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1158B0" w:rsidRDefault="0017429B" w:rsidP="0017429B">
      <w:r w:rsidRPr="001158B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16825733" r:id="rId10"/>
        </w:object>
      </w:r>
    </w:p>
    <w:p w:rsidR="0017429B" w:rsidRPr="001158B0" w:rsidRDefault="0017429B" w:rsidP="0017429B">
      <w:pPr>
        <w:pStyle w:val="ShortT"/>
        <w:spacing w:before="240"/>
      </w:pPr>
      <w:r w:rsidRPr="001158B0">
        <w:t>A New Tax System (Goods and Services Tax) Act 1999</w:t>
      </w:r>
    </w:p>
    <w:p w:rsidR="0017429B" w:rsidRPr="001158B0" w:rsidRDefault="0017429B" w:rsidP="0017429B">
      <w:pPr>
        <w:pStyle w:val="CompiledActNo"/>
        <w:spacing w:before="240"/>
      </w:pPr>
      <w:r w:rsidRPr="001158B0">
        <w:t>No.</w:t>
      </w:r>
      <w:r w:rsidR="001158B0">
        <w:t> </w:t>
      </w:r>
      <w:r w:rsidRPr="001158B0">
        <w:t>55, 1999</w:t>
      </w:r>
    </w:p>
    <w:p w:rsidR="0017429B" w:rsidRPr="001158B0" w:rsidRDefault="0017429B" w:rsidP="0017429B">
      <w:pPr>
        <w:spacing w:before="1000"/>
        <w:rPr>
          <w:rFonts w:cs="Arial"/>
          <w:b/>
          <w:sz w:val="32"/>
          <w:szCs w:val="32"/>
        </w:rPr>
      </w:pPr>
      <w:r w:rsidRPr="001158B0">
        <w:rPr>
          <w:rFonts w:cs="Arial"/>
          <w:b/>
          <w:sz w:val="32"/>
          <w:szCs w:val="32"/>
        </w:rPr>
        <w:t>Compilation No.</w:t>
      </w:r>
      <w:r w:rsidR="001158B0">
        <w:rPr>
          <w:rFonts w:cs="Arial"/>
          <w:b/>
          <w:sz w:val="32"/>
          <w:szCs w:val="32"/>
        </w:rPr>
        <w:t> </w:t>
      </w:r>
      <w:r w:rsidRPr="001158B0">
        <w:rPr>
          <w:rFonts w:cs="Arial"/>
          <w:b/>
          <w:sz w:val="32"/>
          <w:szCs w:val="32"/>
        </w:rPr>
        <w:fldChar w:fldCharType="begin"/>
      </w:r>
      <w:r w:rsidRPr="001158B0">
        <w:rPr>
          <w:rFonts w:cs="Arial"/>
          <w:b/>
          <w:sz w:val="32"/>
          <w:szCs w:val="32"/>
        </w:rPr>
        <w:instrText xml:space="preserve"> DOCPROPERTY  CompilationNumber </w:instrText>
      </w:r>
      <w:r w:rsidRPr="001158B0">
        <w:rPr>
          <w:rFonts w:cs="Arial"/>
          <w:b/>
          <w:sz w:val="32"/>
          <w:szCs w:val="32"/>
        </w:rPr>
        <w:fldChar w:fldCharType="separate"/>
      </w:r>
      <w:r w:rsidR="00D91CD6">
        <w:rPr>
          <w:rFonts w:cs="Arial"/>
          <w:b/>
          <w:sz w:val="32"/>
          <w:szCs w:val="32"/>
        </w:rPr>
        <w:t>78</w:t>
      </w:r>
      <w:r w:rsidRPr="001158B0">
        <w:rPr>
          <w:rFonts w:cs="Arial"/>
          <w:b/>
          <w:sz w:val="32"/>
          <w:szCs w:val="32"/>
        </w:rPr>
        <w:fldChar w:fldCharType="end"/>
      </w:r>
      <w:bookmarkStart w:id="0" w:name="opcCurrentPosition"/>
      <w:bookmarkEnd w:id="0"/>
    </w:p>
    <w:p w:rsidR="0017429B" w:rsidRPr="001158B0" w:rsidRDefault="0017429B" w:rsidP="0017429B">
      <w:pPr>
        <w:spacing w:before="480"/>
        <w:rPr>
          <w:rFonts w:cs="Arial"/>
          <w:sz w:val="24"/>
        </w:rPr>
      </w:pPr>
      <w:r w:rsidRPr="001158B0">
        <w:rPr>
          <w:rFonts w:cs="Arial"/>
          <w:b/>
          <w:sz w:val="24"/>
        </w:rPr>
        <w:t>Compilation date:</w:t>
      </w:r>
      <w:r w:rsidRPr="001158B0">
        <w:rPr>
          <w:rFonts w:cs="Arial"/>
          <w:b/>
          <w:sz w:val="24"/>
        </w:rPr>
        <w:tab/>
      </w:r>
      <w:r w:rsidRPr="001158B0">
        <w:rPr>
          <w:rFonts w:cs="Arial"/>
          <w:b/>
          <w:sz w:val="24"/>
        </w:rPr>
        <w:tab/>
      </w:r>
      <w:r w:rsidRPr="001158B0">
        <w:rPr>
          <w:rFonts w:cs="Arial"/>
          <w:b/>
          <w:sz w:val="24"/>
        </w:rPr>
        <w:tab/>
      </w:r>
      <w:r w:rsidRPr="00D91CD6">
        <w:rPr>
          <w:rFonts w:cs="Arial"/>
          <w:sz w:val="24"/>
        </w:rPr>
        <w:fldChar w:fldCharType="begin"/>
      </w:r>
      <w:r w:rsidRPr="00D91CD6">
        <w:rPr>
          <w:rFonts w:cs="Arial"/>
          <w:sz w:val="24"/>
        </w:rPr>
        <w:instrText xml:space="preserve"> DOCPROPERTY StartDate \@ "d MMMM yyyy" </w:instrText>
      </w:r>
      <w:r w:rsidRPr="00D91CD6">
        <w:rPr>
          <w:rFonts w:cs="Arial"/>
          <w:sz w:val="24"/>
        </w:rPr>
        <w:fldChar w:fldCharType="separate"/>
      </w:r>
      <w:r w:rsidR="00D91CD6">
        <w:rPr>
          <w:rFonts w:cs="Arial"/>
          <w:sz w:val="24"/>
        </w:rPr>
        <w:t>1 April 2019</w:t>
      </w:r>
      <w:r w:rsidRPr="00D91CD6">
        <w:rPr>
          <w:rFonts w:cs="Arial"/>
          <w:sz w:val="24"/>
        </w:rPr>
        <w:fldChar w:fldCharType="end"/>
      </w:r>
    </w:p>
    <w:p w:rsidR="0017429B" w:rsidRPr="001158B0" w:rsidRDefault="0017429B" w:rsidP="0017429B">
      <w:pPr>
        <w:spacing w:before="240"/>
        <w:rPr>
          <w:rFonts w:cs="Arial"/>
          <w:sz w:val="24"/>
        </w:rPr>
      </w:pPr>
      <w:r w:rsidRPr="001158B0">
        <w:rPr>
          <w:rFonts w:cs="Arial"/>
          <w:b/>
          <w:sz w:val="24"/>
        </w:rPr>
        <w:t>Includes amendments up to:</w:t>
      </w:r>
      <w:r w:rsidRPr="001158B0">
        <w:rPr>
          <w:rFonts w:cs="Arial"/>
          <w:b/>
          <w:sz w:val="24"/>
        </w:rPr>
        <w:tab/>
      </w:r>
      <w:r w:rsidRPr="00D91CD6">
        <w:rPr>
          <w:rFonts w:cs="Arial"/>
          <w:sz w:val="24"/>
        </w:rPr>
        <w:fldChar w:fldCharType="begin"/>
      </w:r>
      <w:r w:rsidRPr="00D91CD6">
        <w:rPr>
          <w:rFonts w:cs="Arial"/>
          <w:sz w:val="24"/>
        </w:rPr>
        <w:instrText xml:space="preserve"> DOCPROPERTY IncludesUpTo </w:instrText>
      </w:r>
      <w:r w:rsidRPr="00D91CD6">
        <w:rPr>
          <w:rFonts w:cs="Arial"/>
          <w:sz w:val="24"/>
        </w:rPr>
        <w:fldChar w:fldCharType="separate"/>
      </w:r>
      <w:r w:rsidR="00D91CD6">
        <w:rPr>
          <w:rFonts w:cs="Arial"/>
          <w:sz w:val="24"/>
        </w:rPr>
        <w:t>Act No. 8, 2019</w:t>
      </w:r>
      <w:r w:rsidRPr="00D91CD6">
        <w:rPr>
          <w:rFonts w:cs="Arial"/>
          <w:sz w:val="24"/>
        </w:rPr>
        <w:fldChar w:fldCharType="end"/>
      </w:r>
    </w:p>
    <w:p w:rsidR="0017429B" w:rsidRPr="001158B0" w:rsidRDefault="0017429B" w:rsidP="0017429B">
      <w:pPr>
        <w:spacing w:before="240"/>
        <w:rPr>
          <w:rFonts w:cs="Arial"/>
          <w:b/>
          <w:sz w:val="28"/>
          <w:szCs w:val="28"/>
        </w:rPr>
      </w:pPr>
      <w:r w:rsidRPr="001158B0">
        <w:rPr>
          <w:rFonts w:cs="Arial"/>
          <w:b/>
          <w:sz w:val="24"/>
        </w:rPr>
        <w:t>Registered:</w:t>
      </w:r>
      <w:r w:rsidRPr="001158B0">
        <w:rPr>
          <w:rFonts w:cs="Arial"/>
          <w:b/>
          <w:sz w:val="24"/>
        </w:rPr>
        <w:tab/>
      </w:r>
      <w:r w:rsidRPr="001158B0">
        <w:rPr>
          <w:rFonts w:cs="Arial"/>
          <w:b/>
          <w:sz w:val="24"/>
        </w:rPr>
        <w:tab/>
      </w:r>
      <w:r w:rsidRPr="001158B0">
        <w:rPr>
          <w:rFonts w:cs="Arial"/>
          <w:b/>
          <w:sz w:val="24"/>
        </w:rPr>
        <w:tab/>
      </w:r>
      <w:r w:rsidRPr="001158B0">
        <w:rPr>
          <w:rFonts w:cs="Arial"/>
          <w:b/>
          <w:sz w:val="24"/>
        </w:rPr>
        <w:tab/>
      </w:r>
      <w:r w:rsidRPr="00D91CD6">
        <w:rPr>
          <w:rFonts w:cs="Arial"/>
          <w:sz w:val="24"/>
        </w:rPr>
        <w:fldChar w:fldCharType="begin"/>
      </w:r>
      <w:r w:rsidRPr="00D91CD6">
        <w:rPr>
          <w:rFonts w:cs="Arial"/>
          <w:sz w:val="24"/>
        </w:rPr>
        <w:instrText xml:space="preserve"> IF </w:instrText>
      </w:r>
      <w:r w:rsidRPr="00D91CD6">
        <w:rPr>
          <w:rFonts w:cs="Arial"/>
          <w:sz w:val="24"/>
        </w:rPr>
        <w:fldChar w:fldCharType="begin"/>
      </w:r>
      <w:r w:rsidRPr="00D91CD6">
        <w:rPr>
          <w:rFonts w:cs="Arial"/>
          <w:sz w:val="24"/>
        </w:rPr>
        <w:instrText xml:space="preserve"> DOCPROPERTY RegisteredDate </w:instrText>
      </w:r>
      <w:r w:rsidRPr="00D91CD6">
        <w:rPr>
          <w:rFonts w:cs="Arial"/>
          <w:sz w:val="24"/>
        </w:rPr>
        <w:fldChar w:fldCharType="separate"/>
      </w:r>
      <w:r w:rsidR="00D91CD6">
        <w:rPr>
          <w:rFonts w:cs="Arial"/>
          <w:sz w:val="24"/>
        </w:rPr>
        <w:instrText>15/04/2019</w:instrText>
      </w:r>
      <w:r w:rsidRPr="00D91CD6">
        <w:rPr>
          <w:rFonts w:cs="Arial"/>
          <w:sz w:val="24"/>
        </w:rPr>
        <w:fldChar w:fldCharType="end"/>
      </w:r>
      <w:r w:rsidRPr="00D91CD6">
        <w:rPr>
          <w:rFonts w:cs="Arial"/>
          <w:sz w:val="24"/>
        </w:rPr>
        <w:instrText xml:space="preserve"> = #1/1/1901# "Unknown" </w:instrText>
      </w:r>
      <w:r w:rsidRPr="00D91CD6">
        <w:rPr>
          <w:rFonts w:cs="Arial"/>
          <w:sz w:val="24"/>
        </w:rPr>
        <w:fldChar w:fldCharType="begin"/>
      </w:r>
      <w:r w:rsidRPr="00D91CD6">
        <w:rPr>
          <w:rFonts w:cs="Arial"/>
          <w:sz w:val="24"/>
        </w:rPr>
        <w:instrText xml:space="preserve"> DOCPROPERTY RegisteredDate \@ "d MMMM yyyy" </w:instrText>
      </w:r>
      <w:r w:rsidRPr="00D91CD6">
        <w:rPr>
          <w:rFonts w:cs="Arial"/>
          <w:sz w:val="24"/>
        </w:rPr>
        <w:fldChar w:fldCharType="separate"/>
      </w:r>
      <w:r w:rsidR="00D91CD6">
        <w:rPr>
          <w:rFonts w:cs="Arial"/>
          <w:sz w:val="24"/>
        </w:rPr>
        <w:instrText>15 April 2019</w:instrText>
      </w:r>
      <w:r w:rsidRPr="00D91CD6">
        <w:rPr>
          <w:rFonts w:cs="Arial"/>
          <w:sz w:val="24"/>
        </w:rPr>
        <w:fldChar w:fldCharType="end"/>
      </w:r>
      <w:r w:rsidRPr="00D91CD6">
        <w:rPr>
          <w:rFonts w:cs="Arial"/>
          <w:sz w:val="24"/>
        </w:rPr>
        <w:instrText xml:space="preserve"> </w:instrText>
      </w:r>
      <w:r w:rsidRPr="00D91CD6">
        <w:rPr>
          <w:rFonts w:cs="Arial"/>
          <w:sz w:val="24"/>
        </w:rPr>
        <w:fldChar w:fldCharType="separate"/>
      </w:r>
      <w:r w:rsidR="00D91CD6">
        <w:rPr>
          <w:rFonts w:cs="Arial"/>
          <w:noProof/>
          <w:sz w:val="24"/>
        </w:rPr>
        <w:t>15 April 2019</w:t>
      </w:r>
      <w:r w:rsidRPr="00D91CD6">
        <w:rPr>
          <w:rFonts w:cs="Arial"/>
          <w:sz w:val="24"/>
        </w:rPr>
        <w:fldChar w:fldCharType="end"/>
      </w:r>
    </w:p>
    <w:p w:rsidR="0017429B" w:rsidRPr="001158B0" w:rsidRDefault="0017429B" w:rsidP="0017429B">
      <w:pPr>
        <w:spacing w:before="120"/>
        <w:rPr>
          <w:rFonts w:cs="Arial"/>
          <w:sz w:val="24"/>
        </w:rPr>
      </w:pPr>
      <w:r w:rsidRPr="001158B0">
        <w:rPr>
          <w:rFonts w:cs="Arial"/>
          <w:sz w:val="24"/>
        </w:rPr>
        <w:t xml:space="preserve">This compilation is in </w:t>
      </w:r>
      <w:r w:rsidR="00EC37F6" w:rsidRPr="001158B0">
        <w:rPr>
          <w:rFonts w:cs="Arial"/>
          <w:sz w:val="24"/>
        </w:rPr>
        <w:t>2</w:t>
      </w:r>
      <w:r w:rsidRPr="001158B0">
        <w:rPr>
          <w:rFonts w:cs="Arial"/>
          <w:sz w:val="24"/>
        </w:rPr>
        <w:t xml:space="preserve"> volumes</w:t>
      </w:r>
    </w:p>
    <w:p w:rsidR="0017429B" w:rsidRPr="001158B0" w:rsidRDefault="0017429B" w:rsidP="0017429B">
      <w:pPr>
        <w:spacing w:before="240"/>
        <w:rPr>
          <w:rFonts w:cs="Arial"/>
          <w:b/>
          <w:sz w:val="24"/>
        </w:rPr>
      </w:pPr>
      <w:r w:rsidRPr="001158B0">
        <w:rPr>
          <w:rFonts w:cs="Arial"/>
          <w:b/>
          <w:sz w:val="24"/>
        </w:rPr>
        <w:t>Volume 1:</w:t>
      </w:r>
      <w:r w:rsidRPr="001158B0">
        <w:rPr>
          <w:rFonts w:cs="Arial"/>
          <w:b/>
          <w:sz w:val="24"/>
        </w:rPr>
        <w:tab/>
      </w:r>
      <w:r w:rsidR="00EC37F6" w:rsidRPr="001158B0">
        <w:rPr>
          <w:rFonts w:cs="Arial"/>
          <w:b/>
          <w:sz w:val="24"/>
        </w:rPr>
        <w:t>sections</w:t>
      </w:r>
      <w:r w:rsidR="001158B0">
        <w:rPr>
          <w:rFonts w:cs="Arial"/>
          <w:b/>
          <w:sz w:val="24"/>
        </w:rPr>
        <w:t> </w:t>
      </w:r>
      <w:r w:rsidR="00EC37F6" w:rsidRPr="001158B0">
        <w:rPr>
          <w:rFonts w:cs="Arial"/>
          <w:b/>
          <w:sz w:val="24"/>
        </w:rPr>
        <w:t>1</w:t>
      </w:r>
      <w:r w:rsidR="001158B0">
        <w:rPr>
          <w:rFonts w:cs="Arial"/>
          <w:b/>
          <w:sz w:val="24"/>
        </w:rPr>
        <w:noBreakHyphen/>
      </w:r>
      <w:r w:rsidR="00EC37F6" w:rsidRPr="001158B0">
        <w:rPr>
          <w:rFonts w:cs="Arial"/>
          <w:b/>
          <w:sz w:val="24"/>
        </w:rPr>
        <w:t>1 to 113</w:t>
      </w:r>
      <w:r w:rsidR="001158B0">
        <w:rPr>
          <w:rFonts w:cs="Arial"/>
          <w:b/>
          <w:sz w:val="24"/>
        </w:rPr>
        <w:noBreakHyphen/>
      </w:r>
      <w:r w:rsidR="00EC37F6" w:rsidRPr="001158B0">
        <w:rPr>
          <w:rFonts w:cs="Arial"/>
          <w:b/>
          <w:sz w:val="24"/>
        </w:rPr>
        <w:t>5</w:t>
      </w:r>
    </w:p>
    <w:p w:rsidR="0017429B" w:rsidRPr="001158B0" w:rsidRDefault="0017429B" w:rsidP="0017429B">
      <w:pPr>
        <w:rPr>
          <w:rFonts w:cs="Arial"/>
          <w:sz w:val="24"/>
        </w:rPr>
      </w:pPr>
      <w:r w:rsidRPr="001158B0">
        <w:rPr>
          <w:rFonts w:cs="Arial"/>
          <w:sz w:val="24"/>
        </w:rPr>
        <w:t>Volume 2:</w:t>
      </w:r>
      <w:r w:rsidRPr="001158B0">
        <w:rPr>
          <w:rFonts w:cs="Arial"/>
          <w:sz w:val="24"/>
        </w:rPr>
        <w:tab/>
      </w:r>
      <w:r w:rsidR="00EC37F6" w:rsidRPr="001158B0">
        <w:rPr>
          <w:rFonts w:cs="Arial"/>
          <w:sz w:val="24"/>
        </w:rPr>
        <w:t>sections</w:t>
      </w:r>
      <w:r w:rsidR="001158B0">
        <w:rPr>
          <w:rFonts w:cs="Arial"/>
          <w:sz w:val="24"/>
        </w:rPr>
        <w:t> </w:t>
      </w:r>
      <w:r w:rsidR="00EC37F6" w:rsidRPr="001158B0">
        <w:rPr>
          <w:rFonts w:cs="Arial"/>
          <w:sz w:val="24"/>
        </w:rPr>
        <w:t>114</w:t>
      </w:r>
      <w:r w:rsidR="001158B0">
        <w:rPr>
          <w:rFonts w:cs="Arial"/>
          <w:sz w:val="24"/>
        </w:rPr>
        <w:noBreakHyphen/>
      </w:r>
      <w:r w:rsidR="00EC37F6" w:rsidRPr="001158B0">
        <w:rPr>
          <w:rFonts w:cs="Arial"/>
          <w:sz w:val="24"/>
        </w:rPr>
        <w:t>1 to 195</w:t>
      </w:r>
      <w:r w:rsidR="001158B0">
        <w:rPr>
          <w:rFonts w:cs="Arial"/>
          <w:sz w:val="24"/>
        </w:rPr>
        <w:noBreakHyphen/>
      </w:r>
      <w:r w:rsidR="00EC37F6" w:rsidRPr="001158B0">
        <w:rPr>
          <w:rFonts w:cs="Arial"/>
          <w:sz w:val="24"/>
        </w:rPr>
        <w:t>1</w:t>
      </w:r>
    </w:p>
    <w:p w:rsidR="00EC37F6" w:rsidRPr="001158B0" w:rsidRDefault="00EC37F6" w:rsidP="0017429B">
      <w:pPr>
        <w:rPr>
          <w:rFonts w:cs="Arial"/>
          <w:sz w:val="24"/>
        </w:rPr>
      </w:pPr>
      <w:r w:rsidRPr="001158B0">
        <w:rPr>
          <w:rFonts w:cs="Arial"/>
          <w:sz w:val="24"/>
        </w:rPr>
        <w:tab/>
      </w:r>
      <w:r w:rsidRPr="001158B0">
        <w:rPr>
          <w:rFonts w:cs="Arial"/>
          <w:sz w:val="24"/>
        </w:rPr>
        <w:tab/>
        <w:t>Schedules</w:t>
      </w:r>
      <w:bookmarkStart w:id="1" w:name="_GoBack"/>
      <w:bookmarkEnd w:id="1"/>
    </w:p>
    <w:p w:rsidR="00EC37F6" w:rsidRPr="001158B0" w:rsidRDefault="00EC37F6" w:rsidP="0017429B">
      <w:pPr>
        <w:rPr>
          <w:rFonts w:cs="Arial"/>
          <w:sz w:val="24"/>
        </w:rPr>
      </w:pPr>
      <w:r w:rsidRPr="001158B0">
        <w:rPr>
          <w:rFonts w:cs="Arial"/>
          <w:sz w:val="24"/>
        </w:rPr>
        <w:tab/>
      </w:r>
      <w:r w:rsidRPr="001158B0">
        <w:rPr>
          <w:rFonts w:cs="Arial"/>
          <w:sz w:val="24"/>
        </w:rPr>
        <w:tab/>
        <w:t>Endnotes</w:t>
      </w:r>
    </w:p>
    <w:p w:rsidR="002627AF" w:rsidRPr="001158B0" w:rsidRDefault="0017429B" w:rsidP="002627AF">
      <w:pPr>
        <w:rPr>
          <w:szCs w:val="22"/>
        </w:rPr>
      </w:pPr>
      <w:r w:rsidRPr="001158B0">
        <w:rPr>
          <w:rFonts w:cs="Arial"/>
          <w:sz w:val="24"/>
        </w:rPr>
        <w:t>Each volume has its own contents</w:t>
      </w:r>
    </w:p>
    <w:p w:rsidR="002627AF" w:rsidRPr="001158B0" w:rsidRDefault="002627AF" w:rsidP="002627AF">
      <w:pPr>
        <w:rPr>
          <w:szCs w:val="22"/>
        </w:rPr>
      </w:pPr>
    </w:p>
    <w:p w:rsidR="0017429B" w:rsidRPr="001158B0" w:rsidRDefault="0017429B" w:rsidP="0017429B">
      <w:pPr>
        <w:pageBreakBefore/>
        <w:rPr>
          <w:rFonts w:cs="Arial"/>
          <w:b/>
          <w:sz w:val="32"/>
          <w:szCs w:val="32"/>
        </w:rPr>
      </w:pPr>
      <w:r w:rsidRPr="001158B0">
        <w:rPr>
          <w:rFonts w:cs="Arial"/>
          <w:b/>
          <w:sz w:val="32"/>
          <w:szCs w:val="32"/>
        </w:rPr>
        <w:lastRenderedPageBreak/>
        <w:t>About this compilation</w:t>
      </w:r>
    </w:p>
    <w:p w:rsidR="0017429B" w:rsidRPr="001158B0" w:rsidRDefault="0017429B" w:rsidP="0017429B">
      <w:pPr>
        <w:spacing w:before="240"/>
        <w:rPr>
          <w:rFonts w:cs="Arial"/>
        </w:rPr>
      </w:pPr>
      <w:r w:rsidRPr="001158B0">
        <w:rPr>
          <w:rFonts w:cs="Arial"/>
          <w:b/>
          <w:szCs w:val="22"/>
        </w:rPr>
        <w:t>This compilation</w:t>
      </w:r>
    </w:p>
    <w:p w:rsidR="0017429B" w:rsidRPr="001158B0" w:rsidRDefault="0017429B" w:rsidP="0017429B">
      <w:pPr>
        <w:spacing w:before="120" w:after="120"/>
        <w:rPr>
          <w:rFonts w:cs="Arial"/>
          <w:szCs w:val="22"/>
        </w:rPr>
      </w:pPr>
      <w:r w:rsidRPr="001158B0">
        <w:rPr>
          <w:rFonts w:cs="Arial"/>
          <w:szCs w:val="22"/>
        </w:rPr>
        <w:t xml:space="preserve">This is a compilation of the </w:t>
      </w:r>
      <w:r w:rsidRPr="001158B0">
        <w:rPr>
          <w:rFonts w:cs="Arial"/>
          <w:i/>
          <w:szCs w:val="22"/>
        </w:rPr>
        <w:fldChar w:fldCharType="begin"/>
      </w:r>
      <w:r w:rsidRPr="001158B0">
        <w:rPr>
          <w:rFonts w:cs="Arial"/>
          <w:i/>
          <w:szCs w:val="22"/>
        </w:rPr>
        <w:instrText xml:space="preserve"> STYLEREF  ShortT </w:instrText>
      </w:r>
      <w:r w:rsidRPr="001158B0">
        <w:rPr>
          <w:rFonts w:cs="Arial"/>
          <w:i/>
          <w:szCs w:val="22"/>
        </w:rPr>
        <w:fldChar w:fldCharType="separate"/>
      </w:r>
      <w:r w:rsidR="00D91CD6">
        <w:rPr>
          <w:rFonts w:cs="Arial"/>
          <w:i/>
          <w:noProof/>
          <w:szCs w:val="22"/>
        </w:rPr>
        <w:t>A New Tax System (Goods and Services Tax) Act 1999</w:t>
      </w:r>
      <w:r w:rsidRPr="001158B0">
        <w:rPr>
          <w:rFonts w:cs="Arial"/>
          <w:i/>
          <w:szCs w:val="22"/>
        </w:rPr>
        <w:fldChar w:fldCharType="end"/>
      </w:r>
      <w:r w:rsidRPr="001158B0">
        <w:rPr>
          <w:rFonts w:cs="Arial"/>
          <w:szCs w:val="22"/>
        </w:rPr>
        <w:t xml:space="preserve"> that shows the text of the law as amended and in force on </w:t>
      </w:r>
      <w:r w:rsidRPr="00D91CD6">
        <w:rPr>
          <w:rFonts w:cs="Arial"/>
          <w:szCs w:val="22"/>
        </w:rPr>
        <w:fldChar w:fldCharType="begin"/>
      </w:r>
      <w:r w:rsidRPr="00D91CD6">
        <w:rPr>
          <w:rFonts w:cs="Arial"/>
          <w:szCs w:val="22"/>
        </w:rPr>
        <w:instrText xml:space="preserve"> DOCPROPERTY StartDate \@ "d MMMM yyyy" </w:instrText>
      </w:r>
      <w:r w:rsidRPr="00D91CD6">
        <w:rPr>
          <w:rFonts w:cs="Arial"/>
          <w:szCs w:val="22"/>
        </w:rPr>
        <w:fldChar w:fldCharType="separate"/>
      </w:r>
      <w:r w:rsidR="00D91CD6">
        <w:rPr>
          <w:rFonts w:cs="Arial"/>
          <w:szCs w:val="22"/>
        </w:rPr>
        <w:t>1 April 2019</w:t>
      </w:r>
      <w:r w:rsidRPr="00D91CD6">
        <w:rPr>
          <w:rFonts w:cs="Arial"/>
          <w:szCs w:val="22"/>
        </w:rPr>
        <w:fldChar w:fldCharType="end"/>
      </w:r>
      <w:r w:rsidRPr="001158B0">
        <w:rPr>
          <w:rFonts w:cs="Arial"/>
          <w:szCs w:val="22"/>
        </w:rPr>
        <w:t xml:space="preserve"> (the </w:t>
      </w:r>
      <w:r w:rsidRPr="001158B0">
        <w:rPr>
          <w:rFonts w:cs="Arial"/>
          <w:b/>
          <w:i/>
          <w:szCs w:val="22"/>
        </w:rPr>
        <w:t>compilation date</w:t>
      </w:r>
      <w:r w:rsidRPr="001158B0">
        <w:rPr>
          <w:rFonts w:cs="Arial"/>
          <w:szCs w:val="22"/>
        </w:rPr>
        <w:t>).</w:t>
      </w:r>
    </w:p>
    <w:p w:rsidR="0017429B" w:rsidRPr="001158B0" w:rsidRDefault="0017429B" w:rsidP="0017429B">
      <w:pPr>
        <w:spacing w:after="120"/>
        <w:rPr>
          <w:rFonts w:cs="Arial"/>
          <w:szCs w:val="22"/>
        </w:rPr>
      </w:pPr>
      <w:r w:rsidRPr="001158B0">
        <w:rPr>
          <w:rFonts w:cs="Arial"/>
          <w:szCs w:val="22"/>
        </w:rPr>
        <w:t xml:space="preserve">The notes at the end of this compilation (the </w:t>
      </w:r>
      <w:r w:rsidRPr="001158B0">
        <w:rPr>
          <w:rFonts w:cs="Arial"/>
          <w:b/>
          <w:i/>
          <w:szCs w:val="22"/>
        </w:rPr>
        <w:t>endnotes</w:t>
      </w:r>
      <w:r w:rsidRPr="001158B0">
        <w:rPr>
          <w:rFonts w:cs="Arial"/>
          <w:szCs w:val="22"/>
        </w:rPr>
        <w:t>) include information about amending laws and the amendment history of provisions of the compiled law.</w:t>
      </w:r>
    </w:p>
    <w:p w:rsidR="0017429B" w:rsidRPr="001158B0" w:rsidRDefault="0017429B" w:rsidP="0017429B">
      <w:pPr>
        <w:tabs>
          <w:tab w:val="left" w:pos="5640"/>
        </w:tabs>
        <w:spacing w:before="120" w:after="120"/>
        <w:rPr>
          <w:rFonts w:cs="Arial"/>
          <w:b/>
          <w:szCs w:val="22"/>
        </w:rPr>
      </w:pPr>
      <w:r w:rsidRPr="001158B0">
        <w:rPr>
          <w:rFonts w:cs="Arial"/>
          <w:b/>
          <w:szCs w:val="22"/>
        </w:rPr>
        <w:t>Uncommenced amendments</w:t>
      </w:r>
    </w:p>
    <w:p w:rsidR="0017429B" w:rsidRPr="001158B0" w:rsidRDefault="0017429B" w:rsidP="0017429B">
      <w:pPr>
        <w:spacing w:after="120"/>
        <w:rPr>
          <w:rFonts w:cs="Arial"/>
          <w:szCs w:val="22"/>
        </w:rPr>
      </w:pPr>
      <w:r w:rsidRPr="001158B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1158B0" w:rsidRDefault="0017429B" w:rsidP="0017429B">
      <w:pPr>
        <w:spacing w:before="120" w:after="120"/>
        <w:rPr>
          <w:rFonts w:cs="Arial"/>
          <w:b/>
          <w:szCs w:val="22"/>
        </w:rPr>
      </w:pPr>
      <w:r w:rsidRPr="001158B0">
        <w:rPr>
          <w:rFonts w:cs="Arial"/>
          <w:b/>
          <w:szCs w:val="22"/>
        </w:rPr>
        <w:t>Application, saving and transitional provisions for provisions and amendments</w:t>
      </w:r>
    </w:p>
    <w:p w:rsidR="0017429B" w:rsidRPr="001158B0" w:rsidRDefault="0017429B" w:rsidP="0017429B">
      <w:pPr>
        <w:spacing w:after="120"/>
        <w:rPr>
          <w:rFonts w:cs="Arial"/>
          <w:szCs w:val="22"/>
        </w:rPr>
      </w:pPr>
      <w:r w:rsidRPr="001158B0">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1158B0" w:rsidRDefault="0017429B" w:rsidP="0017429B">
      <w:pPr>
        <w:spacing w:after="120"/>
        <w:rPr>
          <w:rFonts w:cs="Arial"/>
          <w:b/>
          <w:szCs w:val="22"/>
        </w:rPr>
      </w:pPr>
      <w:r w:rsidRPr="001158B0">
        <w:rPr>
          <w:rFonts w:cs="Arial"/>
          <w:b/>
          <w:szCs w:val="22"/>
        </w:rPr>
        <w:t>Editorial changes</w:t>
      </w:r>
    </w:p>
    <w:p w:rsidR="0017429B" w:rsidRPr="001158B0" w:rsidRDefault="0017429B" w:rsidP="0017429B">
      <w:pPr>
        <w:spacing w:after="120"/>
        <w:rPr>
          <w:rFonts w:cs="Arial"/>
          <w:szCs w:val="22"/>
        </w:rPr>
      </w:pPr>
      <w:r w:rsidRPr="001158B0">
        <w:rPr>
          <w:rFonts w:cs="Arial"/>
          <w:szCs w:val="22"/>
        </w:rPr>
        <w:t>For more information about any editorial changes made in this compilation, see the endnotes.</w:t>
      </w:r>
    </w:p>
    <w:p w:rsidR="0017429B" w:rsidRPr="001158B0" w:rsidRDefault="0017429B" w:rsidP="0017429B">
      <w:pPr>
        <w:spacing w:before="120" w:after="120"/>
        <w:rPr>
          <w:rFonts w:cs="Arial"/>
          <w:b/>
          <w:szCs w:val="22"/>
        </w:rPr>
      </w:pPr>
      <w:r w:rsidRPr="001158B0">
        <w:rPr>
          <w:rFonts w:cs="Arial"/>
          <w:b/>
          <w:szCs w:val="22"/>
        </w:rPr>
        <w:t>Modifications</w:t>
      </w:r>
    </w:p>
    <w:p w:rsidR="0017429B" w:rsidRPr="001158B0" w:rsidRDefault="0017429B" w:rsidP="0017429B">
      <w:pPr>
        <w:spacing w:after="120"/>
        <w:rPr>
          <w:rFonts w:cs="Arial"/>
          <w:szCs w:val="22"/>
        </w:rPr>
      </w:pPr>
      <w:r w:rsidRPr="001158B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1158B0" w:rsidRDefault="0017429B" w:rsidP="0017429B">
      <w:pPr>
        <w:spacing w:before="80" w:after="120"/>
        <w:rPr>
          <w:rFonts w:cs="Arial"/>
          <w:b/>
          <w:szCs w:val="22"/>
        </w:rPr>
      </w:pPr>
      <w:r w:rsidRPr="001158B0">
        <w:rPr>
          <w:rFonts w:cs="Arial"/>
          <w:b/>
          <w:szCs w:val="22"/>
        </w:rPr>
        <w:t>Self</w:t>
      </w:r>
      <w:r w:rsidR="001158B0">
        <w:rPr>
          <w:rFonts w:cs="Arial"/>
          <w:b/>
          <w:szCs w:val="22"/>
        </w:rPr>
        <w:noBreakHyphen/>
      </w:r>
      <w:r w:rsidRPr="001158B0">
        <w:rPr>
          <w:rFonts w:cs="Arial"/>
          <w:b/>
          <w:szCs w:val="22"/>
        </w:rPr>
        <w:t>repealing provisions</w:t>
      </w:r>
    </w:p>
    <w:p w:rsidR="0017429B" w:rsidRPr="001158B0" w:rsidRDefault="0017429B" w:rsidP="0017429B">
      <w:pPr>
        <w:spacing w:after="120"/>
        <w:rPr>
          <w:rFonts w:cs="Arial"/>
          <w:szCs w:val="22"/>
        </w:rPr>
      </w:pPr>
      <w:r w:rsidRPr="001158B0">
        <w:rPr>
          <w:rFonts w:cs="Arial"/>
          <w:szCs w:val="22"/>
        </w:rPr>
        <w:t>If a provision of the compiled law has been repealed in accordance with a provision of the law, details are included in the endnotes.</w:t>
      </w:r>
    </w:p>
    <w:p w:rsidR="0017429B" w:rsidRPr="00F863F2" w:rsidRDefault="0017429B" w:rsidP="0017429B">
      <w:pPr>
        <w:pStyle w:val="Header"/>
        <w:tabs>
          <w:tab w:val="clear" w:pos="4150"/>
          <w:tab w:val="clear" w:pos="8307"/>
        </w:tabs>
      </w:pPr>
      <w:r w:rsidRPr="00F863F2">
        <w:rPr>
          <w:rStyle w:val="CharChapNo"/>
        </w:rPr>
        <w:t xml:space="preserve"> </w:t>
      </w:r>
      <w:r w:rsidRPr="00F863F2">
        <w:rPr>
          <w:rStyle w:val="CharChapText"/>
        </w:rPr>
        <w:t xml:space="preserve"> </w:t>
      </w:r>
    </w:p>
    <w:p w:rsidR="0017429B" w:rsidRPr="00F863F2" w:rsidRDefault="0017429B" w:rsidP="0017429B">
      <w:pPr>
        <w:pStyle w:val="Header"/>
        <w:tabs>
          <w:tab w:val="clear" w:pos="4150"/>
          <w:tab w:val="clear" w:pos="8307"/>
        </w:tabs>
      </w:pPr>
      <w:r w:rsidRPr="00F863F2">
        <w:rPr>
          <w:rStyle w:val="CharPartNo"/>
        </w:rPr>
        <w:t xml:space="preserve"> </w:t>
      </w:r>
      <w:r w:rsidRPr="00F863F2">
        <w:rPr>
          <w:rStyle w:val="CharPartText"/>
        </w:rPr>
        <w:t xml:space="preserve"> </w:t>
      </w:r>
    </w:p>
    <w:p w:rsidR="0017429B" w:rsidRPr="00F863F2" w:rsidRDefault="0017429B" w:rsidP="0017429B">
      <w:pPr>
        <w:pStyle w:val="Header"/>
        <w:tabs>
          <w:tab w:val="clear" w:pos="4150"/>
          <w:tab w:val="clear" w:pos="8307"/>
        </w:tabs>
      </w:pPr>
      <w:r w:rsidRPr="00F863F2">
        <w:rPr>
          <w:rStyle w:val="CharDivNo"/>
        </w:rPr>
        <w:t xml:space="preserve"> </w:t>
      </w:r>
      <w:r w:rsidRPr="00F863F2">
        <w:rPr>
          <w:rStyle w:val="CharDivText"/>
        </w:rPr>
        <w:t xml:space="preserve"> </w:t>
      </w:r>
    </w:p>
    <w:p w:rsidR="0017429B" w:rsidRPr="001158B0" w:rsidRDefault="0017429B" w:rsidP="0017429B">
      <w:pPr>
        <w:sectPr w:rsidR="0017429B" w:rsidRPr="001158B0" w:rsidSect="006844E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1158B0" w:rsidRDefault="00A53099" w:rsidP="00A36DB5">
      <w:pPr>
        <w:rPr>
          <w:sz w:val="36"/>
        </w:rPr>
      </w:pPr>
      <w:r w:rsidRPr="001158B0">
        <w:rPr>
          <w:sz w:val="36"/>
        </w:rPr>
        <w:lastRenderedPageBreak/>
        <w:t>Contents</w:t>
      </w:r>
    </w:p>
    <w:p w:rsidR="002E6390" w:rsidRDefault="00CD5983">
      <w:pPr>
        <w:pStyle w:val="TOC1"/>
        <w:rPr>
          <w:rFonts w:asciiTheme="minorHAnsi" w:eastAsiaTheme="minorEastAsia" w:hAnsiTheme="minorHAnsi" w:cstheme="minorBidi"/>
          <w:b w:val="0"/>
          <w:noProof/>
          <w:kern w:val="0"/>
          <w:sz w:val="22"/>
          <w:szCs w:val="22"/>
        </w:rPr>
      </w:pPr>
      <w:r w:rsidRPr="001158B0">
        <w:fldChar w:fldCharType="begin"/>
      </w:r>
      <w:r w:rsidRPr="001158B0">
        <w:instrText xml:space="preserve"> TOC \o "1-9" </w:instrText>
      </w:r>
      <w:r w:rsidRPr="001158B0">
        <w:fldChar w:fldCharType="separate"/>
      </w:r>
      <w:r w:rsidR="002E6390">
        <w:rPr>
          <w:noProof/>
        </w:rPr>
        <w:t>Chapter 1—Introduction</w:t>
      </w:r>
      <w:r w:rsidR="002E6390" w:rsidRPr="002E6390">
        <w:rPr>
          <w:b w:val="0"/>
          <w:noProof/>
          <w:sz w:val="18"/>
        </w:rPr>
        <w:tab/>
      </w:r>
      <w:r w:rsidR="002E6390" w:rsidRPr="002E6390">
        <w:rPr>
          <w:b w:val="0"/>
          <w:noProof/>
          <w:sz w:val="18"/>
        </w:rPr>
        <w:fldChar w:fldCharType="begin"/>
      </w:r>
      <w:r w:rsidR="002E6390" w:rsidRPr="002E6390">
        <w:rPr>
          <w:b w:val="0"/>
          <w:noProof/>
          <w:sz w:val="18"/>
        </w:rPr>
        <w:instrText xml:space="preserve"> PAGEREF _Toc5975037 \h </w:instrText>
      </w:r>
      <w:r w:rsidR="002E6390" w:rsidRPr="002E6390">
        <w:rPr>
          <w:b w:val="0"/>
          <w:noProof/>
          <w:sz w:val="18"/>
        </w:rPr>
      </w:r>
      <w:r w:rsidR="002E6390" w:rsidRPr="002E6390">
        <w:rPr>
          <w:b w:val="0"/>
          <w:noProof/>
          <w:sz w:val="18"/>
        </w:rPr>
        <w:fldChar w:fldCharType="separate"/>
      </w:r>
      <w:r w:rsidR="00D91CD6">
        <w:rPr>
          <w:b w:val="0"/>
          <w:noProof/>
          <w:sz w:val="18"/>
        </w:rPr>
        <w:t>1</w:t>
      </w:r>
      <w:r w:rsidR="002E6390" w:rsidRPr="002E6390">
        <w:rPr>
          <w:b w:val="0"/>
          <w:noProof/>
          <w:sz w:val="18"/>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2E6390">
        <w:rPr>
          <w:b w:val="0"/>
          <w:noProof/>
          <w:sz w:val="18"/>
        </w:rPr>
        <w:tab/>
      </w:r>
      <w:r w:rsidRPr="002E6390">
        <w:rPr>
          <w:b w:val="0"/>
          <w:noProof/>
          <w:sz w:val="18"/>
        </w:rPr>
        <w:fldChar w:fldCharType="begin"/>
      </w:r>
      <w:r w:rsidRPr="002E6390">
        <w:rPr>
          <w:b w:val="0"/>
          <w:noProof/>
          <w:sz w:val="18"/>
        </w:rPr>
        <w:instrText xml:space="preserve"> PAGEREF _Toc5975038 \h </w:instrText>
      </w:r>
      <w:r w:rsidRPr="002E6390">
        <w:rPr>
          <w:b w:val="0"/>
          <w:noProof/>
          <w:sz w:val="18"/>
        </w:rPr>
      </w:r>
      <w:r w:rsidRPr="002E6390">
        <w:rPr>
          <w:b w:val="0"/>
          <w:noProof/>
          <w:sz w:val="18"/>
        </w:rPr>
        <w:fldChar w:fldCharType="separate"/>
      </w:r>
      <w:r w:rsidR="00D91CD6">
        <w:rPr>
          <w:b w:val="0"/>
          <w:noProof/>
          <w:sz w:val="18"/>
        </w:rPr>
        <w:t>1</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1—Preliminary</w:t>
      </w:r>
      <w:r w:rsidRPr="002E6390">
        <w:rPr>
          <w:b w:val="0"/>
          <w:noProof/>
          <w:sz w:val="18"/>
        </w:rPr>
        <w:tab/>
      </w:r>
      <w:r w:rsidRPr="002E6390">
        <w:rPr>
          <w:b w:val="0"/>
          <w:noProof/>
          <w:sz w:val="18"/>
        </w:rPr>
        <w:fldChar w:fldCharType="begin"/>
      </w:r>
      <w:r w:rsidRPr="002E6390">
        <w:rPr>
          <w:b w:val="0"/>
          <w:noProof/>
          <w:sz w:val="18"/>
        </w:rPr>
        <w:instrText xml:space="preserve"> PAGEREF _Toc5975039 \h </w:instrText>
      </w:r>
      <w:r w:rsidRPr="002E6390">
        <w:rPr>
          <w:b w:val="0"/>
          <w:noProof/>
          <w:sz w:val="18"/>
        </w:rPr>
      </w:r>
      <w:r w:rsidRPr="002E6390">
        <w:rPr>
          <w:b w:val="0"/>
          <w:noProof/>
          <w:sz w:val="18"/>
        </w:rPr>
        <w:fldChar w:fldCharType="separate"/>
      </w:r>
      <w:r w:rsidR="00D91CD6">
        <w:rPr>
          <w:b w:val="0"/>
          <w:noProof/>
          <w:sz w:val="18"/>
        </w:rPr>
        <w:t>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2E6390">
        <w:rPr>
          <w:noProof/>
        </w:rPr>
        <w:tab/>
      </w:r>
      <w:r w:rsidRPr="002E6390">
        <w:rPr>
          <w:noProof/>
        </w:rPr>
        <w:fldChar w:fldCharType="begin"/>
      </w:r>
      <w:r w:rsidRPr="002E6390">
        <w:rPr>
          <w:noProof/>
        </w:rPr>
        <w:instrText xml:space="preserve"> PAGEREF _Toc5975040 \h </w:instrText>
      </w:r>
      <w:r w:rsidRPr="002E6390">
        <w:rPr>
          <w:noProof/>
        </w:rPr>
      </w:r>
      <w:r w:rsidRPr="002E6390">
        <w:rPr>
          <w:noProof/>
        </w:rPr>
        <w:fldChar w:fldCharType="separate"/>
      </w:r>
      <w:r w:rsidR="00D91CD6">
        <w:rPr>
          <w:noProof/>
        </w:rPr>
        <w:t>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2E6390">
        <w:rPr>
          <w:noProof/>
        </w:rPr>
        <w:tab/>
      </w:r>
      <w:r w:rsidRPr="002E6390">
        <w:rPr>
          <w:noProof/>
        </w:rPr>
        <w:fldChar w:fldCharType="begin"/>
      </w:r>
      <w:r w:rsidRPr="002E6390">
        <w:rPr>
          <w:noProof/>
        </w:rPr>
        <w:instrText xml:space="preserve"> PAGEREF _Toc5975041 \h </w:instrText>
      </w:r>
      <w:r w:rsidRPr="002E6390">
        <w:rPr>
          <w:noProof/>
        </w:rPr>
      </w:r>
      <w:r w:rsidRPr="002E6390">
        <w:rPr>
          <w:noProof/>
        </w:rPr>
        <w:fldChar w:fldCharType="separate"/>
      </w:r>
      <w:r w:rsidR="00D91CD6">
        <w:rPr>
          <w:noProof/>
        </w:rPr>
        <w:t>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2E6390">
        <w:rPr>
          <w:noProof/>
        </w:rPr>
        <w:tab/>
      </w:r>
      <w:r w:rsidRPr="002E6390">
        <w:rPr>
          <w:noProof/>
        </w:rPr>
        <w:fldChar w:fldCharType="begin"/>
      </w:r>
      <w:r w:rsidRPr="002E6390">
        <w:rPr>
          <w:noProof/>
        </w:rPr>
        <w:instrText xml:space="preserve"> PAGEREF _Toc5975042 \h </w:instrText>
      </w:r>
      <w:r w:rsidRPr="002E6390">
        <w:rPr>
          <w:noProof/>
        </w:rPr>
      </w:r>
      <w:r w:rsidRPr="002E6390">
        <w:rPr>
          <w:noProof/>
        </w:rPr>
        <w:fldChar w:fldCharType="separate"/>
      </w:r>
      <w:r w:rsidR="00D91CD6">
        <w:rPr>
          <w:noProof/>
        </w:rPr>
        <w:t>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2E6390">
        <w:rPr>
          <w:noProof/>
        </w:rPr>
        <w:tab/>
      </w:r>
      <w:r w:rsidRPr="002E6390">
        <w:rPr>
          <w:noProof/>
        </w:rPr>
        <w:fldChar w:fldCharType="begin"/>
      </w:r>
      <w:r w:rsidRPr="002E6390">
        <w:rPr>
          <w:noProof/>
        </w:rPr>
        <w:instrText xml:space="preserve"> PAGEREF _Toc5975043 \h </w:instrText>
      </w:r>
      <w:r w:rsidRPr="002E6390">
        <w:rPr>
          <w:noProof/>
        </w:rPr>
      </w:r>
      <w:r w:rsidRPr="002E6390">
        <w:rPr>
          <w:noProof/>
        </w:rPr>
        <w:fldChar w:fldCharType="separate"/>
      </w:r>
      <w:r w:rsidR="00D91CD6">
        <w:rPr>
          <w:noProof/>
        </w:rPr>
        <w:t>2</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2E6390">
        <w:rPr>
          <w:b w:val="0"/>
          <w:noProof/>
          <w:sz w:val="18"/>
        </w:rPr>
        <w:tab/>
      </w:r>
      <w:r w:rsidRPr="002E6390">
        <w:rPr>
          <w:b w:val="0"/>
          <w:noProof/>
          <w:sz w:val="18"/>
        </w:rPr>
        <w:fldChar w:fldCharType="begin"/>
      </w:r>
      <w:r w:rsidRPr="002E6390">
        <w:rPr>
          <w:b w:val="0"/>
          <w:noProof/>
          <w:sz w:val="18"/>
        </w:rPr>
        <w:instrText xml:space="preserve"> PAGEREF _Toc5975044 \h </w:instrText>
      </w:r>
      <w:r w:rsidRPr="002E6390">
        <w:rPr>
          <w:b w:val="0"/>
          <w:noProof/>
          <w:sz w:val="18"/>
        </w:rPr>
      </w:r>
      <w:r w:rsidRPr="002E6390">
        <w:rPr>
          <w:b w:val="0"/>
          <w:noProof/>
          <w:sz w:val="18"/>
        </w:rPr>
        <w:fldChar w:fldCharType="separate"/>
      </w:r>
      <w:r w:rsidR="00D91CD6">
        <w:rPr>
          <w:b w:val="0"/>
          <w:noProof/>
          <w:sz w:val="18"/>
        </w:rPr>
        <w:t>3</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2—Overview of the GST legislation</w:t>
      </w:r>
      <w:r w:rsidRPr="002E6390">
        <w:rPr>
          <w:b w:val="0"/>
          <w:noProof/>
          <w:sz w:val="18"/>
        </w:rPr>
        <w:tab/>
      </w:r>
      <w:r w:rsidRPr="002E6390">
        <w:rPr>
          <w:b w:val="0"/>
          <w:noProof/>
          <w:sz w:val="18"/>
        </w:rPr>
        <w:fldChar w:fldCharType="begin"/>
      </w:r>
      <w:r w:rsidRPr="002E6390">
        <w:rPr>
          <w:b w:val="0"/>
          <w:noProof/>
          <w:sz w:val="18"/>
        </w:rPr>
        <w:instrText xml:space="preserve"> PAGEREF _Toc5975045 \h </w:instrText>
      </w:r>
      <w:r w:rsidRPr="002E6390">
        <w:rPr>
          <w:b w:val="0"/>
          <w:noProof/>
          <w:sz w:val="18"/>
        </w:rPr>
      </w:r>
      <w:r w:rsidRPr="002E6390">
        <w:rPr>
          <w:b w:val="0"/>
          <w:noProof/>
          <w:sz w:val="18"/>
        </w:rPr>
        <w:fldChar w:fldCharType="separate"/>
      </w:r>
      <w:r w:rsidR="00D91CD6">
        <w:rPr>
          <w:b w:val="0"/>
          <w:noProof/>
          <w:sz w:val="18"/>
        </w:rPr>
        <w:t>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2E6390">
        <w:rPr>
          <w:noProof/>
        </w:rPr>
        <w:tab/>
      </w:r>
      <w:r w:rsidRPr="002E6390">
        <w:rPr>
          <w:noProof/>
        </w:rPr>
        <w:fldChar w:fldCharType="begin"/>
      </w:r>
      <w:r w:rsidRPr="002E6390">
        <w:rPr>
          <w:noProof/>
        </w:rPr>
        <w:instrText xml:space="preserve"> PAGEREF _Toc5975046 \h </w:instrText>
      </w:r>
      <w:r w:rsidRPr="002E6390">
        <w:rPr>
          <w:noProof/>
        </w:rPr>
      </w:r>
      <w:r w:rsidRPr="002E6390">
        <w:rPr>
          <w:noProof/>
        </w:rPr>
        <w:fldChar w:fldCharType="separate"/>
      </w:r>
      <w:r w:rsidR="00D91CD6">
        <w:rPr>
          <w:noProof/>
        </w:rPr>
        <w:t>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2E6390">
        <w:rPr>
          <w:noProof/>
        </w:rPr>
        <w:tab/>
      </w:r>
      <w:r w:rsidRPr="002E6390">
        <w:rPr>
          <w:noProof/>
        </w:rPr>
        <w:fldChar w:fldCharType="begin"/>
      </w:r>
      <w:r w:rsidRPr="002E6390">
        <w:rPr>
          <w:noProof/>
        </w:rPr>
        <w:instrText xml:space="preserve"> PAGEREF _Toc5975047 \h </w:instrText>
      </w:r>
      <w:r w:rsidRPr="002E6390">
        <w:rPr>
          <w:noProof/>
        </w:rPr>
      </w:r>
      <w:r w:rsidRPr="002E6390">
        <w:rPr>
          <w:noProof/>
        </w:rPr>
        <w:fldChar w:fldCharType="separate"/>
      </w:r>
      <w:r w:rsidR="00D91CD6">
        <w:rPr>
          <w:noProof/>
        </w:rPr>
        <w:t>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2E6390">
        <w:rPr>
          <w:noProof/>
        </w:rPr>
        <w:tab/>
      </w:r>
      <w:r w:rsidRPr="002E6390">
        <w:rPr>
          <w:noProof/>
        </w:rPr>
        <w:fldChar w:fldCharType="begin"/>
      </w:r>
      <w:r w:rsidRPr="002E6390">
        <w:rPr>
          <w:noProof/>
        </w:rPr>
        <w:instrText xml:space="preserve"> PAGEREF _Toc5975048 \h </w:instrText>
      </w:r>
      <w:r w:rsidRPr="002E6390">
        <w:rPr>
          <w:noProof/>
        </w:rPr>
      </w:r>
      <w:r w:rsidRPr="002E6390">
        <w:rPr>
          <w:noProof/>
        </w:rPr>
        <w:fldChar w:fldCharType="separate"/>
      </w:r>
      <w:r w:rsidR="00D91CD6">
        <w:rPr>
          <w:noProof/>
        </w:rPr>
        <w:t>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2E6390">
        <w:rPr>
          <w:noProof/>
        </w:rPr>
        <w:tab/>
      </w:r>
      <w:r w:rsidRPr="002E6390">
        <w:rPr>
          <w:noProof/>
        </w:rPr>
        <w:fldChar w:fldCharType="begin"/>
      </w:r>
      <w:r w:rsidRPr="002E6390">
        <w:rPr>
          <w:noProof/>
        </w:rPr>
        <w:instrText xml:space="preserve"> PAGEREF _Toc5975049 \h </w:instrText>
      </w:r>
      <w:r w:rsidRPr="002E6390">
        <w:rPr>
          <w:noProof/>
        </w:rPr>
      </w:r>
      <w:r w:rsidRPr="002E6390">
        <w:rPr>
          <w:noProof/>
        </w:rPr>
        <w:fldChar w:fldCharType="separate"/>
      </w:r>
      <w:r w:rsidR="00D91CD6">
        <w:rPr>
          <w:noProof/>
        </w:rPr>
        <w:t>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2E6390">
        <w:rPr>
          <w:noProof/>
        </w:rPr>
        <w:tab/>
      </w:r>
      <w:r w:rsidRPr="002E6390">
        <w:rPr>
          <w:noProof/>
        </w:rPr>
        <w:fldChar w:fldCharType="begin"/>
      </w:r>
      <w:r w:rsidRPr="002E6390">
        <w:rPr>
          <w:noProof/>
        </w:rPr>
        <w:instrText xml:space="preserve"> PAGEREF _Toc5975050 \h </w:instrText>
      </w:r>
      <w:r w:rsidRPr="002E6390">
        <w:rPr>
          <w:noProof/>
        </w:rPr>
      </w:r>
      <w:r w:rsidRPr="002E6390">
        <w:rPr>
          <w:noProof/>
        </w:rPr>
        <w:fldChar w:fldCharType="separate"/>
      </w:r>
      <w:r w:rsidR="00D91CD6">
        <w:rPr>
          <w:noProof/>
        </w:rPr>
        <w:t>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2E6390">
        <w:rPr>
          <w:noProof/>
        </w:rPr>
        <w:tab/>
      </w:r>
      <w:r w:rsidRPr="002E6390">
        <w:rPr>
          <w:noProof/>
        </w:rPr>
        <w:fldChar w:fldCharType="begin"/>
      </w:r>
      <w:r w:rsidRPr="002E6390">
        <w:rPr>
          <w:noProof/>
        </w:rPr>
        <w:instrText xml:space="preserve"> PAGEREF _Toc5975051 \h </w:instrText>
      </w:r>
      <w:r w:rsidRPr="002E6390">
        <w:rPr>
          <w:noProof/>
        </w:rPr>
      </w:r>
      <w:r w:rsidRPr="002E6390">
        <w:rPr>
          <w:noProof/>
        </w:rPr>
        <w:fldChar w:fldCharType="separate"/>
      </w:r>
      <w:r w:rsidR="00D91CD6">
        <w:rPr>
          <w:noProof/>
        </w:rPr>
        <w:t>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2D5E10">
        <w:rPr>
          <w:i/>
          <w:noProof/>
        </w:rPr>
        <w:t>Taxation Administration Act 1953</w:t>
      </w:r>
      <w:r w:rsidRPr="002E6390">
        <w:rPr>
          <w:noProof/>
        </w:rPr>
        <w:tab/>
      </w:r>
      <w:r w:rsidRPr="002E6390">
        <w:rPr>
          <w:noProof/>
        </w:rPr>
        <w:fldChar w:fldCharType="begin"/>
      </w:r>
      <w:r w:rsidRPr="002E6390">
        <w:rPr>
          <w:noProof/>
        </w:rPr>
        <w:instrText xml:space="preserve"> PAGEREF _Toc5975052 \h </w:instrText>
      </w:r>
      <w:r w:rsidRPr="002E6390">
        <w:rPr>
          <w:noProof/>
        </w:rPr>
      </w:r>
      <w:r w:rsidRPr="002E6390">
        <w:rPr>
          <w:noProof/>
        </w:rPr>
        <w:fldChar w:fldCharType="separate"/>
      </w:r>
      <w:r w:rsidR="00D91CD6">
        <w:rPr>
          <w:noProof/>
        </w:rPr>
        <w:t>4</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3—Defined terms</w:t>
      </w:r>
      <w:r w:rsidRPr="002E6390">
        <w:rPr>
          <w:b w:val="0"/>
          <w:noProof/>
          <w:sz w:val="18"/>
        </w:rPr>
        <w:tab/>
      </w:r>
      <w:r w:rsidRPr="002E6390">
        <w:rPr>
          <w:b w:val="0"/>
          <w:noProof/>
          <w:sz w:val="18"/>
        </w:rPr>
        <w:fldChar w:fldCharType="begin"/>
      </w:r>
      <w:r w:rsidRPr="002E6390">
        <w:rPr>
          <w:b w:val="0"/>
          <w:noProof/>
          <w:sz w:val="18"/>
        </w:rPr>
        <w:instrText xml:space="preserve"> PAGEREF _Toc5975053 \h </w:instrText>
      </w:r>
      <w:r w:rsidRPr="002E6390">
        <w:rPr>
          <w:b w:val="0"/>
          <w:noProof/>
          <w:sz w:val="18"/>
        </w:rPr>
      </w:r>
      <w:r w:rsidRPr="002E6390">
        <w:rPr>
          <w:b w:val="0"/>
          <w:noProof/>
          <w:sz w:val="18"/>
        </w:rPr>
        <w:fldChar w:fldCharType="separate"/>
      </w:r>
      <w:r w:rsidR="00D91CD6">
        <w:rPr>
          <w:b w:val="0"/>
          <w:noProof/>
          <w:sz w:val="18"/>
        </w:rPr>
        <w:t>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2E6390">
        <w:rPr>
          <w:noProof/>
        </w:rPr>
        <w:tab/>
      </w:r>
      <w:r w:rsidRPr="002E6390">
        <w:rPr>
          <w:noProof/>
        </w:rPr>
        <w:fldChar w:fldCharType="begin"/>
      </w:r>
      <w:r w:rsidRPr="002E6390">
        <w:rPr>
          <w:noProof/>
        </w:rPr>
        <w:instrText xml:space="preserve"> PAGEREF _Toc5975054 \h </w:instrText>
      </w:r>
      <w:r w:rsidRPr="002E6390">
        <w:rPr>
          <w:noProof/>
        </w:rPr>
      </w:r>
      <w:r w:rsidRPr="002E6390">
        <w:rPr>
          <w:noProof/>
        </w:rPr>
        <w:fldChar w:fldCharType="separate"/>
      </w:r>
      <w:r w:rsidR="00D91CD6">
        <w:rPr>
          <w:noProof/>
        </w:rPr>
        <w:t>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2D5E10">
        <w:rPr>
          <w:i/>
          <w:iCs/>
          <w:noProof/>
        </w:rPr>
        <w:t>not</w:t>
      </w:r>
      <w:r>
        <w:rPr>
          <w:noProof/>
        </w:rPr>
        <w:t xml:space="preserve"> identified</w:t>
      </w:r>
      <w:r w:rsidRPr="002E6390">
        <w:rPr>
          <w:noProof/>
        </w:rPr>
        <w:tab/>
      </w:r>
      <w:r w:rsidRPr="002E6390">
        <w:rPr>
          <w:noProof/>
        </w:rPr>
        <w:fldChar w:fldCharType="begin"/>
      </w:r>
      <w:r w:rsidRPr="002E6390">
        <w:rPr>
          <w:noProof/>
        </w:rPr>
        <w:instrText xml:space="preserve"> PAGEREF _Toc5975055 \h </w:instrText>
      </w:r>
      <w:r w:rsidRPr="002E6390">
        <w:rPr>
          <w:noProof/>
        </w:rPr>
      </w:r>
      <w:r w:rsidRPr="002E6390">
        <w:rPr>
          <w:noProof/>
        </w:rPr>
        <w:fldChar w:fldCharType="separate"/>
      </w:r>
      <w:r w:rsidR="00D91CD6">
        <w:rPr>
          <w:noProof/>
        </w:rPr>
        <w:t>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2E6390">
        <w:rPr>
          <w:noProof/>
        </w:rPr>
        <w:tab/>
      </w:r>
      <w:r w:rsidRPr="002E6390">
        <w:rPr>
          <w:noProof/>
        </w:rPr>
        <w:fldChar w:fldCharType="begin"/>
      </w:r>
      <w:r w:rsidRPr="002E6390">
        <w:rPr>
          <w:noProof/>
        </w:rPr>
        <w:instrText xml:space="preserve"> PAGEREF _Toc5975056 \h </w:instrText>
      </w:r>
      <w:r w:rsidRPr="002E6390">
        <w:rPr>
          <w:noProof/>
        </w:rPr>
      </w:r>
      <w:r w:rsidRPr="002E6390">
        <w:rPr>
          <w:noProof/>
        </w:rPr>
        <w:fldChar w:fldCharType="separate"/>
      </w:r>
      <w:r w:rsidR="00D91CD6">
        <w:rPr>
          <w:noProof/>
        </w:rPr>
        <w:t>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2E6390">
        <w:rPr>
          <w:b w:val="0"/>
          <w:noProof/>
          <w:sz w:val="18"/>
        </w:rPr>
        <w:tab/>
      </w:r>
      <w:r w:rsidRPr="002E6390">
        <w:rPr>
          <w:b w:val="0"/>
          <w:noProof/>
          <w:sz w:val="18"/>
        </w:rPr>
        <w:fldChar w:fldCharType="begin"/>
      </w:r>
      <w:r w:rsidRPr="002E6390">
        <w:rPr>
          <w:b w:val="0"/>
          <w:noProof/>
          <w:sz w:val="18"/>
        </w:rPr>
        <w:instrText xml:space="preserve"> PAGEREF _Toc5975057 \h </w:instrText>
      </w:r>
      <w:r w:rsidRPr="002E6390">
        <w:rPr>
          <w:b w:val="0"/>
          <w:noProof/>
          <w:sz w:val="18"/>
        </w:rPr>
      </w:r>
      <w:r w:rsidRPr="002E6390">
        <w:rPr>
          <w:b w:val="0"/>
          <w:noProof/>
          <w:sz w:val="18"/>
        </w:rPr>
        <w:fldChar w:fldCharType="separate"/>
      </w:r>
      <w:r w:rsidR="00D91CD6">
        <w:rPr>
          <w:b w:val="0"/>
          <w:noProof/>
          <w:sz w:val="18"/>
        </w:rPr>
        <w:t>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2E6390">
        <w:rPr>
          <w:noProof/>
        </w:rPr>
        <w:tab/>
      </w:r>
      <w:r w:rsidRPr="002E6390">
        <w:rPr>
          <w:noProof/>
        </w:rPr>
        <w:fldChar w:fldCharType="begin"/>
      </w:r>
      <w:r w:rsidRPr="002E6390">
        <w:rPr>
          <w:noProof/>
        </w:rPr>
        <w:instrText xml:space="preserve"> PAGEREF _Toc5975058 \h </w:instrText>
      </w:r>
      <w:r w:rsidRPr="002E6390">
        <w:rPr>
          <w:noProof/>
        </w:rPr>
      </w:r>
      <w:r w:rsidRPr="002E6390">
        <w:rPr>
          <w:noProof/>
        </w:rPr>
        <w:fldChar w:fldCharType="separate"/>
      </w:r>
      <w:r w:rsidR="00D91CD6">
        <w:rPr>
          <w:noProof/>
        </w:rPr>
        <w:t>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2E6390">
        <w:rPr>
          <w:noProof/>
        </w:rPr>
        <w:tab/>
      </w:r>
      <w:r w:rsidRPr="002E6390">
        <w:rPr>
          <w:noProof/>
        </w:rPr>
        <w:fldChar w:fldCharType="begin"/>
      </w:r>
      <w:r w:rsidRPr="002E6390">
        <w:rPr>
          <w:noProof/>
        </w:rPr>
        <w:instrText xml:space="preserve"> PAGEREF _Toc5975059 \h </w:instrText>
      </w:r>
      <w:r w:rsidRPr="002E6390">
        <w:rPr>
          <w:noProof/>
        </w:rPr>
      </w:r>
      <w:r w:rsidRPr="002E6390">
        <w:rPr>
          <w:noProof/>
        </w:rPr>
        <w:fldChar w:fldCharType="separate"/>
      </w:r>
      <w:r w:rsidR="00D91CD6">
        <w:rPr>
          <w:noProof/>
        </w:rPr>
        <w:t>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2E6390">
        <w:rPr>
          <w:noProof/>
        </w:rPr>
        <w:tab/>
      </w:r>
      <w:r w:rsidRPr="002E6390">
        <w:rPr>
          <w:noProof/>
        </w:rPr>
        <w:fldChar w:fldCharType="begin"/>
      </w:r>
      <w:r w:rsidRPr="002E6390">
        <w:rPr>
          <w:noProof/>
        </w:rPr>
        <w:instrText xml:space="preserve"> PAGEREF _Toc5975060 \h </w:instrText>
      </w:r>
      <w:r w:rsidRPr="002E6390">
        <w:rPr>
          <w:noProof/>
        </w:rPr>
      </w:r>
      <w:r w:rsidRPr="002E6390">
        <w:rPr>
          <w:noProof/>
        </w:rPr>
        <w:fldChar w:fldCharType="separate"/>
      </w:r>
      <w:r w:rsidR="00D91CD6">
        <w:rPr>
          <w:noProof/>
        </w:rPr>
        <w:t>7</w:t>
      </w:r>
      <w:r w:rsidRPr="002E6390">
        <w:rPr>
          <w:noProof/>
        </w:rPr>
        <w:fldChar w:fldCharType="end"/>
      </w:r>
    </w:p>
    <w:p w:rsidR="002E6390" w:rsidRDefault="002E6390">
      <w:pPr>
        <w:pStyle w:val="TOC1"/>
        <w:rPr>
          <w:rFonts w:asciiTheme="minorHAnsi" w:eastAsiaTheme="minorEastAsia" w:hAnsiTheme="minorHAnsi" w:cstheme="minorBidi"/>
          <w:b w:val="0"/>
          <w:noProof/>
          <w:kern w:val="0"/>
          <w:sz w:val="22"/>
          <w:szCs w:val="22"/>
        </w:rPr>
      </w:pPr>
      <w:r>
        <w:rPr>
          <w:noProof/>
        </w:rPr>
        <w:t>Chapter 2—The basic rules</w:t>
      </w:r>
      <w:r w:rsidRPr="002E6390">
        <w:rPr>
          <w:b w:val="0"/>
          <w:noProof/>
          <w:sz w:val="18"/>
        </w:rPr>
        <w:tab/>
      </w:r>
      <w:r w:rsidRPr="002E6390">
        <w:rPr>
          <w:b w:val="0"/>
          <w:noProof/>
          <w:sz w:val="18"/>
        </w:rPr>
        <w:fldChar w:fldCharType="begin"/>
      </w:r>
      <w:r w:rsidRPr="002E6390">
        <w:rPr>
          <w:b w:val="0"/>
          <w:noProof/>
          <w:sz w:val="18"/>
        </w:rPr>
        <w:instrText xml:space="preserve"> PAGEREF _Toc5975061 \h </w:instrText>
      </w:r>
      <w:r w:rsidRPr="002E6390">
        <w:rPr>
          <w:b w:val="0"/>
          <w:noProof/>
          <w:sz w:val="18"/>
        </w:rPr>
      </w:r>
      <w:r w:rsidRPr="002E6390">
        <w:rPr>
          <w:b w:val="0"/>
          <w:noProof/>
          <w:sz w:val="18"/>
        </w:rPr>
        <w:fldChar w:fldCharType="separate"/>
      </w:r>
      <w:r w:rsidR="00D91CD6">
        <w:rPr>
          <w:b w:val="0"/>
          <w:noProof/>
          <w:sz w:val="18"/>
        </w:rPr>
        <w:t>8</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5—Introduction</w:t>
      </w:r>
      <w:r w:rsidRPr="002E6390">
        <w:rPr>
          <w:b w:val="0"/>
          <w:noProof/>
          <w:sz w:val="18"/>
        </w:rPr>
        <w:tab/>
      </w:r>
      <w:r w:rsidRPr="002E6390">
        <w:rPr>
          <w:b w:val="0"/>
          <w:noProof/>
          <w:sz w:val="18"/>
        </w:rPr>
        <w:fldChar w:fldCharType="begin"/>
      </w:r>
      <w:r w:rsidRPr="002E6390">
        <w:rPr>
          <w:b w:val="0"/>
          <w:noProof/>
          <w:sz w:val="18"/>
        </w:rPr>
        <w:instrText xml:space="preserve"> PAGEREF _Toc5975062 \h </w:instrText>
      </w:r>
      <w:r w:rsidRPr="002E6390">
        <w:rPr>
          <w:b w:val="0"/>
          <w:noProof/>
          <w:sz w:val="18"/>
        </w:rPr>
      </w:r>
      <w:r w:rsidRPr="002E6390">
        <w:rPr>
          <w:b w:val="0"/>
          <w:noProof/>
          <w:sz w:val="18"/>
        </w:rPr>
        <w:fldChar w:fldCharType="separate"/>
      </w:r>
      <w:r w:rsidR="00D91CD6">
        <w:rPr>
          <w:b w:val="0"/>
          <w:noProof/>
          <w:sz w:val="18"/>
        </w:rPr>
        <w:t>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2E6390">
        <w:rPr>
          <w:noProof/>
        </w:rPr>
        <w:tab/>
      </w:r>
      <w:r w:rsidRPr="002E6390">
        <w:rPr>
          <w:noProof/>
        </w:rPr>
        <w:fldChar w:fldCharType="begin"/>
      </w:r>
      <w:r w:rsidRPr="002E6390">
        <w:rPr>
          <w:noProof/>
        </w:rPr>
        <w:instrText xml:space="preserve"> PAGEREF _Toc5975063 \h </w:instrText>
      </w:r>
      <w:r w:rsidRPr="002E6390">
        <w:rPr>
          <w:noProof/>
        </w:rPr>
      </w:r>
      <w:r w:rsidRPr="002E6390">
        <w:rPr>
          <w:noProof/>
        </w:rPr>
        <w:fldChar w:fldCharType="separate"/>
      </w:r>
      <w:r w:rsidR="00D91CD6">
        <w:rPr>
          <w:noProof/>
        </w:rPr>
        <w:t>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2E6390">
        <w:rPr>
          <w:noProof/>
        </w:rPr>
        <w:tab/>
      </w:r>
      <w:r w:rsidRPr="002E6390">
        <w:rPr>
          <w:noProof/>
        </w:rPr>
        <w:fldChar w:fldCharType="begin"/>
      </w:r>
      <w:r w:rsidRPr="002E6390">
        <w:rPr>
          <w:noProof/>
        </w:rPr>
        <w:instrText xml:space="preserve"> PAGEREF _Toc5975064 \h </w:instrText>
      </w:r>
      <w:r w:rsidRPr="002E6390">
        <w:rPr>
          <w:noProof/>
        </w:rPr>
      </w:r>
      <w:r w:rsidRPr="002E6390">
        <w:rPr>
          <w:noProof/>
        </w:rPr>
        <w:fldChar w:fldCharType="separate"/>
      </w:r>
      <w:r w:rsidR="00D91CD6">
        <w:rPr>
          <w:noProof/>
        </w:rPr>
        <w:t>8</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2E6390">
        <w:rPr>
          <w:b w:val="0"/>
          <w:noProof/>
          <w:sz w:val="18"/>
        </w:rPr>
        <w:tab/>
      </w:r>
      <w:r w:rsidRPr="002E6390">
        <w:rPr>
          <w:b w:val="0"/>
          <w:noProof/>
          <w:sz w:val="18"/>
        </w:rPr>
        <w:fldChar w:fldCharType="begin"/>
      </w:r>
      <w:r w:rsidRPr="002E6390">
        <w:rPr>
          <w:b w:val="0"/>
          <w:noProof/>
          <w:sz w:val="18"/>
        </w:rPr>
        <w:instrText xml:space="preserve"> PAGEREF _Toc5975065 \h </w:instrText>
      </w:r>
      <w:r w:rsidRPr="002E6390">
        <w:rPr>
          <w:b w:val="0"/>
          <w:noProof/>
          <w:sz w:val="18"/>
        </w:rPr>
      </w:r>
      <w:r w:rsidRPr="002E6390">
        <w:rPr>
          <w:b w:val="0"/>
          <w:noProof/>
          <w:sz w:val="18"/>
        </w:rPr>
        <w:fldChar w:fldCharType="separate"/>
      </w:r>
      <w:r w:rsidR="00D91CD6">
        <w:rPr>
          <w:b w:val="0"/>
          <w:noProof/>
          <w:sz w:val="18"/>
        </w:rPr>
        <w:t>10</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7—The central provisions</w:t>
      </w:r>
      <w:r w:rsidRPr="002E6390">
        <w:rPr>
          <w:b w:val="0"/>
          <w:noProof/>
          <w:sz w:val="18"/>
        </w:rPr>
        <w:tab/>
      </w:r>
      <w:r w:rsidRPr="002E6390">
        <w:rPr>
          <w:b w:val="0"/>
          <w:noProof/>
          <w:sz w:val="18"/>
        </w:rPr>
        <w:fldChar w:fldCharType="begin"/>
      </w:r>
      <w:r w:rsidRPr="002E6390">
        <w:rPr>
          <w:b w:val="0"/>
          <w:noProof/>
          <w:sz w:val="18"/>
        </w:rPr>
        <w:instrText xml:space="preserve"> PAGEREF _Toc5975066 \h </w:instrText>
      </w:r>
      <w:r w:rsidRPr="002E6390">
        <w:rPr>
          <w:b w:val="0"/>
          <w:noProof/>
          <w:sz w:val="18"/>
        </w:rPr>
      </w:r>
      <w:r w:rsidRPr="002E6390">
        <w:rPr>
          <w:b w:val="0"/>
          <w:noProof/>
          <w:sz w:val="18"/>
        </w:rPr>
        <w:fldChar w:fldCharType="separate"/>
      </w:r>
      <w:r w:rsidR="00D91CD6">
        <w:rPr>
          <w:b w:val="0"/>
          <w:noProof/>
          <w:sz w:val="18"/>
        </w:rPr>
        <w:t>10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2E6390">
        <w:rPr>
          <w:noProof/>
        </w:rPr>
        <w:tab/>
      </w:r>
      <w:r w:rsidRPr="002E6390">
        <w:rPr>
          <w:noProof/>
        </w:rPr>
        <w:fldChar w:fldCharType="begin"/>
      </w:r>
      <w:r w:rsidRPr="002E6390">
        <w:rPr>
          <w:noProof/>
        </w:rPr>
        <w:instrText xml:space="preserve"> PAGEREF _Toc5975067 \h </w:instrText>
      </w:r>
      <w:r w:rsidRPr="002E6390">
        <w:rPr>
          <w:noProof/>
        </w:rPr>
      </w:r>
      <w:r w:rsidRPr="002E6390">
        <w:rPr>
          <w:noProof/>
        </w:rPr>
        <w:fldChar w:fldCharType="separate"/>
      </w:r>
      <w:r w:rsidR="00D91CD6">
        <w:rPr>
          <w:noProof/>
        </w:rPr>
        <w:t>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2E6390">
        <w:rPr>
          <w:noProof/>
        </w:rPr>
        <w:tab/>
      </w:r>
      <w:r w:rsidRPr="002E6390">
        <w:rPr>
          <w:noProof/>
        </w:rPr>
        <w:fldChar w:fldCharType="begin"/>
      </w:r>
      <w:r w:rsidRPr="002E6390">
        <w:rPr>
          <w:noProof/>
        </w:rPr>
        <w:instrText xml:space="preserve"> PAGEREF _Toc5975068 \h </w:instrText>
      </w:r>
      <w:r w:rsidRPr="002E6390">
        <w:rPr>
          <w:noProof/>
        </w:rPr>
      </w:r>
      <w:r w:rsidRPr="002E6390">
        <w:rPr>
          <w:noProof/>
        </w:rPr>
        <w:fldChar w:fldCharType="separate"/>
      </w:r>
      <w:r w:rsidR="00D91CD6">
        <w:rPr>
          <w:noProof/>
        </w:rPr>
        <w:t>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2E6390">
        <w:rPr>
          <w:noProof/>
        </w:rPr>
        <w:tab/>
      </w:r>
      <w:r w:rsidRPr="002E6390">
        <w:rPr>
          <w:noProof/>
        </w:rPr>
        <w:fldChar w:fldCharType="begin"/>
      </w:r>
      <w:r w:rsidRPr="002E6390">
        <w:rPr>
          <w:noProof/>
        </w:rPr>
        <w:instrText xml:space="preserve"> PAGEREF _Toc5975069 \h </w:instrText>
      </w:r>
      <w:r w:rsidRPr="002E6390">
        <w:rPr>
          <w:noProof/>
        </w:rPr>
      </w:r>
      <w:r w:rsidRPr="002E6390">
        <w:rPr>
          <w:noProof/>
        </w:rPr>
        <w:fldChar w:fldCharType="separate"/>
      </w:r>
      <w:r w:rsidR="00D91CD6">
        <w:rPr>
          <w:noProof/>
        </w:rPr>
        <w:t>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2E6390">
        <w:rPr>
          <w:noProof/>
        </w:rPr>
        <w:tab/>
      </w:r>
      <w:r w:rsidRPr="002E6390">
        <w:rPr>
          <w:noProof/>
        </w:rPr>
        <w:fldChar w:fldCharType="begin"/>
      </w:r>
      <w:r w:rsidRPr="002E6390">
        <w:rPr>
          <w:noProof/>
        </w:rPr>
        <w:instrText xml:space="preserve"> PAGEREF _Toc5975070 \h </w:instrText>
      </w:r>
      <w:r w:rsidRPr="002E6390">
        <w:rPr>
          <w:noProof/>
        </w:rPr>
      </w:r>
      <w:r w:rsidRPr="002E6390">
        <w:rPr>
          <w:noProof/>
        </w:rPr>
        <w:fldChar w:fldCharType="separate"/>
      </w:r>
      <w:r w:rsidR="00D91CD6">
        <w:rPr>
          <w:noProof/>
        </w:rPr>
        <w:t>10</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2E6390">
        <w:rPr>
          <w:b w:val="0"/>
          <w:noProof/>
          <w:sz w:val="18"/>
        </w:rPr>
        <w:tab/>
      </w:r>
      <w:r w:rsidRPr="002E6390">
        <w:rPr>
          <w:b w:val="0"/>
          <w:noProof/>
          <w:sz w:val="18"/>
        </w:rPr>
        <w:fldChar w:fldCharType="begin"/>
      </w:r>
      <w:r w:rsidRPr="002E6390">
        <w:rPr>
          <w:b w:val="0"/>
          <w:noProof/>
          <w:sz w:val="18"/>
        </w:rPr>
        <w:instrText xml:space="preserve"> PAGEREF _Toc5975071 \h </w:instrText>
      </w:r>
      <w:r w:rsidRPr="002E6390">
        <w:rPr>
          <w:b w:val="0"/>
          <w:noProof/>
          <w:sz w:val="18"/>
        </w:rPr>
      </w:r>
      <w:r w:rsidRPr="002E6390">
        <w:rPr>
          <w:b w:val="0"/>
          <w:noProof/>
          <w:sz w:val="18"/>
        </w:rPr>
        <w:fldChar w:fldCharType="separate"/>
      </w:r>
      <w:r w:rsidR="00D91CD6">
        <w:rPr>
          <w:b w:val="0"/>
          <w:noProof/>
          <w:sz w:val="18"/>
        </w:rPr>
        <w:t>12</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9—Taxable supplies</w:t>
      </w:r>
      <w:r w:rsidRPr="002E6390">
        <w:rPr>
          <w:b w:val="0"/>
          <w:noProof/>
          <w:sz w:val="18"/>
        </w:rPr>
        <w:tab/>
      </w:r>
      <w:r w:rsidRPr="002E6390">
        <w:rPr>
          <w:b w:val="0"/>
          <w:noProof/>
          <w:sz w:val="18"/>
        </w:rPr>
        <w:fldChar w:fldCharType="begin"/>
      </w:r>
      <w:r w:rsidRPr="002E6390">
        <w:rPr>
          <w:b w:val="0"/>
          <w:noProof/>
          <w:sz w:val="18"/>
        </w:rPr>
        <w:instrText xml:space="preserve"> PAGEREF _Toc5975072 \h </w:instrText>
      </w:r>
      <w:r w:rsidRPr="002E6390">
        <w:rPr>
          <w:b w:val="0"/>
          <w:noProof/>
          <w:sz w:val="18"/>
        </w:rPr>
      </w:r>
      <w:r w:rsidRPr="002E6390">
        <w:rPr>
          <w:b w:val="0"/>
          <w:noProof/>
          <w:sz w:val="18"/>
        </w:rPr>
        <w:fldChar w:fldCharType="separate"/>
      </w:r>
      <w:r w:rsidR="00D91CD6">
        <w:rPr>
          <w:b w:val="0"/>
          <w:noProof/>
          <w:sz w:val="18"/>
        </w:rPr>
        <w:t>12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_Toc5975073 \h </w:instrText>
      </w:r>
      <w:r w:rsidRPr="002E6390">
        <w:rPr>
          <w:noProof/>
        </w:rPr>
      </w:r>
      <w:r w:rsidRPr="002E6390">
        <w:rPr>
          <w:noProof/>
        </w:rPr>
        <w:fldChar w:fldCharType="separate"/>
      </w:r>
      <w:r w:rsidR="00D91CD6">
        <w:rPr>
          <w:noProof/>
        </w:rPr>
        <w:t>12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2E6390">
        <w:rPr>
          <w:b w:val="0"/>
          <w:noProof/>
          <w:sz w:val="18"/>
        </w:rPr>
        <w:tab/>
      </w:r>
      <w:r w:rsidRPr="002E6390">
        <w:rPr>
          <w:b w:val="0"/>
          <w:noProof/>
          <w:sz w:val="18"/>
        </w:rPr>
        <w:fldChar w:fldCharType="begin"/>
      </w:r>
      <w:r w:rsidRPr="002E6390">
        <w:rPr>
          <w:b w:val="0"/>
          <w:noProof/>
          <w:sz w:val="18"/>
        </w:rPr>
        <w:instrText xml:space="preserve"> PAGEREF _Toc5975074 \h </w:instrText>
      </w:r>
      <w:r w:rsidRPr="002E6390">
        <w:rPr>
          <w:b w:val="0"/>
          <w:noProof/>
          <w:sz w:val="18"/>
        </w:rPr>
      </w:r>
      <w:r w:rsidRPr="002E6390">
        <w:rPr>
          <w:b w:val="0"/>
          <w:noProof/>
          <w:sz w:val="18"/>
        </w:rPr>
        <w:fldChar w:fldCharType="separate"/>
      </w:r>
      <w:r w:rsidR="00D91CD6">
        <w:rPr>
          <w:b w:val="0"/>
          <w:noProof/>
          <w:sz w:val="18"/>
        </w:rPr>
        <w:t>12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2E6390">
        <w:rPr>
          <w:noProof/>
        </w:rPr>
        <w:tab/>
      </w:r>
      <w:r w:rsidRPr="002E6390">
        <w:rPr>
          <w:noProof/>
        </w:rPr>
        <w:fldChar w:fldCharType="begin"/>
      </w:r>
      <w:r w:rsidRPr="002E6390">
        <w:rPr>
          <w:noProof/>
        </w:rPr>
        <w:instrText xml:space="preserve"> PAGEREF _Toc5975075 \h </w:instrText>
      </w:r>
      <w:r w:rsidRPr="002E6390">
        <w:rPr>
          <w:noProof/>
        </w:rPr>
      </w:r>
      <w:r w:rsidRPr="002E6390">
        <w:rPr>
          <w:noProof/>
        </w:rPr>
        <w:fldChar w:fldCharType="separate"/>
      </w:r>
      <w:r w:rsidR="00D91CD6">
        <w:rPr>
          <w:noProof/>
        </w:rPr>
        <w:t>12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2D5E10">
        <w:rPr>
          <w:i/>
          <w:iCs/>
          <w:noProof/>
        </w:rPr>
        <w:t>supply</w:t>
      </w:r>
      <w:r w:rsidRPr="002E6390">
        <w:rPr>
          <w:noProof/>
        </w:rPr>
        <w:tab/>
      </w:r>
      <w:r w:rsidRPr="002E6390">
        <w:rPr>
          <w:noProof/>
        </w:rPr>
        <w:fldChar w:fldCharType="begin"/>
      </w:r>
      <w:r w:rsidRPr="002E6390">
        <w:rPr>
          <w:noProof/>
        </w:rPr>
        <w:instrText xml:space="preserve"> PAGEREF _Toc5975076 \h </w:instrText>
      </w:r>
      <w:r w:rsidRPr="002E6390">
        <w:rPr>
          <w:noProof/>
        </w:rPr>
      </w:r>
      <w:r w:rsidRPr="002E6390">
        <w:rPr>
          <w:noProof/>
        </w:rPr>
        <w:fldChar w:fldCharType="separate"/>
      </w:r>
      <w:r w:rsidR="00D91CD6">
        <w:rPr>
          <w:noProof/>
        </w:rPr>
        <w:t>12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2E6390">
        <w:rPr>
          <w:noProof/>
        </w:rPr>
        <w:tab/>
      </w:r>
      <w:r w:rsidRPr="002E6390">
        <w:rPr>
          <w:noProof/>
        </w:rPr>
        <w:fldChar w:fldCharType="begin"/>
      </w:r>
      <w:r w:rsidRPr="002E6390">
        <w:rPr>
          <w:noProof/>
        </w:rPr>
        <w:instrText xml:space="preserve"> PAGEREF _Toc5975077 \h </w:instrText>
      </w:r>
      <w:r w:rsidRPr="002E6390">
        <w:rPr>
          <w:noProof/>
        </w:rPr>
      </w:r>
      <w:r w:rsidRPr="002E6390">
        <w:rPr>
          <w:noProof/>
        </w:rPr>
        <w:fldChar w:fldCharType="separate"/>
      </w:r>
      <w:r w:rsidR="00D91CD6">
        <w:rPr>
          <w:noProof/>
        </w:rPr>
        <w:t>14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2E6390">
        <w:rPr>
          <w:noProof/>
        </w:rPr>
        <w:tab/>
      </w:r>
      <w:r w:rsidRPr="002E6390">
        <w:rPr>
          <w:noProof/>
        </w:rPr>
        <w:fldChar w:fldCharType="begin"/>
      </w:r>
      <w:r w:rsidRPr="002E6390">
        <w:rPr>
          <w:noProof/>
        </w:rPr>
        <w:instrText xml:space="preserve"> PAGEREF _Toc5975078 \h </w:instrText>
      </w:r>
      <w:r w:rsidRPr="002E6390">
        <w:rPr>
          <w:noProof/>
        </w:rPr>
      </w:r>
      <w:r w:rsidRPr="002E6390">
        <w:rPr>
          <w:noProof/>
        </w:rPr>
        <w:fldChar w:fldCharType="separate"/>
      </w:r>
      <w:r w:rsidR="00D91CD6">
        <w:rPr>
          <w:noProof/>
        </w:rPr>
        <w:t>14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2E6390">
        <w:rPr>
          <w:noProof/>
        </w:rPr>
        <w:tab/>
      </w:r>
      <w:r w:rsidRPr="002E6390">
        <w:rPr>
          <w:noProof/>
        </w:rPr>
        <w:fldChar w:fldCharType="begin"/>
      </w:r>
      <w:r w:rsidRPr="002E6390">
        <w:rPr>
          <w:noProof/>
        </w:rPr>
        <w:instrText xml:space="preserve"> PAGEREF _Toc5975079 \h </w:instrText>
      </w:r>
      <w:r w:rsidRPr="002E6390">
        <w:rPr>
          <w:noProof/>
        </w:rPr>
      </w:r>
      <w:r w:rsidRPr="002E6390">
        <w:rPr>
          <w:noProof/>
        </w:rPr>
        <w:fldChar w:fldCharType="separate"/>
      </w:r>
      <w:r w:rsidR="00D91CD6">
        <w:rPr>
          <w:noProof/>
        </w:rPr>
        <w:t>15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2E6390">
        <w:rPr>
          <w:noProof/>
        </w:rPr>
        <w:tab/>
      </w:r>
      <w:r w:rsidRPr="002E6390">
        <w:rPr>
          <w:noProof/>
        </w:rPr>
        <w:fldChar w:fldCharType="begin"/>
      </w:r>
      <w:r w:rsidRPr="002E6390">
        <w:rPr>
          <w:noProof/>
        </w:rPr>
        <w:instrText xml:space="preserve"> PAGEREF _Toc5975080 \h </w:instrText>
      </w:r>
      <w:r w:rsidRPr="002E6390">
        <w:rPr>
          <w:noProof/>
        </w:rPr>
      </w:r>
      <w:r w:rsidRPr="002E6390">
        <w:rPr>
          <w:noProof/>
        </w:rPr>
        <w:fldChar w:fldCharType="separate"/>
      </w:r>
      <w:r w:rsidR="00D91CD6">
        <w:rPr>
          <w:noProof/>
        </w:rPr>
        <w:t>17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2E6390">
        <w:rPr>
          <w:noProof/>
        </w:rPr>
        <w:tab/>
      </w:r>
      <w:r w:rsidRPr="002E6390">
        <w:rPr>
          <w:noProof/>
        </w:rPr>
        <w:fldChar w:fldCharType="begin"/>
      </w:r>
      <w:r w:rsidRPr="002E6390">
        <w:rPr>
          <w:noProof/>
        </w:rPr>
        <w:instrText xml:space="preserve"> PAGEREF _Toc5975081 \h </w:instrText>
      </w:r>
      <w:r w:rsidRPr="002E6390">
        <w:rPr>
          <w:noProof/>
        </w:rPr>
      </w:r>
      <w:r w:rsidRPr="002E6390">
        <w:rPr>
          <w:noProof/>
        </w:rPr>
        <w:fldChar w:fldCharType="separate"/>
      </w:r>
      <w:r w:rsidR="00D91CD6">
        <w:rPr>
          <w:noProof/>
        </w:rPr>
        <w:t>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2D5E10">
        <w:rPr>
          <w:i/>
          <w:noProof/>
        </w:rPr>
        <w:t>carried on in the indirect tax zone</w:t>
      </w:r>
      <w:r w:rsidRPr="002E6390">
        <w:rPr>
          <w:noProof/>
        </w:rPr>
        <w:tab/>
      </w:r>
      <w:r w:rsidRPr="002E6390">
        <w:rPr>
          <w:noProof/>
        </w:rPr>
        <w:fldChar w:fldCharType="begin"/>
      </w:r>
      <w:r w:rsidRPr="002E6390">
        <w:rPr>
          <w:noProof/>
        </w:rPr>
        <w:instrText xml:space="preserve"> PAGEREF _Toc5975082 \h </w:instrText>
      </w:r>
      <w:r w:rsidRPr="002E6390">
        <w:rPr>
          <w:noProof/>
        </w:rPr>
      </w:r>
      <w:r w:rsidRPr="002E6390">
        <w:rPr>
          <w:noProof/>
        </w:rPr>
        <w:fldChar w:fldCharType="separate"/>
      </w:r>
      <w:r w:rsidR="00D91CD6">
        <w:rPr>
          <w:noProof/>
        </w:rPr>
        <w:t>22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2E6390">
        <w:rPr>
          <w:noProof/>
        </w:rPr>
        <w:tab/>
      </w:r>
      <w:r w:rsidRPr="002E6390">
        <w:rPr>
          <w:noProof/>
        </w:rPr>
        <w:fldChar w:fldCharType="begin"/>
      </w:r>
      <w:r w:rsidRPr="002E6390">
        <w:rPr>
          <w:noProof/>
        </w:rPr>
        <w:instrText xml:space="preserve"> PAGEREF _Toc5975083 \h </w:instrText>
      </w:r>
      <w:r w:rsidRPr="002E6390">
        <w:rPr>
          <w:noProof/>
        </w:rPr>
      </w:r>
      <w:r w:rsidRPr="002E6390">
        <w:rPr>
          <w:noProof/>
        </w:rPr>
        <w:fldChar w:fldCharType="separate"/>
      </w:r>
      <w:r w:rsidR="00D91CD6">
        <w:rPr>
          <w:noProof/>
        </w:rPr>
        <w:t>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2E6390">
        <w:rPr>
          <w:noProof/>
        </w:rPr>
        <w:tab/>
      </w:r>
      <w:r w:rsidRPr="002E6390">
        <w:rPr>
          <w:noProof/>
        </w:rPr>
        <w:fldChar w:fldCharType="begin"/>
      </w:r>
      <w:r w:rsidRPr="002E6390">
        <w:rPr>
          <w:noProof/>
        </w:rPr>
        <w:instrText xml:space="preserve"> PAGEREF _Toc5975084 \h </w:instrText>
      </w:r>
      <w:r w:rsidRPr="002E6390">
        <w:rPr>
          <w:noProof/>
        </w:rPr>
      </w:r>
      <w:r w:rsidRPr="002E6390">
        <w:rPr>
          <w:noProof/>
        </w:rPr>
        <w:fldChar w:fldCharType="separate"/>
      </w:r>
      <w:r w:rsidR="00D91CD6">
        <w:rPr>
          <w:noProof/>
        </w:rPr>
        <w:t>24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2E6390">
        <w:rPr>
          <w:b w:val="0"/>
          <w:noProof/>
          <w:sz w:val="18"/>
        </w:rPr>
        <w:tab/>
      </w:r>
      <w:r w:rsidRPr="002E6390">
        <w:rPr>
          <w:b w:val="0"/>
          <w:noProof/>
          <w:sz w:val="18"/>
        </w:rPr>
        <w:fldChar w:fldCharType="begin"/>
      </w:r>
      <w:r w:rsidRPr="002E6390">
        <w:rPr>
          <w:b w:val="0"/>
          <w:noProof/>
          <w:sz w:val="18"/>
        </w:rPr>
        <w:instrText xml:space="preserve"> PAGEREF _Toc5975085 \h </w:instrText>
      </w:r>
      <w:r w:rsidRPr="002E6390">
        <w:rPr>
          <w:b w:val="0"/>
          <w:noProof/>
          <w:sz w:val="18"/>
        </w:rPr>
      </w:r>
      <w:r w:rsidRPr="002E6390">
        <w:rPr>
          <w:b w:val="0"/>
          <w:noProof/>
          <w:sz w:val="18"/>
        </w:rPr>
        <w:fldChar w:fldCharType="separate"/>
      </w:r>
      <w:r w:rsidR="00D91CD6">
        <w:rPr>
          <w:b w:val="0"/>
          <w:noProof/>
          <w:sz w:val="18"/>
        </w:rPr>
        <w:t>25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2E6390">
        <w:rPr>
          <w:noProof/>
        </w:rPr>
        <w:tab/>
      </w:r>
      <w:r w:rsidRPr="002E6390">
        <w:rPr>
          <w:noProof/>
        </w:rPr>
        <w:fldChar w:fldCharType="begin"/>
      </w:r>
      <w:r w:rsidRPr="002E6390">
        <w:rPr>
          <w:noProof/>
        </w:rPr>
        <w:instrText xml:space="preserve"> PAGEREF _Toc5975086 \h </w:instrText>
      </w:r>
      <w:r w:rsidRPr="002E6390">
        <w:rPr>
          <w:noProof/>
        </w:rPr>
      </w:r>
      <w:r w:rsidRPr="002E6390">
        <w:rPr>
          <w:noProof/>
        </w:rPr>
        <w:fldChar w:fldCharType="separate"/>
      </w:r>
      <w:r w:rsidR="00D91CD6">
        <w:rPr>
          <w:noProof/>
        </w:rPr>
        <w:t>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2E6390">
        <w:rPr>
          <w:noProof/>
        </w:rPr>
        <w:tab/>
      </w:r>
      <w:r w:rsidRPr="002E6390">
        <w:rPr>
          <w:noProof/>
        </w:rPr>
        <w:fldChar w:fldCharType="begin"/>
      </w:r>
      <w:r w:rsidRPr="002E6390">
        <w:rPr>
          <w:noProof/>
        </w:rPr>
        <w:instrText xml:space="preserve"> PAGEREF _Toc5975087 \h </w:instrText>
      </w:r>
      <w:r w:rsidRPr="002E6390">
        <w:rPr>
          <w:noProof/>
        </w:rPr>
      </w:r>
      <w:r w:rsidRPr="002E6390">
        <w:rPr>
          <w:noProof/>
        </w:rPr>
        <w:fldChar w:fldCharType="separate"/>
      </w:r>
      <w:r w:rsidR="00D91CD6">
        <w:rPr>
          <w:noProof/>
        </w:rPr>
        <w:t>25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2E6390">
        <w:rPr>
          <w:b w:val="0"/>
          <w:noProof/>
          <w:sz w:val="18"/>
        </w:rPr>
        <w:tab/>
      </w:r>
      <w:r w:rsidRPr="002E6390">
        <w:rPr>
          <w:b w:val="0"/>
          <w:noProof/>
          <w:sz w:val="18"/>
        </w:rPr>
        <w:fldChar w:fldCharType="begin"/>
      </w:r>
      <w:r w:rsidRPr="002E6390">
        <w:rPr>
          <w:b w:val="0"/>
          <w:noProof/>
          <w:sz w:val="18"/>
        </w:rPr>
        <w:instrText xml:space="preserve"> PAGEREF _Toc5975088 \h </w:instrText>
      </w:r>
      <w:r w:rsidRPr="002E6390">
        <w:rPr>
          <w:b w:val="0"/>
          <w:noProof/>
          <w:sz w:val="18"/>
        </w:rPr>
      </w:r>
      <w:r w:rsidRPr="002E6390">
        <w:rPr>
          <w:b w:val="0"/>
          <w:noProof/>
          <w:sz w:val="18"/>
        </w:rPr>
        <w:fldChar w:fldCharType="separate"/>
      </w:r>
      <w:r w:rsidR="00D91CD6">
        <w:rPr>
          <w:b w:val="0"/>
          <w:noProof/>
          <w:sz w:val="18"/>
        </w:rPr>
        <w:t>26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2E6390">
        <w:rPr>
          <w:noProof/>
        </w:rPr>
        <w:tab/>
      </w:r>
      <w:r w:rsidRPr="002E6390">
        <w:rPr>
          <w:noProof/>
        </w:rPr>
        <w:fldChar w:fldCharType="begin"/>
      </w:r>
      <w:r w:rsidRPr="002E6390">
        <w:rPr>
          <w:noProof/>
        </w:rPr>
        <w:instrText xml:space="preserve"> PAGEREF _Toc5975089 \h </w:instrText>
      </w:r>
      <w:r w:rsidRPr="002E6390">
        <w:rPr>
          <w:noProof/>
        </w:rPr>
      </w:r>
      <w:r w:rsidRPr="002E6390">
        <w:rPr>
          <w:noProof/>
        </w:rPr>
        <w:fldChar w:fldCharType="separate"/>
      </w:r>
      <w:r w:rsidR="00D91CD6">
        <w:rPr>
          <w:noProof/>
        </w:rPr>
        <w:t>26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2E6390">
        <w:rPr>
          <w:noProof/>
        </w:rPr>
        <w:tab/>
      </w:r>
      <w:r w:rsidRPr="002E6390">
        <w:rPr>
          <w:noProof/>
        </w:rPr>
        <w:fldChar w:fldCharType="begin"/>
      </w:r>
      <w:r w:rsidRPr="002E6390">
        <w:rPr>
          <w:noProof/>
        </w:rPr>
        <w:instrText xml:space="preserve"> PAGEREF _Toc5975090 \h </w:instrText>
      </w:r>
      <w:r w:rsidRPr="002E6390">
        <w:rPr>
          <w:noProof/>
        </w:rPr>
      </w:r>
      <w:r w:rsidRPr="002E6390">
        <w:rPr>
          <w:noProof/>
        </w:rPr>
        <w:fldChar w:fldCharType="separate"/>
      </w:r>
      <w:r w:rsidR="00D91CD6">
        <w:rPr>
          <w:noProof/>
        </w:rPr>
        <w:t>26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2E6390">
        <w:rPr>
          <w:noProof/>
        </w:rPr>
        <w:tab/>
      </w:r>
      <w:r w:rsidRPr="002E6390">
        <w:rPr>
          <w:noProof/>
        </w:rPr>
        <w:fldChar w:fldCharType="begin"/>
      </w:r>
      <w:r w:rsidRPr="002E6390">
        <w:rPr>
          <w:noProof/>
        </w:rPr>
        <w:instrText xml:space="preserve"> PAGEREF _Toc5975091 \h </w:instrText>
      </w:r>
      <w:r w:rsidRPr="002E6390">
        <w:rPr>
          <w:noProof/>
        </w:rPr>
      </w:r>
      <w:r w:rsidRPr="002E6390">
        <w:rPr>
          <w:noProof/>
        </w:rPr>
        <w:fldChar w:fldCharType="separate"/>
      </w:r>
      <w:r w:rsidR="00D91CD6">
        <w:rPr>
          <w:noProof/>
        </w:rPr>
        <w:t>28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2E6390">
        <w:rPr>
          <w:noProof/>
        </w:rPr>
        <w:tab/>
      </w:r>
      <w:r w:rsidRPr="002E6390">
        <w:rPr>
          <w:noProof/>
        </w:rPr>
        <w:fldChar w:fldCharType="begin"/>
      </w:r>
      <w:r w:rsidRPr="002E6390">
        <w:rPr>
          <w:noProof/>
        </w:rPr>
        <w:instrText xml:space="preserve"> PAGEREF _Toc5975092 \h </w:instrText>
      </w:r>
      <w:r w:rsidRPr="002E6390">
        <w:rPr>
          <w:noProof/>
        </w:rPr>
      </w:r>
      <w:r w:rsidRPr="002E6390">
        <w:rPr>
          <w:noProof/>
        </w:rPr>
        <w:fldChar w:fldCharType="separate"/>
      </w:r>
      <w:r w:rsidR="00D91CD6">
        <w:rPr>
          <w:noProof/>
        </w:rPr>
        <w:t>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2E6390">
        <w:rPr>
          <w:noProof/>
        </w:rPr>
        <w:tab/>
      </w:r>
      <w:r w:rsidRPr="002E6390">
        <w:rPr>
          <w:noProof/>
        </w:rPr>
        <w:fldChar w:fldCharType="begin"/>
      </w:r>
      <w:r w:rsidRPr="002E6390">
        <w:rPr>
          <w:noProof/>
        </w:rPr>
        <w:instrText xml:space="preserve"> PAGEREF _Toc5975093 \h </w:instrText>
      </w:r>
      <w:r w:rsidRPr="002E6390">
        <w:rPr>
          <w:noProof/>
        </w:rPr>
      </w:r>
      <w:r w:rsidRPr="002E6390">
        <w:rPr>
          <w:noProof/>
        </w:rPr>
        <w:fldChar w:fldCharType="separate"/>
      </w:r>
      <w:r w:rsidR="00D91CD6">
        <w:rPr>
          <w:noProof/>
        </w:rPr>
        <w:t>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2E6390">
        <w:rPr>
          <w:noProof/>
        </w:rPr>
        <w:tab/>
      </w:r>
      <w:r w:rsidRPr="002E6390">
        <w:rPr>
          <w:noProof/>
        </w:rPr>
        <w:fldChar w:fldCharType="begin"/>
      </w:r>
      <w:r w:rsidRPr="002E6390">
        <w:rPr>
          <w:noProof/>
        </w:rPr>
        <w:instrText xml:space="preserve"> PAGEREF _Toc5975094 \h </w:instrText>
      </w:r>
      <w:r w:rsidRPr="002E6390">
        <w:rPr>
          <w:noProof/>
        </w:rPr>
      </w:r>
      <w:r w:rsidRPr="002E6390">
        <w:rPr>
          <w:noProof/>
        </w:rPr>
        <w:fldChar w:fldCharType="separate"/>
      </w:r>
      <w:r w:rsidR="00D91CD6">
        <w:rPr>
          <w:noProof/>
        </w:rPr>
        <w:t>31</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11—Creditable acquisitions</w:t>
      </w:r>
      <w:r w:rsidRPr="002E6390">
        <w:rPr>
          <w:b w:val="0"/>
          <w:noProof/>
          <w:sz w:val="18"/>
        </w:rPr>
        <w:tab/>
      </w:r>
      <w:r w:rsidRPr="002E6390">
        <w:rPr>
          <w:b w:val="0"/>
          <w:noProof/>
          <w:sz w:val="18"/>
        </w:rPr>
        <w:fldChar w:fldCharType="begin"/>
      </w:r>
      <w:r w:rsidRPr="002E6390">
        <w:rPr>
          <w:b w:val="0"/>
          <w:noProof/>
          <w:sz w:val="18"/>
        </w:rPr>
        <w:instrText xml:space="preserve"> PAGEREF _Toc5975095 \h </w:instrText>
      </w:r>
      <w:r w:rsidRPr="002E6390">
        <w:rPr>
          <w:b w:val="0"/>
          <w:noProof/>
          <w:sz w:val="18"/>
        </w:rPr>
      </w:r>
      <w:r w:rsidRPr="002E6390">
        <w:rPr>
          <w:b w:val="0"/>
          <w:noProof/>
          <w:sz w:val="18"/>
        </w:rPr>
        <w:fldChar w:fldCharType="separate"/>
      </w:r>
      <w:r w:rsidR="00D91CD6">
        <w:rPr>
          <w:b w:val="0"/>
          <w:noProof/>
          <w:sz w:val="18"/>
        </w:rPr>
        <w:t>33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_Toc5975096 \h </w:instrText>
      </w:r>
      <w:r w:rsidRPr="002E6390">
        <w:rPr>
          <w:noProof/>
        </w:rPr>
      </w:r>
      <w:r w:rsidRPr="002E6390">
        <w:rPr>
          <w:noProof/>
        </w:rPr>
        <w:fldChar w:fldCharType="separate"/>
      </w:r>
      <w:r w:rsidR="00D91CD6">
        <w:rPr>
          <w:noProof/>
        </w:rPr>
        <w:t>33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2E6390">
        <w:rPr>
          <w:noProof/>
        </w:rPr>
        <w:tab/>
      </w:r>
      <w:r w:rsidRPr="002E6390">
        <w:rPr>
          <w:noProof/>
        </w:rPr>
        <w:fldChar w:fldCharType="begin"/>
      </w:r>
      <w:r w:rsidRPr="002E6390">
        <w:rPr>
          <w:noProof/>
        </w:rPr>
        <w:instrText xml:space="preserve"> PAGEREF _Toc5975097 \h </w:instrText>
      </w:r>
      <w:r w:rsidRPr="002E6390">
        <w:rPr>
          <w:noProof/>
        </w:rPr>
      </w:r>
      <w:r w:rsidRPr="002E6390">
        <w:rPr>
          <w:noProof/>
        </w:rPr>
        <w:fldChar w:fldCharType="separate"/>
      </w:r>
      <w:r w:rsidR="00D91CD6">
        <w:rPr>
          <w:noProof/>
        </w:rPr>
        <w:t>33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2D5E10">
        <w:rPr>
          <w:i/>
          <w:iCs/>
          <w:noProof/>
        </w:rPr>
        <w:t>acquisition</w:t>
      </w:r>
      <w:r w:rsidRPr="002E6390">
        <w:rPr>
          <w:noProof/>
        </w:rPr>
        <w:tab/>
      </w:r>
      <w:r w:rsidRPr="002E6390">
        <w:rPr>
          <w:noProof/>
        </w:rPr>
        <w:fldChar w:fldCharType="begin"/>
      </w:r>
      <w:r w:rsidRPr="002E6390">
        <w:rPr>
          <w:noProof/>
        </w:rPr>
        <w:instrText xml:space="preserve"> PAGEREF _Toc5975098 \h </w:instrText>
      </w:r>
      <w:r w:rsidRPr="002E6390">
        <w:rPr>
          <w:noProof/>
        </w:rPr>
      </w:r>
      <w:r w:rsidRPr="002E6390">
        <w:rPr>
          <w:noProof/>
        </w:rPr>
        <w:fldChar w:fldCharType="separate"/>
      </w:r>
      <w:r w:rsidR="00D91CD6">
        <w:rPr>
          <w:noProof/>
        </w:rPr>
        <w:t>33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2D5E10">
        <w:rPr>
          <w:i/>
          <w:iCs/>
          <w:noProof/>
        </w:rPr>
        <w:t>creditable purpose</w:t>
      </w:r>
      <w:r w:rsidRPr="002E6390">
        <w:rPr>
          <w:noProof/>
        </w:rPr>
        <w:tab/>
      </w:r>
      <w:r w:rsidRPr="002E6390">
        <w:rPr>
          <w:noProof/>
        </w:rPr>
        <w:fldChar w:fldCharType="begin"/>
      </w:r>
      <w:r w:rsidRPr="002E6390">
        <w:rPr>
          <w:noProof/>
        </w:rPr>
        <w:instrText xml:space="preserve"> PAGEREF _Toc5975099 \h </w:instrText>
      </w:r>
      <w:r w:rsidRPr="002E6390">
        <w:rPr>
          <w:noProof/>
        </w:rPr>
      </w:r>
      <w:r w:rsidRPr="002E6390">
        <w:rPr>
          <w:noProof/>
        </w:rPr>
        <w:fldChar w:fldCharType="separate"/>
      </w:r>
      <w:r w:rsidR="00D91CD6">
        <w:rPr>
          <w:noProof/>
        </w:rPr>
        <w:t>34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2E6390">
        <w:rPr>
          <w:noProof/>
        </w:rPr>
        <w:tab/>
      </w:r>
      <w:r w:rsidRPr="002E6390">
        <w:rPr>
          <w:noProof/>
        </w:rPr>
        <w:fldChar w:fldCharType="begin"/>
      </w:r>
      <w:r w:rsidRPr="002E6390">
        <w:rPr>
          <w:noProof/>
        </w:rPr>
        <w:instrText xml:space="preserve"> PAGEREF _Toc5975100 \h </w:instrText>
      </w:r>
      <w:r w:rsidRPr="002E6390">
        <w:rPr>
          <w:noProof/>
        </w:rPr>
      </w:r>
      <w:r w:rsidRPr="002E6390">
        <w:rPr>
          <w:noProof/>
        </w:rPr>
        <w:fldChar w:fldCharType="separate"/>
      </w:r>
      <w:r w:rsidR="00D91CD6">
        <w:rPr>
          <w:noProof/>
        </w:rPr>
        <w:t>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2E6390">
        <w:rPr>
          <w:noProof/>
        </w:rPr>
        <w:tab/>
      </w:r>
      <w:r w:rsidRPr="002E6390">
        <w:rPr>
          <w:noProof/>
        </w:rPr>
        <w:fldChar w:fldCharType="begin"/>
      </w:r>
      <w:r w:rsidRPr="002E6390">
        <w:rPr>
          <w:noProof/>
        </w:rPr>
        <w:instrText xml:space="preserve"> PAGEREF _Toc5975101 \h </w:instrText>
      </w:r>
      <w:r w:rsidRPr="002E6390">
        <w:rPr>
          <w:noProof/>
        </w:rPr>
      </w:r>
      <w:r w:rsidRPr="002E6390">
        <w:rPr>
          <w:noProof/>
        </w:rPr>
        <w:fldChar w:fldCharType="separate"/>
      </w:r>
      <w:r w:rsidR="00D91CD6">
        <w:rPr>
          <w:noProof/>
        </w:rPr>
        <w:t>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2E6390">
        <w:rPr>
          <w:noProof/>
        </w:rPr>
        <w:tab/>
      </w:r>
      <w:r w:rsidRPr="002E6390">
        <w:rPr>
          <w:noProof/>
        </w:rPr>
        <w:fldChar w:fldCharType="begin"/>
      </w:r>
      <w:r w:rsidRPr="002E6390">
        <w:rPr>
          <w:noProof/>
        </w:rPr>
        <w:instrText xml:space="preserve"> PAGEREF _Toc5975102 \h </w:instrText>
      </w:r>
      <w:r w:rsidRPr="002E6390">
        <w:rPr>
          <w:noProof/>
        </w:rPr>
      </w:r>
      <w:r w:rsidRPr="002E6390">
        <w:rPr>
          <w:noProof/>
        </w:rPr>
        <w:fldChar w:fldCharType="separate"/>
      </w:r>
      <w:r w:rsidR="00D91CD6">
        <w:rPr>
          <w:noProof/>
        </w:rPr>
        <w:t>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2E6390">
        <w:rPr>
          <w:noProof/>
        </w:rPr>
        <w:tab/>
      </w:r>
      <w:r w:rsidRPr="002E6390">
        <w:rPr>
          <w:noProof/>
        </w:rPr>
        <w:fldChar w:fldCharType="begin"/>
      </w:r>
      <w:r w:rsidRPr="002E6390">
        <w:rPr>
          <w:noProof/>
        </w:rPr>
        <w:instrText xml:space="preserve"> PAGEREF _Toc5975103 \h </w:instrText>
      </w:r>
      <w:r w:rsidRPr="002E6390">
        <w:rPr>
          <w:noProof/>
        </w:rPr>
      </w:r>
      <w:r w:rsidRPr="002E6390">
        <w:rPr>
          <w:noProof/>
        </w:rPr>
        <w:fldChar w:fldCharType="separate"/>
      </w:r>
      <w:r w:rsidR="00D91CD6">
        <w:rPr>
          <w:noProof/>
        </w:rPr>
        <w:t>36</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2E6390">
        <w:rPr>
          <w:b w:val="0"/>
          <w:noProof/>
          <w:sz w:val="18"/>
        </w:rPr>
        <w:tab/>
      </w:r>
      <w:r w:rsidRPr="002E6390">
        <w:rPr>
          <w:b w:val="0"/>
          <w:noProof/>
          <w:sz w:val="18"/>
        </w:rPr>
        <w:fldChar w:fldCharType="begin"/>
      </w:r>
      <w:r w:rsidRPr="002E6390">
        <w:rPr>
          <w:b w:val="0"/>
          <w:noProof/>
          <w:sz w:val="18"/>
        </w:rPr>
        <w:instrText xml:space="preserve"> PAGEREF _Toc5975104 \h </w:instrText>
      </w:r>
      <w:r w:rsidRPr="002E6390">
        <w:rPr>
          <w:b w:val="0"/>
          <w:noProof/>
          <w:sz w:val="18"/>
        </w:rPr>
      </w:r>
      <w:r w:rsidRPr="002E6390">
        <w:rPr>
          <w:b w:val="0"/>
          <w:noProof/>
          <w:sz w:val="18"/>
        </w:rPr>
        <w:fldChar w:fldCharType="separate"/>
      </w:r>
      <w:r w:rsidR="00D91CD6">
        <w:rPr>
          <w:b w:val="0"/>
          <w:noProof/>
          <w:sz w:val="18"/>
        </w:rPr>
        <w:t>38</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13—Taxable importations</w:t>
      </w:r>
      <w:r w:rsidRPr="002E6390">
        <w:rPr>
          <w:b w:val="0"/>
          <w:noProof/>
          <w:sz w:val="18"/>
        </w:rPr>
        <w:tab/>
      </w:r>
      <w:r w:rsidRPr="002E6390">
        <w:rPr>
          <w:b w:val="0"/>
          <w:noProof/>
          <w:sz w:val="18"/>
        </w:rPr>
        <w:fldChar w:fldCharType="begin"/>
      </w:r>
      <w:r w:rsidRPr="002E6390">
        <w:rPr>
          <w:b w:val="0"/>
          <w:noProof/>
          <w:sz w:val="18"/>
        </w:rPr>
        <w:instrText xml:space="preserve"> PAGEREF _Toc5975105 \h </w:instrText>
      </w:r>
      <w:r w:rsidRPr="002E6390">
        <w:rPr>
          <w:b w:val="0"/>
          <w:noProof/>
          <w:sz w:val="18"/>
        </w:rPr>
      </w:r>
      <w:r w:rsidRPr="002E6390">
        <w:rPr>
          <w:b w:val="0"/>
          <w:noProof/>
          <w:sz w:val="18"/>
        </w:rPr>
        <w:fldChar w:fldCharType="separate"/>
      </w:r>
      <w:r w:rsidR="00D91CD6">
        <w:rPr>
          <w:b w:val="0"/>
          <w:noProof/>
          <w:sz w:val="18"/>
        </w:rPr>
        <w:t>38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_Toc5975106 \h </w:instrText>
      </w:r>
      <w:r w:rsidRPr="002E6390">
        <w:rPr>
          <w:noProof/>
        </w:rPr>
      </w:r>
      <w:r w:rsidRPr="002E6390">
        <w:rPr>
          <w:noProof/>
        </w:rPr>
        <w:fldChar w:fldCharType="separate"/>
      </w:r>
      <w:r w:rsidR="00D91CD6">
        <w:rPr>
          <w:noProof/>
        </w:rPr>
        <w:t>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2E6390">
        <w:rPr>
          <w:noProof/>
        </w:rPr>
        <w:tab/>
      </w:r>
      <w:r w:rsidRPr="002E6390">
        <w:rPr>
          <w:noProof/>
        </w:rPr>
        <w:fldChar w:fldCharType="begin"/>
      </w:r>
      <w:r w:rsidRPr="002E6390">
        <w:rPr>
          <w:noProof/>
        </w:rPr>
        <w:instrText xml:space="preserve"> PAGEREF _Toc5975107 \h </w:instrText>
      </w:r>
      <w:r w:rsidRPr="002E6390">
        <w:rPr>
          <w:noProof/>
        </w:rPr>
      </w:r>
      <w:r w:rsidRPr="002E6390">
        <w:rPr>
          <w:noProof/>
        </w:rPr>
        <w:fldChar w:fldCharType="separate"/>
      </w:r>
      <w:r w:rsidR="00D91CD6">
        <w:rPr>
          <w:noProof/>
        </w:rPr>
        <w:t>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2D5E10">
        <w:rPr>
          <w:i/>
          <w:iCs/>
          <w:noProof/>
        </w:rPr>
        <w:t>non</w:t>
      </w:r>
      <w:r w:rsidRPr="002D5E10">
        <w:rPr>
          <w:i/>
          <w:iCs/>
          <w:noProof/>
        </w:rPr>
        <w:noBreakHyphen/>
        <w:t>taxable importation</w:t>
      </w:r>
      <w:r w:rsidRPr="002E6390">
        <w:rPr>
          <w:noProof/>
        </w:rPr>
        <w:tab/>
      </w:r>
      <w:r w:rsidRPr="002E6390">
        <w:rPr>
          <w:noProof/>
        </w:rPr>
        <w:fldChar w:fldCharType="begin"/>
      </w:r>
      <w:r w:rsidRPr="002E6390">
        <w:rPr>
          <w:noProof/>
        </w:rPr>
        <w:instrText xml:space="preserve"> PAGEREF _Toc5975108 \h </w:instrText>
      </w:r>
      <w:r w:rsidRPr="002E6390">
        <w:rPr>
          <w:noProof/>
        </w:rPr>
      </w:r>
      <w:r w:rsidRPr="002E6390">
        <w:rPr>
          <w:noProof/>
        </w:rPr>
        <w:fldChar w:fldCharType="separate"/>
      </w:r>
      <w:r w:rsidR="00D91CD6">
        <w:rPr>
          <w:noProof/>
        </w:rPr>
        <w:t>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2E6390">
        <w:rPr>
          <w:noProof/>
        </w:rPr>
        <w:tab/>
      </w:r>
      <w:r w:rsidRPr="002E6390">
        <w:rPr>
          <w:noProof/>
        </w:rPr>
        <w:fldChar w:fldCharType="begin"/>
      </w:r>
      <w:r w:rsidRPr="002E6390">
        <w:rPr>
          <w:noProof/>
        </w:rPr>
        <w:instrText xml:space="preserve"> PAGEREF _Toc5975109 \h </w:instrText>
      </w:r>
      <w:r w:rsidRPr="002E6390">
        <w:rPr>
          <w:noProof/>
        </w:rPr>
      </w:r>
      <w:r w:rsidRPr="002E6390">
        <w:rPr>
          <w:noProof/>
        </w:rPr>
        <w:fldChar w:fldCharType="separate"/>
      </w:r>
      <w:r w:rsidR="00D91CD6">
        <w:rPr>
          <w:noProof/>
        </w:rPr>
        <w:t>39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2E6390">
        <w:rPr>
          <w:noProof/>
        </w:rPr>
        <w:tab/>
      </w:r>
      <w:r w:rsidRPr="002E6390">
        <w:rPr>
          <w:noProof/>
        </w:rPr>
        <w:fldChar w:fldCharType="begin"/>
      </w:r>
      <w:r w:rsidRPr="002E6390">
        <w:rPr>
          <w:noProof/>
        </w:rPr>
        <w:instrText xml:space="preserve"> PAGEREF _Toc5975110 \h </w:instrText>
      </w:r>
      <w:r w:rsidRPr="002E6390">
        <w:rPr>
          <w:noProof/>
        </w:rPr>
      </w:r>
      <w:r w:rsidRPr="002E6390">
        <w:rPr>
          <w:noProof/>
        </w:rPr>
        <w:fldChar w:fldCharType="separate"/>
      </w:r>
      <w:r w:rsidR="00D91CD6">
        <w:rPr>
          <w:noProof/>
        </w:rPr>
        <w:t>39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2E6390">
        <w:rPr>
          <w:noProof/>
        </w:rPr>
        <w:tab/>
      </w:r>
      <w:r w:rsidRPr="002E6390">
        <w:rPr>
          <w:noProof/>
        </w:rPr>
        <w:fldChar w:fldCharType="begin"/>
      </w:r>
      <w:r w:rsidRPr="002E6390">
        <w:rPr>
          <w:noProof/>
        </w:rPr>
        <w:instrText xml:space="preserve"> PAGEREF _Toc5975111 \h </w:instrText>
      </w:r>
      <w:r w:rsidRPr="002E6390">
        <w:rPr>
          <w:noProof/>
        </w:rPr>
      </w:r>
      <w:r w:rsidRPr="002E6390">
        <w:rPr>
          <w:noProof/>
        </w:rPr>
        <w:fldChar w:fldCharType="separate"/>
      </w:r>
      <w:r w:rsidR="00D91CD6">
        <w:rPr>
          <w:noProof/>
        </w:rPr>
        <w:t>41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2E6390">
        <w:rPr>
          <w:noProof/>
        </w:rPr>
        <w:tab/>
      </w:r>
      <w:r w:rsidRPr="002E6390">
        <w:rPr>
          <w:noProof/>
        </w:rPr>
        <w:fldChar w:fldCharType="begin"/>
      </w:r>
      <w:r w:rsidRPr="002E6390">
        <w:rPr>
          <w:noProof/>
        </w:rPr>
        <w:instrText xml:space="preserve"> PAGEREF _Toc5975112 \h </w:instrText>
      </w:r>
      <w:r w:rsidRPr="002E6390">
        <w:rPr>
          <w:noProof/>
        </w:rPr>
      </w:r>
      <w:r w:rsidRPr="002E6390">
        <w:rPr>
          <w:noProof/>
        </w:rPr>
        <w:fldChar w:fldCharType="separate"/>
      </w:r>
      <w:r w:rsidR="00D91CD6">
        <w:rPr>
          <w:noProof/>
        </w:rPr>
        <w:t>41</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15—Creditable importations</w:t>
      </w:r>
      <w:r w:rsidRPr="002E6390">
        <w:rPr>
          <w:b w:val="0"/>
          <w:noProof/>
          <w:sz w:val="18"/>
        </w:rPr>
        <w:tab/>
      </w:r>
      <w:r w:rsidRPr="002E6390">
        <w:rPr>
          <w:b w:val="0"/>
          <w:noProof/>
          <w:sz w:val="18"/>
        </w:rPr>
        <w:fldChar w:fldCharType="begin"/>
      </w:r>
      <w:r w:rsidRPr="002E6390">
        <w:rPr>
          <w:b w:val="0"/>
          <w:noProof/>
          <w:sz w:val="18"/>
        </w:rPr>
        <w:instrText xml:space="preserve"> PAGEREF _Toc5975113 \h </w:instrText>
      </w:r>
      <w:r w:rsidRPr="002E6390">
        <w:rPr>
          <w:b w:val="0"/>
          <w:noProof/>
          <w:sz w:val="18"/>
        </w:rPr>
      </w:r>
      <w:r w:rsidRPr="002E6390">
        <w:rPr>
          <w:b w:val="0"/>
          <w:noProof/>
          <w:sz w:val="18"/>
        </w:rPr>
        <w:fldChar w:fldCharType="separate"/>
      </w:r>
      <w:r w:rsidR="00D91CD6">
        <w:rPr>
          <w:b w:val="0"/>
          <w:noProof/>
          <w:sz w:val="18"/>
        </w:rPr>
        <w:t>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_Toc5975114 \h </w:instrText>
      </w:r>
      <w:r w:rsidRPr="002E6390">
        <w:rPr>
          <w:noProof/>
        </w:rPr>
      </w:r>
      <w:r w:rsidRPr="002E6390">
        <w:rPr>
          <w:noProof/>
        </w:rPr>
        <w:fldChar w:fldCharType="separate"/>
      </w:r>
      <w:r w:rsidR="00D91CD6">
        <w:rPr>
          <w:noProof/>
        </w:rPr>
        <w:t>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2E6390">
        <w:rPr>
          <w:noProof/>
        </w:rPr>
        <w:tab/>
      </w:r>
      <w:r w:rsidRPr="002E6390">
        <w:rPr>
          <w:noProof/>
        </w:rPr>
        <w:fldChar w:fldCharType="begin"/>
      </w:r>
      <w:r w:rsidRPr="002E6390">
        <w:rPr>
          <w:noProof/>
        </w:rPr>
        <w:instrText xml:space="preserve"> PAGEREF _Toc5975115 \h </w:instrText>
      </w:r>
      <w:r w:rsidRPr="002E6390">
        <w:rPr>
          <w:noProof/>
        </w:rPr>
      </w:r>
      <w:r w:rsidRPr="002E6390">
        <w:rPr>
          <w:noProof/>
        </w:rPr>
        <w:fldChar w:fldCharType="separate"/>
      </w:r>
      <w:r w:rsidR="00D91CD6">
        <w:rPr>
          <w:noProof/>
        </w:rPr>
        <w:t>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2D5E10">
        <w:rPr>
          <w:i/>
          <w:iCs/>
          <w:noProof/>
        </w:rPr>
        <w:t>creditable purpose</w:t>
      </w:r>
      <w:r w:rsidRPr="002E6390">
        <w:rPr>
          <w:noProof/>
        </w:rPr>
        <w:tab/>
      </w:r>
      <w:r w:rsidRPr="002E6390">
        <w:rPr>
          <w:noProof/>
        </w:rPr>
        <w:fldChar w:fldCharType="begin"/>
      </w:r>
      <w:r w:rsidRPr="002E6390">
        <w:rPr>
          <w:noProof/>
        </w:rPr>
        <w:instrText xml:space="preserve"> PAGEREF _Toc5975116 \h </w:instrText>
      </w:r>
      <w:r w:rsidRPr="002E6390">
        <w:rPr>
          <w:noProof/>
        </w:rPr>
      </w:r>
      <w:r w:rsidRPr="002E6390">
        <w:rPr>
          <w:noProof/>
        </w:rPr>
        <w:fldChar w:fldCharType="separate"/>
      </w:r>
      <w:r w:rsidR="00D91CD6">
        <w:rPr>
          <w:noProof/>
        </w:rPr>
        <w:t>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2E6390">
        <w:rPr>
          <w:noProof/>
        </w:rPr>
        <w:tab/>
      </w:r>
      <w:r w:rsidRPr="002E6390">
        <w:rPr>
          <w:noProof/>
        </w:rPr>
        <w:fldChar w:fldCharType="begin"/>
      </w:r>
      <w:r w:rsidRPr="002E6390">
        <w:rPr>
          <w:noProof/>
        </w:rPr>
        <w:instrText xml:space="preserve"> PAGEREF _Toc5975117 \h </w:instrText>
      </w:r>
      <w:r w:rsidRPr="002E6390">
        <w:rPr>
          <w:noProof/>
        </w:rPr>
      </w:r>
      <w:r w:rsidRPr="002E6390">
        <w:rPr>
          <w:noProof/>
        </w:rPr>
        <w:fldChar w:fldCharType="separate"/>
      </w:r>
      <w:r w:rsidR="00D91CD6">
        <w:rPr>
          <w:noProof/>
        </w:rPr>
        <w:t>43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2E6390">
        <w:rPr>
          <w:noProof/>
        </w:rPr>
        <w:tab/>
      </w:r>
      <w:r w:rsidRPr="002E6390">
        <w:rPr>
          <w:noProof/>
        </w:rPr>
        <w:fldChar w:fldCharType="begin"/>
      </w:r>
      <w:r w:rsidRPr="002E6390">
        <w:rPr>
          <w:noProof/>
        </w:rPr>
        <w:instrText xml:space="preserve"> PAGEREF _Toc5975118 \h </w:instrText>
      </w:r>
      <w:r w:rsidRPr="002E6390">
        <w:rPr>
          <w:noProof/>
        </w:rPr>
      </w:r>
      <w:r w:rsidRPr="002E6390">
        <w:rPr>
          <w:noProof/>
        </w:rPr>
        <w:fldChar w:fldCharType="separate"/>
      </w:r>
      <w:r w:rsidR="00D91CD6">
        <w:rPr>
          <w:noProof/>
        </w:rPr>
        <w:t>43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2E6390">
        <w:rPr>
          <w:noProof/>
        </w:rPr>
        <w:tab/>
      </w:r>
      <w:r w:rsidRPr="002E6390">
        <w:rPr>
          <w:noProof/>
        </w:rPr>
        <w:fldChar w:fldCharType="begin"/>
      </w:r>
      <w:r w:rsidRPr="002E6390">
        <w:rPr>
          <w:noProof/>
        </w:rPr>
        <w:instrText xml:space="preserve"> PAGEREF _Toc5975119 \h </w:instrText>
      </w:r>
      <w:r w:rsidRPr="002E6390">
        <w:rPr>
          <w:noProof/>
        </w:rPr>
      </w:r>
      <w:r w:rsidRPr="002E6390">
        <w:rPr>
          <w:noProof/>
        </w:rPr>
        <w:fldChar w:fldCharType="separate"/>
      </w:r>
      <w:r w:rsidR="00D91CD6">
        <w:rPr>
          <w:noProof/>
        </w:rPr>
        <w:t>44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2E6390">
        <w:rPr>
          <w:noProof/>
        </w:rPr>
        <w:tab/>
      </w:r>
      <w:r w:rsidRPr="002E6390">
        <w:rPr>
          <w:noProof/>
        </w:rPr>
        <w:fldChar w:fldCharType="begin"/>
      </w:r>
      <w:r w:rsidRPr="002E6390">
        <w:rPr>
          <w:noProof/>
        </w:rPr>
        <w:instrText xml:space="preserve"> PAGEREF _Toc5975120 \h </w:instrText>
      </w:r>
      <w:r w:rsidRPr="002E6390">
        <w:rPr>
          <w:noProof/>
        </w:rPr>
      </w:r>
      <w:r w:rsidRPr="002E6390">
        <w:rPr>
          <w:noProof/>
        </w:rPr>
        <w:fldChar w:fldCharType="separate"/>
      </w:r>
      <w:r w:rsidR="00D91CD6">
        <w:rPr>
          <w:noProof/>
        </w:rPr>
        <w:t>44</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2E6390">
        <w:rPr>
          <w:b w:val="0"/>
          <w:noProof/>
          <w:sz w:val="18"/>
        </w:rPr>
        <w:tab/>
      </w:r>
      <w:r w:rsidRPr="002E6390">
        <w:rPr>
          <w:b w:val="0"/>
          <w:noProof/>
          <w:sz w:val="18"/>
        </w:rPr>
        <w:fldChar w:fldCharType="begin"/>
      </w:r>
      <w:r w:rsidRPr="002E6390">
        <w:rPr>
          <w:b w:val="0"/>
          <w:noProof/>
          <w:sz w:val="18"/>
        </w:rPr>
        <w:instrText xml:space="preserve"> PAGEREF _Toc5975121 \h </w:instrText>
      </w:r>
      <w:r w:rsidRPr="002E6390">
        <w:rPr>
          <w:b w:val="0"/>
          <w:noProof/>
          <w:sz w:val="18"/>
        </w:rPr>
      </w:r>
      <w:r w:rsidRPr="002E6390">
        <w:rPr>
          <w:b w:val="0"/>
          <w:noProof/>
          <w:sz w:val="18"/>
        </w:rPr>
        <w:fldChar w:fldCharType="separate"/>
      </w:r>
      <w:r w:rsidR="00D91CD6">
        <w:rPr>
          <w:b w:val="0"/>
          <w:noProof/>
          <w:sz w:val="18"/>
        </w:rPr>
        <w:t>46</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17—Net amounts and adjustments</w:t>
      </w:r>
      <w:r w:rsidRPr="002E6390">
        <w:rPr>
          <w:b w:val="0"/>
          <w:noProof/>
          <w:sz w:val="18"/>
        </w:rPr>
        <w:tab/>
      </w:r>
      <w:r w:rsidRPr="002E6390">
        <w:rPr>
          <w:b w:val="0"/>
          <w:noProof/>
          <w:sz w:val="18"/>
        </w:rPr>
        <w:fldChar w:fldCharType="begin"/>
      </w:r>
      <w:r w:rsidRPr="002E6390">
        <w:rPr>
          <w:b w:val="0"/>
          <w:noProof/>
          <w:sz w:val="18"/>
        </w:rPr>
        <w:instrText xml:space="preserve"> PAGEREF _Toc5975122 \h </w:instrText>
      </w:r>
      <w:r w:rsidRPr="002E6390">
        <w:rPr>
          <w:b w:val="0"/>
          <w:noProof/>
          <w:sz w:val="18"/>
        </w:rPr>
      </w:r>
      <w:r w:rsidRPr="002E6390">
        <w:rPr>
          <w:b w:val="0"/>
          <w:noProof/>
          <w:sz w:val="18"/>
        </w:rPr>
        <w:fldChar w:fldCharType="separate"/>
      </w:r>
      <w:r w:rsidR="00D91CD6">
        <w:rPr>
          <w:b w:val="0"/>
          <w:noProof/>
          <w:sz w:val="18"/>
        </w:rPr>
        <w:t>46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_Toc5975123 \h </w:instrText>
      </w:r>
      <w:r w:rsidRPr="002E6390">
        <w:rPr>
          <w:noProof/>
        </w:rPr>
      </w:r>
      <w:r w:rsidRPr="002E6390">
        <w:rPr>
          <w:noProof/>
        </w:rPr>
        <w:fldChar w:fldCharType="separate"/>
      </w:r>
      <w:r w:rsidR="00D91CD6">
        <w:rPr>
          <w:noProof/>
        </w:rPr>
        <w:t>46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2E6390">
        <w:rPr>
          <w:noProof/>
        </w:rPr>
        <w:tab/>
      </w:r>
      <w:r w:rsidRPr="002E6390">
        <w:rPr>
          <w:noProof/>
        </w:rPr>
        <w:fldChar w:fldCharType="begin"/>
      </w:r>
      <w:r w:rsidRPr="002E6390">
        <w:rPr>
          <w:noProof/>
        </w:rPr>
        <w:instrText xml:space="preserve"> PAGEREF _Toc5975124 \h </w:instrText>
      </w:r>
      <w:r w:rsidRPr="002E6390">
        <w:rPr>
          <w:noProof/>
        </w:rPr>
      </w:r>
      <w:r w:rsidRPr="002E6390">
        <w:rPr>
          <w:noProof/>
        </w:rPr>
        <w:fldChar w:fldCharType="separate"/>
      </w:r>
      <w:r w:rsidR="00D91CD6">
        <w:rPr>
          <w:noProof/>
        </w:rPr>
        <w:t>46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2E6390">
        <w:rPr>
          <w:noProof/>
        </w:rPr>
        <w:tab/>
      </w:r>
      <w:r w:rsidRPr="002E6390">
        <w:rPr>
          <w:noProof/>
        </w:rPr>
        <w:fldChar w:fldCharType="begin"/>
      </w:r>
      <w:r w:rsidRPr="002E6390">
        <w:rPr>
          <w:noProof/>
        </w:rPr>
        <w:instrText xml:space="preserve"> PAGEREF _Toc5975125 \h </w:instrText>
      </w:r>
      <w:r w:rsidRPr="002E6390">
        <w:rPr>
          <w:noProof/>
        </w:rPr>
      </w:r>
      <w:r w:rsidRPr="002E6390">
        <w:rPr>
          <w:noProof/>
        </w:rPr>
        <w:fldChar w:fldCharType="separate"/>
      </w:r>
      <w:r w:rsidR="00D91CD6">
        <w:rPr>
          <w:noProof/>
        </w:rPr>
        <w:t>47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2E6390">
        <w:rPr>
          <w:noProof/>
        </w:rPr>
        <w:tab/>
      </w:r>
      <w:r w:rsidRPr="002E6390">
        <w:rPr>
          <w:noProof/>
        </w:rPr>
        <w:fldChar w:fldCharType="begin"/>
      </w:r>
      <w:r w:rsidRPr="002E6390">
        <w:rPr>
          <w:noProof/>
        </w:rPr>
        <w:instrText xml:space="preserve"> PAGEREF _Toc5975126 \h </w:instrText>
      </w:r>
      <w:r w:rsidRPr="002E6390">
        <w:rPr>
          <w:noProof/>
        </w:rPr>
      </w:r>
      <w:r w:rsidRPr="002E6390">
        <w:rPr>
          <w:noProof/>
        </w:rPr>
        <w:fldChar w:fldCharType="separate"/>
      </w:r>
      <w:r w:rsidR="00D91CD6">
        <w:rPr>
          <w:noProof/>
        </w:rPr>
        <w:t>47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2E6390">
        <w:rPr>
          <w:noProof/>
        </w:rPr>
        <w:tab/>
      </w:r>
      <w:r w:rsidRPr="002E6390">
        <w:rPr>
          <w:noProof/>
        </w:rPr>
        <w:fldChar w:fldCharType="begin"/>
      </w:r>
      <w:r w:rsidRPr="002E6390">
        <w:rPr>
          <w:noProof/>
        </w:rPr>
        <w:instrText xml:space="preserve"> PAGEREF _Toc5975127 \h </w:instrText>
      </w:r>
      <w:r w:rsidRPr="002E6390">
        <w:rPr>
          <w:noProof/>
        </w:rPr>
      </w:r>
      <w:r w:rsidRPr="002E6390">
        <w:rPr>
          <w:noProof/>
        </w:rPr>
        <w:fldChar w:fldCharType="separate"/>
      </w:r>
      <w:r w:rsidR="00D91CD6">
        <w:rPr>
          <w:noProof/>
        </w:rPr>
        <w:t>48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19—Adjustment events</w:t>
      </w:r>
      <w:r w:rsidRPr="002E6390">
        <w:rPr>
          <w:b w:val="0"/>
          <w:noProof/>
          <w:sz w:val="18"/>
        </w:rPr>
        <w:tab/>
      </w:r>
      <w:r w:rsidRPr="002E6390">
        <w:rPr>
          <w:b w:val="0"/>
          <w:noProof/>
          <w:sz w:val="18"/>
        </w:rPr>
        <w:fldChar w:fldCharType="begin"/>
      </w:r>
      <w:r w:rsidRPr="002E6390">
        <w:rPr>
          <w:b w:val="0"/>
          <w:noProof/>
          <w:sz w:val="18"/>
        </w:rPr>
        <w:instrText xml:space="preserve"> PAGEREF _Toc5975128 \h </w:instrText>
      </w:r>
      <w:r w:rsidRPr="002E6390">
        <w:rPr>
          <w:b w:val="0"/>
          <w:noProof/>
          <w:sz w:val="18"/>
        </w:rPr>
      </w:r>
      <w:r w:rsidRPr="002E6390">
        <w:rPr>
          <w:b w:val="0"/>
          <w:noProof/>
          <w:sz w:val="18"/>
        </w:rPr>
        <w:fldChar w:fldCharType="separate"/>
      </w:r>
      <w:r w:rsidR="00D91CD6">
        <w:rPr>
          <w:b w:val="0"/>
          <w:noProof/>
          <w:sz w:val="18"/>
        </w:rPr>
        <w:t>50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_Toc5975129 \h </w:instrText>
      </w:r>
      <w:r w:rsidRPr="002E6390">
        <w:rPr>
          <w:noProof/>
        </w:rPr>
      </w:r>
      <w:r w:rsidRPr="002E6390">
        <w:rPr>
          <w:noProof/>
        </w:rPr>
        <w:fldChar w:fldCharType="separate"/>
      </w:r>
      <w:r w:rsidR="00D91CD6">
        <w:rPr>
          <w:noProof/>
        </w:rPr>
        <w:t>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2E6390">
        <w:rPr>
          <w:noProof/>
        </w:rPr>
        <w:tab/>
      </w:r>
      <w:r w:rsidRPr="002E6390">
        <w:rPr>
          <w:noProof/>
        </w:rPr>
        <w:fldChar w:fldCharType="begin"/>
      </w:r>
      <w:r w:rsidRPr="002E6390">
        <w:rPr>
          <w:noProof/>
        </w:rPr>
        <w:instrText xml:space="preserve"> PAGEREF _Toc5975130 \h </w:instrText>
      </w:r>
      <w:r w:rsidRPr="002E6390">
        <w:rPr>
          <w:noProof/>
        </w:rPr>
      </w:r>
      <w:r w:rsidRPr="002E6390">
        <w:rPr>
          <w:noProof/>
        </w:rPr>
        <w:fldChar w:fldCharType="separate"/>
      </w:r>
      <w:r w:rsidR="00D91CD6">
        <w:rPr>
          <w:noProof/>
        </w:rPr>
        <w:t>50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2E6390">
        <w:rPr>
          <w:b w:val="0"/>
          <w:noProof/>
          <w:sz w:val="18"/>
        </w:rPr>
        <w:tab/>
      </w:r>
      <w:r w:rsidRPr="002E6390">
        <w:rPr>
          <w:b w:val="0"/>
          <w:noProof/>
          <w:sz w:val="18"/>
        </w:rPr>
        <w:fldChar w:fldCharType="begin"/>
      </w:r>
      <w:r w:rsidRPr="002E6390">
        <w:rPr>
          <w:b w:val="0"/>
          <w:noProof/>
          <w:sz w:val="18"/>
        </w:rPr>
        <w:instrText xml:space="preserve"> PAGEREF _Toc5975131 \h </w:instrText>
      </w:r>
      <w:r w:rsidRPr="002E6390">
        <w:rPr>
          <w:b w:val="0"/>
          <w:noProof/>
          <w:sz w:val="18"/>
        </w:rPr>
      </w:r>
      <w:r w:rsidRPr="002E6390">
        <w:rPr>
          <w:b w:val="0"/>
          <w:noProof/>
          <w:sz w:val="18"/>
        </w:rPr>
        <w:fldChar w:fldCharType="separate"/>
      </w:r>
      <w:r w:rsidR="00D91CD6">
        <w:rPr>
          <w:b w:val="0"/>
          <w:noProof/>
          <w:sz w:val="18"/>
        </w:rPr>
        <w:t>51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2E6390">
        <w:rPr>
          <w:noProof/>
        </w:rPr>
        <w:tab/>
      </w:r>
      <w:r w:rsidRPr="002E6390">
        <w:rPr>
          <w:noProof/>
        </w:rPr>
        <w:fldChar w:fldCharType="begin"/>
      </w:r>
      <w:r w:rsidRPr="002E6390">
        <w:rPr>
          <w:noProof/>
        </w:rPr>
        <w:instrText xml:space="preserve"> PAGEREF _Toc5975132 \h </w:instrText>
      </w:r>
      <w:r w:rsidRPr="002E6390">
        <w:rPr>
          <w:noProof/>
        </w:rPr>
      </w:r>
      <w:r w:rsidRPr="002E6390">
        <w:rPr>
          <w:noProof/>
        </w:rPr>
        <w:fldChar w:fldCharType="separate"/>
      </w:r>
      <w:r w:rsidR="00D91CD6">
        <w:rPr>
          <w:noProof/>
        </w:rPr>
        <w:t>51</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2E6390">
        <w:rPr>
          <w:b w:val="0"/>
          <w:noProof/>
          <w:sz w:val="18"/>
        </w:rPr>
        <w:tab/>
      </w:r>
      <w:r w:rsidRPr="002E6390">
        <w:rPr>
          <w:b w:val="0"/>
          <w:noProof/>
          <w:sz w:val="18"/>
        </w:rPr>
        <w:fldChar w:fldCharType="begin"/>
      </w:r>
      <w:r w:rsidRPr="002E6390">
        <w:rPr>
          <w:b w:val="0"/>
          <w:noProof/>
          <w:sz w:val="18"/>
        </w:rPr>
        <w:instrText xml:space="preserve"> PAGEREF _Toc5975133 \h </w:instrText>
      </w:r>
      <w:r w:rsidRPr="002E6390">
        <w:rPr>
          <w:b w:val="0"/>
          <w:noProof/>
          <w:sz w:val="18"/>
        </w:rPr>
      </w:r>
      <w:r w:rsidRPr="002E6390">
        <w:rPr>
          <w:b w:val="0"/>
          <w:noProof/>
          <w:sz w:val="18"/>
        </w:rPr>
        <w:fldChar w:fldCharType="separate"/>
      </w:r>
      <w:r w:rsidR="00D91CD6">
        <w:rPr>
          <w:b w:val="0"/>
          <w:noProof/>
          <w:sz w:val="18"/>
        </w:rPr>
        <w:t>52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2E6390">
        <w:rPr>
          <w:noProof/>
        </w:rPr>
        <w:tab/>
      </w:r>
      <w:r w:rsidRPr="002E6390">
        <w:rPr>
          <w:noProof/>
        </w:rPr>
        <w:fldChar w:fldCharType="begin"/>
      </w:r>
      <w:r w:rsidRPr="002E6390">
        <w:rPr>
          <w:noProof/>
        </w:rPr>
        <w:instrText xml:space="preserve"> PAGEREF _Toc5975134 \h </w:instrText>
      </w:r>
      <w:r w:rsidRPr="002E6390">
        <w:rPr>
          <w:noProof/>
        </w:rPr>
      </w:r>
      <w:r w:rsidRPr="002E6390">
        <w:rPr>
          <w:noProof/>
        </w:rPr>
        <w:fldChar w:fldCharType="separate"/>
      </w:r>
      <w:r w:rsidR="00D91CD6">
        <w:rPr>
          <w:noProof/>
        </w:rPr>
        <w:t>52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2E6390">
        <w:rPr>
          <w:noProof/>
        </w:rPr>
        <w:tab/>
      </w:r>
      <w:r w:rsidRPr="002E6390">
        <w:rPr>
          <w:noProof/>
        </w:rPr>
        <w:fldChar w:fldCharType="begin"/>
      </w:r>
      <w:r w:rsidRPr="002E6390">
        <w:rPr>
          <w:noProof/>
        </w:rPr>
        <w:instrText xml:space="preserve"> PAGEREF _Toc5975135 \h </w:instrText>
      </w:r>
      <w:r w:rsidRPr="002E6390">
        <w:rPr>
          <w:noProof/>
        </w:rPr>
      </w:r>
      <w:r w:rsidRPr="002E6390">
        <w:rPr>
          <w:noProof/>
        </w:rPr>
        <w:fldChar w:fldCharType="separate"/>
      </w:r>
      <w:r w:rsidR="00D91CD6">
        <w:rPr>
          <w:noProof/>
        </w:rPr>
        <w:t>53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2E6390">
        <w:rPr>
          <w:noProof/>
        </w:rPr>
        <w:tab/>
      </w:r>
      <w:r w:rsidRPr="002E6390">
        <w:rPr>
          <w:noProof/>
        </w:rPr>
        <w:fldChar w:fldCharType="begin"/>
      </w:r>
      <w:r w:rsidRPr="002E6390">
        <w:rPr>
          <w:noProof/>
        </w:rPr>
        <w:instrText xml:space="preserve"> PAGEREF _Toc5975136 \h </w:instrText>
      </w:r>
      <w:r w:rsidRPr="002E6390">
        <w:rPr>
          <w:noProof/>
        </w:rPr>
      </w:r>
      <w:r w:rsidRPr="002E6390">
        <w:rPr>
          <w:noProof/>
        </w:rPr>
        <w:fldChar w:fldCharType="separate"/>
      </w:r>
      <w:r w:rsidR="00D91CD6">
        <w:rPr>
          <w:noProof/>
        </w:rPr>
        <w:t>53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2E6390">
        <w:rPr>
          <w:noProof/>
        </w:rPr>
        <w:tab/>
      </w:r>
      <w:r w:rsidRPr="002E6390">
        <w:rPr>
          <w:noProof/>
        </w:rPr>
        <w:fldChar w:fldCharType="begin"/>
      </w:r>
      <w:r w:rsidRPr="002E6390">
        <w:rPr>
          <w:noProof/>
        </w:rPr>
        <w:instrText xml:space="preserve"> PAGEREF _Toc5975137 \h </w:instrText>
      </w:r>
      <w:r w:rsidRPr="002E6390">
        <w:rPr>
          <w:noProof/>
        </w:rPr>
      </w:r>
      <w:r w:rsidRPr="002E6390">
        <w:rPr>
          <w:noProof/>
        </w:rPr>
        <w:fldChar w:fldCharType="separate"/>
      </w:r>
      <w:r w:rsidR="00D91CD6">
        <w:rPr>
          <w:noProof/>
        </w:rPr>
        <w:t>53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2E6390">
        <w:rPr>
          <w:b w:val="0"/>
          <w:noProof/>
          <w:sz w:val="18"/>
        </w:rPr>
        <w:tab/>
      </w:r>
      <w:r w:rsidRPr="002E6390">
        <w:rPr>
          <w:b w:val="0"/>
          <w:noProof/>
          <w:sz w:val="18"/>
        </w:rPr>
        <w:fldChar w:fldCharType="begin"/>
      </w:r>
      <w:r w:rsidRPr="002E6390">
        <w:rPr>
          <w:b w:val="0"/>
          <w:noProof/>
          <w:sz w:val="18"/>
        </w:rPr>
        <w:instrText xml:space="preserve"> PAGEREF _Toc5975138 \h </w:instrText>
      </w:r>
      <w:r w:rsidRPr="002E6390">
        <w:rPr>
          <w:b w:val="0"/>
          <w:noProof/>
          <w:sz w:val="18"/>
        </w:rPr>
      </w:r>
      <w:r w:rsidRPr="002E6390">
        <w:rPr>
          <w:b w:val="0"/>
          <w:noProof/>
          <w:sz w:val="18"/>
        </w:rPr>
        <w:fldChar w:fldCharType="separate"/>
      </w:r>
      <w:r w:rsidR="00D91CD6">
        <w:rPr>
          <w:b w:val="0"/>
          <w:noProof/>
          <w:sz w:val="18"/>
        </w:rPr>
        <w:t>54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2E6390">
        <w:rPr>
          <w:noProof/>
        </w:rPr>
        <w:tab/>
      </w:r>
      <w:r w:rsidRPr="002E6390">
        <w:rPr>
          <w:noProof/>
        </w:rPr>
        <w:fldChar w:fldCharType="begin"/>
      </w:r>
      <w:r w:rsidRPr="002E6390">
        <w:rPr>
          <w:noProof/>
        </w:rPr>
        <w:instrText xml:space="preserve"> PAGEREF _Toc5975139 \h </w:instrText>
      </w:r>
      <w:r w:rsidRPr="002E6390">
        <w:rPr>
          <w:noProof/>
        </w:rPr>
      </w:r>
      <w:r w:rsidRPr="002E6390">
        <w:rPr>
          <w:noProof/>
        </w:rPr>
        <w:fldChar w:fldCharType="separate"/>
      </w:r>
      <w:r w:rsidR="00D91CD6">
        <w:rPr>
          <w:noProof/>
        </w:rPr>
        <w:t>54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2E6390">
        <w:rPr>
          <w:noProof/>
        </w:rPr>
        <w:tab/>
      </w:r>
      <w:r w:rsidRPr="002E6390">
        <w:rPr>
          <w:noProof/>
        </w:rPr>
        <w:fldChar w:fldCharType="begin"/>
      </w:r>
      <w:r w:rsidRPr="002E6390">
        <w:rPr>
          <w:noProof/>
        </w:rPr>
        <w:instrText xml:space="preserve"> PAGEREF _Toc5975140 \h </w:instrText>
      </w:r>
      <w:r w:rsidRPr="002E6390">
        <w:rPr>
          <w:noProof/>
        </w:rPr>
      </w:r>
      <w:r w:rsidRPr="002E6390">
        <w:rPr>
          <w:noProof/>
        </w:rPr>
        <w:fldChar w:fldCharType="separate"/>
      </w:r>
      <w:r w:rsidR="00D91CD6">
        <w:rPr>
          <w:noProof/>
        </w:rPr>
        <w:t>54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2E6390">
        <w:rPr>
          <w:noProof/>
        </w:rPr>
        <w:tab/>
      </w:r>
      <w:r w:rsidRPr="002E6390">
        <w:rPr>
          <w:noProof/>
        </w:rPr>
        <w:fldChar w:fldCharType="begin"/>
      </w:r>
      <w:r w:rsidRPr="002E6390">
        <w:rPr>
          <w:noProof/>
        </w:rPr>
        <w:instrText xml:space="preserve"> PAGEREF _Toc5975141 \h </w:instrText>
      </w:r>
      <w:r w:rsidRPr="002E6390">
        <w:rPr>
          <w:noProof/>
        </w:rPr>
      </w:r>
      <w:r w:rsidRPr="002E6390">
        <w:rPr>
          <w:noProof/>
        </w:rPr>
        <w:fldChar w:fldCharType="separate"/>
      </w:r>
      <w:r w:rsidR="00D91CD6">
        <w:rPr>
          <w:noProof/>
        </w:rPr>
        <w:t>55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2E6390">
        <w:rPr>
          <w:noProof/>
        </w:rPr>
        <w:tab/>
      </w:r>
      <w:r w:rsidRPr="002E6390">
        <w:rPr>
          <w:noProof/>
        </w:rPr>
        <w:fldChar w:fldCharType="begin"/>
      </w:r>
      <w:r w:rsidRPr="002E6390">
        <w:rPr>
          <w:noProof/>
        </w:rPr>
        <w:instrText xml:space="preserve"> PAGEREF _Toc5975142 \h </w:instrText>
      </w:r>
      <w:r w:rsidRPr="002E6390">
        <w:rPr>
          <w:noProof/>
        </w:rPr>
      </w:r>
      <w:r w:rsidRPr="002E6390">
        <w:rPr>
          <w:noProof/>
        </w:rPr>
        <w:fldChar w:fldCharType="separate"/>
      </w:r>
      <w:r w:rsidR="00D91CD6">
        <w:rPr>
          <w:noProof/>
        </w:rPr>
        <w:t>55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2E6390">
        <w:rPr>
          <w:noProof/>
        </w:rPr>
        <w:tab/>
      </w:r>
      <w:r w:rsidRPr="002E6390">
        <w:rPr>
          <w:noProof/>
        </w:rPr>
        <w:fldChar w:fldCharType="begin"/>
      </w:r>
      <w:r w:rsidRPr="002E6390">
        <w:rPr>
          <w:noProof/>
        </w:rPr>
        <w:instrText xml:space="preserve"> PAGEREF _Toc5975143 \h </w:instrText>
      </w:r>
      <w:r w:rsidRPr="002E6390">
        <w:rPr>
          <w:noProof/>
        </w:rPr>
      </w:r>
      <w:r w:rsidRPr="002E6390">
        <w:rPr>
          <w:noProof/>
        </w:rPr>
        <w:fldChar w:fldCharType="separate"/>
      </w:r>
      <w:r w:rsidR="00D91CD6">
        <w:rPr>
          <w:noProof/>
        </w:rPr>
        <w:t>55</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21—Bad debts</w:t>
      </w:r>
      <w:r w:rsidRPr="002E6390">
        <w:rPr>
          <w:b w:val="0"/>
          <w:noProof/>
          <w:sz w:val="18"/>
        </w:rPr>
        <w:tab/>
      </w:r>
      <w:r w:rsidRPr="002E6390">
        <w:rPr>
          <w:b w:val="0"/>
          <w:noProof/>
          <w:sz w:val="18"/>
        </w:rPr>
        <w:fldChar w:fldCharType="begin"/>
      </w:r>
      <w:r w:rsidRPr="002E6390">
        <w:rPr>
          <w:b w:val="0"/>
          <w:noProof/>
          <w:sz w:val="18"/>
        </w:rPr>
        <w:instrText xml:space="preserve"> PAGEREF _Toc5975144 \h </w:instrText>
      </w:r>
      <w:r w:rsidRPr="002E6390">
        <w:rPr>
          <w:b w:val="0"/>
          <w:noProof/>
          <w:sz w:val="18"/>
        </w:rPr>
      </w:r>
      <w:r w:rsidRPr="002E6390">
        <w:rPr>
          <w:b w:val="0"/>
          <w:noProof/>
          <w:sz w:val="18"/>
        </w:rPr>
        <w:fldChar w:fldCharType="separate"/>
      </w:r>
      <w:r w:rsidR="00D91CD6">
        <w:rPr>
          <w:b w:val="0"/>
          <w:noProof/>
          <w:sz w:val="18"/>
        </w:rPr>
        <w:t>57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_Toc5975145 \h </w:instrText>
      </w:r>
      <w:r w:rsidRPr="002E6390">
        <w:rPr>
          <w:noProof/>
        </w:rPr>
      </w:r>
      <w:r w:rsidRPr="002E6390">
        <w:rPr>
          <w:noProof/>
        </w:rPr>
        <w:fldChar w:fldCharType="separate"/>
      </w:r>
      <w:r w:rsidR="00D91CD6">
        <w:rPr>
          <w:noProof/>
        </w:rPr>
        <w:t>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2E6390">
        <w:rPr>
          <w:noProof/>
        </w:rPr>
        <w:tab/>
      </w:r>
      <w:r w:rsidRPr="002E6390">
        <w:rPr>
          <w:noProof/>
        </w:rPr>
        <w:fldChar w:fldCharType="begin"/>
      </w:r>
      <w:r w:rsidRPr="002E6390">
        <w:rPr>
          <w:noProof/>
        </w:rPr>
        <w:instrText xml:space="preserve"> PAGEREF _Toc5975146 \h </w:instrText>
      </w:r>
      <w:r w:rsidRPr="002E6390">
        <w:rPr>
          <w:noProof/>
        </w:rPr>
      </w:r>
      <w:r w:rsidRPr="002E6390">
        <w:rPr>
          <w:noProof/>
        </w:rPr>
        <w:fldChar w:fldCharType="separate"/>
      </w:r>
      <w:r w:rsidR="00D91CD6">
        <w:rPr>
          <w:noProof/>
        </w:rPr>
        <w:t>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2E6390">
        <w:rPr>
          <w:noProof/>
        </w:rPr>
        <w:tab/>
      </w:r>
      <w:r w:rsidRPr="002E6390">
        <w:rPr>
          <w:noProof/>
        </w:rPr>
        <w:fldChar w:fldCharType="begin"/>
      </w:r>
      <w:r w:rsidRPr="002E6390">
        <w:rPr>
          <w:noProof/>
        </w:rPr>
        <w:instrText xml:space="preserve"> PAGEREF _Toc5975147 \h </w:instrText>
      </w:r>
      <w:r w:rsidRPr="002E6390">
        <w:rPr>
          <w:noProof/>
        </w:rPr>
      </w:r>
      <w:r w:rsidRPr="002E6390">
        <w:rPr>
          <w:noProof/>
        </w:rPr>
        <w:fldChar w:fldCharType="separate"/>
      </w:r>
      <w:r w:rsidR="00D91CD6">
        <w:rPr>
          <w:noProof/>
        </w:rPr>
        <w:t>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2E6390">
        <w:rPr>
          <w:noProof/>
        </w:rPr>
        <w:tab/>
      </w:r>
      <w:r w:rsidRPr="002E6390">
        <w:rPr>
          <w:noProof/>
        </w:rPr>
        <w:fldChar w:fldCharType="begin"/>
      </w:r>
      <w:r w:rsidRPr="002E6390">
        <w:rPr>
          <w:noProof/>
        </w:rPr>
        <w:instrText xml:space="preserve"> PAGEREF _Toc5975148 \h </w:instrText>
      </w:r>
      <w:r w:rsidRPr="002E6390">
        <w:rPr>
          <w:noProof/>
        </w:rPr>
      </w:r>
      <w:r w:rsidRPr="002E6390">
        <w:rPr>
          <w:noProof/>
        </w:rPr>
        <w:fldChar w:fldCharType="separate"/>
      </w:r>
      <w:r w:rsidR="00D91CD6">
        <w:rPr>
          <w:noProof/>
        </w:rPr>
        <w:t>58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2E6390">
        <w:rPr>
          <w:noProof/>
        </w:rPr>
        <w:tab/>
      </w:r>
      <w:r w:rsidRPr="002E6390">
        <w:rPr>
          <w:noProof/>
        </w:rPr>
        <w:fldChar w:fldCharType="begin"/>
      </w:r>
      <w:r w:rsidRPr="002E6390">
        <w:rPr>
          <w:noProof/>
        </w:rPr>
        <w:instrText xml:space="preserve"> PAGEREF _Toc5975149 \h </w:instrText>
      </w:r>
      <w:r w:rsidRPr="002E6390">
        <w:rPr>
          <w:noProof/>
        </w:rPr>
      </w:r>
      <w:r w:rsidRPr="002E6390">
        <w:rPr>
          <w:noProof/>
        </w:rPr>
        <w:fldChar w:fldCharType="separate"/>
      </w:r>
      <w:r w:rsidR="00D91CD6">
        <w:rPr>
          <w:noProof/>
        </w:rPr>
        <w:t>58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2E6390">
        <w:rPr>
          <w:noProof/>
        </w:rPr>
        <w:tab/>
      </w:r>
      <w:r w:rsidRPr="002E6390">
        <w:rPr>
          <w:noProof/>
        </w:rPr>
        <w:fldChar w:fldCharType="begin"/>
      </w:r>
      <w:r w:rsidRPr="002E6390">
        <w:rPr>
          <w:noProof/>
        </w:rPr>
        <w:instrText xml:space="preserve"> PAGEREF _Toc5975150 \h </w:instrText>
      </w:r>
      <w:r w:rsidRPr="002E6390">
        <w:rPr>
          <w:noProof/>
        </w:rPr>
      </w:r>
      <w:r w:rsidRPr="002E6390">
        <w:rPr>
          <w:noProof/>
        </w:rPr>
        <w:fldChar w:fldCharType="separate"/>
      </w:r>
      <w:r w:rsidR="00D91CD6">
        <w:rPr>
          <w:noProof/>
        </w:rPr>
        <w:t>59</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2E6390">
        <w:rPr>
          <w:b w:val="0"/>
          <w:noProof/>
          <w:sz w:val="18"/>
        </w:rPr>
        <w:tab/>
      </w:r>
      <w:r w:rsidRPr="002E6390">
        <w:rPr>
          <w:b w:val="0"/>
          <w:noProof/>
          <w:sz w:val="18"/>
        </w:rPr>
        <w:fldChar w:fldCharType="begin"/>
      </w:r>
      <w:r w:rsidRPr="002E6390">
        <w:rPr>
          <w:b w:val="0"/>
          <w:noProof/>
          <w:sz w:val="18"/>
        </w:rPr>
        <w:instrText xml:space="preserve"> PAGEREF _Toc5975151 \h </w:instrText>
      </w:r>
      <w:r w:rsidRPr="002E6390">
        <w:rPr>
          <w:b w:val="0"/>
          <w:noProof/>
          <w:sz w:val="18"/>
        </w:rPr>
      </w:r>
      <w:r w:rsidRPr="002E6390">
        <w:rPr>
          <w:b w:val="0"/>
          <w:noProof/>
          <w:sz w:val="18"/>
        </w:rPr>
        <w:fldChar w:fldCharType="separate"/>
      </w:r>
      <w:r w:rsidR="00D91CD6">
        <w:rPr>
          <w:b w:val="0"/>
          <w:noProof/>
          <w:sz w:val="18"/>
        </w:rPr>
        <w:t>60</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2E6390">
        <w:rPr>
          <w:b w:val="0"/>
          <w:noProof/>
          <w:sz w:val="18"/>
        </w:rPr>
        <w:tab/>
      </w:r>
      <w:r w:rsidRPr="002E6390">
        <w:rPr>
          <w:b w:val="0"/>
          <w:noProof/>
          <w:sz w:val="18"/>
        </w:rPr>
        <w:fldChar w:fldCharType="begin"/>
      </w:r>
      <w:r w:rsidRPr="002E6390">
        <w:rPr>
          <w:b w:val="0"/>
          <w:noProof/>
          <w:sz w:val="18"/>
        </w:rPr>
        <w:instrText xml:space="preserve"> PAGEREF _Toc5975152 \h </w:instrText>
      </w:r>
      <w:r w:rsidRPr="002E6390">
        <w:rPr>
          <w:b w:val="0"/>
          <w:noProof/>
          <w:sz w:val="18"/>
        </w:rPr>
      </w:r>
      <w:r w:rsidRPr="002E6390">
        <w:rPr>
          <w:b w:val="0"/>
          <w:noProof/>
          <w:sz w:val="18"/>
        </w:rPr>
        <w:fldChar w:fldCharType="separate"/>
      </w:r>
      <w:r w:rsidR="00D91CD6">
        <w:rPr>
          <w:b w:val="0"/>
          <w:noProof/>
          <w:sz w:val="18"/>
        </w:rPr>
        <w:t>60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2E6390">
        <w:rPr>
          <w:noProof/>
        </w:rPr>
        <w:tab/>
      </w:r>
      <w:r w:rsidRPr="002E6390">
        <w:rPr>
          <w:noProof/>
        </w:rPr>
        <w:fldChar w:fldCharType="begin"/>
      </w:r>
      <w:r w:rsidRPr="002E6390">
        <w:rPr>
          <w:noProof/>
        </w:rPr>
        <w:instrText xml:space="preserve"> PAGEREF _Toc5975153 \h </w:instrText>
      </w:r>
      <w:r w:rsidRPr="002E6390">
        <w:rPr>
          <w:noProof/>
        </w:rPr>
      </w:r>
      <w:r w:rsidRPr="002E6390">
        <w:rPr>
          <w:noProof/>
        </w:rPr>
        <w:fldChar w:fldCharType="separate"/>
      </w:r>
      <w:r w:rsidR="00D91CD6">
        <w:rPr>
          <w:noProof/>
        </w:rPr>
        <w:t>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2E6390">
        <w:rPr>
          <w:noProof/>
        </w:rPr>
        <w:tab/>
      </w:r>
      <w:r w:rsidRPr="002E6390">
        <w:rPr>
          <w:noProof/>
        </w:rPr>
        <w:fldChar w:fldCharType="begin"/>
      </w:r>
      <w:r w:rsidRPr="002E6390">
        <w:rPr>
          <w:noProof/>
        </w:rPr>
        <w:instrText xml:space="preserve"> PAGEREF _Toc5975154 \h </w:instrText>
      </w:r>
      <w:r w:rsidRPr="002E6390">
        <w:rPr>
          <w:noProof/>
        </w:rPr>
      </w:r>
      <w:r w:rsidRPr="002E6390">
        <w:rPr>
          <w:noProof/>
        </w:rPr>
        <w:fldChar w:fldCharType="separate"/>
      </w:r>
      <w:r w:rsidR="00D91CD6">
        <w:rPr>
          <w:noProof/>
        </w:rPr>
        <w:t>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2E6390">
        <w:rPr>
          <w:noProof/>
        </w:rPr>
        <w:tab/>
      </w:r>
      <w:r w:rsidRPr="002E6390">
        <w:rPr>
          <w:noProof/>
        </w:rPr>
        <w:fldChar w:fldCharType="begin"/>
      </w:r>
      <w:r w:rsidRPr="002E6390">
        <w:rPr>
          <w:noProof/>
        </w:rPr>
        <w:instrText xml:space="preserve"> PAGEREF _Toc5975155 \h </w:instrText>
      </w:r>
      <w:r w:rsidRPr="002E6390">
        <w:rPr>
          <w:noProof/>
        </w:rPr>
      </w:r>
      <w:r w:rsidRPr="002E6390">
        <w:rPr>
          <w:noProof/>
        </w:rPr>
        <w:fldChar w:fldCharType="separate"/>
      </w:r>
      <w:r w:rsidR="00D91CD6">
        <w:rPr>
          <w:noProof/>
        </w:rPr>
        <w:t>61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2E6390">
        <w:rPr>
          <w:noProof/>
        </w:rPr>
        <w:tab/>
      </w:r>
      <w:r w:rsidRPr="002E6390">
        <w:rPr>
          <w:noProof/>
        </w:rPr>
        <w:fldChar w:fldCharType="begin"/>
      </w:r>
      <w:r w:rsidRPr="002E6390">
        <w:rPr>
          <w:noProof/>
        </w:rPr>
        <w:instrText xml:space="preserve"> PAGEREF _Toc5975156 \h </w:instrText>
      </w:r>
      <w:r w:rsidRPr="002E6390">
        <w:rPr>
          <w:noProof/>
        </w:rPr>
      </w:r>
      <w:r w:rsidRPr="002E6390">
        <w:rPr>
          <w:noProof/>
        </w:rPr>
        <w:fldChar w:fldCharType="separate"/>
      </w:r>
      <w:r w:rsidR="00D91CD6">
        <w:rPr>
          <w:noProof/>
        </w:rPr>
        <w:t>61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2E6390">
        <w:rPr>
          <w:noProof/>
        </w:rPr>
        <w:tab/>
      </w:r>
      <w:r w:rsidRPr="002E6390">
        <w:rPr>
          <w:noProof/>
        </w:rPr>
        <w:fldChar w:fldCharType="begin"/>
      </w:r>
      <w:r w:rsidRPr="002E6390">
        <w:rPr>
          <w:noProof/>
        </w:rPr>
        <w:instrText xml:space="preserve"> PAGEREF _Toc5975157 \h </w:instrText>
      </w:r>
      <w:r w:rsidRPr="002E6390">
        <w:rPr>
          <w:noProof/>
        </w:rPr>
      </w:r>
      <w:r w:rsidRPr="002E6390">
        <w:rPr>
          <w:noProof/>
        </w:rPr>
        <w:fldChar w:fldCharType="separate"/>
      </w:r>
      <w:r w:rsidR="00D91CD6">
        <w:rPr>
          <w:noProof/>
        </w:rPr>
        <w:t>61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2E6390">
        <w:rPr>
          <w:noProof/>
        </w:rPr>
        <w:tab/>
      </w:r>
      <w:r w:rsidRPr="002E6390">
        <w:rPr>
          <w:noProof/>
        </w:rPr>
        <w:fldChar w:fldCharType="begin"/>
      </w:r>
      <w:r w:rsidRPr="002E6390">
        <w:rPr>
          <w:noProof/>
        </w:rPr>
        <w:instrText xml:space="preserve"> PAGEREF _Toc5975158 \h </w:instrText>
      </w:r>
      <w:r w:rsidRPr="002E6390">
        <w:rPr>
          <w:noProof/>
        </w:rPr>
      </w:r>
      <w:r w:rsidRPr="002E6390">
        <w:rPr>
          <w:noProof/>
        </w:rPr>
        <w:fldChar w:fldCharType="separate"/>
      </w:r>
      <w:r w:rsidR="00D91CD6">
        <w:rPr>
          <w:noProof/>
        </w:rPr>
        <w:t>62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2E6390">
        <w:rPr>
          <w:b w:val="0"/>
          <w:noProof/>
          <w:sz w:val="18"/>
        </w:rPr>
        <w:tab/>
      </w:r>
      <w:r w:rsidRPr="002E6390">
        <w:rPr>
          <w:b w:val="0"/>
          <w:noProof/>
          <w:sz w:val="18"/>
        </w:rPr>
        <w:fldChar w:fldCharType="begin"/>
      </w:r>
      <w:r w:rsidRPr="002E6390">
        <w:rPr>
          <w:b w:val="0"/>
          <w:noProof/>
          <w:sz w:val="18"/>
        </w:rPr>
        <w:instrText xml:space="preserve"> PAGEREF _Toc5975159 \h </w:instrText>
      </w:r>
      <w:r w:rsidRPr="002E6390">
        <w:rPr>
          <w:b w:val="0"/>
          <w:noProof/>
          <w:sz w:val="18"/>
        </w:rPr>
      </w:r>
      <w:r w:rsidRPr="002E6390">
        <w:rPr>
          <w:b w:val="0"/>
          <w:noProof/>
          <w:sz w:val="18"/>
        </w:rPr>
        <w:fldChar w:fldCharType="separate"/>
      </w:r>
      <w:r w:rsidR="00D91CD6">
        <w:rPr>
          <w:b w:val="0"/>
          <w:noProof/>
          <w:sz w:val="18"/>
        </w:rPr>
        <w:t>63</w:t>
      </w:r>
      <w:r w:rsidRPr="002E6390">
        <w:rPr>
          <w:b w:val="0"/>
          <w:noProof/>
          <w:sz w:val="18"/>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2E6390">
        <w:rPr>
          <w:b w:val="0"/>
          <w:noProof/>
          <w:sz w:val="18"/>
        </w:rPr>
        <w:tab/>
      </w:r>
      <w:r w:rsidRPr="002E6390">
        <w:rPr>
          <w:b w:val="0"/>
          <w:noProof/>
          <w:sz w:val="18"/>
        </w:rPr>
        <w:fldChar w:fldCharType="begin"/>
      </w:r>
      <w:r w:rsidRPr="002E6390">
        <w:rPr>
          <w:b w:val="0"/>
          <w:noProof/>
          <w:sz w:val="18"/>
        </w:rPr>
        <w:instrText xml:space="preserve"> PAGEREF _Toc5975160 \h </w:instrText>
      </w:r>
      <w:r w:rsidRPr="002E6390">
        <w:rPr>
          <w:b w:val="0"/>
          <w:noProof/>
          <w:sz w:val="18"/>
        </w:rPr>
      </w:r>
      <w:r w:rsidRPr="002E6390">
        <w:rPr>
          <w:b w:val="0"/>
          <w:noProof/>
          <w:sz w:val="18"/>
        </w:rPr>
        <w:fldChar w:fldCharType="separate"/>
      </w:r>
      <w:r w:rsidR="00D91CD6">
        <w:rPr>
          <w:b w:val="0"/>
          <w:noProof/>
          <w:sz w:val="18"/>
        </w:rPr>
        <w:t>63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2E6390">
        <w:rPr>
          <w:noProof/>
        </w:rPr>
        <w:tab/>
      </w:r>
      <w:r w:rsidRPr="002E6390">
        <w:rPr>
          <w:noProof/>
        </w:rPr>
        <w:fldChar w:fldCharType="begin"/>
      </w:r>
      <w:r w:rsidRPr="002E6390">
        <w:rPr>
          <w:noProof/>
        </w:rPr>
        <w:instrText xml:space="preserve"> PAGEREF _Toc5975161 \h </w:instrText>
      </w:r>
      <w:r w:rsidRPr="002E6390">
        <w:rPr>
          <w:noProof/>
        </w:rPr>
      </w:r>
      <w:r w:rsidRPr="002E6390">
        <w:rPr>
          <w:noProof/>
        </w:rPr>
        <w:fldChar w:fldCharType="separate"/>
      </w:r>
      <w:r w:rsidR="00D91CD6">
        <w:rPr>
          <w:noProof/>
        </w:rPr>
        <w:t>63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2E6390">
        <w:rPr>
          <w:noProof/>
        </w:rPr>
        <w:tab/>
      </w:r>
      <w:r w:rsidRPr="002E6390">
        <w:rPr>
          <w:noProof/>
        </w:rPr>
        <w:fldChar w:fldCharType="begin"/>
      </w:r>
      <w:r w:rsidRPr="002E6390">
        <w:rPr>
          <w:noProof/>
        </w:rPr>
        <w:instrText xml:space="preserve"> PAGEREF _Toc5975162 \h </w:instrText>
      </w:r>
      <w:r w:rsidRPr="002E6390">
        <w:rPr>
          <w:noProof/>
        </w:rPr>
      </w:r>
      <w:r w:rsidRPr="002E6390">
        <w:rPr>
          <w:noProof/>
        </w:rPr>
        <w:fldChar w:fldCharType="separate"/>
      </w:r>
      <w:r w:rsidR="00D91CD6">
        <w:rPr>
          <w:noProof/>
        </w:rPr>
        <w:t>63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2E6390">
        <w:rPr>
          <w:noProof/>
        </w:rPr>
        <w:tab/>
      </w:r>
      <w:r w:rsidRPr="002E6390">
        <w:rPr>
          <w:noProof/>
        </w:rPr>
        <w:fldChar w:fldCharType="begin"/>
      </w:r>
      <w:r w:rsidRPr="002E6390">
        <w:rPr>
          <w:noProof/>
        </w:rPr>
        <w:instrText xml:space="preserve"> PAGEREF _Toc5975163 \h </w:instrText>
      </w:r>
      <w:r w:rsidRPr="002E6390">
        <w:rPr>
          <w:noProof/>
        </w:rPr>
      </w:r>
      <w:r w:rsidRPr="002E6390">
        <w:rPr>
          <w:noProof/>
        </w:rPr>
        <w:fldChar w:fldCharType="separate"/>
      </w:r>
      <w:r w:rsidR="00D91CD6">
        <w:rPr>
          <w:noProof/>
        </w:rPr>
        <w:t>64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2E6390">
        <w:rPr>
          <w:noProof/>
        </w:rPr>
        <w:tab/>
      </w:r>
      <w:r w:rsidRPr="002E6390">
        <w:rPr>
          <w:noProof/>
        </w:rPr>
        <w:fldChar w:fldCharType="begin"/>
      </w:r>
      <w:r w:rsidRPr="002E6390">
        <w:rPr>
          <w:noProof/>
        </w:rPr>
        <w:instrText xml:space="preserve"> PAGEREF _Toc5975164 \h </w:instrText>
      </w:r>
      <w:r w:rsidRPr="002E6390">
        <w:rPr>
          <w:noProof/>
        </w:rPr>
      </w:r>
      <w:r w:rsidRPr="002E6390">
        <w:rPr>
          <w:noProof/>
        </w:rPr>
        <w:fldChar w:fldCharType="separate"/>
      </w:r>
      <w:r w:rsidR="00D91CD6">
        <w:rPr>
          <w:noProof/>
        </w:rPr>
        <w:t>65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2E6390">
        <w:rPr>
          <w:noProof/>
        </w:rPr>
        <w:tab/>
      </w:r>
      <w:r w:rsidRPr="002E6390">
        <w:rPr>
          <w:noProof/>
        </w:rPr>
        <w:fldChar w:fldCharType="begin"/>
      </w:r>
      <w:r w:rsidRPr="002E6390">
        <w:rPr>
          <w:noProof/>
        </w:rPr>
        <w:instrText xml:space="preserve"> PAGEREF _Toc5975165 \h </w:instrText>
      </w:r>
      <w:r w:rsidRPr="002E6390">
        <w:rPr>
          <w:noProof/>
        </w:rPr>
      </w:r>
      <w:r w:rsidRPr="002E6390">
        <w:rPr>
          <w:noProof/>
        </w:rPr>
        <w:fldChar w:fldCharType="separate"/>
      </w:r>
      <w:r w:rsidR="00D91CD6">
        <w:rPr>
          <w:noProof/>
        </w:rPr>
        <w:t>65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2E6390">
        <w:rPr>
          <w:b w:val="0"/>
          <w:noProof/>
          <w:sz w:val="18"/>
        </w:rPr>
        <w:tab/>
      </w:r>
      <w:r w:rsidRPr="002E6390">
        <w:rPr>
          <w:b w:val="0"/>
          <w:noProof/>
          <w:sz w:val="18"/>
        </w:rPr>
        <w:fldChar w:fldCharType="begin"/>
      </w:r>
      <w:r w:rsidRPr="002E6390">
        <w:rPr>
          <w:b w:val="0"/>
          <w:noProof/>
          <w:sz w:val="18"/>
        </w:rPr>
        <w:instrText xml:space="preserve"> PAGEREF _Toc5975166 \h </w:instrText>
      </w:r>
      <w:r w:rsidRPr="002E6390">
        <w:rPr>
          <w:b w:val="0"/>
          <w:noProof/>
          <w:sz w:val="18"/>
        </w:rPr>
      </w:r>
      <w:r w:rsidRPr="002E6390">
        <w:rPr>
          <w:b w:val="0"/>
          <w:noProof/>
          <w:sz w:val="18"/>
        </w:rPr>
        <w:fldChar w:fldCharType="separate"/>
      </w:r>
      <w:r w:rsidR="00D91CD6">
        <w:rPr>
          <w:b w:val="0"/>
          <w:noProof/>
          <w:sz w:val="18"/>
        </w:rPr>
        <w:t>66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2E6390">
        <w:rPr>
          <w:noProof/>
        </w:rPr>
        <w:tab/>
      </w:r>
      <w:r w:rsidRPr="002E6390">
        <w:rPr>
          <w:noProof/>
        </w:rPr>
        <w:fldChar w:fldCharType="begin"/>
      </w:r>
      <w:r w:rsidRPr="002E6390">
        <w:rPr>
          <w:noProof/>
        </w:rPr>
        <w:instrText xml:space="preserve"> PAGEREF _Toc5975167 \h </w:instrText>
      </w:r>
      <w:r w:rsidRPr="002E6390">
        <w:rPr>
          <w:noProof/>
        </w:rPr>
      </w:r>
      <w:r w:rsidRPr="002E6390">
        <w:rPr>
          <w:noProof/>
        </w:rPr>
        <w:fldChar w:fldCharType="separate"/>
      </w:r>
      <w:r w:rsidR="00D91CD6">
        <w:rPr>
          <w:noProof/>
        </w:rPr>
        <w:t>66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2E6390">
        <w:rPr>
          <w:noProof/>
        </w:rPr>
        <w:tab/>
      </w:r>
      <w:r w:rsidRPr="002E6390">
        <w:rPr>
          <w:noProof/>
        </w:rPr>
        <w:fldChar w:fldCharType="begin"/>
      </w:r>
      <w:r w:rsidRPr="002E6390">
        <w:rPr>
          <w:noProof/>
        </w:rPr>
        <w:instrText xml:space="preserve"> PAGEREF _Toc5975168 \h </w:instrText>
      </w:r>
      <w:r w:rsidRPr="002E6390">
        <w:rPr>
          <w:noProof/>
        </w:rPr>
      </w:r>
      <w:r w:rsidRPr="002E6390">
        <w:rPr>
          <w:noProof/>
        </w:rPr>
        <w:fldChar w:fldCharType="separate"/>
      </w:r>
      <w:r w:rsidR="00D91CD6">
        <w:rPr>
          <w:noProof/>
        </w:rPr>
        <w:t>66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2E6390">
        <w:rPr>
          <w:noProof/>
        </w:rPr>
        <w:tab/>
      </w:r>
      <w:r w:rsidRPr="002E6390">
        <w:rPr>
          <w:noProof/>
        </w:rPr>
        <w:fldChar w:fldCharType="begin"/>
      </w:r>
      <w:r w:rsidRPr="002E6390">
        <w:rPr>
          <w:noProof/>
        </w:rPr>
        <w:instrText xml:space="preserve"> PAGEREF _Toc5975169 \h </w:instrText>
      </w:r>
      <w:r w:rsidRPr="002E6390">
        <w:rPr>
          <w:noProof/>
        </w:rPr>
      </w:r>
      <w:r w:rsidRPr="002E6390">
        <w:rPr>
          <w:noProof/>
        </w:rPr>
        <w:fldChar w:fldCharType="separate"/>
      </w:r>
      <w:r w:rsidR="00D91CD6">
        <w:rPr>
          <w:noProof/>
        </w:rPr>
        <w:t>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2E6390">
        <w:rPr>
          <w:noProof/>
        </w:rPr>
        <w:tab/>
      </w:r>
      <w:r w:rsidRPr="002E6390">
        <w:rPr>
          <w:noProof/>
        </w:rPr>
        <w:fldChar w:fldCharType="begin"/>
      </w:r>
      <w:r w:rsidRPr="002E6390">
        <w:rPr>
          <w:noProof/>
        </w:rPr>
        <w:instrText xml:space="preserve"> PAGEREF _Toc5975170 \h </w:instrText>
      </w:r>
      <w:r w:rsidRPr="002E6390">
        <w:rPr>
          <w:noProof/>
        </w:rPr>
      </w:r>
      <w:r w:rsidRPr="002E6390">
        <w:rPr>
          <w:noProof/>
        </w:rPr>
        <w:fldChar w:fldCharType="separate"/>
      </w:r>
      <w:r w:rsidR="00D91CD6">
        <w:rPr>
          <w:noProof/>
        </w:rPr>
        <w:t>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2E6390">
        <w:rPr>
          <w:noProof/>
        </w:rPr>
        <w:tab/>
      </w:r>
      <w:r w:rsidRPr="002E6390">
        <w:rPr>
          <w:noProof/>
        </w:rPr>
        <w:fldChar w:fldCharType="begin"/>
      </w:r>
      <w:r w:rsidRPr="002E6390">
        <w:rPr>
          <w:noProof/>
        </w:rPr>
        <w:instrText xml:space="preserve"> PAGEREF _Toc5975171 \h </w:instrText>
      </w:r>
      <w:r w:rsidRPr="002E6390">
        <w:rPr>
          <w:noProof/>
        </w:rPr>
      </w:r>
      <w:r w:rsidRPr="002E6390">
        <w:rPr>
          <w:noProof/>
        </w:rPr>
        <w:fldChar w:fldCharType="separate"/>
      </w:r>
      <w:r w:rsidR="00D91CD6">
        <w:rPr>
          <w:noProof/>
        </w:rPr>
        <w:t>68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2E6390">
        <w:rPr>
          <w:noProof/>
        </w:rPr>
        <w:tab/>
      </w:r>
      <w:r w:rsidRPr="002E6390">
        <w:rPr>
          <w:noProof/>
        </w:rPr>
        <w:fldChar w:fldCharType="begin"/>
      </w:r>
      <w:r w:rsidRPr="002E6390">
        <w:rPr>
          <w:noProof/>
        </w:rPr>
        <w:instrText xml:space="preserve"> PAGEREF _Toc5975172 \h </w:instrText>
      </w:r>
      <w:r w:rsidRPr="002E6390">
        <w:rPr>
          <w:noProof/>
        </w:rPr>
      </w:r>
      <w:r w:rsidRPr="002E6390">
        <w:rPr>
          <w:noProof/>
        </w:rPr>
        <w:fldChar w:fldCharType="separate"/>
      </w:r>
      <w:r w:rsidR="00D91CD6">
        <w:rPr>
          <w:noProof/>
        </w:rPr>
        <w:t>68</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2E6390">
        <w:rPr>
          <w:b w:val="0"/>
          <w:noProof/>
          <w:sz w:val="18"/>
        </w:rPr>
        <w:tab/>
      </w:r>
      <w:r w:rsidRPr="002E6390">
        <w:rPr>
          <w:b w:val="0"/>
          <w:noProof/>
          <w:sz w:val="18"/>
        </w:rPr>
        <w:fldChar w:fldCharType="begin"/>
      </w:r>
      <w:r w:rsidRPr="002E6390">
        <w:rPr>
          <w:b w:val="0"/>
          <w:noProof/>
          <w:sz w:val="18"/>
        </w:rPr>
        <w:instrText xml:space="preserve"> PAGEREF _Toc5975173 \h </w:instrText>
      </w:r>
      <w:r w:rsidRPr="002E6390">
        <w:rPr>
          <w:b w:val="0"/>
          <w:noProof/>
          <w:sz w:val="18"/>
        </w:rPr>
      </w:r>
      <w:r w:rsidRPr="002E6390">
        <w:rPr>
          <w:b w:val="0"/>
          <w:noProof/>
          <w:sz w:val="18"/>
        </w:rPr>
        <w:fldChar w:fldCharType="separate"/>
      </w:r>
      <w:r w:rsidR="00D91CD6">
        <w:rPr>
          <w:b w:val="0"/>
          <w:noProof/>
          <w:sz w:val="18"/>
        </w:rPr>
        <w:t>70</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2E6390">
        <w:rPr>
          <w:b w:val="0"/>
          <w:noProof/>
          <w:sz w:val="18"/>
        </w:rPr>
        <w:tab/>
      </w:r>
      <w:r w:rsidRPr="002E6390">
        <w:rPr>
          <w:b w:val="0"/>
          <w:noProof/>
          <w:sz w:val="18"/>
        </w:rPr>
        <w:fldChar w:fldCharType="begin"/>
      </w:r>
      <w:r w:rsidRPr="002E6390">
        <w:rPr>
          <w:b w:val="0"/>
          <w:noProof/>
          <w:sz w:val="18"/>
        </w:rPr>
        <w:instrText xml:space="preserve"> PAGEREF _Toc5975174 \h </w:instrText>
      </w:r>
      <w:r w:rsidRPr="002E6390">
        <w:rPr>
          <w:b w:val="0"/>
          <w:noProof/>
          <w:sz w:val="18"/>
        </w:rPr>
      </w:r>
      <w:r w:rsidRPr="002E6390">
        <w:rPr>
          <w:b w:val="0"/>
          <w:noProof/>
          <w:sz w:val="18"/>
        </w:rPr>
        <w:fldChar w:fldCharType="separate"/>
      </w:r>
      <w:r w:rsidR="00D91CD6">
        <w:rPr>
          <w:b w:val="0"/>
          <w:noProof/>
          <w:sz w:val="18"/>
        </w:rPr>
        <w:t>70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_Toc5975175 \h </w:instrText>
      </w:r>
      <w:r w:rsidRPr="002E6390">
        <w:rPr>
          <w:noProof/>
        </w:rPr>
      </w:r>
      <w:r w:rsidRPr="002E6390">
        <w:rPr>
          <w:noProof/>
        </w:rPr>
        <w:fldChar w:fldCharType="separate"/>
      </w:r>
      <w:r w:rsidR="00D91CD6">
        <w:rPr>
          <w:noProof/>
        </w:rPr>
        <w:t>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2E6390">
        <w:rPr>
          <w:noProof/>
        </w:rPr>
        <w:tab/>
      </w:r>
      <w:r w:rsidRPr="002E6390">
        <w:rPr>
          <w:noProof/>
        </w:rPr>
        <w:fldChar w:fldCharType="begin"/>
      </w:r>
      <w:r w:rsidRPr="002E6390">
        <w:rPr>
          <w:noProof/>
        </w:rPr>
        <w:instrText xml:space="preserve"> PAGEREF _Toc5975176 \h </w:instrText>
      </w:r>
      <w:r w:rsidRPr="002E6390">
        <w:rPr>
          <w:noProof/>
        </w:rPr>
      </w:r>
      <w:r w:rsidRPr="002E6390">
        <w:rPr>
          <w:noProof/>
        </w:rPr>
        <w:fldChar w:fldCharType="separate"/>
      </w:r>
      <w:r w:rsidR="00D91CD6">
        <w:rPr>
          <w:noProof/>
        </w:rPr>
        <w:t>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2E6390">
        <w:rPr>
          <w:noProof/>
        </w:rPr>
        <w:tab/>
      </w:r>
      <w:r w:rsidRPr="002E6390">
        <w:rPr>
          <w:noProof/>
        </w:rPr>
        <w:fldChar w:fldCharType="begin"/>
      </w:r>
      <w:r w:rsidRPr="002E6390">
        <w:rPr>
          <w:noProof/>
        </w:rPr>
        <w:instrText xml:space="preserve"> PAGEREF _Toc5975177 \h </w:instrText>
      </w:r>
      <w:r w:rsidRPr="002E6390">
        <w:rPr>
          <w:noProof/>
        </w:rPr>
      </w:r>
      <w:r w:rsidRPr="002E6390">
        <w:rPr>
          <w:noProof/>
        </w:rPr>
        <w:fldChar w:fldCharType="separate"/>
      </w:r>
      <w:r w:rsidR="00D91CD6">
        <w:rPr>
          <w:noProof/>
        </w:rPr>
        <w:t>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2E6390">
        <w:rPr>
          <w:noProof/>
        </w:rPr>
        <w:tab/>
      </w:r>
      <w:r w:rsidRPr="002E6390">
        <w:rPr>
          <w:noProof/>
        </w:rPr>
        <w:fldChar w:fldCharType="begin"/>
      </w:r>
      <w:r w:rsidRPr="002E6390">
        <w:rPr>
          <w:noProof/>
        </w:rPr>
        <w:instrText xml:space="preserve"> PAGEREF _Toc5975178 \h </w:instrText>
      </w:r>
      <w:r w:rsidRPr="002E6390">
        <w:rPr>
          <w:noProof/>
        </w:rPr>
      </w:r>
      <w:r w:rsidRPr="002E6390">
        <w:rPr>
          <w:noProof/>
        </w:rPr>
        <w:fldChar w:fldCharType="separate"/>
      </w:r>
      <w:r w:rsidR="00D91CD6">
        <w:rPr>
          <w:noProof/>
        </w:rPr>
        <w:t>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2E6390">
        <w:rPr>
          <w:noProof/>
        </w:rPr>
        <w:tab/>
      </w:r>
      <w:r w:rsidRPr="002E6390">
        <w:rPr>
          <w:noProof/>
        </w:rPr>
        <w:fldChar w:fldCharType="begin"/>
      </w:r>
      <w:r w:rsidRPr="002E6390">
        <w:rPr>
          <w:noProof/>
        </w:rPr>
        <w:instrText xml:space="preserve"> PAGEREF _Toc5975179 \h </w:instrText>
      </w:r>
      <w:r w:rsidRPr="002E6390">
        <w:rPr>
          <w:noProof/>
        </w:rPr>
      </w:r>
      <w:r w:rsidRPr="002E6390">
        <w:rPr>
          <w:noProof/>
        </w:rPr>
        <w:fldChar w:fldCharType="separate"/>
      </w:r>
      <w:r w:rsidR="00D91CD6">
        <w:rPr>
          <w:noProof/>
        </w:rPr>
        <w:t>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2E6390">
        <w:rPr>
          <w:noProof/>
        </w:rPr>
        <w:tab/>
      </w:r>
      <w:r w:rsidRPr="002E6390">
        <w:rPr>
          <w:noProof/>
        </w:rPr>
        <w:fldChar w:fldCharType="begin"/>
      </w:r>
      <w:r w:rsidRPr="002E6390">
        <w:rPr>
          <w:noProof/>
        </w:rPr>
        <w:instrText xml:space="preserve"> PAGEREF _Toc5975180 \h </w:instrText>
      </w:r>
      <w:r w:rsidRPr="002E6390">
        <w:rPr>
          <w:noProof/>
        </w:rPr>
      </w:r>
      <w:r w:rsidRPr="002E6390">
        <w:rPr>
          <w:noProof/>
        </w:rPr>
        <w:fldChar w:fldCharType="separate"/>
      </w:r>
      <w:r w:rsidR="00D91CD6">
        <w:rPr>
          <w:noProof/>
        </w:rPr>
        <w:t>72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2E6390">
        <w:rPr>
          <w:noProof/>
        </w:rPr>
        <w:tab/>
      </w:r>
      <w:r w:rsidRPr="002E6390">
        <w:rPr>
          <w:noProof/>
        </w:rPr>
        <w:fldChar w:fldCharType="begin"/>
      </w:r>
      <w:r w:rsidRPr="002E6390">
        <w:rPr>
          <w:noProof/>
        </w:rPr>
        <w:instrText xml:space="preserve"> PAGEREF _Toc5975181 \h </w:instrText>
      </w:r>
      <w:r w:rsidRPr="002E6390">
        <w:rPr>
          <w:noProof/>
        </w:rPr>
      </w:r>
      <w:r w:rsidRPr="002E6390">
        <w:rPr>
          <w:noProof/>
        </w:rPr>
        <w:fldChar w:fldCharType="separate"/>
      </w:r>
      <w:r w:rsidR="00D91CD6">
        <w:rPr>
          <w:noProof/>
        </w:rPr>
        <w:t>73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2E6390">
        <w:rPr>
          <w:noProof/>
        </w:rPr>
        <w:tab/>
      </w:r>
      <w:r w:rsidRPr="002E6390">
        <w:rPr>
          <w:noProof/>
        </w:rPr>
        <w:fldChar w:fldCharType="begin"/>
      </w:r>
      <w:r w:rsidRPr="002E6390">
        <w:rPr>
          <w:noProof/>
        </w:rPr>
        <w:instrText xml:space="preserve"> PAGEREF _Toc5975182 \h </w:instrText>
      </w:r>
      <w:r w:rsidRPr="002E6390">
        <w:rPr>
          <w:noProof/>
        </w:rPr>
      </w:r>
      <w:r w:rsidRPr="002E6390">
        <w:rPr>
          <w:noProof/>
        </w:rPr>
        <w:fldChar w:fldCharType="separate"/>
      </w:r>
      <w:r w:rsidR="00D91CD6">
        <w:rPr>
          <w:noProof/>
        </w:rPr>
        <w:t>73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2E6390">
        <w:rPr>
          <w:noProof/>
        </w:rPr>
        <w:tab/>
      </w:r>
      <w:r w:rsidRPr="002E6390">
        <w:rPr>
          <w:noProof/>
        </w:rPr>
        <w:fldChar w:fldCharType="begin"/>
      </w:r>
      <w:r w:rsidRPr="002E6390">
        <w:rPr>
          <w:noProof/>
        </w:rPr>
        <w:instrText xml:space="preserve"> PAGEREF _Toc5975183 \h </w:instrText>
      </w:r>
      <w:r w:rsidRPr="002E6390">
        <w:rPr>
          <w:noProof/>
        </w:rPr>
      </w:r>
      <w:r w:rsidRPr="002E6390">
        <w:rPr>
          <w:noProof/>
        </w:rPr>
        <w:fldChar w:fldCharType="separate"/>
      </w:r>
      <w:r w:rsidR="00D91CD6">
        <w:rPr>
          <w:noProof/>
        </w:rPr>
        <w:t>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2E6390">
        <w:rPr>
          <w:noProof/>
        </w:rPr>
        <w:tab/>
      </w:r>
      <w:r w:rsidRPr="002E6390">
        <w:rPr>
          <w:noProof/>
        </w:rPr>
        <w:fldChar w:fldCharType="begin"/>
      </w:r>
      <w:r w:rsidRPr="002E6390">
        <w:rPr>
          <w:noProof/>
        </w:rPr>
        <w:instrText xml:space="preserve"> PAGEREF _Toc5975184 \h </w:instrText>
      </w:r>
      <w:r w:rsidRPr="002E6390">
        <w:rPr>
          <w:noProof/>
        </w:rPr>
      </w:r>
      <w:r w:rsidRPr="002E6390">
        <w:rPr>
          <w:noProof/>
        </w:rPr>
        <w:fldChar w:fldCharType="separate"/>
      </w:r>
      <w:r w:rsidR="00D91CD6">
        <w:rPr>
          <w:noProof/>
        </w:rPr>
        <w:t>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2E6390">
        <w:rPr>
          <w:noProof/>
        </w:rPr>
        <w:tab/>
      </w:r>
      <w:r w:rsidRPr="002E6390">
        <w:rPr>
          <w:noProof/>
        </w:rPr>
        <w:fldChar w:fldCharType="begin"/>
      </w:r>
      <w:r w:rsidRPr="002E6390">
        <w:rPr>
          <w:noProof/>
        </w:rPr>
        <w:instrText xml:space="preserve"> PAGEREF _Toc5975185 \h </w:instrText>
      </w:r>
      <w:r w:rsidRPr="002E6390">
        <w:rPr>
          <w:noProof/>
        </w:rPr>
      </w:r>
      <w:r w:rsidRPr="002E6390">
        <w:rPr>
          <w:noProof/>
        </w:rPr>
        <w:fldChar w:fldCharType="separate"/>
      </w:r>
      <w:r w:rsidR="00D91CD6">
        <w:rPr>
          <w:noProof/>
        </w:rPr>
        <w:t>75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2E6390">
        <w:rPr>
          <w:noProof/>
        </w:rPr>
        <w:tab/>
      </w:r>
      <w:r w:rsidRPr="002E6390">
        <w:rPr>
          <w:noProof/>
        </w:rPr>
        <w:fldChar w:fldCharType="begin"/>
      </w:r>
      <w:r w:rsidRPr="002E6390">
        <w:rPr>
          <w:noProof/>
        </w:rPr>
        <w:instrText xml:space="preserve"> PAGEREF _Toc5975186 \h </w:instrText>
      </w:r>
      <w:r w:rsidRPr="002E6390">
        <w:rPr>
          <w:noProof/>
        </w:rPr>
      </w:r>
      <w:r w:rsidRPr="002E6390">
        <w:rPr>
          <w:noProof/>
        </w:rPr>
        <w:fldChar w:fldCharType="separate"/>
      </w:r>
      <w:r w:rsidR="00D91CD6">
        <w:rPr>
          <w:noProof/>
        </w:rPr>
        <w:t>75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2E6390">
        <w:rPr>
          <w:noProof/>
        </w:rPr>
        <w:tab/>
      </w:r>
      <w:r w:rsidRPr="002E6390">
        <w:rPr>
          <w:noProof/>
        </w:rPr>
        <w:fldChar w:fldCharType="begin"/>
      </w:r>
      <w:r w:rsidRPr="002E6390">
        <w:rPr>
          <w:noProof/>
        </w:rPr>
        <w:instrText xml:space="preserve"> PAGEREF _Toc5975187 \h </w:instrText>
      </w:r>
      <w:r w:rsidRPr="002E6390">
        <w:rPr>
          <w:noProof/>
        </w:rPr>
      </w:r>
      <w:r w:rsidRPr="002E6390">
        <w:rPr>
          <w:noProof/>
        </w:rPr>
        <w:fldChar w:fldCharType="separate"/>
      </w:r>
      <w:r w:rsidR="00D91CD6">
        <w:rPr>
          <w:noProof/>
        </w:rPr>
        <w:t>76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2E6390">
        <w:rPr>
          <w:noProof/>
        </w:rPr>
        <w:tab/>
      </w:r>
      <w:r w:rsidRPr="002E6390">
        <w:rPr>
          <w:noProof/>
        </w:rPr>
        <w:fldChar w:fldCharType="begin"/>
      </w:r>
      <w:r w:rsidRPr="002E6390">
        <w:rPr>
          <w:noProof/>
        </w:rPr>
        <w:instrText xml:space="preserve"> PAGEREF _Toc5975188 \h </w:instrText>
      </w:r>
      <w:r w:rsidRPr="002E6390">
        <w:rPr>
          <w:noProof/>
        </w:rPr>
      </w:r>
      <w:r w:rsidRPr="002E6390">
        <w:rPr>
          <w:noProof/>
        </w:rPr>
        <w:fldChar w:fldCharType="separate"/>
      </w:r>
      <w:r w:rsidR="00D91CD6">
        <w:rPr>
          <w:noProof/>
        </w:rPr>
        <w:t>76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29—What is attributable to tax periods</w:t>
      </w:r>
      <w:r w:rsidRPr="002E6390">
        <w:rPr>
          <w:b w:val="0"/>
          <w:noProof/>
          <w:sz w:val="18"/>
        </w:rPr>
        <w:tab/>
      </w:r>
      <w:r w:rsidRPr="002E6390">
        <w:rPr>
          <w:b w:val="0"/>
          <w:noProof/>
          <w:sz w:val="18"/>
        </w:rPr>
        <w:fldChar w:fldCharType="begin"/>
      </w:r>
      <w:r w:rsidRPr="002E6390">
        <w:rPr>
          <w:b w:val="0"/>
          <w:noProof/>
          <w:sz w:val="18"/>
        </w:rPr>
        <w:instrText xml:space="preserve"> PAGEREF _Toc5975189 \h </w:instrText>
      </w:r>
      <w:r w:rsidRPr="002E6390">
        <w:rPr>
          <w:b w:val="0"/>
          <w:noProof/>
          <w:sz w:val="18"/>
        </w:rPr>
      </w:r>
      <w:r w:rsidRPr="002E6390">
        <w:rPr>
          <w:b w:val="0"/>
          <w:noProof/>
          <w:sz w:val="18"/>
        </w:rPr>
        <w:fldChar w:fldCharType="separate"/>
      </w:r>
      <w:r w:rsidR="00D91CD6">
        <w:rPr>
          <w:b w:val="0"/>
          <w:noProof/>
          <w:sz w:val="18"/>
        </w:rPr>
        <w:t>77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_Toc5975190 \h </w:instrText>
      </w:r>
      <w:r w:rsidRPr="002E6390">
        <w:rPr>
          <w:noProof/>
        </w:rPr>
      </w:r>
      <w:r w:rsidRPr="002E6390">
        <w:rPr>
          <w:noProof/>
        </w:rPr>
        <w:fldChar w:fldCharType="separate"/>
      </w:r>
      <w:r w:rsidR="00D91CD6">
        <w:rPr>
          <w:noProof/>
        </w:rPr>
        <w:t>77</w:t>
      </w:r>
      <w:r w:rsidRPr="002E6390">
        <w:rPr>
          <w:noProof/>
        </w:rPr>
        <w:fldChar w:fldCharType="end"/>
      </w:r>
    </w:p>
    <w:p w:rsidR="002E6390" w:rsidRDefault="002E6390" w:rsidP="003A6855">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2E6390">
        <w:rPr>
          <w:b w:val="0"/>
          <w:noProof/>
          <w:sz w:val="18"/>
        </w:rPr>
        <w:tab/>
      </w:r>
      <w:r w:rsidRPr="002E6390">
        <w:rPr>
          <w:b w:val="0"/>
          <w:noProof/>
          <w:sz w:val="18"/>
        </w:rPr>
        <w:fldChar w:fldCharType="begin"/>
      </w:r>
      <w:r w:rsidRPr="002E6390">
        <w:rPr>
          <w:b w:val="0"/>
          <w:noProof/>
          <w:sz w:val="18"/>
        </w:rPr>
        <w:instrText xml:space="preserve"> PAGEREF _Toc5975191 \h </w:instrText>
      </w:r>
      <w:r w:rsidRPr="002E6390">
        <w:rPr>
          <w:b w:val="0"/>
          <w:noProof/>
          <w:sz w:val="18"/>
        </w:rPr>
      </w:r>
      <w:r w:rsidRPr="002E6390">
        <w:rPr>
          <w:b w:val="0"/>
          <w:noProof/>
          <w:sz w:val="18"/>
        </w:rPr>
        <w:fldChar w:fldCharType="separate"/>
      </w:r>
      <w:r w:rsidR="00D91CD6">
        <w:rPr>
          <w:b w:val="0"/>
          <w:noProof/>
          <w:sz w:val="18"/>
        </w:rPr>
        <w:t>77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2E6390">
        <w:rPr>
          <w:noProof/>
        </w:rPr>
        <w:tab/>
      </w:r>
      <w:r w:rsidRPr="002E6390">
        <w:rPr>
          <w:noProof/>
        </w:rPr>
        <w:fldChar w:fldCharType="begin"/>
      </w:r>
      <w:r w:rsidRPr="002E6390">
        <w:rPr>
          <w:noProof/>
        </w:rPr>
        <w:instrText xml:space="preserve"> PAGEREF _Toc5975192 \h </w:instrText>
      </w:r>
      <w:r w:rsidRPr="002E6390">
        <w:rPr>
          <w:noProof/>
        </w:rPr>
      </w:r>
      <w:r w:rsidRPr="002E6390">
        <w:rPr>
          <w:noProof/>
        </w:rPr>
        <w:fldChar w:fldCharType="separate"/>
      </w:r>
      <w:r w:rsidR="00D91CD6">
        <w:rPr>
          <w:noProof/>
        </w:rPr>
        <w:t>77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2E6390">
        <w:rPr>
          <w:noProof/>
        </w:rPr>
        <w:tab/>
      </w:r>
      <w:r w:rsidRPr="002E6390">
        <w:rPr>
          <w:noProof/>
        </w:rPr>
        <w:fldChar w:fldCharType="begin"/>
      </w:r>
      <w:r w:rsidRPr="002E6390">
        <w:rPr>
          <w:noProof/>
        </w:rPr>
        <w:instrText xml:space="preserve"> PAGEREF _Toc5975193 \h </w:instrText>
      </w:r>
      <w:r w:rsidRPr="002E6390">
        <w:rPr>
          <w:noProof/>
        </w:rPr>
      </w:r>
      <w:r w:rsidRPr="002E6390">
        <w:rPr>
          <w:noProof/>
        </w:rPr>
        <w:fldChar w:fldCharType="separate"/>
      </w:r>
      <w:r w:rsidR="00D91CD6">
        <w:rPr>
          <w:noProof/>
        </w:rPr>
        <w:t>78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2E6390">
        <w:rPr>
          <w:noProof/>
        </w:rPr>
        <w:tab/>
      </w:r>
      <w:r w:rsidRPr="002E6390">
        <w:rPr>
          <w:noProof/>
        </w:rPr>
        <w:fldChar w:fldCharType="begin"/>
      </w:r>
      <w:r w:rsidRPr="002E6390">
        <w:rPr>
          <w:noProof/>
        </w:rPr>
        <w:instrText xml:space="preserve"> PAGEREF _Toc5975194 \h </w:instrText>
      </w:r>
      <w:r w:rsidRPr="002E6390">
        <w:rPr>
          <w:noProof/>
        </w:rPr>
      </w:r>
      <w:r w:rsidRPr="002E6390">
        <w:rPr>
          <w:noProof/>
        </w:rPr>
        <w:fldChar w:fldCharType="separate"/>
      </w:r>
      <w:r w:rsidR="00D91CD6">
        <w:rPr>
          <w:noProof/>
        </w:rPr>
        <w:t>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2E6390">
        <w:rPr>
          <w:noProof/>
        </w:rPr>
        <w:tab/>
      </w:r>
      <w:r w:rsidRPr="002E6390">
        <w:rPr>
          <w:noProof/>
        </w:rPr>
        <w:fldChar w:fldCharType="begin"/>
      </w:r>
      <w:r w:rsidRPr="002E6390">
        <w:rPr>
          <w:noProof/>
        </w:rPr>
        <w:instrText xml:space="preserve"> PAGEREF _Toc5975195 \h </w:instrText>
      </w:r>
      <w:r w:rsidRPr="002E6390">
        <w:rPr>
          <w:noProof/>
        </w:rPr>
      </w:r>
      <w:r w:rsidRPr="002E6390">
        <w:rPr>
          <w:noProof/>
        </w:rPr>
        <w:fldChar w:fldCharType="separate"/>
      </w:r>
      <w:r w:rsidR="00D91CD6">
        <w:rPr>
          <w:noProof/>
        </w:rPr>
        <w:t>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2E6390">
        <w:rPr>
          <w:noProof/>
        </w:rPr>
        <w:tab/>
      </w:r>
      <w:r w:rsidRPr="002E6390">
        <w:rPr>
          <w:noProof/>
        </w:rPr>
        <w:fldChar w:fldCharType="begin"/>
      </w:r>
      <w:r w:rsidRPr="002E6390">
        <w:rPr>
          <w:noProof/>
        </w:rPr>
        <w:instrText xml:space="preserve"> PAGEREF _Toc5975196 \h </w:instrText>
      </w:r>
      <w:r w:rsidRPr="002E6390">
        <w:rPr>
          <w:noProof/>
        </w:rPr>
      </w:r>
      <w:r w:rsidRPr="002E6390">
        <w:rPr>
          <w:noProof/>
        </w:rPr>
        <w:fldChar w:fldCharType="separate"/>
      </w:r>
      <w:r w:rsidR="00D91CD6">
        <w:rPr>
          <w:noProof/>
        </w:rPr>
        <w:t>80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2E6390">
        <w:rPr>
          <w:noProof/>
        </w:rPr>
        <w:tab/>
      </w:r>
      <w:r w:rsidRPr="002E6390">
        <w:rPr>
          <w:noProof/>
        </w:rPr>
        <w:fldChar w:fldCharType="begin"/>
      </w:r>
      <w:r w:rsidRPr="002E6390">
        <w:rPr>
          <w:noProof/>
        </w:rPr>
        <w:instrText xml:space="preserve"> PAGEREF _Toc5975197 \h </w:instrText>
      </w:r>
      <w:r w:rsidRPr="002E6390">
        <w:rPr>
          <w:noProof/>
        </w:rPr>
      </w:r>
      <w:r w:rsidRPr="002E6390">
        <w:rPr>
          <w:noProof/>
        </w:rPr>
        <w:fldChar w:fldCharType="separate"/>
      </w:r>
      <w:r w:rsidR="00D91CD6">
        <w:rPr>
          <w:noProof/>
        </w:rPr>
        <w:t>82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2E6390">
        <w:rPr>
          <w:b w:val="0"/>
          <w:noProof/>
          <w:sz w:val="18"/>
        </w:rPr>
        <w:tab/>
      </w:r>
      <w:r w:rsidRPr="002E6390">
        <w:rPr>
          <w:b w:val="0"/>
          <w:noProof/>
          <w:sz w:val="18"/>
        </w:rPr>
        <w:fldChar w:fldCharType="begin"/>
      </w:r>
      <w:r w:rsidRPr="002E6390">
        <w:rPr>
          <w:b w:val="0"/>
          <w:noProof/>
          <w:sz w:val="18"/>
        </w:rPr>
        <w:instrText xml:space="preserve"> PAGEREF _Toc5975198 \h </w:instrText>
      </w:r>
      <w:r w:rsidRPr="002E6390">
        <w:rPr>
          <w:b w:val="0"/>
          <w:noProof/>
          <w:sz w:val="18"/>
        </w:rPr>
      </w:r>
      <w:r w:rsidRPr="002E6390">
        <w:rPr>
          <w:b w:val="0"/>
          <w:noProof/>
          <w:sz w:val="18"/>
        </w:rPr>
        <w:fldChar w:fldCharType="separate"/>
      </w:r>
      <w:r w:rsidR="00D91CD6">
        <w:rPr>
          <w:b w:val="0"/>
          <w:noProof/>
          <w:sz w:val="18"/>
        </w:rPr>
        <w:t>83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2E6390">
        <w:rPr>
          <w:noProof/>
        </w:rPr>
        <w:tab/>
      </w:r>
      <w:r w:rsidRPr="002E6390">
        <w:rPr>
          <w:noProof/>
        </w:rPr>
        <w:fldChar w:fldCharType="begin"/>
      </w:r>
      <w:r w:rsidRPr="002E6390">
        <w:rPr>
          <w:noProof/>
        </w:rPr>
        <w:instrText xml:space="preserve"> PAGEREF _Toc5975199 \h </w:instrText>
      </w:r>
      <w:r w:rsidRPr="002E6390">
        <w:rPr>
          <w:noProof/>
        </w:rPr>
      </w:r>
      <w:r w:rsidRPr="002E6390">
        <w:rPr>
          <w:noProof/>
        </w:rPr>
        <w:fldChar w:fldCharType="separate"/>
      </w:r>
      <w:r w:rsidR="00D91CD6">
        <w:rPr>
          <w:noProof/>
        </w:rPr>
        <w:t>83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2E6390">
        <w:rPr>
          <w:noProof/>
        </w:rPr>
        <w:tab/>
      </w:r>
      <w:r w:rsidRPr="002E6390">
        <w:rPr>
          <w:noProof/>
        </w:rPr>
        <w:fldChar w:fldCharType="begin"/>
      </w:r>
      <w:r w:rsidRPr="002E6390">
        <w:rPr>
          <w:noProof/>
        </w:rPr>
        <w:instrText xml:space="preserve"> PAGEREF _Toc5975200 \h </w:instrText>
      </w:r>
      <w:r w:rsidRPr="002E6390">
        <w:rPr>
          <w:noProof/>
        </w:rPr>
      </w:r>
      <w:r w:rsidRPr="002E6390">
        <w:rPr>
          <w:noProof/>
        </w:rPr>
        <w:fldChar w:fldCharType="separate"/>
      </w:r>
      <w:r w:rsidR="00D91CD6">
        <w:rPr>
          <w:noProof/>
        </w:rPr>
        <w:t>83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2E6390">
        <w:rPr>
          <w:noProof/>
        </w:rPr>
        <w:tab/>
      </w:r>
      <w:r w:rsidRPr="002E6390">
        <w:rPr>
          <w:noProof/>
        </w:rPr>
        <w:fldChar w:fldCharType="begin"/>
      </w:r>
      <w:r w:rsidRPr="002E6390">
        <w:rPr>
          <w:noProof/>
        </w:rPr>
        <w:instrText xml:space="preserve"> PAGEREF _Toc5975201 \h </w:instrText>
      </w:r>
      <w:r w:rsidRPr="002E6390">
        <w:rPr>
          <w:noProof/>
        </w:rPr>
      </w:r>
      <w:r w:rsidRPr="002E6390">
        <w:rPr>
          <w:noProof/>
        </w:rPr>
        <w:fldChar w:fldCharType="separate"/>
      </w:r>
      <w:r w:rsidR="00D91CD6">
        <w:rPr>
          <w:noProof/>
        </w:rPr>
        <w:t>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2E6390">
        <w:rPr>
          <w:noProof/>
        </w:rPr>
        <w:tab/>
      </w:r>
      <w:r w:rsidRPr="002E6390">
        <w:rPr>
          <w:noProof/>
        </w:rPr>
        <w:fldChar w:fldCharType="begin"/>
      </w:r>
      <w:r w:rsidRPr="002E6390">
        <w:rPr>
          <w:noProof/>
        </w:rPr>
        <w:instrText xml:space="preserve"> PAGEREF _Toc5975202 \h </w:instrText>
      </w:r>
      <w:r w:rsidRPr="002E6390">
        <w:rPr>
          <w:noProof/>
        </w:rPr>
      </w:r>
      <w:r w:rsidRPr="002E6390">
        <w:rPr>
          <w:noProof/>
        </w:rPr>
        <w:fldChar w:fldCharType="separate"/>
      </w:r>
      <w:r w:rsidR="00D91CD6">
        <w:rPr>
          <w:noProof/>
        </w:rPr>
        <w:t>85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2E6390">
        <w:rPr>
          <w:b w:val="0"/>
          <w:noProof/>
          <w:sz w:val="18"/>
        </w:rPr>
        <w:tab/>
      </w:r>
      <w:r w:rsidRPr="002E6390">
        <w:rPr>
          <w:b w:val="0"/>
          <w:noProof/>
          <w:sz w:val="18"/>
        </w:rPr>
        <w:fldChar w:fldCharType="begin"/>
      </w:r>
      <w:r w:rsidRPr="002E6390">
        <w:rPr>
          <w:b w:val="0"/>
          <w:noProof/>
          <w:sz w:val="18"/>
        </w:rPr>
        <w:instrText xml:space="preserve"> PAGEREF _Toc5975203 \h </w:instrText>
      </w:r>
      <w:r w:rsidRPr="002E6390">
        <w:rPr>
          <w:b w:val="0"/>
          <w:noProof/>
          <w:sz w:val="18"/>
        </w:rPr>
      </w:r>
      <w:r w:rsidRPr="002E6390">
        <w:rPr>
          <w:b w:val="0"/>
          <w:noProof/>
          <w:sz w:val="18"/>
        </w:rPr>
        <w:fldChar w:fldCharType="separate"/>
      </w:r>
      <w:r w:rsidR="00D91CD6">
        <w:rPr>
          <w:b w:val="0"/>
          <w:noProof/>
          <w:sz w:val="18"/>
        </w:rPr>
        <w:t>85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2E6390">
        <w:rPr>
          <w:noProof/>
        </w:rPr>
        <w:tab/>
      </w:r>
      <w:r w:rsidRPr="002E6390">
        <w:rPr>
          <w:noProof/>
        </w:rPr>
        <w:fldChar w:fldCharType="begin"/>
      </w:r>
      <w:r w:rsidRPr="002E6390">
        <w:rPr>
          <w:noProof/>
        </w:rPr>
        <w:instrText xml:space="preserve"> PAGEREF _Toc5975204 \h </w:instrText>
      </w:r>
      <w:r w:rsidRPr="002E6390">
        <w:rPr>
          <w:noProof/>
        </w:rPr>
      </w:r>
      <w:r w:rsidRPr="002E6390">
        <w:rPr>
          <w:noProof/>
        </w:rPr>
        <w:fldChar w:fldCharType="separate"/>
      </w:r>
      <w:r w:rsidR="00D91CD6">
        <w:rPr>
          <w:noProof/>
        </w:rPr>
        <w:t>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2E6390">
        <w:rPr>
          <w:noProof/>
        </w:rPr>
        <w:tab/>
      </w:r>
      <w:r w:rsidRPr="002E6390">
        <w:rPr>
          <w:noProof/>
        </w:rPr>
        <w:fldChar w:fldCharType="begin"/>
      </w:r>
      <w:r w:rsidRPr="002E6390">
        <w:rPr>
          <w:noProof/>
        </w:rPr>
        <w:instrText xml:space="preserve"> PAGEREF _Toc5975205 \h </w:instrText>
      </w:r>
      <w:r w:rsidRPr="002E6390">
        <w:rPr>
          <w:noProof/>
        </w:rPr>
      </w:r>
      <w:r w:rsidRPr="002E6390">
        <w:rPr>
          <w:noProof/>
        </w:rPr>
        <w:fldChar w:fldCharType="separate"/>
      </w:r>
      <w:r w:rsidR="00D91CD6">
        <w:rPr>
          <w:noProof/>
        </w:rPr>
        <w:t>87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2E6390">
        <w:rPr>
          <w:noProof/>
        </w:rPr>
        <w:tab/>
      </w:r>
      <w:r w:rsidRPr="002E6390">
        <w:rPr>
          <w:noProof/>
        </w:rPr>
        <w:fldChar w:fldCharType="begin"/>
      </w:r>
      <w:r w:rsidRPr="002E6390">
        <w:rPr>
          <w:noProof/>
        </w:rPr>
        <w:instrText xml:space="preserve"> PAGEREF _Toc5975206 \h </w:instrText>
      </w:r>
      <w:r w:rsidRPr="002E6390">
        <w:rPr>
          <w:noProof/>
        </w:rPr>
      </w:r>
      <w:r w:rsidRPr="002E6390">
        <w:rPr>
          <w:noProof/>
        </w:rPr>
        <w:fldChar w:fldCharType="separate"/>
      </w:r>
      <w:r w:rsidR="00D91CD6">
        <w:rPr>
          <w:noProof/>
        </w:rPr>
        <w:t>88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2E6390">
        <w:rPr>
          <w:noProof/>
        </w:rPr>
        <w:tab/>
      </w:r>
      <w:r w:rsidRPr="002E6390">
        <w:rPr>
          <w:noProof/>
        </w:rPr>
        <w:fldChar w:fldCharType="begin"/>
      </w:r>
      <w:r w:rsidRPr="002E6390">
        <w:rPr>
          <w:noProof/>
        </w:rPr>
        <w:instrText xml:space="preserve"> PAGEREF _Toc5975207 \h </w:instrText>
      </w:r>
      <w:r w:rsidRPr="002E6390">
        <w:rPr>
          <w:noProof/>
        </w:rPr>
      </w:r>
      <w:r w:rsidRPr="002E6390">
        <w:rPr>
          <w:noProof/>
        </w:rPr>
        <w:fldChar w:fldCharType="separate"/>
      </w:r>
      <w:r w:rsidR="00D91CD6">
        <w:rPr>
          <w:noProof/>
        </w:rPr>
        <w:t>88</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2E6390">
        <w:rPr>
          <w:b w:val="0"/>
          <w:noProof/>
          <w:sz w:val="18"/>
        </w:rPr>
        <w:tab/>
      </w:r>
      <w:r w:rsidRPr="002E6390">
        <w:rPr>
          <w:b w:val="0"/>
          <w:noProof/>
          <w:sz w:val="18"/>
        </w:rPr>
        <w:fldChar w:fldCharType="begin"/>
      </w:r>
      <w:r w:rsidRPr="002E6390">
        <w:rPr>
          <w:b w:val="0"/>
          <w:noProof/>
          <w:sz w:val="18"/>
        </w:rPr>
        <w:instrText xml:space="preserve"> PAGEREF _Toc5975208 \h </w:instrText>
      </w:r>
      <w:r w:rsidRPr="002E6390">
        <w:rPr>
          <w:b w:val="0"/>
          <w:noProof/>
          <w:sz w:val="18"/>
        </w:rPr>
      </w:r>
      <w:r w:rsidRPr="002E6390">
        <w:rPr>
          <w:b w:val="0"/>
          <w:noProof/>
          <w:sz w:val="18"/>
        </w:rPr>
        <w:fldChar w:fldCharType="separate"/>
      </w:r>
      <w:r w:rsidR="00D91CD6">
        <w:rPr>
          <w:b w:val="0"/>
          <w:noProof/>
          <w:sz w:val="18"/>
        </w:rPr>
        <w:t>90</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31—GST returns</w:t>
      </w:r>
      <w:r w:rsidRPr="002E6390">
        <w:rPr>
          <w:b w:val="0"/>
          <w:noProof/>
          <w:sz w:val="18"/>
        </w:rPr>
        <w:tab/>
      </w:r>
      <w:r w:rsidRPr="002E6390">
        <w:rPr>
          <w:b w:val="0"/>
          <w:noProof/>
          <w:sz w:val="18"/>
        </w:rPr>
        <w:fldChar w:fldCharType="begin"/>
      </w:r>
      <w:r w:rsidRPr="002E6390">
        <w:rPr>
          <w:b w:val="0"/>
          <w:noProof/>
          <w:sz w:val="18"/>
        </w:rPr>
        <w:instrText xml:space="preserve"> PAGEREF _Toc5975209 \h </w:instrText>
      </w:r>
      <w:r w:rsidRPr="002E6390">
        <w:rPr>
          <w:b w:val="0"/>
          <w:noProof/>
          <w:sz w:val="18"/>
        </w:rPr>
      </w:r>
      <w:r w:rsidRPr="002E6390">
        <w:rPr>
          <w:b w:val="0"/>
          <w:noProof/>
          <w:sz w:val="18"/>
        </w:rPr>
        <w:fldChar w:fldCharType="separate"/>
      </w:r>
      <w:r w:rsidR="00D91CD6">
        <w:rPr>
          <w:b w:val="0"/>
          <w:noProof/>
          <w:sz w:val="18"/>
        </w:rPr>
        <w:t>90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_Toc5975210 \h </w:instrText>
      </w:r>
      <w:r w:rsidRPr="002E6390">
        <w:rPr>
          <w:noProof/>
        </w:rPr>
      </w:r>
      <w:r w:rsidRPr="002E6390">
        <w:rPr>
          <w:noProof/>
        </w:rPr>
        <w:fldChar w:fldCharType="separate"/>
      </w:r>
      <w:r w:rsidR="00D91CD6">
        <w:rPr>
          <w:noProof/>
        </w:rPr>
        <w:t>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2E6390">
        <w:rPr>
          <w:noProof/>
        </w:rPr>
        <w:tab/>
      </w:r>
      <w:r w:rsidRPr="002E6390">
        <w:rPr>
          <w:noProof/>
        </w:rPr>
        <w:fldChar w:fldCharType="begin"/>
      </w:r>
      <w:r w:rsidRPr="002E6390">
        <w:rPr>
          <w:noProof/>
        </w:rPr>
        <w:instrText xml:space="preserve"> PAGEREF _Toc5975211 \h </w:instrText>
      </w:r>
      <w:r w:rsidRPr="002E6390">
        <w:rPr>
          <w:noProof/>
        </w:rPr>
      </w:r>
      <w:r w:rsidRPr="002E6390">
        <w:rPr>
          <w:noProof/>
        </w:rPr>
        <w:fldChar w:fldCharType="separate"/>
      </w:r>
      <w:r w:rsidR="00D91CD6">
        <w:rPr>
          <w:noProof/>
        </w:rPr>
        <w:t>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2E6390">
        <w:rPr>
          <w:noProof/>
        </w:rPr>
        <w:tab/>
      </w:r>
      <w:r w:rsidRPr="002E6390">
        <w:rPr>
          <w:noProof/>
        </w:rPr>
        <w:fldChar w:fldCharType="begin"/>
      </w:r>
      <w:r w:rsidRPr="002E6390">
        <w:rPr>
          <w:noProof/>
        </w:rPr>
        <w:instrText xml:space="preserve"> PAGEREF _Toc5975212 \h </w:instrText>
      </w:r>
      <w:r w:rsidRPr="002E6390">
        <w:rPr>
          <w:noProof/>
        </w:rPr>
      </w:r>
      <w:r w:rsidRPr="002E6390">
        <w:rPr>
          <w:noProof/>
        </w:rPr>
        <w:fldChar w:fldCharType="separate"/>
      </w:r>
      <w:r w:rsidR="00D91CD6">
        <w:rPr>
          <w:noProof/>
        </w:rPr>
        <w:t>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2E6390">
        <w:rPr>
          <w:noProof/>
        </w:rPr>
        <w:tab/>
      </w:r>
      <w:r w:rsidRPr="002E6390">
        <w:rPr>
          <w:noProof/>
        </w:rPr>
        <w:fldChar w:fldCharType="begin"/>
      </w:r>
      <w:r w:rsidRPr="002E6390">
        <w:rPr>
          <w:noProof/>
        </w:rPr>
        <w:instrText xml:space="preserve"> PAGEREF _Toc5975213 \h </w:instrText>
      </w:r>
      <w:r w:rsidRPr="002E6390">
        <w:rPr>
          <w:noProof/>
        </w:rPr>
      </w:r>
      <w:r w:rsidRPr="002E6390">
        <w:rPr>
          <w:noProof/>
        </w:rPr>
        <w:fldChar w:fldCharType="separate"/>
      </w:r>
      <w:r w:rsidR="00D91CD6">
        <w:rPr>
          <w:noProof/>
        </w:rPr>
        <w:t>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2E6390">
        <w:rPr>
          <w:noProof/>
        </w:rPr>
        <w:tab/>
      </w:r>
      <w:r w:rsidRPr="002E6390">
        <w:rPr>
          <w:noProof/>
        </w:rPr>
        <w:fldChar w:fldCharType="begin"/>
      </w:r>
      <w:r w:rsidRPr="002E6390">
        <w:rPr>
          <w:noProof/>
        </w:rPr>
        <w:instrText xml:space="preserve"> PAGEREF _Toc5975214 \h </w:instrText>
      </w:r>
      <w:r w:rsidRPr="002E6390">
        <w:rPr>
          <w:noProof/>
        </w:rPr>
      </w:r>
      <w:r w:rsidRPr="002E6390">
        <w:rPr>
          <w:noProof/>
        </w:rPr>
        <w:fldChar w:fldCharType="separate"/>
      </w:r>
      <w:r w:rsidR="00D91CD6">
        <w:rPr>
          <w:noProof/>
        </w:rPr>
        <w:t>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2E6390">
        <w:rPr>
          <w:noProof/>
        </w:rPr>
        <w:tab/>
      </w:r>
      <w:r w:rsidRPr="002E6390">
        <w:rPr>
          <w:noProof/>
        </w:rPr>
        <w:fldChar w:fldCharType="begin"/>
      </w:r>
      <w:r w:rsidRPr="002E6390">
        <w:rPr>
          <w:noProof/>
        </w:rPr>
        <w:instrText xml:space="preserve"> PAGEREF _Toc5975215 \h </w:instrText>
      </w:r>
      <w:r w:rsidRPr="002E6390">
        <w:rPr>
          <w:noProof/>
        </w:rPr>
      </w:r>
      <w:r w:rsidRPr="002E6390">
        <w:rPr>
          <w:noProof/>
        </w:rPr>
        <w:fldChar w:fldCharType="separate"/>
      </w:r>
      <w:r w:rsidR="00D91CD6">
        <w:rPr>
          <w:noProof/>
        </w:rPr>
        <w:t>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2E6390">
        <w:rPr>
          <w:noProof/>
        </w:rPr>
        <w:tab/>
      </w:r>
      <w:r w:rsidRPr="002E6390">
        <w:rPr>
          <w:noProof/>
        </w:rPr>
        <w:fldChar w:fldCharType="begin"/>
      </w:r>
      <w:r w:rsidRPr="002E6390">
        <w:rPr>
          <w:noProof/>
        </w:rPr>
        <w:instrText xml:space="preserve"> PAGEREF _Toc5975216 \h </w:instrText>
      </w:r>
      <w:r w:rsidRPr="002E6390">
        <w:rPr>
          <w:noProof/>
        </w:rPr>
      </w:r>
      <w:r w:rsidRPr="002E6390">
        <w:rPr>
          <w:noProof/>
        </w:rPr>
        <w:fldChar w:fldCharType="separate"/>
      </w:r>
      <w:r w:rsidR="00D91CD6">
        <w:rPr>
          <w:noProof/>
        </w:rPr>
        <w:t>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2E6390">
        <w:rPr>
          <w:noProof/>
        </w:rPr>
        <w:tab/>
      </w:r>
      <w:r w:rsidRPr="002E6390">
        <w:rPr>
          <w:noProof/>
        </w:rPr>
        <w:fldChar w:fldCharType="begin"/>
      </w:r>
      <w:r w:rsidRPr="002E6390">
        <w:rPr>
          <w:noProof/>
        </w:rPr>
        <w:instrText xml:space="preserve"> PAGEREF _Toc5975217 \h </w:instrText>
      </w:r>
      <w:r w:rsidRPr="002E6390">
        <w:rPr>
          <w:noProof/>
        </w:rPr>
      </w:r>
      <w:r w:rsidRPr="002E6390">
        <w:rPr>
          <w:noProof/>
        </w:rPr>
        <w:fldChar w:fldCharType="separate"/>
      </w:r>
      <w:r w:rsidR="00D91CD6">
        <w:rPr>
          <w:noProof/>
        </w:rPr>
        <w:t>93</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33—Payments of GST</w:t>
      </w:r>
      <w:r w:rsidRPr="002E6390">
        <w:rPr>
          <w:b w:val="0"/>
          <w:noProof/>
          <w:sz w:val="18"/>
        </w:rPr>
        <w:tab/>
      </w:r>
      <w:r w:rsidRPr="002E6390">
        <w:rPr>
          <w:b w:val="0"/>
          <w:noProof/>
          <w:sz w:val="18"/>
        </w:rPr>
        <w:fldChar w:fldCharType="begin"/>
      </w:r>
      <w:r w:rsidRPr="002E6390">
        <w:rPr>
          <w:b w:val="0"/>
          <w:noProof/>
          <w:sz w:val="18"/>
        </w:rPr>
        <w:instrText xml:space="preserve"> PAGEREF _Toc5975218 \h </w:instrText>
      </w:r>
      <w:r w:rsidRPr="002E6390">
        <w:rPr>
          <w:b w:val="0"/>
          <w:noProof/>
          <w:sz w:val="18"/>
        </w:rPr>
      </w:r>
      <w:r w:rsidRPr="002E6390">
        <w:rPr>
          <w:b w:val="0"/>
          <w:noProof/>
          <w:sz w:val="18"/>
        </w:rPr>
        <w:fldChar w:fldCharType="separate"/>
      </w:r>
      <w:r w:rsidR="00D91CD6">
        <w:rPr>
          <w:b w:val="0"/>
          <w:noProof/>
          <w:sz w:val="18"/>
        </w:rPr>
        <w:t>95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_Toc5975219 \h </w:instrText>
      </w:r>
      <w:r w:rsidRPr="002E6390">
        <w:rPr>
          <w:noProof/>
        </w:rPr>
      </w:r>
      <w:r w:rsidRPr="002E6390">
        <w:rPr>
          <w:noProof/>
        </w:rPr>
        <w:fldChar w:fldCharType="separate"/>
      </w:r>
      <w:r w:rsidR="00D91CD6">
        <w:rPr>
          <w:noProof/>
        </w:rPr>
        <w:t>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2E6390">
        <w:rPr>
          <w:noProof/>
        </w:rPr>
        <w:tab/>
      </w:r>
      <w:r w:rsidRPr="002E6390">
        <w:rPr>
          <w:noProof/>
        </w:rPr>
        <w:fldChar w:fldCharType="begin"/>
      </w:r>
      <w:r w:rsidRPr="002E6390">
        <w:rPr>
          <w:noProof/>
        </w:rPr>
        <w:instrText xml:space="preserve"> PAGEREF _Toc5975220 \h </w:instrText>
      </w:r>
      <w:r w:rsidRPr="002E6390">
        <w:rPr>
          <w:noProof/>
        </w:rPr>
      </w:r>
      <w:r w:rsidRPr="002E6390">
        <w:rPr>
          <w:noProof/>
        </w:rPr>
        <w:fldChar w:fldCharType="separate"/>
      </w:r>
      <w:r w:rsidR="00D91CD6">
        <w:rPr>
          <w:noProof/>
        </w:rPr>
        <w:t>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2E6390">
        <w:rPr>
          <w:noProof/>
        </w:rPr>
        <w:tab/>
      </w:r>
      <w:r w:rsidRPr="002E6390">
        <w:rPr>
          <w:noProof/>
        </w:rPr>
        <w:fldChar w:fldCharType="begin"/>
      </w:r>
      <w:r w:rsidRPr="002E6390">
        <w:rPr>
          <w:noProof/>
        </w:rPr>
        <w:instrText xml:space="preserve"> PAGEREF _Toc5975221 \h </w:instrText>
      </w:r>
      <w:r w:rsidRPr="002E6390">
        <w:rPr>
          <w:noProof/>
        </w:rPr>
      </w:r>
      <w:r w:rsidRPr="002E6390">
        <w:rPr>
          <w:noProof/>
        </w:rPr>
        <w:fldChar w:fldCharType="separate"/>
      </w:r>
      <w:r w:rsidR="00D91CD6">
        <w:rPr>
          <w:noProof/>
        </w:rPr>
        <w:t>96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2E6390">
        <w:rPr>
          <w:noProof/>
        </w:rPr>
        <w:tab/>
      </w:r>
      <w:r w:rsidRPr="002E6390">
        <w:rPr>
          <w:noProof/>
        </w:rPr>
        <w:fldChar w:fldCharType="begin"/>
      </w:r>
      <w:r w:rsidRPr="002E6390">
        <w:rPr>
          <w:noProof/>
        </w:rPr>
        <w:instrText xml:space="preserve"> PAGEREF _Toc5975222 \h </w:instrText>
      </w:r>
      <w:r w:rsidRPr="002E6390">
        <w:rPr>
          <w:noProof/>
        </w:rPr>
      </w:r>
      <w:r w:rsidRPr="002E6390">
        <w:rPr>
          <w:noProof/>
        </w:rPr>
        <w:fldChar w:fldCharType="separate"/>
      </w:r>
      <w:r w:rsidR="00D91CD6">
        <w:rPr>
          <w:noProof/>
        </w:rPr>
        <w:t>96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2E6390">
        <w:rPr>
          <w:noProof/>
        </w:rPr>
        <w:tab/>
      </w:r>
      <w:r w:rsidRPr="002E6390">
        <w:rPr>
          <w:noProof/>
        </w:rPr>
        <w:fldChar w:fldCharType="begin"/>
      </w:r>
      <w:r w:rsidRPr="002E6390">
        <w:rPr>
          <w:noProof/>
        </w:rPr>
        <w:instrText xml:space="preserve"> PAGEREF _Toc5975223 \h </w:instrText>
      </w:r>
      <w:r w:rsidRPr="002E6390">
        <w:rPr>
          <w:noProof/>
        </w:rPr>
      </w:r>
      <w:r w:rsidRPr="002E6390">
        <w:rPr>
          <w:noProof/>
        </w:rPr>
        <w:fldChar w:fldCharType="separate"/>
      </w:r>
      <w:r w:rsidR="00D91CD6">
        <w:rPr>
          <w:noProof/>
        </w:rPr>
        <w:t>97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2E6390">
        <w:rPr>
          <w:noProof/>
        </w:rPr>
        <w:tab/>
      </w:r>
      <w:r w:rsidRPr="002E6390">
        <w:rPr>
          <w:noProof/>
        </w:rPr>
        <w:fldChar w:fldCharType="begin"/>
      </w:r>
      <w:r w:rsidRPr="002E6390">
        <w:rPr>
          <w:noProof/>
        </w:rPr>
        <w:instrText xml:space="preserve"> PAGEREF _Toc5975224 \h </w:instrText>
      </w:r>
      <w:r w:rsidRPr="002E6390">
        <w:rPr>
          <w:noProof/>
        </w:rPr>
      </w:r>
      <w:r w:rsidRPr="002E6390">
        <w:rPr>
          <w:noProof/>
        </w:rPr>
        <w:fldChar w:fldCharType="separate"/>
      </w:r>
      <w:r w:rsidR="00D91CD6">
        <w:rPr>
          <w:noProof/>
        </w:rPr>
        <w:t>97</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35—Refunds</w:t>
      </w:r>
      <w:r w:rsidRPr="002E6390">
        <w:rPr>
          <w:b w:val="0"/>
          <w:noProof/>
          <w:sz w:val="18"/>
        </w:rPr>
        <w:tab/>
      </w:r>
      <w:r w:rsidRPr="002E6390">
        <w:rPr>
          <w:b w:val="0"/>
          <w:noProof/>
          <w:sz w:val="18"/>
        </w:rPr>
        <w:fldChar w:fldCharType="begin"/>
      </w:r>
      <w:r w:rsidRPr="002E6390">
        <w:rPr>
          <w:b w:val="0"/>
          <w:noProof/>
          <w:sz w:val="18"/>
        </w:rPr>
        <w:instrText xml:space="preserve"> PAGEREF _Toc5975225 \h </w:instrText>
      </w:r>
      <w:r w:rsidRPr="002E6390">
        <w:rPr>
          <w:b w:val="0"/>
          <w:noProof/>
          <w:sz w:val="18"/>
        </w:rPr>
      </w:r>
      <w:r w:rsidRPr="002E6390">
        <w:rPr>
          <w:b w:val="0"/>
          <w:noProof/>
          <w:sz w:val="18"/>
        </w:rPr>
        <w:fldChar w:fldCharType="separate"/>
      </w:r>
      <w:r w:rsidR="00D91CD6">
        <w:rPr>
          <w:b w:val="0"/>
          <w:noProof/>
          <w:sz w:val="18"/>
        </w:rPr>
        <w:t>99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_Toc5975226 \h </w:instrText>
      </w:r>
      <w:r w:rsidRPr="002E6390">
        <w:rPr>
          <w:noProof/>
        </w:rPr>
      </w:r>
      <w:r w:rsidRPr="002E6390">
        <w:rPr>
          <w:noProof/>
        </w:rPr>
        <w:fldChar w:fldCharType="separate"/>
      </w:r>
      <w:r w:rsidR="00D91CD6">
        <w:rPr>
          <w:noProof/>
        </w:rPr>
        <w:t>99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2E6390">
        <w:rPr>
          <w:noProof/>
        </w:rPr>
        <w:tab/>
      </w:r>
      <w:r w:rsidRPr="002E6390">
        <w:rPr>
          <w:noProof/>
        </w:rPr>
        <w:fldChar w:fldCharType="begin"/>
      </w:r>
      <w:r w:rsidRPr="002E6390">
        <w:rPr>
          <w:noProof/>
        </w:rPr>
        <w:instrText xml:space="preserve"> PAGEREF _Toc5975227 \h </w:instrText>
      </w:r>
      <w:r w:rsidRPr="002E6390">
        <w:rPr>
          <w:noProof/>
        </w:rPr>
      </w:r>
      <w:r w:rsidRPr="002E6390">
        <w:rPr>
          <w:noProof/>
        </w:rPr>
        <w:fldChar w:fldCharType="separate"/>
      </w:r>
      <w:r w:rsidR="00D91CD6">
        <w:rPr>
          <w:noProof/>
        </w:rPr>
        <w:t>99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2E6390">
        <w:rPr>
          <w:noProof/>
        </w:rPr>
        <w:tab/>
      </w:r>
      <w:r w:rsidRPr="002E6390">
        <w:rPr>
          <w:noProof/>
        </w:rPr>
        <w:fldChar w:fldCharType="begin"/>
      </w:r>
      <w:r w:rsidRPr="002E6390">
        <w:rPr>
          <w:noProof/>
        </w:rPr>
        <w:instrText xml:space="preserve"> PAGEREF _Toc5975228 \h </w:instrText>
      </w:r>
      <w:r w:rsidRPr="002E6390">
        <w:rPr>
          <w:noProof/>
        </w:rPr>
      </w:r>
      <w:r w:rsidRPr="002E6390">
        <w:rPr>
          <w:noProof/>
        </w:rPr>
        <w:fldChar w:fldCharType="separate"/>
      </w:r>
      <w:r w:rsidR="00D91CD6">
        <w:rPr>
          <w:noProof/>
        </w:rPr>
        <w:t>100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2E6390">
        <w:rPr>
          <w:noProof/>
        </w:rPr>
        <w:tab/>
      </w:r>
      <w:r w:rsidRPr="002E6390">
        <w:rPr>
          <w:noProof/>
        </w:rPr>
        <w:fldChar w:fldCharType="begin"/>
      </w:r>
      <w:r w:rsidRPr="002E6390">
        <w:rPr>
          <w:noProof/>
        </w:rPr>
        <w:instrText xml:space="preserve"> PAGEREF _Toc5975229 \h </w:instrText>
      </w:r>
      <w:r w:rsidRPr="002E6390">
        <w:rPr>
          <w:noProof/>
        </w:rPr>
      </w:r>
      <w:r w:rsidRPr="002E6390">
        <w:rPr>
          <w:noProof/>
        </w:rPr>
        <w:fldChar w:fldCharType="separate"/>
      </w:r>
      <w:r w:rsidR="00D91CD6">
        <w:rPr>
          <w:noProof/>
        </w:rPr>
        <w:t>100</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2E6390">
        <w:rPr>
          <w:b w:val="0"/>
          <w:noProof/>
          <w:sz w:val="18"/>
        </w:rPr>
        <w:tab/>
      </w:r>
      <w:r w:rsidRPr="002E6390">
        <w:rPr>
          <w:b w:val="0"/>
          <w:noProof/>
          <w:sz w:val="18"/>
        </w:rPr>
        <w:fldChar w:fldCharType="begin"/>
      </w:r>
      <w:r w:rsidRPr="002E6390">
        <w:rPr>
          <w:b w:val="0"/>
          <w:noProof/>
          <w:sz w:val="18"/>
        </w:rPr>
        <w:instrText xml:space="preserve"> PAGEREF _Toc5975230 \h </w:instrText>
      </w:r>
      <w:r w:rsidRPr="002E6390">
        <w:rPr>
          <w:b w:val="0"/>
          <w:noProof/>
          <w:sz w:val="18"/>
        </w:rPr>
      </w:r>
      <w:r w:rsidRPr="002E6390">
        <w:rPr>
          <w:b w:val="0"/>
          <w:noProof/>
          <w:sz w:val="18"/>
        </w:rPr>
        <w:fldChar w:fldCharType="separate"/>
      </w:r>
      <w:r w:rsidR="00D91CD6">
        <w:rPr>
          <w:b w:val="0"/>
          <w:noProof/>
          <w:sz w:val="18"/>
        </w:rPr>
        <w:t>102</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37—Checklist of special rules</w:t>
      </w:r>
      <w:r w:rsidRPr="002E6390">
        <w:rPr>
          <w:b w:val="0"/>
          <w:noProof/>
          <w:sz w:val="18"/>
        </w:rPr>
        <w:tab/>
      </w:r>
      <w:r w:rsidRPr="002E6390">
        <w:rPr>
          <w:b w:val="0"/>
          <w:noProof/>
          <w:sz w:val="18"/>
        </w:rPr>
        <w:fldChar w:fldCharType="begin"/>
      </w:r>
      <w:r w:rsidRPr="002E6390">
        <w:rPr>
          <w:b w:val="0"/>
          <w:noProof/>
          <w:sz w:val="18"/>
        </w:rPr>
        <w:instrText xml:space="preserve"> PAGEREF _Toc5975231 \h </w:instrText>
      </w:r>
      <w:r w:rsidRPr="002E6390">
        <w:rPr>
          <w:b w:val="0"/>
          <w:noProof/>
          <w:sz w:val="18"/>
        </w:rPr>
      </w:r>
      <w:r w:rsidRPr="002E6390">
        <w:rPr>
          <w:b w:val="0"/>
          <w:noProof/>
          <w:sz w:val="18"/>
        </w:rPr>
        <w:fldChar w:fldCharType="separate"/>
      </w:r>
      <w:r w:rsidR="00D91CD6">
        <w:rPr>
          <w:b w:val="0"/>
          <w:noProof/>
          <w:sz w:val="18"/>
        </w:rPr>
        <w:t>102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2E6390">
        <w:rPr>
          <w:noProof/>
        </w:rPr>
        <w:tab/>
      </w:r>
      <w:r w:rsidRPr="002E6390">
        <w:rPr>
          <w:noProof/>
        </w:rPr>
        <w:fldChar w:fldCharType="begin"/>
      </w:r>
      <w:r w:rsidRPr="002E6390">
        <w:rPr>
          <w:noProof/>
        </w:rPr>
        <w:instrText xml:space="preserve"> PAGEREF _Toc5975232 \h </w:instrText>
      </w:r>
      <w:r w:rsidRPr="002E6390">
        <w:rPr>
          <w:noProof/>
        </w:rPr>
      </w:r>
      <w:r w:rsidRPr="002E6390">
        <w:rPr>
          <w:noProof/>
        </w:rPr>
        <w:fldChar w:fldCharType="separate"/>
      </w:r>
      <w:r w:rsidR="00D91CD6">
        <w:rPr>
          <w:noProof/>
        </w:rPr>
        <w:t>102</w:t>
      </w:r>
      <w:r w:rsidRPr="002E6390">
        <w:rPr>
          <w:noProof/>
        </w:rPr>
        <w:fldChar w:fldCharType="end"/>
      </w:r>
    </w:p>
    <w:p w:rsidR="002E6390" w:rsidRDefault="002E6390">
      <w:pPr>
        <w:pStyle w:val="TOC1"/>
        <w:rPr>
          <w:rFonts w:asciiTheme="minorHAnsi" w:eastAsiaTheme="minorEastAsia" w:hAnsiTheme="minorHAnsi" w:cstheme="minorBidi"/>
          <w:b w:val="0"/>
          <w:noProof/>
          <w:kern w:val="0"/>
          <w:sz w:val="22"/>
          <w:szCs w:val="22"/>
        </w:rPr>
      </w:pPr>
      <w:r>
        <w:rPr>
          <w:noProof/>
        </w:rPr>
        <w:t>Chapter 3—The exemptions</w:t>
      </w:r>
      <w:r w:rsidRPr="002E6390">
        <w:rPr>
          <w:b w:val="0"/>
          <w:noProof/>
          <w:sz w:val="18"/>
        </w:rPr>
        <w:tab/>
      </w:r>
      <w:r w:rsidRPr="002E6390">
        <w:rPr>
          <w:b w:val="0"/>
          <w:noProof/>
          <w:sz w:val="18"/>
        </w:rPr>
        <w:fldChar w:fldCharType="begin"/>
      </w:r>
      <w:r w:rsidRPr="002E6390">
        <w:rPr>
          <w:b w:val="0"/>
          <w:noProof/>
          <w:sz w:val="18"/>
        </w:rPr>
        <w:instrText xml:space="preserve"> PAGEREF _Toc5975233 \h </w:instrText>
      </w:r>
      <w:r w:rsidRPr="002E6390">
        <w:rPr>
          <w:b w:val="0"/>
          <w:noProof/>
          <w:sz w:val="18"/>
        </w:rPr>
      </w:r>
      <w:r w:rsidRPr="002E6390">
        <w:rPr>
          <w:b w:val="0"/>
          <w:noProof/>
          <w:sz w:val="18"/>
        </w:rPr>
        <w:fldChar w:fldCharType="separate"/>
      </w:r>
      <w:r w:rsidR="00D91CD6">
        <w:rPr>
          <w:b w:val="0"/>
          <w:noProof/>
          <w:sz w:val="18"/>
        </w:rPr>
        <w:t>105</w:t>
      </w:r>
      <w:r w:rsidRPr="002E6390">
        <w:rPr>
          <w:b w:val="0"/>
          <w:noProof/>
          <w:sz w:val="18"/>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2E6390">
        <w:rPr>
          <w:b w:val="0"/>
          <w:noProof/>
          <w:sz w:val="18"/>
        </w:rPr>
        <w:tab/>
      </w:r>
      <w:r w:rsidRPr="002E6390">
        <w:rPr>
          <w:b w:val="0"/>
          <w:noProof/>
          <w:sz w:val="18"/>
        </w:rPr>
        <w:fldChar w:fldCharType="begin"/>
      </w:r>
      <w:r w:rsidRPr="002E6390">
        <w:rPr>
          <w:b w:val="0"/>
          <w:noProof/>
          <w:sz w:val="18"/>
        </w:rPr>
        <w:instrText xml:space="preserve"> PAGEREF _Toc5975234 \h </w:instrText>
      </w:r>
      <w:r w:rsidRPr="002E6390">
        <w:rPr>
          <w:b w:val="0"/>
          <w:noProof/>
          <w:sz w:val="18"/>
        </w:rPr>
      </w:r>
      <w:r w:rsidRPr="002E6390">
        <w:rPr>
          <w:b w:val="0"/>
          <w:noProof/>
          <w:sz w:val="18"/>
        </w:rPr>
        <w:fldChar w:fldCharType="separate"/>
      </w:r>
      <w:r w:rsidR="00D91CD6">
        <w:rPr>
          <w:b w:val="0"/>
          <w:noProof/>
          <w:sz w:val="18"/>
        </w:rPr>
        <w:t>105</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2E6390">
        <w:rPr>
          <w:b w:val="0"/>
          <w:noProof/>
          <w:sz w:val="18"/>
        </w:rPr>
        <w:tab/>
      </w:r>
      <w:r w:rsidRPr="002E6390">
        <w:rPr>
          <w:b w:val="0"/>
          <w:noProof/>
          <w:sz w:val="18"/>
        </w:rPr>
        <w:fldChar w:fldCharType="begin"/>
      </w:r>
      <w:r w:rsidRPr="002E6390">
        <w:rPr>
          <w:b w:val="0"/>
          <w:noProof/>
          <w:sz w:val="18"/>
        </w:rPr>
        <w:instrText xml:space="preserve"> PAGEREF _Toc5975235 \h </w:instrText>
      </w:r>
      <w:r w:rsidRPr="002E6390">
        <w:rPr>
          <w:b w:val="0"/>
          <w:noProof/>
          <w:sz w:val="18"/>
        </w:rPr>
      </w:r>
      <w:r w:rsidRPr="002E6390">
        <w:rPr>
          <w:b w:val="0"/>
          <w:noProof/>
          <w:sz w:val="18"/>
        </w:rPr>
        <w:fldChar w:fldCharType="separate"/>
      </w:r>
      <w:r w:rsidR="00D91CD6">
        <w:rPr>
          <w:b w:val="0"/>
          <w:noProof/>
          <w:sz w:val="18"/>
        </w:rPr>
        <w:t>105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_Toc5975236 \h </w:instrText>
      </w:r>
      <w:r w:rsidRPr="002E6390">
        <w:rPr>
          <w:noProof/>
        </w:rPr>
      </w:r>
      <w:r w:rsidRPr="002E6390">
        <w:rPr>
          <w:noProof/>
        </w:rPr>
        <w:fldChar w:fldCharType="separate"/>
      </w:r>
      <w:r w:rsidR="00D91CD6">
        <w:rPr>
          <w:noProof/>
        </w:rPr>
        <w:t>106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2E6390">
        <w:rPr>
          <w:b w:val="0"/>
          <w:noProof/>
          <w:sz w:val="18"/>
        </w:rPr>
        <w:tab/>
      </w:r>
      <w:r w:rsidRPr="002E6390">
        <w:rPr>
          <w:b w:val="0"/>
          <w:noProof/>
          <w:sz w:val="18"/>
        </w:rPr>
        <w:fldChar w:fldCharType="begin"/>
      </w:r>
      <w:r w:rsidRPr="002E6390">
        <w:rPr>
          <w:b w:val="0"/>
          <w:noProof/>
          <w:sz w:val="18"/>
        </w:rPr>
        <w:instrText xml:space="preserve"> PAGEREF _Toc5975237 \h </w:instrText>
      </w:r>
      <w:r w:rsidRPr="002E6390">
        <w:rPr>
          <w:b w:val="0"/>
          <w:noProof/>
          <w:sz w:val="18"/>
        </w:rPr>
      </w:r>
      <w:r w:rsidRPr="002E6390">
        <w:rPr>
          <w:b w:val="0"/>
          <w:noProof/>
          <w:sz w:val="18"/>
        </w:rPr>
        <w:fldChar w:fldCharType="separate"/>
      </w:r>
      <w:r w:rsidR="00D91CD6">
        <w:rPr>
          <w:b w:val="0"/>
          <w:noProof/>
          <w:sz w:val="18"/>
        </w:rPr>
        <w:t>106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2E6390">
        <w:rPr>
          <w:noProof/>
        </w:rPr>
        <w:tab/>
      </w:r>
      <w:r w:rsidRPr="002E6390">
        <w:rPr>
          <w:noProof/>
        </w:rPr>
        <w:fldChar w:fldCharType="begin"/>
      </w:r>
      <w:r w:rsidRPr="002E6390">
        <w:rPr>
          <w:noProof/>
        </w:rPr>
        <w:instrText xml:space="preserve"> PAGEREF _Toc5975238 \h </w:instrText>
      </w:r>
      <w:r w:rsidRPr="002E6390">
        <w:rPr>
          <w:noProof/>
        </w:rPr>
      </w:r>
      <w:r w:rsidRPr="002E6390">
        <w:rPr>
          <w:noProof/>
        </w:rPr>
        <w:fldChar w:fldCharType="separate"/>
      </w:r>
      <w:r w:rsidR="00D91CD6">
        <w:rPr>
          <w:noProof/>
        </w:rPr>
        <w:t>106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2E6390">
        <w:rPr>
          <w:noProof/>
        </w:rPr>
        <w:tab/>
      </w:r>
      <w:r w:rsidRPr="002E6390">
        <w:rPr>
          <w:noProof/>
        </w:rPr>
        <w:fldChar w:fldCharType="begin"/>
      </w:r>
      <w:r w:rsidRPr="002E6390">
        <w:rPr>
          <w:noProof/>
        </w:rPr>
        <w:instrText xml:space="preserve"> PAGEREF _Toc5975239 \h </w:instrText>
      </w:r>
      <w:r w:rsidRPr="002E6390">
        <w:rPr>
          <w:noProof/>
        </w:rPr>
      </w:r>
      <w:r w:rsidRPr="002E6390">
        <w:rPr>
          <w:noProof/>
        </w:rPr>
        <w:fldChar w:fldCharType="separate"/>
      </w:r>
      <w:r w:rsidR="00D91CD6">
        <w:rPr>
          <w:noProof/>
        </w:rPr>
        <w:t>106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2D5E10">
        <w:rPr>
          <w:i/>
          <w:iCs/>
          <w:noProof/>
        </w:rPr>
        <w:t>food</w:t>
      </w:r>
      <w:r w:rsidRPr="002E6390">
        <w:rPr>
          <w:noProof/>
        </w:rPr>
        <w:tab/>
      </w:r>
      <w:r w:rsidRPr="002E6390">
        <w:rPr>
          <w:noProof/>
        </w:rPr>
        <w:fldChar w:fldCharType="begin"/>
      </w:r>
      <w:r w:rsidRPr="002E6390">
        <w:rPr>
          <w:noProof/>
        </w:rPr>
        <w:instrText xml:space="preserve"> PAGEREF _Toc5975240 \h </w:instrText>
      </w:r>
      <w:r w:rsidRPr="002E6390">
        <w:rPr>
          <w:noProof/>
        </w:rPr>
      </w:r>
      <w:r w:rsidRPr="002E6390">
        <w:rPr>
          <w:noProof/>
        </w:rPr>
        <w:fldChar w:fldCharType="separate"/>
      </w:r>
      <w:r w:rsidR="00D91CD6">
        <w:rPr>
          <w:noProof/>
        </w:rPr>
        <w:t>107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2E6390">
        <w:rPr>
          <w:noProof/>
        </w:rPr>
        <w:tab/>
      </w:r>
      <w:r w:rsidRPr="002E6390">
        <w:rPr>
          <w:noProof/>
        </w:rPr>
        <w:fldChar w:fldCharType="begin"/>
      </w:r>
      <w:r w:rsidRPr="002E6390">
        <w:rPr>
          <w:noProof/>
        </w:rPr>
        <w:instrText xml:space="preserve"> PAGEREF _Toc5975241 \h </w:instrText>
      </w:r>
      <w:r w:rsidRPr="002E6390">
        <w:rPr>
          <w:noProof/>
        </w:rPr>
      </w:r>
      <w:r w:rsidRPr="002E6390">
        <w:rPr>
          <w:noProof/>
        </w:rPr>
        <w:fldChar w:fldCharType="separate"/>
      </w:r>
      <w:r w:rsidR="00D91CD6">
        <w:rPr>
          <w:noProof/>
        </w:rPr>
        <w:t>107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2E6390">
        <w:rPr>
          <w:noProof/>
        </w:rPr>
        <w:tab/>
      </w:r>
      <w:r w:rsidRPr="002E6390">
        <w:rPr>
          <w:noProof/>
        </w:rPr>
        <w:fldChar w:fldCharType="begin"/>
      </w:r>
      <w:r w:rsidRPr="002E6390">
        <w:rPr>
          <w:noProof/>
        </w:rPr>
        <w:instrText xml:space="preserve"> PAGEREF _Toc5975242 \h </w:instrText>
      </w:r>
      <w:r w:rsidRPr="002E6390">
        <w:rPr>
          <w:noProof/>
        </w:rPr>
      </w:r>
      <w:r w:rsidRPr="002E6390">
        <w:rPr>
          <w:noProof/>
        </w:rPr>
        <w:fldChar w:fldCharType="separate"/>
      </w:r>
      <w:r w:rsidR="00D91CD6">
        <w:rPr>
          <w:noProof/>
        </w:rPr>
        <w:t>108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2E6390">
        <w:rPr>
          <w:b w:val="0"/>
          <w:noProof/>
          <w:sz w:val="18"/>
        </w:rPr>
        <w:tab/>
      </w:r>
      <w:r w:rsidRPr="002E6390">
        <w:rPr>
          <w:b w:val="0"/>
          <w:noProof/>
          <w:sz w:val="18"/>
        </w:rPr>
        <w:fldChar w:fldCharType="begin"/>
      </w:r>
      <w:r w:rsidRPr="002E6390">
        <w:rPr>
          <w:b w:val="0"/>
          <w:noProof/>
          <w:sz w:val="18"/>
        </w:rPr>
        <w:instrText xml:space="preserve"> PAGEREF _Toc5975243 \h </w:instrText>
      </w:r>
      <w:r w:rsidRPr="002E6390">
        <w:rPr>
          <w:b w:val="0"/>
          <w:noProof/>
          <w:sz w:val="18"/>
        </w:rPr>
      </w:r>
      <w:r w:rsidRPr="002E6390">
        <w:rPr>
          <w:b w:val="0"/>
          <w:noProof/>
          <w:sz w:val="18"/>
        </w:rPr>
        <w:fldChar w:fldCharType="separate"/>
      </w:r>
      <w:r w:rsidR="00D91CD6">
        <w:rPr>
          <w:b w:val="0"/>
          <w:noProof/>
          <w:sz w:val="18"/>
        </w:rPr>
        <w:t>108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2E6390">
        <w:rPr>
          <w:noProof/>
        </w:rPr>
        <w:tab/>
      </w:r>
      <w:r w:rsidRPr="002E6390">
        <w:rPr>
          <w:noProof/>
        </w:rPr>
        <w:fldChar w:fldCharType="begin"/>
      </w:r>
      <w:r w:rsidRPr="002E6390">
        <w:rPr>
          <w:noProof/>
        </w:rPr>
        <w:instrText xml:space="preserve"> PAGEREF _Toc5975244 \h </w:instrText>
      </w:r>
      <w:r w:rsidRPr="002E6390">
        <w:rPr>
          <w:noProof/>
        </w:rPr>
      </w:r>
      <w:r w:rsidRPr="002E6390">
        <w:rPr>
          <w:noProof/>
        </w:rPr>
        <w:fldChar w:fldCharType="separate"/>
      </w:r>
      <w:r w:rsidR="00D91CD6">
        <w:rPr>
          <w:noProof/>
        </w:rPr>
        <w:t>108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2E6390">
        <w:rPr>
          <w:noProof/>
        </w:rPr>
        <w:tab/>
      </w:r>
      <w:r w:rsidRPr="002E6390">
        <w:rPr>
          <w:noProof/>
        </w:rPr>
        <w:fldChar w:fldCharType="begin"/>
      </w:r>
      <w:r w:rsidRPr="002E6390">
        <w:rPr>
          <w:noProof/>
        </w:rPr>
        <w:instrText xml:space="preserve"> PAGEREF _Toc5975245 \h </w:instrText>
      </w:r>
      <w:r w:rsidRPr="002E6390">
        <w:rPr>
          <w:noProof/>
        </w:rPr>
      </w:r>
      <w:r w:rsidRPr="002E6390">
        <w:rPr>
          <w:noProof/>
        </w:rPr>
        <w:fldChar w:fldCharType="separate"/>
      </w:r>
      <w:r w:rsidR="00D91CD6">
        <w:rPr>
          <w:noProof/>
        </w:rPr>
        <w:t>109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2E6390">
        <w:rPr>
          <w:noProof/>
        </w:rPr>
        <w:tab/>
      </w:r>
      <w:r w:rsidRPr="002E6390">
        <w:rPr>
          <w:noProof/>
        </w:rPr>
        <w:fldChar w:fldCharType="begin"/>
      </w:r>
      <w:r w:rsidRPr="002E6390">
        <w:rPr>
          <w:noProof/>
        </w:rPr>
        <w:instrText xml:space="preserve"> PAGEREF _Toc5975246 \h </w:instrText>
      </w:r>
      <w:r w:rsidRPr="002E6390">
        <w:rPr>
          <w:noProof/>
        </w:rPr>
      </w:r>
      <w:r w:rsidRPr="002E6390">
        <w:rPr>
          <w:noProof/>
        </w:rPr>
        <w:fldChar w:fldCharType="separate"/>
      </w:r>
      <w:r w:rsidR="00D91CD6">
        <w:rPr>
          <w:noProof/>
        </w:rPr>
        <w:t>111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2E6390">
        <w:rPr>
          <w:noProof/>
        </w:rPr>
        <w:tab/>
      </w:r>
      <w:r w:rsidRPr="002E6390">
        <w:rPr>
          <w:noProof/>
        </w:rPr>
        <w:fldChar w:fldCharType="begin"/>
      </w:r>
      <w:r w:rsidRPr="002E6390">
        <w:rPr>
          <w:noProof/>
        </w:rPr>
        <w:instrText xml:space="preserve"> PAGEREF _Toc5975247 \h </w:instrText>
      </w:r>
      <w:r w:rsidRPr="002E6390">
        <w:rPr>
          <w:noProof/>
        </w:rPr>
      </w:r>
      <w:r w:rsidRPr="002E6390">
        <w:rPr>
          <w:noProof/>
        </w:rPr>
        <w:fldChar w:fldCharType="separate"/>
      </w:r>
      <w:r w:rsidR="00D91CD6">
        <w:rPr>
          <w:noProof/>
        </w:rPr>
        <w:t>111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2E6390">
        <w:rPr>
          <w:noProof/>
        </w:rPr>
        <w:tab/>
      </w:r>
      <w:r w:rsidRPr="002E6390">
        <w:rPr>
          <w:noProof/>
        </w:rPr>
        <w:fldChar w:fldCharType="begin"/>
      </w:r>
      <w:r w:rsidRPr="002E6390">
        <w:rPr>
          <w:noProof/>
        </w:rPr>
        <w:instrText xml:space="preserve"> PAGEREF _Toc5975248 \h </w:instrText>
      </w:r>
      <w:r w:rsidRPr="002E6390">
        <w:rPr>
          <w:noProof/>
        </w:rPr>
      </w:r>
      <w:r w:rsidRPr="002E6390">
        <w:rPr>
          <w:noProof/>
        </w:rPr>
        <w:fldChar w:fldCharType="separate"/>
      </w:r>
      <w:r w:rsidR="00D91CD6">
        <w:rPr>
          <w:noProof/>
        </w:rPr>
        <w:t>111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2E6390">
        <w:rPr>
          <w:noProof/>
        </w:rPr>
        <w:tab/>
      </w:r>
      <w:r w:rsidRPr="002E6390">
        <w:rPr>
          <w:noProof/>
        </w:rPr>
        <w:fldChar w:fldCharType="begin"/>
      </w:r>
      <w:r w:rsidRPr="002E6390">
        <w:rPr>
          <w:noProof/>
        </w:rPr>
        <w:instrText xml:space="preserve"> PAGEREF _Toc5975249 \h </w:instrText>
      </w:r>
      <w:r w:rsidRPr="002E6390">
        <w:rPr>
          <w:noProof/>
        </w:rPr>
      </w:r>
      <w:r w:rsidRPr="002E6390">
        <w:rPr>
          <w:noProof/>
        </w:rPr>
        <w:fldChar w:fldCharType="separate"/>
      </w:r>
      <w:r w:rsidR="00D91CD6">
        <w:rPr>
          <w:noProof/>
        </w:rPr>
        <w:t>114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2E6390">
        <w:rPr>
          <w:noProof/>
        </w:rPr>
        <w:tab/>
      </w:r>
      <w:r w:rsidRPr="002E6390">
        <w:rPr>
          <w:noProof/>
        </w:rPr>
        <w:fldChar w:fldCharType="begin"/>
      </w:r>
      <w:r w:rsidRPr="002E6390">
        <w:rPr>
          <w:noProof/>
        </w:rPr>
        <w:instrText xml:space="preserve"> PAGEREF _Toc5975250 \h </w:instrText>
      </w:r>
      <w:r w:rsidRPr="002E6390">
        <w:rPr>
          <w:noProof/>
        </w:rPr>
      </w:r>
      <w:r w:rsidRPr="002E6390">
        <w:rPr>
          <w:noProof/>
        </w:rPr>
        <w:fldChar w:fldCharType="separate"/>
      </w:r>
      <w:r w:rsidR="00D91CD6">
        <w:rPr>
          <w:noProof/>
        </w:rPr>
        <w:t>115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2E6390">
        <w:rPr>
          <w:noProof/>
        </w:rPr>
        <w:tab/>
      </w:r>
      <w:r w:rsidRPr="002E6390">
        <w:rPr>
          <w:noProof/>
        </w:rPr>
        <w:fldChar w:fldCharType="begin"/>
      </w:r>
      <w:r w:rsidRPr="002E6390">
        <w:rPr>
          <w:noProof/>
        </w:rPr>
        <w:instrText xml:space="preserve"> PAGEREF _Toc5975251 \h </w:instrText>
      </w:r>
      <w:r w:rsidRPr="002E6390">
        <w:rPr>
          <w:noProof/>
        </w:rPr>
      </w:r>
      <w:r w:rsidRPr="002E6390">
        <w:rPr>
          <w:noProof/>
        </w:rPr>
        <w:fldChar w:fldCharType="separate"/>
      </w:r>
      <w:r w:rsidR="00D91CD6">
        <w:rPr>
          <w:noProof/>
        </w:rPr>
        <w:t>115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2E6390">
        <w:rPr>
          <w:noProof/>
        </w:rPr>
        <w:tab/>
      </w:r>
      <w:r w:rsidRPr="002E6390">
        <w:rPr>
          <w:noProof/>
        </w:rPr>
        <w:fldChar w:fldCharType="begin"/>
      </w:r>
      <w:r w:rsidRPr="002E6390">
        <w:rPr>
          <w:noProof/>
        </w:rPr>
        <w:instrText xml:space="preserve"> PAGEREF _Toc5975252 \h </w:instrText>
      </w:r>
      <w:r w:rsidRPr="002E6390">
        <w:rPr>
          <w:noProof/>
        </w:rPr>
      </w:r>
      <w:r w:rsidRPr="002E6390">
        <w:rPr>
          <w:noProof/>
        </w:rPr>
        <w:fldChar w:fldCharType="separate"/>
      </w:r>
      <w:r w:rsidR="00D91CD6">
        <w:rPr>
          <w:noProof/>
        </w:rPr>
        <w:t>115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2E6390">
        <w:rPr>
          <w:noProof/>
        </w:rPr>
        <w:tab/>
      </w:r>
      <w:r w:rsidRPr="002E6390">
        <w:rPr>
          <w:noProof/>
        </w:rPr>
        <w:fldChar w:fldCharType="begin"/>
      </w:r>
      <w:r w:rsidRPr="002E6390">
        <w:rPr>
          <w:noProof/>
        </w:rPr>
        <w:instrText xml:space="preserve"> PAGEREF _Toc5975253 \h </w:instrText>
      </w:r>
      <w:r w:rsidRPr="002E6390">
        <w:rPr>
          <w:noProof/>
        </w:rPr>
      </w:r>
      <w:r w:rsidRPr="002E6390">
        <w:rPr>
          <w:noProof/>
        </w:rPr>
        <w:fldChar w:fldCharType="separate"/>
      </w:r>
      <w:r w:rsidR="00D91CD6">
        <w:rPr>
          <w:noProof/>
        </w:rPr>
        <w:t>115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2E6390">
        <w:rPr>
          <w:noProof/>
        </w:rPr>
        <w:tab/>
      </w:r>
      <w:r w:rsidRPr="002E6390">
        <w:rPr>
          <w:noProof/>
        </w:rPr>
        <w:fldChar w:fldCharType="begin"/>
      </w:r>
      <w:r w:rsidRPr="002E6390">
        <w:rPr>
          <w:noProof/>
        </w:rPr>
        <w:instrText xml:space="preserve"> PAGEREF _Toc5975254 \h </w:instrText>
      </w:r>
      <w:r w:rsidRPr="002E6390">
        <w:rPr>
          <w:noProof/>
        </w:rPr>
      </w:r>
      <w:r w:rsidRPr="002E6390">
        <w:rPr>
          <w:noProof/>
        </w:rPr>
        <w:fldChar w:fldCharType="separate"/>
      </w:r>
      <w:r w:rsidR="00D91CD6">
        <w:rPr>
          <w:noProof/>
        </w:rPr>
        <w:t>116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2E6390">
        <w:rPr>
          <w:noProof/>
        </w:rPr>
        <w:tab/>
      </w:r>
      <w:r w:rsidRPr="002E6390">
        <w:rPr>
          <w:noProof/>
        </w:rPr>
        <w:fldChar w:fldCharType="begin"/>
      </w:r>
      <w:r w:rsidRPr="002E6390">
        <w:rPr>
          <w:noProof/>
        </w:rPr>
        <w:instrText xml:space="preserve"> PAGEREF _Toc5975255 \h </w:instrText>
      </w:r>
      <w:r w:rsidRPr="002E6390">
        <w:rPr>
          <w:noProof/>
        </w:rPr>
      </w:r>
      <w:r w:rsidRPr="002E6390">
        <w:rPr>
          <w:noProof/>
        </w:rPr>
        <w:fldChar w:fldCharType="separate"/>
      </w:r>
      <w:r w:rsidR="00D91CD6">
        <w:rPr>
          <w:noProof/>
        </w:rPr>
        <w:t>116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2E6390">
        <w:rPr>
          <w:noProof/>
        </w:rPr>
        <w:tab/>
      </w:r>
      <w:r w:rsidRPr="002E6390">
        <w:rPr>
          <w:noProof/>
        </w:rPr>
        <w:fldChar w:fldCharType="begin"/>
      </w:r>
      <w:r w:rsidRPr="002E6390">
        <w:rPr>
          <w:noProof/>
        </w:rPr>
        <w:instrText xml:space="preserve"> PAGEREF _Toc5975256 \h </w:instrText>
      </w:r>
      <w:r w:rsidRPr="002E6390">
        <w:rPr>
          <w:noProof/>
        </w:rPr>
      </w:r>
      <w:r w:rsidRPr="002E6390">
        <w:rPr>
          <w:noProof/>
        </w:rPr>
        <w:fldChar w:fldCharType="separate"/>
      </w:r>
      <w:r w:rsidR="00D91CD6">
        <w:rPr>
          <w:noProof/>
        </w:rPr>
        <w:t>118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2E6390">
        <w:rPr>
          <w:noProof/>
        </w:rPr>
        <w:tab/>
      </w:r>
      <w:r w:rsidRPr="002E6390">
        <w:rPr>
          <w:noProof/>
        </w:rPr>
        <w:fldChar w:fldCharType="begin"/>
      </w:r>
      <w:r w:rsidRPr="002E6390">
        <w:rPr>
          <w:noProof/>
        </w:rPr>
        <w:instrText xml:space="preserve"> PAGEREF _Toc5975257 \h </w:instrText>
      </w:r>
      <w:r w:rsidRPr="002E6390">
        <w:rPr>
          <w:noProof/>
        </w:rPr>
      </w:r>
      <w:r w:rsidRPr="002E6390">
        <w:rPr>
          <w:noProof/>
        </w:rPr>
        <w:fldChar w:fldCharType="separate"/>
      </w:r>
      <w:r w:rsidR="00D91CD6">
        <w:rPr>
          <w:noProof/>
        </w:rPr>
        <w:t>118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2E6390">
        <w:rPr>
          <w:b w:val="0"/>
          <w:noProof/>
          <w:sz w:val="18"/>
        </w:rPr>
        <w:tab/>
      </w:r>
      <w:r w:rsidRPr="002E6390">
        <w:rPr>
          <w:b w:val="0"/>
          <w:noProof/>
          <w:sz w:val="18"/>
        </w:rPr>
        <w:fldChar w:fldCharType="begin"/>
      </w:r>
      <w:r w:rsidRPr="002E6390">
        <w:rPr>
          <w:b w:val="0"/>
          <w:noProof/>
          <w:sz w:val="18"/>
        </w:rPr>
        <w:instrText xml:space="preserve"> PAGEREF _Toc5975258 \h </w:instrText>
      </w:r>
      <w:r w:rsidRPr="002E6390">
        <w:rPr>
          <w:b w:val="0"/>
          <w:noProof/>
          <w:sz w:val="18"/>
        </w:rPr>
      </w:r>
      <w:r w:rsidRPr="002E6390">
        <w:rPr>
          <w:b w:val="0"/>
          <w:noProof/>
          <w:sz w:val="18"/>
        </w:rPr>
        <w:fldChar w:fldCharType="separate"/>
      </w:r>
      <w:r w:rsidR="00D91CD6">
        <w:rPr>
          <w:b w:val="0"/>
          <w:noProof/>
          <w:sz w:val="18"/>
        </w:rPr>
        <w:t>120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2E6390">
        <w:rPr>
          <w:noProof/>
        </w:rPr>
        <w:tab/>
      </w:r>
      <w:r w:rsidRPr="002E6390">
        <w:rPr>
          <w:noProof/>
        </w:rPr>
        <w:fldChar w:fldCharType="begin"/>
      </w:r>
      <w:r w:rsidRPr="002E6390">
        <w:rPr>
          <w:noProof/>
        </w:rPr>
        <w:instrText xml:space="preserve"> PAGEREF _Toc5975259 \h </w:instrText>
      </w:r>
      <w:r w:rsidRPr="002E6390">
        <w:rPr>
          <w:noProof/>
        </w:rPr>
      </w:r>
      <w:r w:rsidRPr="002E6390">
        <w:rPr>
          <w:noProof/>
        </w:rPr>
        <w:fldChar w:fldCharType="separate"/>
      </w:r>
      <w:r w:rsidR="00D91CD6">
        <w:rPr>
          <w:noProof/>
        </w:rPr>
        <w:t>120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2E6390">
        <w:rPr>
          <w:noProof/>
        </w:rPr>
        <w:tab/>
      </w:r>
      <w:r w:rsidRPr="002E6390">
        <w:rPr>
          <w:noProof/>
        </w:rPr>
        <w:fldChar w:fldCharType="begin"/>
      </w:r>
      <w:r w:rsidRPr="002E6390">
        <w:rPr>
          <w:noProof/>
        </w:rPr>
        <w:instrText xml:space="preserve"> PAGEREF _Toc5975260 \h </w:instrText>
      </w:r>
      <w:r w:rsidRPr="002E6390">
        <w:rPr>
          <w:noProof/>
        </w:rPr>
      </w:r>
      <w:r w:rsidRPr="002E6390">
        <w:rPr>
          <w:noProof/>
        </w:rPr>
        <w:fldChar w:fldCharType="separate"/>
      </w:r>
      <w:r w:rsidR="00D91CD6">
        <w:rPr>
          <w:noProof/>
        </w:rPr>
        <w:t>120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2E6390">
        <w:rPr>
          <w:noProof/>
        </w:rPr>
        <w:tab/>
      </w:r>
      <w:r w:rsidRPr="002E6390">
        <w:rPr>
          <w:noProof/>
        </w:rPr>
        <w:fldChar w:fldCharType="begin"/>
      </w:r>
      <w:r w:rsidRPr="002E6390">
        <w:rPr>
          <w:noProof/>
        </w:rPr>
        <w:instrText xml:space="preserve"> PAGEREF _Toc5975261 \h </w:instrText>
      </w:r>
      <w:r w:rsidRPr="002E6390">
        <w:rPr>
          <w:noProof/>
        </w:rPr>
      </w:r>
      <w:r w:rsidRPr="002E6390">
        <w:rPr>
          <w:noProof/>
        </w:rPr>
        <w:fldChar w:fldCharType="separate"/>
      </w:r>
      <w:r w:rsidR="00D91CD6">
        <w:rPr>
          <w:noProof/>
        </w:rPr>
        <w:t>120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2E6390">
        <w:rPr>
          <w:noProof/>
        </w:rPr>
        <w:tab/>
      </w:r>
      <w:r w:rsidRPr="002E6390">
        <w:rPr>
          <w:noProof/>
        </w:rPr>
        <w:fldChar w:fldCharType="begin"/>
      </w:r>
      <w:r w:rsidRPr="002E6390">
        <w:rPr>
          <w:noProof/>
        </w:rPr>
        <w:instrText xml:space="preserve"> PAGEREF _Toc5975262 \h </w:instrText>
      </w:r>
      <w:r w:rsidRPr="002E6390">
        <w:rPr>
          <w:noProof/>
        </w:rPr>
      </w:r>
      <w:r w:rsidRPr="002E6390">
        <w:rPr>
          <w:noProof/>
        </w:rPr>
        <w:fldChar w:fldCharType="separate"/>
      </w:r>
      <w:r w:rsidR="00D91CD6">
        <w:rPr>
          <w:noProof/>
        </w:rPr>
        <w:t>121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2D5E10">
        <w:rPr>
          <w:i/>
          <w:iCs/>
          <w:noProof/>
        </w:rPr>
        <w:t>not</w:t>
      </w:r>
      <w:r>
        <w:rPr>
          <w:noProof/>
        </w:rPr>
        <w:t xml:space="preserve"> GST</w:t>
      </w:r>
      <w:r>
        <w:rPr>
          <w:noProof/>
        </w:rPr>
        <w:noBreakHyphen/>
        <w:t>free</w:t>
      </w:r>
      <w:r w:rsidRPr="002E6390">
        <w:rPr>
          <w:noProof/>
        </w:rPr>
        <w:tab/>
      </w:r>
      <w:r w:rsidRPr="002E6390">
        <w:rPr>
          <w:noProof/>
        </w:rPr>
        <w:fldChar w:fldCharType="begin"/>
      </w:r>
      <w:r w:rsidRPr="002E6390">
        <w:rPr>
          <w:noProof/>
        </w:rPr>
        <w:instrText xml:space="preserve"> PAGEREF _Toc5975263 \h </w:instrText>
      </w:r>
      <w:r w:rsidRPr="002E6390">
        <w:rPr>
          <w:noProof/>
        </w:rPr>
      </w:r>
      <w:r w:rsidRPr="002E6390">
        <w:rPr>
          <w:noProof/>
        </w:rPr>
        <w:fldChar w:fldCharType="separate"/>
      </w:r>
      <w:r w:rsidR="00D91CD6">
        <w:rPr>
          <w:noProof/>
        </w:rPr>
        <w:t>121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2E6390">
        <w:rPr>
          <w:noProof/>
        </w:rPr>
        <w:tab/>
      </w:r>
      <w:r w:rsidRPr="002E6390">
        <w:rPr>
          <w:noProof/>
        </w:rPr>
        <w:fldChar w:fldCharType="begin"/>
      </w:r>
      <w:r w:rsidRPr="002E6390">
        <w:rPr>
          <w:noProof/>
        </w:rPr>
        <w:instrText xml:space="preserve"> PAGEREF _Toc5975264 \h </w:instrText>
      </w:r>
      <w:r w:rsidRPr="002E6390">
        <w:rPr>
          <w:noProof/>
        </w:rPr>
      </w:r>
      <w:r w:rsidRPr="002E6390">
        <w:rPr>
          <w:noProof/>
        </w:rPr>
        <w:fldChar w:fldCharType="separate"/>
      </w:r>
      <w:r w:rsidR="00D91CD6">
        <w:rPr>
          <w:noProof/>
        </w:rPr>
        <w:t>121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2E6390">
        <w:rPr>
          <w:noProof/>
        </w:rPr>
        <w:tab/>
      </w:r>
      <w:r w:rsidRPr="002E6390">
        <w:rPr>
          <w:noProof/>
        </w:rPr>
        <w:fldChar w:fldCharType="begin"/>
      </w:r>
      <w:r w:rsidRPr="002E6390">
        <w:rPr>
          <w:noProof/>
        </w:rPr>
        <w:instrText xml:space="preserve"> PAGEREF _Toc5975265 \h </w:instrText>
      </w:r>
      <w:r w:rsidRPr="002E6390">
        <w:rPr>
          <w:noProof/>
        </w:rPr>
      </w:r>
      <w:r w:rsidRPr="002E6390">
        <w:rPr>
          <w:noProof/>
        </w:rPr>
        <w:fldChar w:fldCharType="separate"/>
      </w:r>
      <w:r w:rsidR="00D91CD6">
        <w:rPr>
          <w:noProof/>
        </w:rPr>
        <w:t>122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2E6390">
        <w:rPr>
          <w:b w:val="0"/>
          <w:noProof/>
          <w:sz w:val="18"/>
        </w:rPr>
        <w:tab/>
      </w:r>
      <w:r w:rsidRPr="002E6390">
        <w:rPr>
          <w:b w:val="0"/>
          <w:noProof/>
          <w:sz w:val="18"/>
        </w:rPr>
        <w:fldChar w:fldCharType="begin"/>
      </w:r>
      <w:r w:rsidRPr="002E6390">
        <w:rPr>
          <w:b w:val="0"/>
          <w:noProof/>
          <w:sz w:val="18"/>
        </w:rPr>
        <w:instrText xml:space="preserve"> PAGEREF _Toc5975266 \h </w:instrText>
      </w:r>
      <w:r w:rsidRPr="002E6390">
        <w:rPr>
          <w:b w:val="0"/>
          <w:noProof/>
          <w:sz w:val="18"/>
        </w:rPr>
      </w:r>
      <w:r w:rsidRPr="002E6390">
        <w:rPr>
          <w:b w:val="0"/>
          <w:noProof/>
          <w:sz w:val="18"/>
        </w:rPr>
        <w:fldChar w:fldCharType="separate"/>
      </w:r>
      <w:r w:rsidR="00D91CD6">
        <w:rPr>
          <w:b w:val="0"/>
          <w:noProof/>
          <w:sz w:val="18"/>
        </w:rPr>
        <w:t>123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2E6390">
        <w:rPr>
          <w:noProof/>
        </w:rPr>
        <w:tab/>
      </w:r>
      <w:r w:rsidRPr="002E6390">
        <w:rPr>
          <w:noProof/>
        </w:rPr>
        <w:fldChar w:fldCharType="begin"/>
      </w:r>
      <w:r w:rsidRPr="002E6390">
        <w:rPr>
          <w:noProof/>
        </w:rPr>
        <w:instrText xml:space="preserve"> PAGEREF _Toc5975267 \h </w:instrText>
      </w:r>
      <w:r w:rsidRPr="002E6390">
        <w:rPr>
          <w:noProof/>
        </w:rPr>
      </w:r>
      <w:r w:rsidRPr="002E6390">
        <w:rPr>
          <w:noProof/>
        </w:rPr>
        <w:fldChar w:fldCharType="separate"/>
      </w:r>
      <w:r w:rsidR="00D91CD6">
        <w:rPr>
          <w:noProof/>
        </w:rPr>
        <w:t>123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2E6390">
        <w:rPr>
          <w:noProof/>
        </w:rPr>
        <w:tab/>
      </w:r>
      <w:r w:rsidRPr="002E6390">
        <w:rPr>
          <w:noProof/>
        </w:rPr>
        <w:fldChar w:fldCharType="begin"/>
      </w:r>
      <w:r w:rsidRPr="002E6390">
        <w:rPr>
          <w:noProof/>
        </w:rPr>
        <w:instrText xml:space="preserve"> PAGEREF _Toc5975268 \h </w:instrText>
      </w:r>
      <w:r w:rsidRPr="002E6390">
        <w:rPr>
          <w:noProof/>
        </w:rPr>
      </w:r>
      <w:r w:rsidRPr="002E6390">
        <w:rPr>
          <w:noProof/>
        </w:rPr>
        <w:fldChar w:fldCharType="separate"/>
      </w:r>
      <w:r w:rsidR="00D91CD6">
        <w:rPr>
          <w:noProof/>
        </w:rPr>
        <w:t>123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2E6390">
        <w:rPr>
          <w:noProof/>
        </w:rPr>
        <w:tab/>
      </w:r>
      <w:r w:rsidRPr="002E6390">
        <w:rPr>
          <w:noProof/>
        </w:rPr>
        <w:fldChar w:fldCharType="begin"/>
      </w:r>
      <w:r w:rsidRPr="002E6390">
        <w:rPr>
          <w:noProof/>
        </w:rPr>
        <w:instrText xml:space="preserve"> PAGEREF _Toc5975269 \h </w:instrText>
      </w:r>
      <w:r w:rsidRPr="002E6390">
        <w:rPr>
          <w:noProof/>
        </w:rPr>
      </w:r>
      <w:r w:rsidRPr="002E6390">
        <w:rPr>
          <w:noProof/>
        </w:rPr>
        <w:fldChar w:fldCharType="separate"/>
      </w:r>
      <w:r w:rsidR="00D91CD6">
        <w:rPr>
          <w:noProof/>
        </w:rPr>
        <w:t>123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2E6390">
        <w:rPr>
          <w:b w:val="0"/>
          <w:noProof/>
          <w:sz w:val="18"/>
        </w:rPr>
        <w:tab/>
      </w:r>
      <w:r w:rsidRPr="002E6390">
        <w:rPr>
          <w:b w:val="0"/>
          <w:noProof/>
          <w:sz w:val="18"/>
        </w:rPr>
        <w:fldChar w:fldCharType="begin"/>
      </w:r>
      <w:r w:rsidRPr="002E6390">
        <w:rPr>
          <w:b w:val="0"/>
          <w:noProof/>
          <w:sz w:val="18"/>
        </w:rPr>
        <w:instrText xml:space="preserve"> PAGEREF _Toc5975270 \h </w:instrText>
      </w:r>
      <w:r w:rsidRPr="002E6390">
        <w:rPr>
          <w:b w:val="0"/>
          <w:noProof/>
          <w:sz w:val="18"/>
        </w:rPr>
      </w:r>
      <w:r w:rsidRPr="002E6390">
        <w:rPr>
          <w:b w:val="0"/>
          <w:noProof/>
          <w:sz w:val="18"/>
        </w:rPr>
        <w:fldChar w:fldCharType="separate"/>
      </w:r>
      <w:r w:rsidR="00D91CD6">
        <w:rPr>
          <w:b w:val="0"/>
          <w:noProof/>
          <w:sz w:val="18"/>
        </w:rPr>
        <w:t>123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2E6390">
        <w:rPr>
          <w:noProof/>
        </w:rPr>
        <w:tab/>
      </w:r>
      <w:r w:rsidRPr="002E6390">
        <w:rPr>
          <w:noProof/>
        </w:rPr>
        <w:fldChar w:fldCharType="begin"/>
      </w:r>
      <w:r w:rsidRPr="002E6390">
        <w:rPr>
          <w:noProof/>
        </w:rPr>
        <w:instrText xml:space="preserve"> PAGEREF _Toc5975271 \h </w:instrText>
      </w:r>
      <w:r w:rsidRPr="002E6390">
        <w:rPr>
          <w:noProof/>
        </w:rPr>
      </w:r>
      <w:r w:rsidRPr="002E6390">
        <w:rPr>
          <w:noProof/>
        </w:rPr>
        <w:fldChar w:fldCharType="separate"/>
      </w:r>
      <w:r w:rsidR="00D91CD6">
        <w:rPr>
          <w:noProof/>
        </w:rPr>
        <w:t>123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2E6390">
        <w:rPr>
          <w:noProof/>
        </w:rPr>
        <w:tab/>
      </w:r>
      <w:r w:rsidRPr="002E6390">
        <w:rPr>
          <w:noProof/>
        </w:rPr>
        <w:fldChar w:fldCharType="begin"/>
      </w:r>
      <w:r w:rsidRPr="002E6390">
        <w:rPr>
          <w:noProof/>
        </w:rPr>
        <w:instrText xml:space="preserve"> PAGEREF _Toc5975272 \h </w:instrText>
      </w:r>
      <w:r w:rsidRPr="002E6390">
        <w:rPr>
          <w:noProof/>
        </w:rPr>
      </w:r>
      <w:r w:rsidRPr="002E6390">
        <w:rPr>
          <w:noProof/>
        </w:rPr>
        <w:fldChar w:fldCharType="separate"/>
      </w:r>
      <w:r w:rsidR="00D91CD6">
        <w:rPr>
          <w:noProof/>
        </w:rPr>
        <w:t>129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2E6390">
        <w:rPr>
          <w:noProof/>
        </w:rPr>
        <w:tab/>
      </w:r>
      <w:r w:rsidRPr="002E6390">
        <w:rPr>
          <w:noProof/>
        </w:rPr>
        <w:fldChar w:fldCharType="begin"/>
      </w:r>
      <w:r w:rsidRPr="002E6390">
        <w:rPr>
          <w:noProof/>
        </w:rPr>
        <w:instrText xml:space="preserve"> PAGEREF _Toc5975273 \h </w:instrText>
      </w:r>
      <w:r w:rsidRPr="002E6390">
        <w:rPr>
          <w:noProof/>
        </w:rPr>
      </w:r>
      <w:r w:rsidRPr="002E6390">
        <w:rPr>
          <w:noProof/>
        </w:rPr>
        <w:fldChar w:fldCharType="separate"/>
      </w:r>
      <w:r w:rsidR="00D91CD6">
        <w:rPr>
          <w:noProof/>
        </w:rPr>
        <w:t>129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2E6390">
        <w:rPr>
          <w:noProof/>
        </w:rPr>
        <w:tab/>
      </w:r>
      <w:r w:rsidRPr="002E6390">
        <w:rPr>
          <w:noProof/>
        </w:rPr>
        <w:fldChar w:fldCharType="begin"/>
      </w:r>
      <w:r w:rsidRPr="002E6390">
        <w:rPr>
          <w:noProof/>
        </w:rPr>
        <w:instrText xml:space="preserve"> PAGEREF _Toc5975274 \h </w:instrText>
      </w:r>
      <w:r w:rsidRPr="002E6390">
        <w:rPr>
          <w:noProof/>
        </w:rPr>
      </w:r>
      <w:r w:rsidRPr="002E6390">
        <w:rPr>
          <w:noProof/>
        </w:rPr>
        <w:fldChar w:fldCharType="separate"/>
      </w:r>
      <w:r w:rsidR="00D91CD6">
        <w:rPr>
          <w:noProof/>
        </w:rPr>
        <w:t>130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2E6390">
        <w:rPr>
          <w:noProof/>
        </w:rPr>
        <w:tab/>
      </w:r>
      <w:r w:rsidRPr="002E6390">
        <w:rPr>
          <w:noProof/>
        </w:rPr>
        <w:fldChar w:fldCharType="begin"/>
      </w:r>
      <w:r w:rsidRPr="002E6390">
        <w:rPr>
          <w:noProof/>
        </w:rPr>
        <w:instrText xml:space="preserve"> PAGEREF _Toc5975275 \h </w:instrText>
      </w:r>
      <w:r w:rsidRPr="002E6390">
        <w:rPr>
          <w:noProof/>
        </w:rPr>
      </w:r>
      <w:r w:rsidRPr="002E6390">
        <w:rPr>
          <w:noProof/>
        </w:rPr>
        <w:fldChar w:fldCharType="separate"/>
      </w:r>
      <w:r w:rsidR="00D91CD6">
        <w:rPr>
          <w:noProof/>
        </w:rPr>
        <w:t>133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2E6390">
        <w:rPr>
          <w:b w:val="0"/>
          <w:noProof/>
          <w:sz w:val="18"/>
        </w:rPr>
        <w:tab/>
      </w:r>
      <w:r w:rsidRPr="002E6390">
        <w:rPr>
          <w:b w:val="0"/>
          <w:noProof/>
          <w:sz w:val="18"/>
        </w:rPr>
        <w:fldChar w:fldCharType="begin"/>
      </w:r>
      <w:r w:rsidRPr="002E6390">
        <w:rPr>
          <w:b w:val="0"/>
          <w:noProof/>
          <w:sz w:val="18"/>
        </w:rPr>
        <w:instrText xml:space="preserve"> PAGEREF _Toc5975276 \h </w:instrText>
      </w:r>
      <w:r w:rsidRPr="002E6390">
        <w:rPr>
          <w:b w:val="0"/>
          <w:noProof/>
          <w:sz w:val="18"/>
        </w:rPr>
      </w:r>
      <w:r w:rsidRPr="002E6390">
        <w:rPr>
          <w:b w:val="0"/>
          <w:noProof/>
          <w:sz w:val="18"/>
        </w:rPr>
        <w:fldChar w:fldCharType="separate"/>
      </w:r>
      <w:r w:rsidR="00D91CD6">
        <w:rPr>
          <w:b w:val="0"/>
          <w:noProof/>
          <w:sz w:val="18"/>
        </w:rPr>
        <w:t>134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2E6390">
        <w:rPr>
          <w:noProof/>
        </w:rPr>
        <w:tab/>
      </w:r>
      <w:r w:rsidRPr="002E6390">
        <w:rPr>
          <w:noProof/>
        </w:rPr>
        <w:fldChar w:fldCharType="begin"/>
      </w:r>
      <w:r w:rsidRPr="002E6390">
        <w:rPr>
          <w:noProof/>
        </w:rPr>
        <w:instrText xml:space="preserve"> PAGEREF _Toc5975277 \h </w:instrText>
      </w:r>
      <w:r w:rsidRPr="002E6390">
        <w:rPr>
          <w:noProof/>
        </w:rPr>
      </w:r>
      <w:r w:rsidRPr="002E6390">
        <w:rPr>
          <w:noProof/>
        </w:rPr>
        <w:fldChar w:fldCharType="separate"/>
      </w:r>
      <w:r w:rsidR="00D91CD6">
        <w:rPr>
          <w:noProof/>
        </w:rPr>
        <w:t>134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2E6390">
        <w:rPr>
          <w:b w:val="0"/>
          <w:noProof/>
          <w:sz w:val="18"/>
        </w:rPr>
        <w:tab/>
      </w:r>
      <w:r w:rsidRPr="002E6390">
        <w:rPr>
          <w:b w:val="0"/>
          <w:noProof/>
          <w:sz w:val="18"/>
        </w:rPr>
        <w:fldChar w:fldCharType="begin"/>
      </w:r>
      <w:r w:rsidRPr="002E6390">
        <w:rPr>
          <w:b w:val="0"/>
          <w:noProof/>
          <w:sz w:val="18"/>
        </w:rPr>
        <w:instrText xml:space="preserve"> PAGEREF _Toc5975278 \h </w:instrText>
      </w:r>
      <w:r w:rsidRPr="002E6390">
        <w:rPr>
          <w:b w:val="0"/>
          <w:noProof/>
          <w:sz w:val="18"/>
        </w:rPr>
      </w:r>
      <w:r w:rsidRPr="002E6390">
        <w:rPr>
          <w:b w:val="0"/>
          <w:noProof/>
          <w:sz w:val="18"/>
        </w:rPr>
        <w:fldChar w:fldCharType="separate"/>
      </w:r>
      <w:r w:rsidR="00D91CD6">
        <w:rPr>
          <w:b w:val="0"/>
          <w:noProof/>
          <w:sz w:val="18"/>
        </w:rPr>
        <w:t>134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2E6390">
        <w:rPr>
          <w:noProof/>
        </w:rPr>
        <w:tab/>
      </w:r>
      <w:r w:rsidRPr="002E6390">
        <w:rPr>
          <w:noProof/>
        </w:rPr>
        <w:fldChar w:fldCharType="begin"/>
      </w:r>
      <w:r w:rsidRPr="002E6390">
        <w:rPr>
          <w:noProof/>
        </w:rPr>
        <w:instrText xml:space="preserve"> PAGEREF _Toc5975279 \h </w:instrText>
      </w:r>
      <w:r w:rsidRPr="002E6390">
        <w:rPr>
          <w:noProof/>
        </w:rPr>
      </w:r>
      <w:r w:rsidRPr="002E6390">
        <w:rPr>
          <w:noProof/>
        </w:rPr>
        <w:fldChar w:fldCharType="separate"/>
      </w:r>
      <w:r w:rsidR="00D91CD6">
        <w:rPr>
          <w:noProof/>
        </w:rPr>
        <w:t>134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2E6390">
        <w:rPr>
          <w:noProof/>
        </w:rPr>
        <w:tab/>
      </w:r>
      <w:r w:rsidRPr="002E6390">
        <w:rPr>
          <w:noProof/>
        </w:rPr>
        <w:fldChar w:fldCharType="begin"/>
      </w:r>
      <w:r w:rsidRPr="002E6390">
        <w:rPr>
          <w:noProof/>
        </w:rPr>
        <w:instrText xml:space="preserve"> PAGEREF _Toc5975280 \h </w:instrText>
      </w:r>
      <w:r w:rsidRPr="002E6390">
        <w:rPr>
          <w:noProof/>
        </w:rPr>
      </w:r>
      <w:r w:rsidRPr="002E6390">
        <w:rPr>
          <w:noProof/>
        </w:rPr>
        <w:fldChar w:fldCharType="separate"/>
      </w:r>
      <w:r w:rsidR="00D91CD6">
        <w:rPr>
          <w:noProof/>
        </w:rPr>
        <w:t>135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2E6390">
        <w:rPr>
          <w:noProof/>
        </w:rPr>
        <w:tab/>
      </w:r>
      <w:r w:rsidRPr="002E6390">
        <w:rPr>
          <w:noProof/>
        </w:rPr>
        <w:fldChar w:fldCharType="begin"/>
      </w:r>
      <w:r w:rsidRPr="002E6390">
        <w:rPr>
          <w:noProof/>
        </w:rPr>
        <w:instrText xml:space="preserve"> PAGEREF _Toc5975281 \h </w:instrText>
      </w:r>
      <w:r w:rsidRPr="002E6390">
        <w:rPr>
          <w:noProof/>
        </w:rPr>
      </w:r>
      <w:r w:rsidRPr="002E6390">
        <w:rPr>
          <w:noProof/>
        </w:rPr>
        <w:fldChar w:fldCharType="separate"/>
      </w:r>
      <w:r w:rsidR="00D91CD6">
        <w:rPr>
          <w:noProof/>
        </w:rPr>
        <w:t>136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2E6390">
        <w:rPr>
          <w:noProof/>
        </w:rPr>
        <w:tab/>
      </w:r>
      <w:r w:rsidRPr="002E6390">
        <w:rPr>
          <w:noProof/>
        </w:rPr>
        <w:fldChar w:fldCharType="begin"/>
      </w:r>
      <w:r w:rsidRPr="002E6390">
        <w:rPr>
          <w:noProof/>
        </w:rPr>
        <w:instrText xml:space="preserve"> PAGEREF _Toc5975282 \h </w:instrText>
      </w:r>
      <w:r w:rsidRPr="002E6390">
        <w:rPr>
          <w:noProof/>
        </w:rPr>
      </w:r>
      <w:r w:rsidRPr="002E6390">
        <w:rPr>
          <w:noProof/>
        </w:rPr>
        <w:fldChar w:fldCharType="separate"/>
      </w:r>
      <w:r w:rsidR="00D91CD6">
        <w:rPr>
          <w:noProof/>
        </w:rPr>
        <w:t>136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2E6390">
        <w:rPr>
          <w:b w:val="0"/>
          <w:noProof/>
          <w:sz w:val="18"/>
        </w:rPr>
        <w:tab/>
      </w:r>
      <w:r w:rsidRPr="002E6390">
        <w:rPr>
          <w:b w:val="0"/>
          <w:noProof/>
          <w:sz w:val="18"/>
        </w:rPr>
        <w:fldChar w:fldCharType="begin"/>
      </w:r>
      <w:r w:rsidRPr="002E6390">
        <w:rPr>
          <w:b w:val="0"/>
          <w:noProof/>
          <w:sz w:val="18"/>
        </w:rPr>
        <w:instrText xml:space="preserve"> PAGEREF _Toc5975283 \h </w:instrText>
      </w:r>
      <w:r w:rsidRPr="002E6390">
        <w:rPr>
          <w:b w:val="0"/>
          <w:noProof/>
          <w:sz w:val="18"/>
        </w:rPr>
      </w:r>
      <w:r w:rsidRPr="002E6390">
        <w:rPr>
          <w:b w:val="0"/>
          <w:noProof/>
          <w:sz w:val="18"/>
        </w:rPr>
        <w:fldChar w:fldCharType="separate"/>
      </w:r>
      <w:r w:rsidR="00D91CD6">
        <w:rPr>
          <w:b w:val="0"/>
          <w:noProof/>
          <w:sz w:val="18"/>
        </w:rPr>
        <w:t>137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2E6390">
        <w:rPr>
          <w:noProof/>
        </w:rPr>
        <w:tab/>
      </w:r>
      <w:r w:rsidRPr="002E6390">
        <w:rPr>
          <w:noProof/>
        </w:rPr>
        <w:fldChar w:fldCharType="begin"/>
      </w:r>
      <w:r w:rsidRPr="002E6390">
        <w:rPr>
          <w:noProof/>
        </w:rPr>
        <w:instrText xml:space="preserve"> PAGEREF _Toc5975284 \h </w:instrText>
      </w:r>
      <w:r w:rsidRPr="002E6390">
        <w:rPr>
          <w:noProof/>
        </w:rPr>
      </w:r>
      <w:r w:rsidRPr="002E6390">
        <w:rPr>
          <w:noProof/>
        </w:rPr>
        <w:fldChar w:fldCharType="separate"/>
      </w:r>
      <w:r w:rsidR="00D91CD6">
        <w:rPr>
          <w:noProof/>
        </w:rPr>
        <w:t>137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2E6390">
        <w:rPr>
          <w:noProof/>
        </w:rPr>
        <w:tab/>
      </w:r>
      <w:r w:rsidRPr="002E6390">
        <w:rPr>
          <w:noProof/>
        </w:rPr>
        <w:fldChar w:fldCharType="begin"/>
      </w:r>
      <w:r w:rsidRPr="002E6390">
        <w:rPr>
          <w:noProof/>
        </w:rPr>
        <w:instrText xml:space="preserve"> PAGEREF _Toc5975285 \h </w:instrText>
      </w:r>
      <w:r w:rsidRPr="002E6390">
        <w:rPr>
          <w:noProof/>
        </w:rPr>
      </w:r>
      <w:r w:rsidRPr="002E6390">
        <w:rPr>
          <w:noProof/>
        </w:rPr>
        <w:fldChar w:fldCharType="separate"/>
      </w:r>
      <w:r w:rsidR="00D91CD6">
        <w:rPr>
          <w:noProof/>
        </w:rPr>
        <w:t>137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2E6390">
        <w:rPr>
          <w:noProof/>
        </w:rPr>
        <w:tab/>
      </w:r>
      <w:r w:rsidRPr="002E6390">
        <w:rPr>
          <w:noProof/>
        </w:rPr>
        <w:fldChar w:fldCharType="begin"/>
      </w:r>
      <w:r w:rsidRPr="002E6390">
        <w:rPr>
          <w:noProof/>
        </w:rPr>
        <w:instrText xml:space="preserve"> PAGEREF _Toc5975286 \h </w:instrText>
      </w:r>
      <w:r w:rsidRPr="002E6390">
        <w:rPr>
          <w:noProof/>
        </w:rPr>
      </w:r>
      <w:r w:rsidRPr="002E6390">
        <w:rPr>
          <w:noProof/>
        </w:rPr>
        <w:fldChar w:fldCharType="separate"/>
      </w:r>
      <w:r w:rsidR="00D91CD6">
        <w:rPr>
          <w:noProof/>
        </w:rPr>
        <w:t>138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2E6390">
        <w:rPr>
          <w:noProof/>
        </w:rPr>
        <w:tab/>
      </w:r>
      <w:r w:rsidRPr="002E6390">
        <w:rPr>
          <w:noProof/>
        </w:rPr>
        <w:fldChar w:fldCharType="begin"/>
      </w:r>
      <w:r w:rsidRPr="002E6390">
        <w:rPr>
          <w:noProof/>
        </w:rPr>
        <w:instrText xml:space="preserve"> PAGEREF _Toc5975287 \h </w:instrText>
      </w:r>
      <w:r w:rsidRPr="002E6390">
        <w:rPr>
          <w:noProof/>
        </w:rPr>
      </w:r>
      <w:r w:rsidRPr="002E6390">
        <w:rPr>
          <w:noProof/>
        </w:rPr>
        <w:fldChar w:fldCharType="separate"/>
      </w:r>
      <w:r w:rsidR="00D91CD6">
        <w:rPr>
          <w:noProof/>
        </w:rPr>
        <w:t>138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2E6390">
        <w:rPr>
          <w:b w:val="0"/>
          <w:noProof/>
          <w:sz w:val="18"/>
        </w:rPr>
        <w:tab/>
      </w:r>
      <w:r w:rsidRPr="002E6390">
        <w:rPr>
          <w:b w:val="0"/>
          <w:noProof/>
          <w:sz w:val="18"/>
        </w:rPr>
        <w:fldChar w:fldCharType="begin"/>
      </w:r>
      <w:r w:rsidRPr="002E6390">
        <w:rPr>
          <w:b w:val="0"/>
          <w:noProof/>
          <w:sz w:val="18"/>
        </w:rPr>
        <w:instrText xml:space="preserve"> PAGEREF _Toc5975288 \h </w:instrText>
      </w:r>
      <w:r w:rsidRPr="002E6390">
        <w:rPr>
          <w:b w:val="0"/>
          <w:noProof/>
          <w:sz w:val="18"/>
        </w:rPr>
      </w:r>
      <w:r w:rsidRPr="002E6390">
        <w:rPr>
          <w:b w:val="0"/>
          <w:noProof/>
          <w:sz w:val="18"/>
        </w:rPr>
        <w:fldChar w:fldCharType="separate"/>
      </w:r>
      <w:r w:rsidR="00D91CD6">
        <w:rPr>
          <w:b w:val="0"/>
          <w:noProof/>
          <w:sz w:val="18"/>
        </w:rPr>
        <w:t>138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2E6390">
        <w:rPr>
          <w:noProof/>
        </w:rPr>
        <w:tab/>
      </w:r>
      <w:r w:rsidRPr="002E6390">
        <w:rPr>
          <w:noProof/>
        </w:rPr>
        <w:fldChar w:fldCharType="begin"/>
      </w:r>
      <w:r w:rsidRPr="002E6390">
        <w:rPr>
          <w:noProof/>
        </w:rPr>
        <w:instrText xml:space="preserve"> PAGEREF _Toc5975289 \h </w:instrText>
      </w:r>
      <w:r w:rsidRPr="002E6390">
        <w:rPr>
          <w:noProof/>
        </w:rPr>
      </w:r>
      <w:r w:rsidRPr="002E6390">
        <w:rPr>
          <w:noProof/>
        </w:rPr>
        <w:fldChar w:fldCharType="separate"/>
      </w:r>
      <w:r w:rsidR="00D91CD6">
        <w:rPr>
          <w:noProof/>
        </w:rPr>
        <w:t>138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2E6390">
        <w:rPr>
          <w:b w:val="0"/>
          <w:noProof/>
          <w:sz w:val="18"/>
        </w:rPr>
        <w:tab/>
      </w:r>
      <w:r w:rsidRPr="002E6390">
        <w:rPr>
          <w:b w:val="0"/>
          <w:noProof/>
          <w:sz w:val="18"/>
        </w:rPr>
        <w:fldChar w:fldCharType="begin"/>
      </w:r>
      <w:r w:rsidRPr="002E6390">
        <w:rPr>
          <w:b w:val="0"/>
          <w:noProof/>
          <w:sz w:val="18"/>
        </w:rPr>
        <w:instrText xml:space="preserve"> PAGEREF _Toc5975290 \h </w:instrText>
      </w:r>
      <w:r w:rsidRPr="002E6390">
        <w:rPr>
          <w:b w:val="0"/>
          <w:noProof/>
          <w:sz w:val="18"/>
        </w:rPr>
      </w:r>
      <w:r w:rsidRPr="002E6390">
        <w:rPr>
          <w:b w:val="0"/>
          <w:noProof/>
          <w:sz w:val="18"/>
        </w:rPr>
        <w:fldChar w:fldCharType="separate"/>
      </w:r>
      <w:r w:rsidR="00D91CD6">
        <w:rPr>
          <w:b w:val="0"/>
          <w:noProof/>
          <w:sz w:val="18"/>
        </w:rPr>
        <w:t>139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2E6390">
        <w:rPr>
          <w:noProof/>
        </w:rPr>
        <w:tab/>
      </w:r>
      <w:r w:rsidRPr="002E6390">
        <w:rPr>
          <w:noProof/>
        </w:rPr>
        <w:fldChar w:fldCharType="begin"/>
      </w:r>
      <w:r w:rsidRPr="002E6390">
        <w:rPr>
          <w:noProof/>
        </w:rPr>
        <w:instrText xml:space="preserve"> PAGEREF _Toc5975291 \h </w:instrText>
      </w:r>
      <w:r w:rsidRPr="002E6390">
        <w:rPr>
          <w:noProof/>
        </w:rPr>
      </w:r>
      <w:r w:rsidRPr="002E6390">
        <w:rPr>
          <w:noProof/>
        </w:rPr>
        <w:fldChar w:fldCharType="separate"/>
      </w:r>
      <w:r w:rsidR="00D91CD6">
        <w:rPr>
          <w:noProof/>
        </w:rPr>
        <w:t>139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2E6390">
        <w:rPr>
          <w:noProof/>
        </w:rPr>
        <w:tab/>
      </w:r>
      <w:r w:rsidRPr="002E6390">
        <w:rPr>
          <w:noProof/>
        </w:rPr>
        <w:fldChar w:fldCharType="begin"/>
      </w:r>
      <w:r w:rsidRPr="002E6390">
        <w:rPr>
          <w:noProof/>
        </w:rPr>
        <w:instrText xml:space="preserve"> PAGEREF _Toc5975292 \h </w:instrText>
      </w:r>
      <w:r w:rsidRPr="002E6390">
        <w:rPr>
          <w:noProof/>
        </w:rPr>
      </w:r>
      <w:r w:rsidRPr="002E6390">
        <w:rPr>
          <w:noProof/>
        </w:rPr>
        <w:fldChar w:fldCharType="separate"/>
      </w:r>
      <w:r w:rsidR="00D91CD6">
        <w:rPr>
          <w:noProof/>
        </w:rPr>
        <w:t>142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2E6390">
        <w:rPr>
          <w:b w:val="0"/>
          <w:noProof/>
          <w:sz w:val="18"/>
        </w:rPr>
        <w:tab/>
      </w:r>
      <w:r w:rsidRPr="002E6390">
        <w:rPr>
          <w:b w:val="0"/>
          <w:noProof/>
          <w:sz w:val="18"/>
        </w:rPr>
        <w:fldChar w:fldCharType="begin"/>
      </w:r>
      <w:r w:rsidRPr="002E6390">
        <w:rPr>
          <w:b w:val="0"/>
          <w:noProof/>
          <w:sz w:val="18"/>
        </w:rPr>
        <w:instrText xml:space="preserve"> PAGEREF _Toc5975293 \h </w:instrText>
      </w:r>
      <w:r w:rsidRPr="002E6390">
        <w:rPr>
          <w:b w:val="0"/>
          <w:noProof/>
          <w:sz w:val="18"/>
        </w:rPr>
      </w:r>
      <w:r w:rsidRPr="002E6390">
        <w:rPr>
          <w:b w:val="0"/>
          <w:noProof/>
          <w:sz w:val="18"/>
        </w:rPr>
        <w:fldChar w:fldCharType="separate"/>
      </w:r>
      <w:r w:rsidR="00D91CD6">
        <w:rPr>
          <w:b w:val="0"/>
          <w:noProof/>
          <w:sz w:val="18"/>
        </w:rPr>
        <w:t>142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2E6390">
        <w:rPr>
          <w:noProof/>
        </w:rPr>
        <w:tab/>
      </w:r>
      <w:r w:rsidRPr="002E6390">
        <w:rPr>
          <w:noProof/>
        </w:rPr>
        <w:fldChar w:fldCharType="begin"/>
      </w:r>
      <w:r w:rsidRPr="002E6390">
        <w:rPr>
          <w:noProof/>
        </w:rPr>
        <w:instrText xml:space="preserve"> PAGEREF _Toc5975294 \h </w:instrText>
      </w:r>
      <w:r w:rsidRPr="002E6390">
        <w:rPr>
          <w:noProof/>
        </w:rPr>
      </w:r>
      <w:r w:rsidRPr="002E6390">
        <w:rPr>
          <w:noProof/>
        </w:rPr>
        <w:fldChar w:fldCharType="separate"/>
      </w:r>
      <w:r w:rsidR="00D91CD6">
        <w:rPr>
          <w:noProof/>
        </w:rPr>
        <w:t>142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2E6390">
        <w:rPr>
          <w:b w:val="0"/>
          <w:noProof/>
          <w:sz w:val="18"/>
        </w:rPr>
        <w:tab/>
      </w:r>
      <w:r w:rsidRPr="002E6390">
        <w:rPr>
          <w:b w:val="0"/>
          <w:noProof/>
          <w:sz w:val="18"/>
        </w:rPr>
        <w:fldChar w:fldCharType="begin"/>
      </w:r>
      <w:r w:rsidRPr="002E6390">
        <w:rPr>
          <w:b w:val="0"/>
          <w:noProof/>
          <w:sz w:val="18"/>
        </w:rPr>
        <w:instrText xml:space="preserve"> PAGEREF _Toc5975295 \h </w:instrText>
      </w:r>
      <w:r w:rsidRPr="002E6390">
        <w:rPr>
          <w:b w:val="0"/>
          <w:noProof/>
          <w:sz w:val="18"/>
        </w:rPr>
      </w:r>
      <w:r w:rsidRPr="002E6390">
        <w:rPr>
          <w:b w:val="0"/>
          <w:noProof/>
          <w:sz w:val="18"/>
        </w:rPr>
        <w:fldChar w:fldCharType="separate"/>
      </w:r>
      <w:r w:rsidR="00D91CD6">
        <w:rPr>
          <w:b w:val="0"/>
          <w:noProof/>
          <w:sz w:val="18"/>
        </w:rPr>
        <w:t>142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2E6390">
        <w:rPr>
          <w:noProof/>
        </w:rPr>
        <w:tab/>
      </w:r>
      <w:r w:rsidRPr="002E6390">
        <w:rPr>
          <w:noProof/>
        </w:rPr>
        <w:fldChar w:fldCharType="begin"/>
      </w:r>
      <w:r w:rsidRPr="002E6390">
        <w:rPr>
          <w:noProof/>
        </w:rPr>
        <w:instrText xml:space="preserve"> PAGEREF _Toc5975296 \h </w:instrText>
      </w:r>
      <w:r w:rsidRPr="002E6390">
        <w:rPr>
          <w:noProof/>
        </w:rPr>
      </w:r>
      <w:r w:rsidRPr="002E6390">
        <w:rPr>
          <w:noProof/>
        </w:rPr>
        <w:fldChar w:fldCharType="separate"/>
      </w:r>
      <w:r w:rsidR="00D91CD6">
        <w:rPr>
          <w:noProof/>
        </w:rPr>
        <w:t>142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2E6390">
        <w:rPr>
          <w:b w:val="0"/>
          <w:noProof/>
          <w:sz w:val="18"/>
        </w:rPr>
        <w:tab/>
      </w:r>
      <w:r w:rsidRPr="002E6390">
        <w:rPr>
          <w:b w:val="0"/>
          <w:noProof/>
          <w:sz w:val="18"/>
        </w:rPr>
        <w:fldChar w:fldCharType="begin"/>
      </w:r>
      <w:r w:rsidRPr="002E6390">
        <w:rPr>
          <w:b w:val="0"/>
          <w:noProof/>
          <w:sz w:val="18"/>
        </w:rPr>
        <w:instrText xml:space="preserve"> PAGEREF _Toc5975297 \h </w:instrText>
      </w:r>
      <w:r w:rsidRPr="002E6390">
        <w:rPr>
          <w:b w:val="0"/>
          <w:noProof/>
          <w:sz w:val="18"/>
        </w:rPr>
      </w:r>
      <w:r w:rsidRPr="002E6390">
        <w:rPr>
          <w:b w:val="0"/>
          <w:noProof/>
          <w:sz w:val="18"/>
        </w:rPr>
        <w:fldChar w:fldCharType="separate"/>
      </w:r>
      <w:r w:rsidR="00D91CD6">
        <w:rPr>
          <w:b w:val="0"/>
          <w:noProof/>
          <w:sz w:val="18"/>
        </w:rPr>
        <w:t>142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2E6390">
        <w:rPr>
          <w:noProof/>
        </w:rPr>
        <w:tab/>
      </w:r>
      <w:r w:rsidRPr="002E6390">
        <w:rPr>
          <w:noProof/>
        </w:rPr>
        <w:fldChar w:fldCharType="begin"/>
      </w:r>
      <w:r w:rsidRPr="002E6390">
        <w:rPr>
          <w:noProof/>
        </w:rPr>
        <w:instrText xml:space="preserve"> PAGEREF _Toc5975298 \h </w:instrText>
      </w:r>
      <w:r w:rsidRPr="002E6390">
        <w:rPr>
          <w:noProof/>
        </w:rPr>
      </w:r>
      <w:r w:rsidRPr="002E6390">
        <w:rPr>
          <w:noProof/>
        </w:rPr>
        <w:fldChar w:fldCharType="separate"/>
      </w:r>
      <w:r w:rsidR="00D91CD6">
        <w:rPr>
          <w:noProof/>
        </w:rPr>
        <w:t>142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2E6390">
        <w:rPr>
          <w:noProof/>
        </w:rPr>
        <w:tab/>
      </w:r>
      <w:r w:rsidRPr="002E6390">
        <w:rPr>
          <w:noProof/>
        </w:rPr>
        <w:fldChar w:fldCharType="begin"/>
      </w:r>
      <w:r w:rsidRPr="002E6390">
        <w:rPr>
          <w:noProof/>
        </w:rPr>
        <w:instrText xml:space="preserve"> PAGEREF _Toc5975299 \h </w:instrText>
      </w:r>
      <w:r w:rsidRPr="002E6390">
        <w:rPr>
          <w:noProof/>
        </w:rPr>
      </w:r>
      <w:r w:rsidRPr="002E6390">
        <w:rPr>
          <w:noProof/>
        </w:rPr>
        <w:fldChar w:fldCharType="separate"/>
      </w:r>
      <w:r w:rsidR="00D91CD6">
        <w:rPr>
          <w:noProof/>
        </w:rPr>
        <w:t>143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2E6390">
        <w:rPr>
          <w:b w:val="0"/>
          <w:noProof/>
          <w:sz w:val="18"/>
        </w:rPr>
        <w:tab/>
      </w:r>
      <w:r w:rsidRPr="002E6390">
        <w:rPr>
          <w:b w:val="0"/>
          <w:noProof/>
          <w:sz w:val="18"/>
        </w:rPr>
        <w:fldChar w:fldCharType="begin"/>
      </w:r>
      <w:r w:rsidRPr="002E6390">
        <w:rPr>
          <w:b w:val="0"/>
          <w:noProof/>
          <w:sz w:val="18"/>
        </w:rPr>
        <w:instrText xml:space="preserve"> PAGEREF _Toc5975300 \h </w:instrText>
      </w:r>
      <w:r w:rsidRPr="002E6390">
        <w:rPr>
          <w:b w:val="0"/>
          <w:noProof/>
          <w:sz w:val="18"/>
        </w:rPr>
      </w:r>
      <w:r w:rsidRPr="002E6390">
        <w:rPr>
          <w:b w:val="0"/>
          <w:noProof/>
          <w:sz w:val="18"/>
        </w:rPr>
        <w:fldChar w:fldCharType="separate"/>
      </w:r>
      <w:r w:rsidR="00D91CD6">
        <w:rPr>
          <w:b w:val="0"/>
          <w:noProof/>
          <w:sz w:val="18"/>
        </w:rPr>
        <w:t>144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2E6390">
        <w:rPr>
          <w:noProof/>
        </w:rPr>
        <w:tab/>
      </w:r>
      <w:r w:rsidRPr="002E6390">
        <w:rPr>
          <w:noProof/>
        </w:rPr>
        <w:fldChar w:fldCharType="begin"/>
      </w:r>
      <w:r w:rsidRPr="002E6390">
        <w:rPr>
          <w:noProof/>
        </w:rPr>
        <w:instrText xml:space="preserve"> PAGEREF _Toc5975301 \h </w:instrText>
      </w:r>
      <w:r w:rsidRPr="002E6390">
        <w:rPr>
          <w:noProof/>
        </w:rPr>
      </w:r>
      <w:r w:rsidRPr="002E6390">
        <w:rPr>
          <w:noProof/>
        </w:rPr>
        <w:fldChar w:fldCharType="separate"/>
      </w:r>
      <w:r w:rsidR="00D91CD6">
        <w:rPr>
          <w:noProof/>
        </w:rPr>
        <w:t>144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2E6390">
        <w:rPr>
          <w:noProof/>
        </w:rPr>
        <w:tab/>
      </w:r>
      <w:r w:rsidRPr="002E6390">
        <w:rPr>
          <w:noProof/>
        </w:rPr>
        <w:fldChar w:fldCharType="begin"/>
      </w:r>
      <w:r w:rsidRPr="002E6390">
        <w:rPr>
          <w:noProof/>
        </w:rPr>
        <w:instrText xml:space="preserve"> PAGEREF _Toc5975302 \h </w:instrText>
      </w:r>
      <w:r w:rsidRPr="002E6390">
        <w:rPr>
          <w:noProof/>
        </w:rPr>
      </w:r>
      <w:r w:rsidRPr="002E6390">
        <w:rPr>
          <w:noProof/>
        </w:rPr>
        <w:fldChar w:fldCharType="separate"/>
      </w:r>
      <w:r w:rsidR="00D91CD6">
        <w:rPr>
          <w:noProof/>
        </w:rPr>
        <w:t>144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2E6390">
        <w:rPr>
          <w:b w:val="0"/>
          <w:noProof/>
          <w:sz w:val="18"/>
        </w:rPr>
        <w:tab/>
      </w:r>
      <w:r w:rsidRPr="002E6390">
        <w:rPr>
          <w:b w:val="0"/>
          <w:noProof/>
          <w:sz w:val="18"/>
        </w:rPr>
        <w:fldChar w:fldCharType="begin"/>
      </w:r>
      <w:r w:rsidRPr="002E6390">
        <w:rPr>
          <w:b w:val="0"/>
          <w:noProof/>
          <w:sz w:val="18"/>
        </w:rPr>
        <w:instrText xml:space="preserve"> PAGEREF _Toc5975303 \h </w:instrText>
      </w:r>
      <w:r w:rsidRPr="002E6390">
        <w:rPr>
          <w:b w:val="0"/>
          <w:noProof/>
          <w:sz w:val="18"/>
        </w:rPr>
      </w:r>
      <w:r w:rsidRPr="002E6390">
        <w:rPr>
          <w:b w:val="0"/>
          <w:noProof/>
          <w:sz w:val="18"/>
        </w:rPr>
        <w:fldChar w:fldCharType="separate"/>
      </w:r>
      <w:r w:rsidR="00D91CD6">
        <w:rPr>
          <w:b w:val="0"/>
          <w:noProof/>
          <w:sz w:val="18"/>
        </w:rPr>
        <w:t>145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2E6390">
        <w:rPr>
          <w:noProof/>
        </w:rPr>
        <w:tab/>
      </w:r>
      <w:r w:rsidRPr="002E6390">
        <w:rPr>
          <w:noProof/>
        </w:rPr>
        <w:fldChar w:fldCharType="begin"/>
      </w:r>
      <w:r w:rsidRPr="002E6390">
        <w:rPr>
          <w:noProof/>
        </w:rPr>
        <w:instrText xml:space="preserve"> PAGEREF _Toc5975304 \h </w:instrText>
      </w:r>
      <w:r w:rsidRPr="002E6390">
        <w:rPr>
          <w:noProof/>
        </w:rPr>
      </w:r>
      <w:r w:rsidRPr="002E6390">
        <w:rPr>
          <w:noProof/>
        </w:rPr>
        <w:fldChar w:fldCharType="separate"/>
      </w:r>
      <w:r w:rsidR="00D91CD6">
        <w:rPr>
          <w:noProof/>
        </w:rPr>
        <w:t>145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2E6390">
        <w:rPr>
          <w:noProof/>
        </w:rPr>
        <w:tab/>
      </w:r>
      <w:r w:rsidRPr="002E6390">
        <w:rPr>
          <w:noProof/>
        </w:rPr>
        <w:fldChar w:fldCharType="begin"/>
      </w:r>
      <w:r w:rsidRPr="002E6390">
        <w:rPr>
          <w:noProof/>
        </w:rPr>
        <w:instrText xml:space="preserve"> PAGEREF _Toc5975305 \h </w:instrText>
      </w:r>
      <w:r w:rsidRPr="002E6390">
        <w:rPr>
          <w:noProof/>
        </w:rPr>
      </w:r>
      <w:r w:rsidRPr="002E6390">
        <w:rPr>
          <w:noProof/>
        </w:rPr>
        <w:fldChar w:fldCharType="separate"/>
      </w:r>
      <w:r w:rsidR="00D91CD6">
        <w:rPr>
          <w:noProof/>
        </w:rPr>
        <w:t>146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2E6390">
        <w:rPr>
          <w:b w:val="0"/>
          <w:noProof/>
          <w:sz w:val="18"/>
        </w:rPr>
        <w:tab/>
      </w:r>
      <w:r w:rsidRPr="002E6390">
        <w:rPr>
          <w:b w:val="0"/>
          <w:noProof/>
          <w:sz w:val="18"/>
        </w:rPr>
        <w:fldChar w:fldCharType="begin"/>
      </w:r>
      <w:r w:rsidRPr="002E6390">
        <w:rPr>
          <w:b w:val="0"/>
          <w:noProof/>
          <w:sz w:val="18"/>
        </w:rPr>
        <w:instrText xml:space="preserve"> PAGEREF _Toc5975306 \h </w:instrText>
      </w:r>
      <w:r w:rsidRPr="002E6390">
        <w:rPr>
          <w:b w:val="0"/>
          <w:noProof/>
          <w:sz w:val="18"/>
        </w:rPr>
      </w:r>
      <w:r w:rsidRPr="002E6390">
        <w:rPr>
          <w:b w:val="0"/>
          <w:noProof/>
          <w:sz w:val="18"/>
        </w:rPr>
        <w:fldChar w:fldCharType="separate"/>
      </w:r>
      <w:r w:rsidR="00D91CD6">
        <w:rPr>
          <w:b w:val="0"/>
          <w:noProof/>
          <w:sz w:val="18"/>
        </w:rPr>
        <w:t>146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2E6390">
        <w:rPr>
          <w:noProof/>
        </w:rPr>
        <w:tab/>
      </w:r>
      <w:r w:rsidRPr="002E6390">
        <w:rPr>
          <w:noProof/>
        </w:rPr>
        <w:fldChar w:fldCharType="begin"/>
      </w:r>
      <w:r w:rsidRPr="002E6390">
        <w:rPr>
          <w:noProof/>
        </w:rPr>
        <w:instrText xml:space="preserve"> PAGEREF _Toc5975307 \h </w:instrText>
      </w:r>
      <w:r w:rsidRPr="002E6390">
        <w:rPr>
          <w:noProof/>
        </w:rPr>
      </w:r>
      <w:r w:rsidRPr="002E6390">
        <w:rPr>
          <w:noProof/>
        </w:rPr>
        <w:fldChar w:fldCharType="separate"/>
      </w:r>
      <w:r w:rsidR="00D91CD6">
        <w:rPr>
          <w:noProof/>
        </w:rPr>
        <w:t>146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2E6390">
        <w:rPr>
          <w:b w:val="0"/>
          <w:noProof/>
          <w:sz w:val="18"/>
        </w:rPr>
        <w:tab/>
      </w:r>
      <w:r w:rsidRPr="002E6390">
        <w:rPr>
          <w:b w:val="0"/>
          <w:noProof/>
          <w:sz w:val="18"/>
        </w:rPr>
        <w:fldChar w:fldCharType="begin"/>
      </w:r>
      <w:r w:rsidRPr="002E6390">
        <w:rPr>
          <w:b w:val="0"/>
          <w:noProof/>
          <w:sz w:val="18"/>
        </w:rPr>
        <w:instrText xml:space="preserve"> PAGEREF _Toc5975308 \h </w:instrText>
      </w:r>
      <w:r w:rsidRPr="002E6390">
        <w:rPr>
          <w:b w:val="0"/>
          <w:noProof/>
          <w:sz w:val="18"/>
        </w:rPr>
      </w:r>
      <w:r w:rsidRPr="002E6390">
        <w:rPr>
          <w:b w:val="0"/>
          <w:noProof/>
          <w:sz w:val="18"/>
        </w:rPr>
        <w:fldChar w:fldCharType="separate"/>
      </w:r>
      <w:r w:rsidR="00D91CD6">
        <w:rPr>
          <w:b w:val="0"/>
          <w:noProof/>
          <w:sz w:val="18"/>
        </w:rPr>
        <w:t>147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2E6390">
        <w:rPr>
          <w:noProof/>
        </w:rPr>
        <w:tab/>
      </w:r>
      <w:r w:rsidRPr="002E6390">
        <w:rPr>
          <w:noProof/>
        </w:rPr>
        <w:fldChar w:fldCharType="begin"/>
      </w:r>
      <w:r w:rsidRPr="002E6390">
        <w:rPr>
          <w:noProof/>
        </w:rPr>
        <w:instrText xml:space="preserve"> PAGEREF _Toc5975309 \h </w:instrText>
      </w:r>
      <w:r w:rsidRPr="002E6390">
        <w:rPr>
          <w:noProof/>
        </w:rPr>
      </w:r>
      <w:r w:rsidRPr="002E6390">
        <w:rPr>
          <w:noProof/>
        </w:rPr>
        <w:fldChar w:fldCharType="separate"/>
      </w:r>
      <w:r w:rsidR="00D91CD6">
        <w:rPr>
          <w:noProof/>
        </w:rPr>
        <w:t>147</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2E6390">
        <w:rPr>
          <w:b w:val="0"/>
          <w:noProof/>
          <w:sz w:val="18"/>
        </w:rPr>
        <w:tab/>
      </w:r>
      <w:r w:rsidRPr="002E6390">
        <w:rPr>
          <w:b w:val="0"/>
          <w:noProof/>
          <w:sz w:val="18"/>
        </w:rPr>
        <w:fldChar w:fldCharType="begin"/>
      </w:r>
      <w:r w:rsidRPr="002E6390">
        <w:rPr>
          <w:b w:val="0"/>
          <w:noProof/>
          <w:sz w:val="18"/>
        </w:rPr>
        <w:instrText xml:space="preserve"> PAGEREF _Toc5975310 \h </w:instrText>
      </w:r>
      <w:r w:rsidRPr="002E6390">
        <w:rPr>
          <w:b w:val="0"/>
          <w:noProof/>
          <w:sz w:val="18"/>
        </w:rPr>
      </w:r>
      <w:r w:rsidRPr="002E6390">
        <w:rPr>
          <w:b w:val="0"/>
          <w:noProof/>
          <w:sz w:val="18"/>
        </w:rPr>
        <w:fldChar w:fldCharType="separate"/>
      </w:r>
      <w:r w:rsidR="00D91CD6">
        <w:rPr>
          <w:b w:val="0"/>
          <w:noProof/>
          <w:sz w:val="18"/>
        </w:rPr>
        <w:t>148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2E6390">
        <w:rPr>
          <w:noProof/>
        </w:rPr>
        <w:tab/>
      </w:r>
      <w:r w:rsidRPr="002E6390">
        <w:rPr>
          <w:noProof/>
        </w:rPr>
        <w:fldChar w:fldCharType="begin"/>
      </w:r>
      <w:r w:rsidRPr="002E6390">
        <w:rPr>
          <w:noProof/>
        </w:rPr>
        <w:instrText xml:space="preserve"> PAGEREF _Toc5975311 \h </w:instrText>
      </w:r>
      <w:r w:rsidRPr="002E6390">
        <w:rPr>
          <w:noProof/>
        </w:rPr>
      </w:r>
      <w:r w:rsidRPr="002E6390">
        <w:rPr>
          <w:noProof/>
        </w:rPr>
        <w:fldChar w:fldCharType="separate"/>
      </w:r>
      <w:r w:rsidR="00D91CD6">
        <w:rPr>
          <w:noProof/>
        </w:rPr>
        <w:t>148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2E6390">
        <w:rPr>
          <w:b w:val="0"/>
          <w:noProof/>
          <w:sz w:val="18"/>
        </w:rPr>
        <w:tab/>
      </w:r>
      <w:r w:rsidRPr="002E6390">
        <w:rPr>
          <w:b w:val="0"/>
          <w:noProof/>
          <w:sz w:val="18"/>
        </w:rPr>
        <w:fldChar w:fldCharType="begin"/>
      </w:r>
      <w:r w:rsidRPr="002E6390">
        <w:rPr>
          <w:b w:val="0"/>
          <w:noProof/>
          <w:sz w:val="18"/>
        </w:rPr>
        <w:instrText xml:space="preserve"> PAGEREF _Toc5975312 \h </w:instrText>
      </w:r>
      <w:r w:rsidRPr="002E6390">
        <w:rPr>
          <w:b w:val="0"/>
          <w:noProof/>
          <w:sz w:val="18"/>
        </w:rPr>
      </w:r>
      <w:r w:rsidRPr="002E6390">
        <w:rPr>
          <w:b w:val="0"/>
          <w:noProof/>
          <w:sz w:val="18"/>
        </w:rPr>
        <w:fldChar w:fldCharType="separate"/>
      </w:r>
      <w:r w:rsidR="00D91CD6">
        <w:rPr>
          <w:b w:val="0"/>
          <w:noProof/>
          <w:sz w:val="18"/>
        </w:rPr>
        <w:t>148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2E6390">
        <w:rPr>
          <w:noProof/>
        </w:rPr>
        <w:tab/>
      </w:r>
      <w:r w:rsidRPr="002E6390">
        <w:rPr>
          <w:noProof/>
        </w:rPr>
        <w:fldChar w:fldCharType="begin"/>
      </w:r>
      <w:r w:rsidRPr="002E6390">
        <w:rPr>
          <w:noProof/>
        </w:rPr>
        <w:instrText xml:space="preserve"> PAGEREF _Toc5975313 \h </w:instrText>
      </w:r>
      <w:r w:rsidRPr="002E6390">
        <w:rPr>
          <w:noProof/>
        </w:rPr>
      </w:r>
      <w:r w:rsidRPr="002E6390">
        <w:rPr>
          <w:noProof/>
        </w:rPr>
        <w:fldChar w:fldCharType="separate"/>
      </w:r>
      <w:r w:rsidR="00D91CD6">
        <w:rPr>
          <w:noProof/>
        </w:rPr>
        <w:t>148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40—Input taxed supplies</w:t>
      </w:r>
      <w:r w:rsidRPr="002E6390">
        <w:rPr>
          <w:b w:val="0"/>
          <w:noProof/>
          <w:sz w:val="18"/>
        </w:rPr>
        <w:tab/>
      </w:r>
      <w:r w:rsidRPr="002E6390">
        <w:rPr>
          <w:b w:val="0"/>
          <w:noProof/>
          <w:sz w:val="18"/>
        </w:rPr>
        <w:fldChar w:fldCharType="begin"/>
      </w:r>
      <w:r w:rsidRPr="002E6390">
        <w:rPr>
          <w:b w:val="0"/>
          <w:noProof/>
          <w:sz w:val="18"/>
        </w:rPr>
        <w:instrText xml:space="preserve"> PAGEREF _Toc5975314 \h </w:instrText>
      </w:r>
      <w:r w:rsidRPr="002E6390">
        <w:rPr>
          <w:b w:val="0"/>
          <w:noProof/>
          <w:sz w:val="18"/>
        </w:rPr>
      </w:r>
      <w:r w:rsidRPr="002E6390">
        <w:rPr>
          <w:b w:val="0"/>
          <w:noProof/>
          <w:sz w:val="18"/>
        </w:rPr>
        <w:fldChar w:fldCharType="separate"/>
      </w:r>
      <w:r w:rsidR="00D91CD6">
        <w:rPr>
          <w:b w:val="0"/>
          <w:noProof/>
          <w:sz w:val="18"/>
        </w:rPr>
        <w:t>150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_Toc5975315 \h </w:instrText>
      </w:r>
      <w:r w:rsidRPr="002E6390">
        <w:rPr>
          <w:noProof/>
        </w:rPr>
      </w:r>
      <w:r w:rsidRPr="002E6390">
        <w:rPr>
          <w:noProof/>
        </w:rPr>
        <w:fldChar w:fldCharType="separate"/>
      </w:r>
      <w:r w:rsidR="00D91CD6">
        <w:rPr>
          <w:noProof/>
        </w:rPr>
        <w:t>150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2E6390">
        <w:rPr>
          <w:b w:val="0"/>
          <w:noProof/>
          <w:sz w:val="18"/>
        </w:rPr>
        <w:tab/>
      </w:r>
      <w:r w:rsidRPr="002E6390">
        <w:rPr>
          <w:b w:val="0"/>
          <w:noProof/>
          <w:sz w:val="18"/>
        </w:rPr>
        <w:fldChar w:fldCharType="begin"/>
      </w:r>
      <w:r w:rsidRPr="002E6390">
        <w:rPr>
          <w:b w:val="0"/>
          <w:noProof/>
          <w:sz w:val="18"/>
        </w:rPr>
        <w:instrText xml:space="preserve"> PAGEREF _Toc5975316 \h </w:instrText>
      </w:r>
      <w:r w:rsidRPr="002E6390">
        <w:rPr>
          <w:b w:val="0"/>
          <w:noProof/>
          <w:sz w:val="18"/>
        </w:rPr>
      </w:r>
      <w:r w:rsidRPr="002E6390">
        <w:rPr>
          <w:b w:val="0"/>
          <w:noProof/>
          <w:sz w:val="18"/>
        </w:rPr>
        <w:fldChar w:fldCharType="separate"/>
      </w:r>
      <w:r w:rsidR="00D91CD6">
        <w:rPr>
          <w:b w:val="0"/>
          <w:noProof/>
          <w:sz w:val="18"/>
        </w:rPr>
        <w:t>150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2E6390">
        <w:rPr>
          <w:noProof/>
        </w:rPr>
        <w:tab/>
      </w:r>
      <w:r w:rsidRPr="002E6390">
        <w:rPr>
          <w:noProof/>
        </w:rPr>
        <w:fldChar w:fldCharType="begin"/>
      </w:r>
      <w:r w:rsidRPr="002E6390">
        <w:rPr>
          <w:noProof/>
        </w:rPr>
        <w:instrText xml:space="preserve"> PAGEREF _Toc5975317 \h </w:instrText>
      </w:r>
      <w:r w:rsidRPr="002E6390">
        <w:rPr>
          <w:noProof/>
        </w:rPr>
      </w:r>
      <w:r w:rsidRPr="002E6390">
        <w:rPr>
          <w:noProof/>
        </w:rPr>
        <w:fldChar w:fldCharType="separate"/>
      </w:r>
      <w:r w:rsidR="00D91CD6">
        <w:rPr>
          <w:noProof/>
        </w:rPr>
        <w:t>150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2E6390">
        <w:rPr>
          <w:b w:val="0"/>
          <w:noProof/>
          <w:sz w:val="18"/>
        </w:rPr>
        <w:tab/>
      </w:r>
      <w:r w:rsidRPr="002E6390">
        <w:rPr>
          <w:b w:val="0"/>
          <w:noProof/>
          <w:sz w:val="18"/>
        </w:rPr>
        <w:fldChar w:fldCharType="begin"/>
      </w:r>
      <w:r w:rsidRPr="002E6390">
        <w:rPr>
          <w:b w:val="0"/>
          <w:noProof/>
          <w:sz w:val="18"/>
        </w:rPr>
        <w:instrText xml:space="preserve"> PAGEREF _Toc5975318 \h </w:instrText>
      </w:r>
      <w:r w:rsidRPr="002E6390">
        <w:rPr>
          <w:b w:val="0"/>
          <w:noProof/>
          <w:sz w:val="18"/>
        </w:rPr>
      </w:r>
      <w:r w:rsidRPr="002E6390">
        <w:rPr>
          <w:b w:val="0"/>
          <w:noProof/>
          <w:sz w:val="18"/>
        </w:rPr>
        <w:fldChar w:fldCharType="separate"/>
      </w:r>
      <w:r w:rsidR="00D91CD6">
        <w:rPr>
          <w:b w:val="0"/>
          <w:noProof/>
          <w:sz w:val="18"/>
        </w:rPr>
        <w:t>151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2E6390">
        <w:rPr>
          <w:noProof/>
        </w:rPr>
        <w:tab/>
      </w:r>
      <w:r w:rsidRPr="002E6390">
        <w:rPr>
          <w:noProof/>
        </w:rPr>
        <w:fldChar w:fldCharType="begin"/>
      </w:r>
      <w:r w:rsidRPr="002E6390">
        <w:rPr>
          <w:noProof/>
        </w:rPr>
        <w:instrText xml:space="preserve"> PAGEREF _Toc5975319 \h </w:instrText>
      </w:r>
      <w:r w:rsidRPr="002E6390">
        <w:rPr>
          <w:noProof/>
        </w:rPr>
      </w:r>
      <w:r w:rsidRPr="002E6390">
        <w:rPr>
          <w:noProof/>
        </w:rPr>
        <w:fldChar w:fldCharType="separate"/>
      </w:r>
      <w:r w:rsidR="00D91CD6">
        <w:rPr>
          <w:noProof/>
        </w:rPr>
        <w:t>151</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2E6390">
        <w:rPr>
          <w:b w:val="0"/>
          <w:noProof/>
          <w:sz w:val="18"/>
        </w:rPr>
        <w:tab/>
      </w:r>
      <w:r w:rsidRPr="002E6390">
        <w:rPr>
          <w:b w:val="0"/>
          <w:noProof/>
          <w:sz w:val="18"/>
        </w:rPr>
        <w:fldChar w:fldCharType="begin"/>
      </w:r>
      <w:r w:rsidRPr="002E6390">
        <w:rPr>
          <w:b w:val="0"/>
          <w:noProof/>
          <w:sz w:val="18"/>
        </w:rPr>
        <w:instrText xml:space="preserve"> PAGEREF _Toc5975320 \h </w:instrText>
      </w:r>
      <w:r w:rsidRPr="002E6390">
        <w:rPr>
          <w:b w:val="0"/>
          <w:noProof/>
          <w:sz w:val="18"/>
        </w:rPr>
      </w:r>
      <w:r w:rsidRPr="002E6390">
        <w:rPr>
          <w:b w:val="0"/>
          <w:noProof/>
          <w:sz w:val="18"/>
        </w:rPr>
        <w:fldChar w:fldCharType="separate"/>
      </w:r>
      <w:r w:rsidR="00D91CD6">
        <w:rPr>
          <w:b w:val="0"/>
          <w:noProof/>
          <w:sz w:val="18"/>
        </w:rPr>
        <w:t>152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2E6390">
        <w:rPr>
          <w:noProof/>
        </w:rPr>
        <w:tab/>
      </w:r>
      <w:r w:rsidRPr="002E6390">
        <w:rPr>
          <w:noProof/>
        </w:rPr>
        <w:fldChar w:fldCharType="begin"/>
      </w:r>
      <w:r w:rsidRPr="002E6390">
        <w:rPr>
          <w:noProof/>
        </w:rPr>
        <w:instrText xml:space="preserve"> PAGEREF _Toc5975321 \h </w:instrText>
      </w:r>
      <w:r w:rsidRPr="002E6390">
        <w:rPr>
          <w:noProof/>
        </w:rPr>
      </w:r>
      <w:r w:rsidRPr="002E6390">
        <w:rPr>
          <w:noProof/>
        </w:rPr>
        <w:fldChar w:fldCharType="separate"/>
      </w:r>
      <w:r w:rsidR="00D91CD6">
        <w:rPr>
          <w:noProof/>
        </w:rPr>
        <w:t>152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2E6390">
        <w:rPr>
          <w:noProof/>
        </w:rPr>
        <w:tab/>
      </w:r>
      <w:r w:rsidRPr="002E6390">
        <w:rPr>
          <w:noProof/>
        </w:rPr>
        <w:fldChar w:fldCharType="begin"/>
      </w:r>
      <w:r w:rsidRPr="002E6390">
        <w:rPr>
          <w:noProof/>
        </w:rPr>
        <w:instrText xml:space="preserve"> PAGEREF _Toc5975322 \h </w:instrText>
      </w:r>
      <w:r w:rsidRPr="002E6390">
        <w:rPr>
          <w:noProof/>
        </w:rPr>
      </w:r>
      <w:r w:rsidRPr="002E6390">
        <w:rPr>
          <w:noProof/>
        </w:rPr>
        <w:fldChar w:fldCharType="separate"/>
      </w:r>
      <w:r w:rsidR="00D91CD6">
        <w:rPr>
          <w:noProof/>
        </w:rPr>
        <w:t>152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2D5E10">
        <w:rPr>
          <w:i/>
          <w:iCs/>
          <w:noProof/>
        </w:rPr>
        <w:t>new residential premises</w:t>
      </w:r>
      <w:r w:rsidRPr="002E6390">
        <w:rPr>
          <w:noProof/>
        </w:rPr>
        <w:tab/>
      </w:r>
      <w:r w:rsidRPr="002E6390">
        <w:rPr>
          <w:noProof/>
        </w:rPr>
        <w:fldChar w:fldCharType="begin"/>
      </w:r>
      <w:r w:rsidRPr="002E6390">
        <w:rPr>
          <w:noProof/>
        </w:rPr>
        <w:instrText xml:space="preserve"> PAGEREF _Toc5975323 \h </w:instrText>
      </w:r>
      <w:r w:rsidRPr="002E6390">
        <w:rPr>
          <w:noProof/>
        </w:rPr>
      </w:r>
      <w:r w:rsidRPr="002E6390">
        <w:rPr>
          <w:noProof/>
        </w:rPr>
        <w:fldChar w:fldCharType="separate"/>
      </w:r>
      <w:r w:rsidR="00D91CD6">
        <w:rPr>
          <w:noProof/>
        </w:rPr>
        <w:t>153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2E6390">
        <w:rPr>
          <w:b w:val="0"/>
          <w:noProof/>
          <w:sz w:val="18"/>
        </w:rPr>
        <w:tab/>
      </w:r>
      <w:r w:rsidRPr="002E6390">
        <w:rPr>
          <w:b w:val="0"/>
          <w:noProof/>
          <w:sz w:val="18"/>
        </w:rPr>
        <w:fldChar w:fldCharType="begin"/>
      </w:r>
      <w:r w:rsidRPr="002E6390">
        <w:rPr>
          <w:b w:val="0"/>
          <w:noProof/>
          <w:sz w:val="18"/>
        </w:rPr>
        <w:instrText xml:space="preserve"> PAGEREF _Toc5975324 \h </w:instrText>
      </w:r>
      <w:r w:rsidRPr="002E6390">
        <w:rPr>
          <w:b w:val="0"/>
          <w:noProof/>
          <w:sz w:val="18"/>
        </w:rPr>
      </w:r>
      <w:r w:rsidRPr="002E6390">
        <w:rPr>
          <w:b w:val="0"/>
          <w:noProof/>
          <w:sz w:val="18"/>
        </w:rPr>
        <w:fldChar w:fldCharType="separate"/>
      </w:r>
      <w:r w:rsidR="00D91CD6">
        <w:rPr>
          <w:b w:val="0"/>
          <w:noProof/>
          <w:sz w:val="18"/>
        </w:rPr>
        <w:t>155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2E6390">
        <w:rPr>
          <w:noProof/>
        </w:rPr>
        <w:tab/>
      </w:r>
      <w:r w:rsidRPr="002E6390">
        <w:rPr>
          <w:noProof/>
        </w:rPr>
        <w:fldChar w:fldCharType="begin"/>
      </w:r>
      <w:r w:rsidRPr="002E6390">
        <w:rPr>
          <w:noProof/>
        </w:rPr>
        <w:instrText xml:space="preserve"> PAGEREF _Toc5975325 \h </w:instrText>
      </w:r>
      <w:r w:rsidRPr="002E6390">
        <w:rPr>
          <w:noProof/>
        </w:rPr>
      </w:r>
      <w:r w:rsidRPr="002E6390">
        <w:rPr>
          <w:noProof/>
        </w:rPr>
        <w:fldChar w:fldCharType="separate"/>
      </w:r>
      <w:r w:rsidR="00D91CD6">
        <w:rPr>
          <w:noProof/>
        </w:rPr>
        <w:t>155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2E6390">
        <w:rPr>
          <w:b w:val="0"/>
          <w:noProof/>
          <w:sz w:val="18"/>
        </w:rPr>
        <w:tab/>
      </w:r>
      <w:r w:rsidRPr="002E6390">
        <w:rPr>
          <w:b w:val="0"/>
          <w:noProof/>
          <w:sz w:val="18"/>
        </w:rPr>
        <w:fldChar w:fldCharType="begin"/>
      </w:r>
      <w:r w:rsidRPr="002E6390">
        <w:rPr>
          <w:b w:val="0"/>
          <w:noProof/>
          <w:sz w:val="18"/>
        </w:rPr>
        <w:instrText xml:space="preserve"> PAGEREF _Toc5975326 \h </w:instrText>
      </w:r>
      <w:r w:rsidRPr="002E6390">
        <w:rPr>
          <w:b w:val="0"/>
          <w:noProof/>
          <w:sz w:val="18"/>
        </w:rPr>
      </w:r>
      <w:r w:rsidRPr="002E6390">
        <w:rPr>
          <w:b w:val="0"/>
          <w:noProof/>
          <w:sz w:val="18"/>
        </w:rPr>
        <w:fldChar w:fldCharType="separate"/>
      </w:r>
      <w:r w:rsidR="00D91CD6">
        <w:rPr>
          <w:b w:val="0"/>
          <w:noProof/>
          <w:sz w:val="18"/>
        </w:rPr>
        <w:t>156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2E6390">
        <w:rPr>
          <w:noProof/>
        </w:rPr>
        <w:tab/>
      </w:r>
      <w:r w:rsidRPr="002E6390">
        <w:rPr>
          <w:noProof/>
        </w:rPr>
        <w:fldChar w:fldCharType="begin"/>
      </w:r>
      <w:r w:rsidRPr="002E6390">
        <w:rPr>
          <w:noProof/>
        </w:rPr>
        <w:instrText xml:space="preserve"> PAGEREF _Toc5975327 \h </w:instrText>
      </w:r>
      <w:r w:rsidRPr="002E6390">
        <w:rPr>
          <w:noProof/>
        </w:rPr>
      </w:r>
      <w:r w:rsidRPr="002E6390">
        <w:rPr>
          <w:noProof/>
        </w:rPr>
        <w:fldChar w:fldCharType="separate"/>
      </w:r>
      <w:r w:rsidR="00D91CD6">
        <w:rPr>
          <w:noProof/>
        </w:rPr>
        <w:t>156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2E6390">
        <w:rPr>
          <w:b w:val="0"/>
          <w:noProof/>
          <w:sz w:val="18"/>
        </w:rPr>
        <w:tab/>
      </w:r>
      <w:r w:rsidRPr="002E6390">
        <w:rPr>
          <w:b w:val="0"/>
          <w:noProof/>
          <w:sz w:val="18"/>
        </w:rPr>
        <w:fldChar w:fldCharType="begin"/>
      </w:r>
      <w:r w:rsidRPr="002E6390">
        <w:rPr>
          <w:b w:val="0"/>
          <w:noProof/>
          <w:sz w:val="18"/>
        </w:rPr>
        <w:instrText xml:space="preserve"> PAGEREF _Toc5975328 \h </w:instrText>
      </w:r>
      <w:r w:rsidRPr="002E6390">
        <w:rPr>
          <w:b w:val="0"/>
          <w:noProof/>
          <w:sz w:val="18"/>
        </w:rPr>
      </w:r>
      <w:r w:rsidRPr="002E6390">
        <w:rPr>
          <w:b w:val="0"/>
          <w:noProof/>
          <w:sz w:val="18"/>
        </w:rPr>
        <w:fldChar w:fldCharType="separate"/>
      </w:r>
      <w:r w:rsidR="00D91CD6">
        <w:rPr>
          <w:b w:val="0"/>
          <w:noProof/>
          <w:sz w:val="18"/>
        </w:rPr>
        <w:t>156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2E6390">
        <w:rPr>
          <w:noProof/>
        </w:rPr>
        <w:tab/>
      </w:r>
      <w:r w:rsidRPr="002E6390">
        <w:rPr>
          <w:noProof/>
        </w:rPr>
        <w:fldChar w:fldCharType="begin"/>
      </w:r>
      <w:r w:rsidRPr="002E6390">
        <w:rPr>
          <w:noProof/>
        </w:rPr>
        <w:instrText xml:space="preserve"> PAGEREF _Toc5975329 \h </w:instrText>
      </w:r>
      <w:r w:rsidRPr="002E6390">
        <w:rPr>
          <w:noProof/>
        </w:rPr>
      </w:r>
      <w:r w:rsidRPr="002E6390">
        <w:rPr>
          <w:noProof/>
        </w:rPr>
        <w:fldChar w:fldCharType="separate"/>
      </w:r>
      <w:r w:rsidR="00D91CD6">
        <w:rPr>
          <w:noProof/>
        </w:rPr>
        <w:t>156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2D5E10">
        <w:rPr>
          <w:i/>
          <w:iCs/>
          <w:noProof/>
        </w:rPr>
        <w:t>fund</w:t>
      </w:r>
      <w:r w:rsidRPr="002D5E10">
        <w:rPr>
          <w:i/>
          <w:iCs/>
          <w:noProof/>
        </w:rPr>
        <w:noBreakHyphen/>
        <w:t>raising event</w:t>
      </w:r>
      <w:r w:rsidRPr="002E6390">
        <w:rPr>
          <w:noProof/>
        </w:rPr>
        <w:tab/>
      </w:r>
      <w:r w:rsidRPr="002E6390">
        <w:rPr>
          <w:noProof/>
        </w:rPr>
        <w:fldChar w:fldCharType="begin"/>
      </w:r>
      <w:r w:rsidRPr="002E6390">
        <w:rPr>
          <w:noProof/>
        </w:rPr>
        <w:instrText xml:space="preserve"> PAGEREF _Toc5975330 \h </w:instrText>
      </w:r>
      <w:r w:rsidRPr="002E6390">
        <w:rPr>
          <w:noProof/>
        </w:rPr>
      </w:r>
      <w:r w:rsidRPr="002E6390">
        <w:rPr>
          <w:noProof/>
        </w:rPr>
        <w:fldChar w:fldCharType="separate"/>
      </w:r>
      <w:r w:rsidR="00D91CD6">
        <w:rPr>
          <w:noProof/>
        </w:rPr>
        <w:t>157</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2E6390">
        <w:rPr>
          <w:b w:val="0"/>
          <w:noProof/>
          <w:sz w:val="18"/>
        </w:rPr>
        <w:tab/>
      </w:r>
      <w:r w:rsidRPr="002E6390">
        <w:rPr>
          <w:b w:val="0"/>
          <w:noProof/>
          <w:sz w:val="18"/>
        </w:rPr>
        <w:fldChar w:fldCharType="begin"/>
      </w:r>
      <w:r w:rsidRPr="002E6390">
        <w:rPr>
          <w:b w:val="0"/>
          <w:noProof/>
          <w:sz w:val="18"/>
        </w:rPr>
        <w:instrText xml:space="preserve"> PAGEREF _Toc5975331 \h </w:instrText>
      </w:r>
      <w:r w:rsidRPr="002E6390">
        <w:rPr>
          <w:b w:val="0"/>
          <w:noProof/>
          <w:sz w:val="18"/>
        </w:rPr>
      </w:r>
      <w:r w:rsidRPr="002E6390">
        <w:rPr>
          <w:b w:val="0"/>
          <w:noProof/>
          <w:sz w:val="18"/>
        </w:rPr>
        <w:fldChar w:fldCharType="separate"/>
      </w:r>
      <w:r w:rsidR="00D91CD6">
        <w:rPr>
          <w:b w:val="0"/>
          <w:noProof/>
          <w:sz w:val="18"/>
        </w:rPr>
        <w:t>158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2E6390">
        <w:rPr>
          <w:noProof/>
        </w:rPr>
        <w:tab/>
      </w:r>
      <w:r w:rsidRPr="002E6390">
        <w:rPr>
          <w:noProof/>
        </w:rPr>
        <w:fldChar w:fldCharType="begin"/>
      </w:r>
      <w:r w:rsidRPr="002E6390">
        <w:rPr>
          <w:noProof/>
        </w:rPr>
        <w:instrText xml:space="preserve"> PAGEREF _Toc5975332 \h </w:instrText>
      </w:r>
      <w:r w:rsidRPr="002E6390">
        <w:rPr>
          <w:noProof/>
        </w:rPr>
      </w:r>
      <w:r w:rsidRPr="002E6390">
        <w:rPr>
          <w:noProof/>
        </w:rPr>
        <w:fldChar w:fldCharType="separate"/>
      </w:r>
      <w:r w:rsidR="00D91CD6">
        <w:rPr>
          <w:noProof/>
        </w:rPr>
        <w:t>158</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2E6390">
        <w:rPr>
          <w:b w:val="0"/>
          <w:noProof/>
          <w:sz w:val="18"/>
        </w:rPr>
        <w:tab/>
      </w:r>
      <w:r w:rsidRPr="002E6390">
        <w:rPr>
          <w:b w:val="0"/>
          <w:noProof/>
          <w:sz w:val="18"/>
        </w:rPr>
        <w:fldChar w:fldCharType="begin"/>
      </w:r>
      <w:r w:rsidRPr="002E6390">
        <w:rPr>
          <w:b w:val="0"/>
          <w:noProof/>
          <w:sz w:val="18"/>
        </w:rPr>
        <w:instrText xml:space="preserve"> PAGEREF _Toc5975333 \h </w:instrText>
      </w:r>
      <w:r w:rsidRPr="002E6390">
        <w:rPr>
          <w:b w:val="0"/>
          <w:noProof/>
          <w:sz w:val="18"/>
        </w:rPr>
      </w:r>
      <w:r w:rsidRPr="002E6390">
        <w:rPr>
          <w:b w:val="0"/>
          <w:noProof/>
          <w:sz w:val="18"/>
        </w:rPr>
        <w:fldChar w:fldCharType="separate"/>
      </w:r>
      <w:r w:rsidR="00D91CD6">
        <w:rPr>
          <w:b w:val="0"/>
          <w:noProof/>
          <w:sz w:val="18"/>
        </w:rPr>
        <w:t>159</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2E6390">
        <w:rPr>
          <w:b w:val="0"/>
          <w:noProof/>
          <w:sz w:val="18"/>
        </w:rPr>
        <w:tab/>
      </w:r>
      <w:r w:rsidRPr="002E6390">
        <w:rPr>
          <w:b w:val="0"/>
          <w:noProof/>
          <w:sz w:val="18"/>
        </w:rPr>
        <w:fldChar w:fldCharType="begin"/>
      </w:r>
      <w:r w:rsidRPr="002E6390">
        <w:rPr>
          <w:b w:val="0"/>
          <w:noProof/>
          <w:sz w:val="18"/>
        </w:rPr>
        <w:instrText xml:space="preserve"> PAGEREF _Toc5975334 \h </w:instrText>
      </w:r>
      <w:r w:rsidRPr="002E6390">
        <w:rPr>
          <w:b w:val="0"/>
          <w:noProof/>
          <w:sz w:val="18"/>
        </w:rPr>
      </w:r>
      <w:r w:rsidRPr="002E6390">
        <w:rPr>
          <w:b w:val="0"/>
          <w:noProof/>
          <w:sz w:val="18"/>
        </w:rPr>
        <w:fldChar w:fldCharType="separate"/>
      </w:r>
      <w:r w:rsidR="00D91CD6">
        <w:rPr>
          <w:b w:val="0"/>
          <w:noProof/>
          <w:sz w:val="18"/>
        </w:rPr>
        <w:t>159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_Toc5975335 \h </w:instrText>
      </w:r>
      <w:r w:rsidRPr="002E6390">
        <w:rPr>
          <w:noProof/>
        </w:rPr>
      </w:r>
      <w:r w:rsidRPr="002E6390">
        <w:rPr>
          <w:noProof/>
        </w:rPr>
        <w:fldChar w:fldCharType="separate"/>
      </w:r>
      <w:r w:rsidR="00D91CD6">
        <w:rPr>
          <w:noProof/>
        </w:rPr>
        <w:t>159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2D5E10">
        <w:rPr>
          <w:i/>
          <w:iCs/>
          <w:noProof/>
        </w:rPr>
        <w:t>Customs Tariff Act 1995</w:t>
      </w:r>
      <w:r w:rsidRPr="002E6390">
        <w:rPr>
          <w:noProof/>
        </w:rPr>
        <w:tab/>
      </w:r>
      <w:r w:rsidRPr="002E6390">
        <w:rPr>
          <w:noProof/>
        </w:rPr>
        <w:fldChar w:fldCharType="begin"/>
      </w:r>
      <w:r w:rsidRPr="002E6390">
        <w:rPr>
          <w:noProof/>
        </w:rPr>
        <w:instrText xml:space="preserve"> PAGEREF _Toc5975336 \h </w:instrText>
      </w:r>
      <w:r w:rsidRPr="002E6390">
        <w:rPr>
          <w:noProof/>
        </w:rPr>
      </w:r>
      <w:r w:rsidRPr="002E6390">
        <w:rPr>
          <w:noProof/>
        </w:rPr>
        <w:fldChar w:fldCharType="separate"/>
      </w:r>
      <w:r w:rsidR="00D91CD6">
        <w:rPr>
          <w:noProof/>
        </w:rPr>
        <w:t>159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2E6390">
        <w:rPr>
          <w:noProof/>
        </w:rPr>
        <w:tab/>
      </w:r>
      <w:r w:rsidRPr="002E6390">
        <w:rPr>
          <w:noProof/>
        </w:rPr>
        <w:fldChar w:fldCharType="begin"/>
      </w:r>
      <w:r w:rsidRPr="002E6390">
        <w:rPr>
          <w:noProof/>
        </w:rPr>
        <w:instrText xml:space="preserve"> PAGEREF _Toc5975337 \h </w:instrText>
      </w:r>
      <w:r w:rsidRPr="002E6390">
        <w:rPr>
          <w:noProof/>
        </w:rPr>
      </w:r>
      <w:r w:rsidRPr="002E6390">
        <w:rPr>
          <w:noProof/>
        </w:rPr>
        <w:fldChar w:fldCharType="separate"/>
      </w:r>
      <w:r w:rsidR="00D91CD6">
        <w:rPr>
          <w:noProof/>
        </w:rPr>
        <w:t>160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2E6390">
        <w:rPr>
          <w:noProof/>
        </w:rPr>
        <w:tab/>
      </w:r>
      <w:r w:rsidRPr="002E6390">
        <w:rPr>
          <w:noProof/>
        </w:rPr>
        <w:fldChar w:fldCharType="begin"/>
      </w:r>
      <w:r w:rsidRPr="002E6390">
        <w:rPr>
          <w:noProof/>
        </w:rPr>
        <w:instrText xml:space="preserve"> PAGEREF _Toc5975338 \h </w:instrText>
      </w:r>
      <w:r w:rsidRPr="002E6390">
        <w:rPr>
          <w:noProof/>
        </w:rPr>
      </w:r>
      <w:r w:rsidRPr="002E6390">
        <w:rPr>
          <w:noProof/>
        </w:rPr>
        <w:fldChar w:fldCharType="separate"/>
      </w:r>
      <w:r w:rsidR="00D91CD6">
        <w:rPr>
          <w:noProof/>
        </w:rPr>
        <w:t>161</w:t>
      </w:r>
      <w:r w:rsidRPr="002E6390">
        <w:rPr>
          <w:noProof/>
        </w:rPr>
        <w:fldChar w:fldCharType="end"/>
      </w:r>
    </w:p>
    <w:p w:rsidR="002E6390" w:rsidRDefault="002E6390">
      <w:pPr>
        <w:pStyle w:val="TOC1"/>
        <w:rPr>
          <w:rFonts w:asciiTheme="minorHAnsi" w:eastAsiaTheme="minorEastAsia" w:hAnsiTheme="minorHAnsi" w:cstheme="minorBidi"/>
          <w:b w:val="0"/>
          <w:noProof/>
          <w:kern w:val="0"/>
          <w:sz w:val="22"/>
          <w:szCs w:val="22"/>
        </w:rPr>
      </w:pPr>
      <w:r>
        <w:rPr>
          <w:noProof/>
        </w:rPr>
        <w:t>Chapter 4—The special rules</w:t>
      </w:r>
      <w:r w:rsidRPr="002E6390">
        <w:rPr>
          <w:b w:val="0"/>
          <w:noProof/>
          <w:sz w:val="18"/>
        </w:rPr>
        <w:tab/>
      </w:r>
      <w:r w:rsidRPr="002E6390">
        <w:rPr>
          <w:b w:val="0"/>
          <w:noProof/>
          <w:sz w:val="18"/>
        </w:rPr>
        <w:fldChar w:fldCharType="begin"/>
      </w:r>
      <w:r w:rsidRPr="002E6390">
        <w:rPr>
          <w:b w:val="0"/>
          <w:noProof/>
          <w:sz w:val="18"/>
        </w:rPr>
        <w:instrText xml:space="preserve"> PAGEREF _Toc5975339 \h </w:instrText>
      </w:r>
      <w:r w:rsidRPr="002E6390">
        <w:rPr>
          <w:b w:val="0"/>
          <w:noProof/>
          <w:sz w:val="18"/>
        </w:rPr>
      </w:r>
      <w:r w:rsidRPr="002E6390">
        <w:rPr>
          <w:b w:val="0"/>
          <w:noProof/>
          <w:sz w:val="18"/>
        </w:rPr>
        <w:fldChar w:fldCharType="separate"/>
      </w:r>
      <w:r w:rsidR="00D91CD6">
        <w:rPr>
          <w:b w:val="0"/>
          <w:noProof/>
          <w:sz w:val="18"/>
        </w:rPr>
        <w:t>162</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45—Introduction</w:t>
      </w:r>
      <w:r w:rsidRPr="002E6390">
        <w:rPr>
          <w:b w:val="0"/>
          <w:noProof/>
          <w:sz w:val="18"/>
        </w:rPr>
        <w:tab/>
      </w:r>
      <w:r w:rsidRPr="002E6390">
        <w:rPr>
          <w:b w:val="0"/>
          <w:noProof/>
          <w:sz w:val="18"/>
        </w:rPr>
        <w:fldChar w:fldCharType="begin"/>
      </w:r>
      <w:r w:rsidRPr="002E6390">
        <w:rPr>
          <w:b w:val="0"/>
          <w:noProof/>
          <w:sz w:val="18"/>
        </w:rPr>
        <w:instrText xml:space="preserve"> PAGEREF _Toc5975340 \h </w:instrText>
      </w:r>
      <w:r w:rsidRPr="002E6390">
        <w:rPr>
          <w:b w:val="0"/>
          <w:noProof/>
          <w:sz w:val="18"/>
        </w:rPr>
      </w:r>
      <w:r w:rsidRPr="002E6390">
        <w:rPr>
          <w:b w:val="0"/>
          <w:noProof/>
          <w:sz w:val="18"/>
        </w:rPr>
        <w:fldChar w:fldCharType="separate"/>
      </w:r>
      <w:r w:rsidR="00D91CD6">
        <w:rPr>
          <w:b w:val="0"/>
          <w:noProof/>
          <w:sz w:val="18"/>
        </w:rPr>
        <w:t>162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2E6390">
        <w:rPr>
          <w:noProof/>
        </w:rPr>
        <w:tab/>
      </w:r>
      <w:r w:rsidRPr="002E6390">
        <w:rPr>
          <w:noProof/>
        </w:rPr>
        <w:fldChar w:fldCharType="begin"/>
      </w:r>
      <w:r w:rsidRPr="002E6390">
        <w:rPr>
          <w:noProof/>
        </w:rPr>
        <w:instrText xml:space="preserve"> PAGEREF _Toc5975341 \h </w:instrText>
      </w:r>
      <w:r w:rsidRPr="002E6390">
        <w:rPr>
          <w:noProof/>
        </w:rPr>
      </w:r>
      <w:r w:rsidRPr="002E6390">
        <w:rPr>
          <w:noProof/>
        </w:rPr>
        <w:fldChar w:fldCharType="separate"/>
      </w:r>
      <w:r w:rsidR="00D91CD6">
        <w:rPr>
          <w:noProof/>
        </w:rPr>
        <w:t>162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2E6390">
        <w:rPr>
          <w:noProof/>
        </w:rPr>
        <w:tab/>
      </w:r>
      <w:r w:rsidRPr="002E6390">
        <w:rPr>
          <w:noProof/>
        </w:rPr>
        <w:fldChar w:fldCharType="begin"/>
      </w:r>
      <w:r w:rsidRPr="002E6390">
        <w:rPr>
          <w:noProof/>
        </w:rPr>
        <w:instrText xml:space="preserve"> PAGEREF _Toc5975342 \h </w:instrText>
      </w:r>
      <w:r w:rsidRPr="002E6390">
        <w:rPr>
          <w:noProof/>
        </w:rPr>
      </w:r>
      <w:r w:rsidRPr="002E6390">
        <w:rPr>
          <w:noProof/>
        </w:rPr>
        <w:fldChar w:fldCharType="separate"/>
      </w:r>
      <w:r w:rsidR="00D91CD6">
        <w:rPr>
          <w:noProof/>
        </w:rPr>
        <w:t>162</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2E6390">
        <w:rPr>
          <w:b w:val="0"/>
          <w:noProof/>
          <w:sz w:val="18"/>
        </w:rPr>
        <w:tab/>
      </w:r>
      <w:r w:rsidRPr="002E6390">
        <w:rPr>
          <w:b w:val="0"/>
          <w:noProof/>
          <w:sz w:val="18"/>
        </w:rPr>
        <w:fldChar w:fldCharType="begin"/>
      </w:r>
      <w:r w:rsidRPr="002E6390">
        <w:rPr>
          <w:b w:val="0"/>
          <w:noProof/>
          <w:sz w:val="18"/>
        </w:rPr>
        <w:instrText xml:space="preserve"> PAGEREF _Toc5975343 \h </w:instrText>
      </w:r>
      <w:r w:rsidRPr="002E6390">
        <w:rPr>
          <w:b w:val="0"/>
          <w:noProof/>
          <w:sz w:val="18"/>
        </w:rPr>
      </w:r>
      <w:r w:rsidRPr="002E6390">
        <w:rPr>
          <w:b w:val="0"/>
          <w:noProof/>
          <w:sz w:val="18"/>
        </w:rPr>
        <w:fldChar w:fldCharType="separate"/>
      </w:r>
      <w:r w:rsidR="00D91CD6">
        <w:rPr>
          <w:b w:val="0"/>
          <w:noProof/>
          <w:sz w:val="18"/>
        </w:rPr>
        <w:t>163</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48—GST groups</w:t>
      </w:r>
      <w:r w:rsidRPr="002E6390">
        <w:rPr>
          <w:b w:val="0"/>
          <w:noProof/>
          <w:sz w:val="18"/>
        </w:rPr>
        <w:tab/>
      </w:r>
      <w:r w:rsidRPr="002E6390">
        <w:rPr>
          <w:b w:val="0"/>
          <w:noProof/>
          <w:sz w:val="18"/>
        </w:rPr>
        <w:fldChar w:fldCharType="begin"/>
      </w:r>
      <w:r w:rsidRPr="002E6390">
        <w:rPr>
          <w:b w:val="0"/>
          <w:noProof/>
          <w:sz w:val="18"/>
        </w:rPr>
        <w:instrText xml:space="preserve"> PAGEREF _Toc5975344 \h </w:instrText>
      </w:r>
      <w:r w:rsidRPr="002E6390">
        <w:rPr>
          <w:b w:val="0"/>
          <w:noProof/>
          <w:sz w:val="18"/>
        </w:rPr>
      </w:r>
      <w:r w:rsidRPr="002E6390">
        <w:rPr>
          <w:b w:val="0"/>
          <w:noProof/>
          <w:sz w:val="18"/>
        </w:rPr>
        <w:fldChar w:fldCharType="separate"/>
      </w:r>
      <w:r w:rsidR="00D91CD6">
        <w:rPr>
          <w:b w:val="0"/>
          <w:noProof/>
          <w:sz w:val="18"/>
        </w:rPr>
        <w:t>163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_Toc5975345 \h </w:instrText>
      </w:r>
      <w:r w:rsidRPr="002E6390">
        <w:rPr>
          <w:noProof/>
        </w:rPr>
      </w:r>
      <w:r w:rsidRPr="002E6390">
        <w:rPr>
          <w:noProof/>
        </w:rPr>
        <w:fldChar w:fldCharType="separate"/>
      </w:r>
      <w:r w:rsidR="00D91CD6">
        <w:rPr>
          <w:noProof/>
        </w:rPr>
        <w:t>163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2E6390">
        <w:rPr>
          <w:b w:val="0"/>
          <w:noProof/>
          <w:sz w:val="18"/>
        </w:rPr>
        <w:tab/>
      </w:r>
      <w:r w:rsidRPr="002E6390">
        <w:rPr>
          <w:b w:val="0"/>
          <w:noProof/>
          <w:sz w:val="18"/>
        </w:rPr>
        <w:fldChar w:fldCharType="begin"/>
      </w:r>
      <w:r w:rsidRPr="002E6390">
        <w:rPr>
          <w:b w:val="0"/>
          <w:noProof/>
          <w:sz w:val="18"/>
        </w:rPr>
        <w:instrText xml:space="preserve"> PAGEREF _Toc5975346 \h </w:instrText>
      </w:r>
      <w:r w:rsidRPr="002E6390">
        <w:rPr>
          <w:b w:val="0"/>
          <w:noProof/>
          <w:sz w:val="18"/>
        </w:rPr>
      </w:r>
      <w:r w:rsidRPr="002E6390">
        <w:rPr>
          <w:b w:val="0"/>
          <w:noProof/>
          <w:sz w:val="18"/>
        </w:rPr>
        <w:fldChar w:fldCharType="separate"/>
      </w:r>
      <w:r w:rsidR="00D91CD6">
        <w:rPr>
          <w:b w:val="0"/>
          <w:noProof/>
          <w:sz w:val="18"/>
        </w:rPr>
        <w:t>163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2E6390">
        <w:rPr>
          <w:noProof/>
        </w:rPr>
        <w:tab/>
      </w:r>
      <w:r w:rsidRPr="002E6390">
        <w:rPr>
          <w:noProof/>
        </w:rPr>
        <w:fldChar w:fldCharType="begin"/>
      </w:r>
      <w:r w:rsidRPr="002E6390">
        <w:rPr>
          <w:noProof/>
        </w:rPr>
        <w:instrText xml:space="preserve"> PAGEREF _Toc5975347 \h </w:instrText>
      </w:r>
      <w:r w:rsidRPr="002E6390">
        <w:rPr>
          <w:noProof/>
        </w:rPr>
      </w:r>
      <w:r w:rsidRPr="002E6390">
        <w:rPr>
          <w:noProof/>
        </w:rPr>
        <w:fldChar w:fldCharType="separate"/>
      </w:r>
      <w:r w:rsidR="00D91CD6">
        <w:rPr>
          <w:noProof/>
        </w:rPr>
        <w:t>163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2E6390">
        <w:rPr>
          <w:noProof/>
        </w:rPr>
        <w:tab/>
      </w:r>
      <w:r w:rsidRPr="002E6390">
        <w:rPr>
          <w:noProof/>
        </w:rPr>
        <w:fldChar w:fldCharType="begin"/>
      </w:r>
      <w:r w:rsidRPr="002E6390">
        <w:rPr>
          <w:noProof/>
        </w:rPr>
        <w:instrText xml:space="preserve"> PAGEREF _Toc5975348 \h </w:instrText>
      </w:r>
      <w:r w:rsidRPr="002E6390">
        <w:rPr>
          <w:noProof/>
        </w:rPr>
      </w:r>
      <w:r w:rsidRPr="002E6390">
        <w:rPr>
          <w:noProof/>
        </w:rPr>
        <w:fldChar w:fldCharType="separate"/>
      </w:r>
      <w:r w:rsidR="00D91CD6">
        <w:rPr>
          <w:noProof/>
        </w:rPr>
        <w:t>164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2E6390">
        <w:rPr>
          <w:noProof/>
        </w:rPr>
        <w:tab/>
      </w:r>
      <w:r w:rsidRPr="002E6390">
        <w:rPr>
          <w:noProof/>
        </w:rPr>
        <w:fldChar w:fldCharType="begin"/>
      </w:r>
      <w:r w:rsidRPr="002E6390">
        <w:rPr>
          <w:noProof/>
        </w:rPr>
        <w:instrText xml:space="preserve"> PAGEREF _Toc5975349 \h </w:instrText>
      </w:r>
      <w:r w:rsidRPr="002E6390">
        <w:rPr>
          <w:noProof/>
        </w:rPr>
      </w:r>
      <w:r w:rsidRPr="002E6390">
        <w:rPr>
          <w:noProof/>
        </w:rPr>
        <w:fldChar w:fldCharType="separate"/>
      </w:r>
      <w:r w:rsidR="00D91CD6">
        <w:rPr>
          <w:noProof/>
        </w:rPr>
        <w:t>165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2E6390">
        <w:rPr>
          <w:noProof/>
        </w:rPr>
        <w:tab/>
      </w:r>
      <w:r w:rsidRPr="002E6390">
        <w:rPr>
          <w:noProof/>
        </w:rPr>
        <w:fldChar w:fldCharType="begin"/>
      </w:r>
      <w:r w:rsidRPr="002E6390">
        <w:rPr>
          <w:noProof/>
        </w:rPr>
        <w:instrText xml:space="preserve"> PAGEREF _Toc5975350 \h </w:instrText>
      </w:r>
      <w:r w:rsidRPr="002E6390">
        <w:rPr>
          <w:noProof/>
        </w:rPr>
      </w:r>
      <w:r w:rsidRPr="002E6390">
        <w:rPr>
          <w:noProof/>
        </w:rPr>
        <w:fldChar w:fldCharType="separate"/>
      </w:r>
      <w:r w:rsidR="00D91CD6">
        <w:rPr>
          <w:noProof/>
        </w:rPr>
        <w:t>166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2E6390">
        <w:rPr>
          <w:b w:val="0"/>
          <w:noProof/>
          <w:sz w:val="18"/>
        </w:rPr>
        <w:tab/>
      </w:r>
      <w:r w:rsidRPr="002E6390">
        <w:rPr>
          <w:b w:val="0"/>
          <w:noProof/>
          <w:sz w:val="18"/>
        </w:rPr>
        <w:fldChar w:fldCharType="begin"/>
      </w:r>
      <w:r w:rsidRPr="002E6390">
        <w:rPr>
          <w:b w:val="0"/>
          <w:noProof/>
          <w:sz w:val="18"/>
        </w:rPr>
        <w:instrText xml:space="preserve"> PAGEREF _Toc5975351 \h </w:instrText>
      </w:r>
      <w:r w:rsidRPr="002E6390">
        <w:rPr>
          <w:b w:val="0"/>
          <w:noProof/>
          <w:sz w:val="18"/>
        </w:rPr>
      </w:r>
      <w:r w:rsidRPr="002E6390">
        <w:rPr>
          <w:b w:val="0"/>
          <w:noProof/>
          <w:sz w:val="18"/>
        </w:rPr>
        <w:fldChar w:fldCharType="separate"/>
      </w:r>
      <w:r w:rsidR="00D91CD6">
        <w:rPr>
          <w:b w:val="0"/>
          <w:noProof/>
          <w:sz w:val="18"/>
        </w:rPr>
        <w:t>168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2E6390">
        <w:rPr>
          <w:noProof/>
        </w:rPr>
        <w:tab/>
      </w:r>
      <w:r w:rsidRPr="002E6390">
        <w:rPr>
          <w:noProof/>
        </w:rPr>
        <w:fldChar w:fldCharType="begin"/>
      </w:r>
      <w:r w:rsidRPr="002E6390">
        <w:rPr>
          <w:noProof/>
        </w:rPr>
        <w:instrText xml:space="preserve"> PAGEREF _Toc5975352 \h </w:instrText>
      </w:r>
      <w:r w:rsidRPr="002E6390">
        <w:rPr>
          <w:noProof/>
        </w:rPr>
      </w:r>
      <w:r w:rsidRPr="002E6390">
        <w:rPr>
          <w:noProof/>
        </w:rPr>
        <w:fldChar w:fldCharType="separate"/>
      </w:r>
      <w:r w:rsidR="00D91CD6">
        <w:rPr>
          <w:noProof/>
        </w:rPr>
        <w:t>168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2E6390">
        <w:rPr>
          <w:noProof/>
        </w:rPr>
        <w:tab/>
      </w:r>
      <w:r w:rsidRPr="002E6390">
        <w:rPr>
          <w:noProof/>
        </w:rPr>
        <w:fldChar w:fldCharType="begin"/>
      </w:r>
      <w:r w:rsidRPr="002E6390">
        <w:rPr>
          <w:noProof/>
        </w:rPr>
        <w:instrText xml:space="preserve"> PAGEREF _Toc5975353 \h </w:instrText>
      </w:r>
      <w:r w:rsidRPr="002E6390">
        <w:rPr>
          <w:noProof/>
        </w:rPr>
      </w:r>
      <w:r w:rsidRPr="002E6390">
        <w:rPr>
          <w:noProof/>
        </w:rPr>
        <w:fldChar w:fldCharType="separate"/>
      </w:r>
      <w:r w:rsidR="00D91CD6">
        <w:rPr>
          <w:noProof/>
        </w:rPr>
        <w:t>169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2E6390">
        <w:rPr>
          <w:noProof/>
        </w:rPr>
        <w:tab/>
      </w:r>
      <w:r w:rsidRPr="002E6390">
        <w:rPr>
          <w:noProof/>
        </w:rPr>
        <w:fldChar w:fldCharType="begin"/>
      </w:r>
      <w:r w:rsidRPr="002E6390">
        <w:rPr>
          <w:noProof/>
        </w:rPr>
        <w:instrText xml:space="preserve"> PAGEREF _Toc5975354 \h </w:instrText>
      </w:r>
      <w:r w:rsidRPr="002E6390">
        <w:rPr>
          <w:noProof/>
        </w:rPr>
      </w:r>
      <w:r w:rsidRPr="002E6390">
        <w:rPr>
          <w:noProof/>
        </w:rPr>
        <w:fldChar w:fldCharType="separate"/>
      </w:r>
      <w:r w:rsidR="00D91CD6">
        <w:rPr>
          <w:noProof/>
        </w:rPr>
        <w:t>170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2E6390">
        <w:rPr>
          <w:noProof/>
        </w:rPr>
        <w:tab/>
      </w:r>
      <w:r w:rsidRPr="002E6390">
        <w:rPr>
          <w:noProof/>
        </w:rPr>
        <w:fldChar w:fldCharType="begin"/>
      </w:r>
      <w:r w:rsidRPr="002E6390">
        <w:rPr>
          <w:noProof/>
        </w:rPr>
        <w:instrText xml:space="preserve"> PAGEREF _Toc5975355 \h </w:instrText>
      </w:r>
      <w:r w:rsidRPr="002E6390">
        <w:rPr>
          <w:noProof/>
        </w:rPr>
      </w:r>
      <w:r w:rsidRPr="002E6390">
        <w:rPr>
          <w:noProof/>
        </w:rPr>
        <w:fldChar w:fldCharType="separate"/>
      </w:r>
      <w:r w:rsidR="00D91CD6">
        <w:rPr>
          <w:noProof/>
        </w:rPr>
        <w:t>170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2E6390">
        <w:rPr>
          <w:noProof/>
        </w:rPr>
        <w:tab/>
      </w:r>
      <w:r w:rsidRPr="002E6390">
        <w:rPr>
          <w:noProof/>
        </w:rPr>
        <w:fldChar w:fldCharType="begin"/>
      </w:r>
      <w:r w:rsidRPr="002E6390">
        <w:rPr>
          <w:noProof/>
        </w:rPr>
        <w:instrText xml:space="preserve"> PAGEREF _Toc5975356 \h </w:instrText>
      </w:r>
      <w:r w:rsidRPr="002E6390">
        <w:rPr>
          <w:noProof/>
        </w:rPr>
      </w:r>
      <w:r w:rsidRPr="002E6390">
        <w:rPr>
          <w:noProof/>
        </w:rPr>
        <w:fldChar w:fldCharType="separate"/>
      </w:r>
      <w:r w:rsidR="00D91CD6">
        <w:rPr>
          <w:noProof/>
        </w:rPr>
        <w:t>171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2E6390">
        <w:rPr>
          <w:noProof/>
        </w:rPr>
        <w:tab/>
      </w:r>
      <w:r w:rsidRPr="002E6390">
        <w:rPr>
          <w:noProof/>
        </w:rPr>
        <w:fldChar w:fldCharType="begin"/>
      </w:r>
      <w:r w:rsidRPr="002E6390">
        <w:rPr>
          <w:noProof/>
        </w:rPr>
        <w:instrText xml:space="preserve"> PAGEREF _Toc5975357 \h </w:instrText>
      </w:r>
      <w:r w:rsidRPr="002E6390">
        <w:rPr>
          <w:noProof/>
        </w:rPr>
      </w:r>
      <w:r w:rsidRPr="002E6390">
        <w:rPr>
          <w:noProof/>
        </w:rPr>
        <w:fldChar w:fldCharType="separate"/>
      </w:r>
      <w:r w:rsidR="00D91CD6">
        <w:rPr>
          <w:noProof/>
        </w:rPr>
        <w:t>172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2E6390">
        <w:rPr>
          <w:noProof/>
        </w:rPr>
        <w:tab/>
      </w:r>
      <w:r w:rsidRPr="002E6390">
        <w:rPr>
          <w:noProof/>
        </w:rPr>
        <w:fldChar w:fldCharType="begin"/>
      </w:r>
      <w:r w:rsidRPr="002E6390">
        <w:rPr>
          <w:noProof/>
        </w:rPr>
        <w:instrText xml:space="preserve"> PAGEREF _Toc5975358 \h </w:instrText>
      </w:r>
      <w:r w:rsidRPr="002E6390">
        <w:rPr>
          <w:noProof/>
        </w:rPr>
      </w:r>
      <w:r w:rsidRPr="002E6390">
        <w:rPr>
          <w:noProof/>
        </w:rPr>
        <w:fldChar w:fldCharType="separate"/>
      </w:r>
      <w:r w:rsidR="00D91CD6">
        <w:rPr>
          <w:noProof/>
        </w:rPr>
        <w:t>173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2E6390">
        <w:rPr>
          <w:noProof/>
        </w:rPr>
        <w:tab/>
      </w:r>
      <w:r w:rsidRPr="002E6390">
        <w:rPr>
          <w:noProof/>
        </w:rPr>
        <w:fldChar w:fldCharType="begin"/>
      </w:r>
      <w:r w:rsidRPr="002E6390">
        <w:rPr>
          <w:noProof/>
        </w:rPr>
        <w:instrText xml:space="preserve"> PAGEREF _Toc5975359 \h </w:instrText>
      </w:r>
      <w:r w:rsidRPr="002E6390">
        <w:rPr>
          <w:noProof/>
        </w:rPr>
      </w:r>
      <w:r w:rsidRPr="002E6390">
        <w:rPr>
          <w:noProof/>
        </w:rPr>
        <w:fldChar w:fldCharType="separate"/>
      </w:r>
      <w:r w:rsidR="00D91CD6">
        <w:rPr>
          <w:noProof/>
        </w:rPr>
        <w:t>173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2E6390">
        <w:rPr>
          <w:noProof/>
        </w:rPr>
        <w:tab/>
      </w:r>
      <w:r w:rsidRPr="002E6390">
        <w:rPr>
          <w:noProof/>
        </w:rPr>
        <w:fldChar w:fldCharType="begin"/>
      </w:r>
      <w:r w:rsidRPr="002E6390">
        <w:rPr>
          <w:noProof/>
        </w:rPr>
        <w:instrText xml:space="preserve"> PAGEREF _Toc5975360 \h </w:instrText>
      </w:r>
      <w:r w:rsidRPr="002E6390">
        <w:rPr>
          <w:noProof/>
        </w:rPr>
      </w:r>
      <w:r w:rsidRPr="002E6390">
        <w:rPr>
          <w:noProof/>
        </w:rPr>
        <w:fldChar w:fldCharType="separate"/>
      </w:r>
      <w:r w:rsidR="00D91CD6">
        <w:rPr>
          <w:noProof/>
        </w:rPr>
        <w:t>174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2E6390">
        <w:rPr>
          <w:b w:val="0"/>
          <w:noProof/>
          <w:sz w:val="18"/>
        </w:rPr>
        <w:tab/>
      </w:r>
      <w:r w:rsidRPr="002E6390">
        <w:rPr>
          <w:b w:val="0"/>
          <w:noProof/>
          <w:sz w:val="18"/>
        </w:rPr>
        <w:fldChar w:fldCharType="begin"/>
      </w:r>
      <w:r w:rsidRPr="002E6390">
        <w:rPr>
          <w:b w:val="0"/>
          <w:noProof/>
          <w:sz w:val="18"/>
        </w:rPr>
        <w:instrText xml:space="preserve"> PAGEREF _Toc5975361 \h </w:instrText>
      </w:r>
      <w:r w:rsidRPr="002E6390">
        <w:rPr>
          <w:b w:val="0"/>
          <w:noProof/>
          <w:sz w:val="18"/>
        </w:rPr>
      </w:r>
      <w:r w:rsidRPr="002E6390">
        <w:rPr>
          <w:b w:val="0"/>
          <w:noProof/>
          <w:sz w:val="18"/>
        </w:rPr>
        <w:fldChar w:fldCharType="separate"/>
      </w:r>
      <w:r w:rsidR="00D91CD6">
        <w:rPr>
          <w:b w:val="0"/>
          <w:noProof/>
          <w:sz w:val="18"/>
        </w:rPr>
        <w:t>175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2E6390">
        <w:rPr>
          <w:noProof/>
        </w:rPr>
        <w:tab/>
      </w:r>
      <w:r w:rsidRPr="002E6390">
        <w:rPr>
          <w:noProof/>
        </w:rPr>
        <w:fldChar w:fldCharType="begin"/>
      </w:r>
      <w:r w:rsidRPr="002E6390">
        <w:rPr>
          <w:noProof/>
        </w:rPr>
        <w:instrText xml:space="preserve"> PAGEREF _Toc5975362 \h </w:instrText>
      </w:r>
      <w:r w:rsidRPr="002E6390">
        <w:rPr>
          <w:noProof/>
        </w:rPr>
      </w:r>
      <w:r w:rsidRPr="002E6390">
        <w:rPr>
          <w:noProof/>
        </w:rPr>
        <w:fldChar w:fldCharType="separate"/>
      </w:r>
      <w:r w:rsidR="00D91CD6">
        <w:rPr>
          <w:noProof/>
        </w:rPr>
        <w:t>175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2E6390">
        <w:rPr>
          <w:noProof/>
        </w:rPr>
        <w:tab/>
      </w:r>
      <w:r w:rsidRPr="002E6390">
        <w:rPr>
          <w:noProof/>
        </w:rPr>
        <w:fldChar w:fldCharType="begin"/>
      </w:r>
      <w:r w:rsidRPr="002E6390">
        <w:rPr>
          <w:noProof/>
        </w:rPr>
        <w:instrText xml:space="preserve"> PAGEREF _Toc5975363 \h </w:instrText>
      </w:r>
      <w:r w:rsidRPr="002E6390">
        <w:rPr>
          <w:noProof/>
        </w:rPr>
      </w:r>
      <w:r w:rsidRPr="002E6390">
        <w:rPr>
          <w:noProof/>
        </w:rPr>
        <w:fldChar w:fldCharType="separate"/>
      </w:r>
      <w:r w:rsidR="00D91CD6">
        <w:rPr>
          <w:noProof/>
        </w:rPr>
        <w:t>177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2E6390">
        <w:rPr>
          <w:noProof/>
        </w:rPr>
        <w:tab/>
      </w:r>
      <w:r w:rsidRPr="002E6390">
        <w:rPr>
          <w:noProof/>
        </w:rPr>
        <w:fldChar w:fldCharType="begin"/>
      </w:r>
      <w:r w:rsidRPr="002E6390">
        <w:rPr>
          <w:noProof/>
        </w:rPr>
        <w:instrText xml:space="preserve"> PAGEREF _Toc5975364 \h </w:instrText>
      </w:r>
      <w:r w:rsidRPr="002E6390">
        <w:rPr>
          <w:noProof/>
        </w:rPr>
      </w:r>
      <w:r w:rsidRPr="002E6390">
        <w:rPr>
          <w:noProof/>
        </w:rPr>
        <w:fldChar w:fldCharType="separate"/>
      </w:r>
      <w:r w:rsidR="00D91CD6">
        <w:rPr>
          <w:noProof/>
        </w:rPr>
        <w:t>177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2E6390">
        <w:rPr>
          <w:noProof/>
        </w:rPr>
        <w:tab/>
      </w:r>
      <w:r w:rsidRPr="002E6390">
        <w:rPr>
          <w:noProof/>
        </w:rPr>
        <w:fldChar w:fldCharType="begin"/>
      </w:r>
      <w:r w:rsidRPr="002E6390">
        <w:rPr>
          <w:noProof/>
        </w:rPr>
        <w:instrText xml:space="preserve"> PAGEREF _Toc5975365 \h </w:instrText>
      </w:r>
      <w:r w:rsidRPr="002E6390">
        <w:rPr>
          <w:noProof/>
        </w:rPr>
      </w:r>
      <w:r w:rsidRPr="002E6390">
        <w:rPr>
          <w:noProof/>
        </w:rPr>
        <w:fldChar w:fldCharType="separate"/>
      </w:r>
      <w:r w:rsidR="00D91CD6">
        <w:rPr>
          <w:noProof/>
        </w:rPr>
        <w:t>178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2E6390">
        <w:rPr>
          <w:b w:val="0"/>
          <w:noProof/>
          <w:sz w:val="18"/>
        </w:rPr>
        <w:tab/>
      </w:r>
      <w:r w:rsidRPr="002E6390">
        <w:rPr>
          <w:b w:val="0"/>
          <w:noProof/>
          <w:sz w:val="18"/>
        </w:rPr>
        <w:fldChar w:fldCharType="begin"/>
      </w:r>
      <w:r w:rsidRPr="002E6390">
        <w:rPr>
          <w:b w:val="0"/>
          <w:noProof/>
          <w:sz w:val="18"/>
        </w:rPr>
        <w:instrText xml:space="preserve"> PAGEREF _Toc5975366 \h </w:instrText>
      </w:r>
      <w:r w:rsidRPr="002E6390">
        <w:rPr>
          <w:b w:val="0"/>
          <w:noProof/>
          <w:sz w:val="18"/>
        </w:rPr>
      </w:r>
      <w:r w:rsidRPr="002E6390">
        <w:rPr>
          <w:b w:val="0"/>
          <w:noProof/>
          <w:sz w:val="18"/>
        </w:rPr>
        <w:fldChar w:fldCharType="separate"/>
      </w:r>
      <w:r w:rsidR="00D91CD6">
        <w:rPr>
          <w:b w:val="0"/>
          <w:noProof/>
          <w:sz w:val="18"/>
        </w:rPr>
        <w:t>179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2E6390">
        <w:rPr>
          <w:noProof/>
        </w:rPr>
        <w:tab/>
      </w:r>
      <w:r w:rsidRPr="002E6390">
        <w:rPr>
          <w:noProof/>
        </w:rPr>
        <w:fldChar w:fldCharType="begin"/>
      </w:r>
      <w:r w:rsidRPr="002E6390">
        <w:rPr>
          <w:noProof/>
        </w:rPr>
        <w:instrText xml:space="preserve"> PAGEREF _Toc5975367 \h </w:instrText>
      </w:r>
      <w:r w:rsidRPr="002E6390">
        <w:rPr>
          <w:noProof/>
        </w:rPr>
      </w:r>
      <w:r w:rsidRPr="002E6390">
        <w:rPr>
          <w:noProof/>
        </w:rPr>
        <w:fldChar w:fldCharType="separate"/>
      </w:r>
      <w:r w:rsidR="00D91CD6">
        <w:rPr>
          <w:noProof/>
        </w:rPr>
        <w:t>179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2E6390">
        <w:rPr>
          <w:noProof/>
        </w:rPr>
        <w:tab/>
      </w:r>
      <w:r w:rsidRPr="002E6390">
        <w:rPr>
          <w:noProof/>
        </w:rPr>
        <w:fldChar w:fldCharType="begin"/>
      </w:r>
      <w:r w:rsidRPr="002E6390">
        <w:rPr>
          <w:noProof/>
        </w:rPr>
        <w:instrText xml:space="preserve"> PAGEREF _Toc5975368 \h </w:instrText>
      </w:r>
      <w:r w:rsidRPr="002E6390">
        <w:rPr>
          <w:noProof/>
        </w:rPr>
      </w:r>
      <w:r w:rsidRPr="002E6390">
        <w:rPr>
          <w:noProof/>
        </w:rPr>
        <w:fldChar w:fldCharType="separate"/>
      </w:r>
      <w:r w:rsidR="00D91CD6">
        <w:rPr>
          <w:noProof/>
        </w:rPr>
        <w:t>179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49—GST religious groups</w:t>
      </w:r>
      <w:r w:rsidRPr="002E6390">
        <w:rPr>
          <w:b w:val="0"/>
          <w:noProof/>
          <w:sz w:val="18"/>
        </w:rPr>
        <w:tab/>
      </w:r>
      <w:r w:rsidRPr="002E6390">
        <w:rPr>
          <w:b w:val="0"/>
          <w:noProof/>
          <w:sz w:val="18"/>
        </w:rPr>
        <w:fldChar w:fldCharType="begin"/>
      </w:r>
      <w:r w:rsidRPr="002E6390">
        <w:rPr>
          <w:b w:val="0"/>
          <w:noProof/>
          <w:sz w:val="18"/>
        </w:rPr>
        <w:instrText xml:space="preserve"> PAGEREF _Toc5975369 \h </w:instrText>
      </w:r>
      <w:r w:rsidRPr="002E6390">
        <w:rPr>
          <w:b w:val="0"/>
          <w:noProof/>
          <w:sz w:val="18"/>
        </w:rPr>
      </w:r>
      <w:r w:rsidRPr="002E6390">
        <w:rPr>
          <w:b w:val="0"/>
          <w:noProof/>
          <w:sz w:val="18"/>
        </w:rPr>
        <w:fldChar w:fldCharType="separate"/>
      </w:r>
      <w:r w:rsidR="00D91CD6">
        <w:rPr>
          <w:b w:val="0"/>
          <w:noProof/>
          <w:sz w:val="18"/>
        </w:rPr>
        <w:t>181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_Toc5975370 \h </w:instrText>
      </w:r>
      <w:r w:rsidRPr="002E6390">
        <w:rPr>
          <w:noProof/>
        </w:rPr>
      </w:r>
      <w:r w:rsidRPr="002E6390">
        <w:rPr>
          <w:noProof/>
        </w:rPr>
        <w:fldChar w:fldCharType="separate"/>
      </w:r>
      <w:r w:rsidR="00D91CD6">
        <w:rPr>
          <w:noProof/>
        </w:rPr>
        <w:t>181</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2E6390">
        <w:rPr>
          <w:b w:val="0"/>
          <w:noProof/>
          <w:sz w:val="18"/>
        </w:rPr>
        <w:tab/>
      </w:r>
      <w:r w:rsidRPr="002E6390">
        <w:rPr>
          <w:b w:val="0"/>
          <w:noProof/>
          <w:sz w:val="18"/>
        </w:rPr>
        <w:fldChar w:fldCharType="begin"/>
      </w:r>
      <w:r w:rsidRPr="002E6390">
        <w:rPr>
          <w:b w:val="0"/>
          <w:noProof/>
          <w:sz w:val="18"/>
        </w:rPr>
        <w:instrText xml:space="preserve"> PAGEREF _Toc5975371 \h </w:instrText>
      </w:r>
      <w:r w:rsidRPr="002E6390">
        <w:rPr>
          <w:b w:val="0"/>
          <w:noProof/>
          <w:sz w:val="18"/>
        </w:rPr>
      </w:r>
      <w:r w:rsidRPr="002E6390">
        <w:rPr>
          <w:b w:val="0"/>
          <w:noProof/>
          <w:sz w:val="18"/>
        </w:rPr>
        <w:fldChar w:fldCharType="separate"/>
      </w:r>
      <w:r w:rsidR="00D91CD6">
        <w:rPr>
          <w:b w:val="0"/>
          <w:noProof/>
          <w:sz w:val="18"/>
        </w:rPr>
        <w:t>181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2E6390">
        <w:rPr>
          <w:noProof/>
        </w:rPr>
        <w:tab/>
      </w:r>
      <w:r w:rsidRPr="002E6390">
        <w:rPr>
          <w:noProof/>
        </w:rPr>
        <w:fldChar w:fldCharType="begin"/>
      </w:r>
      <w:r w:rsidRPr="002E6390">
        <w:rPr>
          <w:noProof/>
        </w:rPr>
        <w:instrText xml:space="preserve"> PAGEREF _Toc5975372 \h </w:instrText>
      </w:r>
      <w:r w:rsidRPr="002E6390">
        <w:rPr>
          <w:noProof/>
        </w:rPr>
      </w:r>
      <w:r w:rsidRPr="002E6390">
        <w:rPr>
          <w:noProof/>
        </w:rPr>
        <w:fldChar w:fldCharType="separate"/>
      </w:r>
      <w:r w:rsidR="00D91CD6">
        <w:rPr>
          <w:noProof/>
        </w:rPr>
        <w:t>181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2E6390">
        <w:rPr>
          <w:noProof/>
        </w:rPr>
        <w:tab/>
      </w:r>
      <w:r w:rsidRPr="002E6390">
        <w:rPr>
          <w:noProof/>
        </w:rPr>
        <w:fldChar w:fldCharType="begin"/>
      </w:r>
      <w:r w:rsidRPr="002E6390">
        <w:rPr>
          <w:noProof/>
        </w:rPr>
        <w:instrText xml:space="preserve"> PAGEREF _Toc5975373 \h </w:instrText>
      </w:r>
      <w:r w:rsidRPr="002E6390">
        <w:rPr>
          <w:noProof/>
        </w:rPr>
      </w:r>
      <w:r w:rsidRPr="002E6390">
        <w:rPr>
          <w:noProof/>
        </w:rPr>
        <w:fldChar w:fldCharType="separate"/>
      </w:r>
      <w:r w:rsidR="00D91CD6">
        <w:rPr>
          <w:noProof/>
        </w:rPr>
        <w:t>182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2E6390">
        <w:rPr>
          <w:b w:val="0"/>
          <w:noProof/>
          <w:sz w:val="18"/>
        </w:rPr>
        <w:tab/>
      </w:r>
      <w:r w:rsidRPr="002E6390">
        <w:rPr>
          <w:b w:val="0"/>
          <w:noProof/>
          <w:sz w:val="18"/>
        </w:rPr>
        <w:fldChar w:fldCharType="begin"/>
      </w:r>
      <w:r w:rsidRPr="002E6390">
        <w:rPr>
          <w:b w:val="0"/>
          <w:noProof/>
          <w:sz w:val="18"/>
        </w:rPr>
        <w:instrText xml:space="preserve"> PAGEREF _Toc5975374 \h </w:instrText>
      </w:r>
      <w:r w:rsidRPr="002E6390">
        <w:rPr>
          <w:b w:val="0"/>
          <w:noProof/>
          <w:sz w:val="18"/>
        </w:rPr>
      </w:r>
      <w:r w:rsidRPr="002E6390">
        <w:rPr>
          <w:b w:val="0"/>
          <w:noProof/>
          <w:sz w:val="18"/>
        </w:rPr>
        <w:fldChar w:fldCharType="separate"/>
      </w:r>
      <w:r w:rsidR="00D91CD6">
        <w:rPr>
          <w:b w:val="0"/>
          <w:noProof/>
          <w:sz w:val="18"/>
        </w:rPr>
        <w:t>182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2E6390">
        <w:rPr>
          <w:noProof/>
        </w:rPr>
        <w:tab/>
      </w:r>
      <w:r w:rsidRPr="002E6390">
        <w:rPr>
          <w:noProof/>
        </w:rPr>
        <w:fldChar w:fldCharType="begin"/>
      </w:r>
      <w:r w:rsidRPr="002E6390">
        <w:rPr>
          <w:noProof/>
        </w:rPr>
        <w:instrText xml:space="preserve"> PAGEREF _Toc5975375 \h </w:instrText>
      </w:r>
      <w:r w:rsidRPr="002E6390">
        <w:rPr>
          <w:noProof/>
        </w:rPr>
      </w:r>
      <w:r w:rsidRPr="002E6390">
        <w:rPr>
          <w:noProof/>
        </w:rPr>
        <w:fldChar w:fldCharType="separate"/>
      </w:r>
      <w:r w:rsidR="00D91CD6">
        <w:rPr>
          <w:noProof/>
        </w:rPr>
        <w:t>182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2E6390">
        <w:rPr>
          <w:noProof/>
        </w:rPr>
        <w:tab/>
      </w:r>
      <w:r w:rsidRPr="002E6390">
        <w:rPr>
          <w:noProof/>
        </w:rPr>
        <w:fldChar w:fldCharType="begin"/>
      </w:r>
      <w:r w:rsidRPr="002E6390">
        <w:rPr>
          <w:noProof/>
        </w:rPr>
        <w:instrText xml:space="preserve"> PAGEREF _Toc5975376 \h </w:instrText>
      </w:r>
      <w:r w:rsidRPr="002E6390">
        <w:rPr>
          <w:noProof/>
        </w:rPr>
      </w:r>
      <w:r w:rsidRPr="002E6390">
        <w:rPr>
          <w:noProof/>
        </w:rPr>
        <w:fldChar w:fldCharType="separate"/>
      </w:r>
      <w:r w:rsidR="00D91CD6">
        <w:rPr>
          <w:noProof/>
        </w:rPr>
        <w:t>182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2E6390">
        <w:rPr>
          <w:noProof/>
        </w:rPr>
        <w:tab/>
      </w:r>
      <w:r w:rsidRPr="002E6390">
        <w:rPr>
          <w:noProof/>
        </w:rPr>
        <w:fldChar w:fldCharType="begin"/>
      </w:r>
      <w:r w:rsidRPr="002E6390">
        <w:rPr>
          <w:noProof/>
        </w:rPr>
        <w:instrText xml:space="preserve"> PAGEREF _Toc5975377 \h </w:instrText>
      </w:r>
      <w:r w:rsidRPr="002E6390">
        <w:rPr>
          <w:noProof/>
        </w:rPr>
      </w:r>
      <w:r w:rsidRPr="002E6390">
        <w:rPr>
          <w:noProof/>
        </w:rPr>
        <w:fldChar w:fldCharType="separate"/>
      </w:r>
      <w:r w:rsidR="00D91CD6">
        <w:rPr>
          <w:noProof/>
        </w:rPr>
        <w:t>182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2E6390">
        <w:rPr>
          <w:noProof/>
        </w:rPr>
        <w:tab/>
      </w:r>
      <w:r w:rsidRPr="002E6390">
        <w:rPr>
          <w:noProof/>
        </w:rPr>
        <w:fldChar w:fldCharType="begin"/>
      </w:r>
      <w:r w:rsidRPr="002E6390">
        <w:rPr>
          <w:noProof/>
        </w:rPr>
        <w:instrText xml:space="preserve"> PAGEREF _Toc5975378 \h </w:instrText>
      </w:r>
      <w:r w:rsidRPr="002E6390">
        <w:rPr>
          <w:noProof/>
        </w:rPr>
      </w:r>
      <w:r w:rsidRPr="002E6390">
        <w:rPr>
          <w:noProof/>
        </w:rPr>
        <w:fldChar w:fldCharType="separate"/>
      </w:r>
      <w:r w:rsidR="00D91CD6">
        <w:rPr>
          <w:noProof/>
        </w:rPr>
        <w:t>183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2E6390">
        <w:rPr>
          <w:noProof/>
        </w:rPr>
        <w:tab/>
      </w:r>
      <w:r w:rsidRPr="002E6390">
        <w:rPr>
          <w:noProof/>
        </w:rPr>
        <w:fldChar w:fldCharType="begin"/>
      </w:r>
      <w:r w:rsidRPr="002E6390">
        <w:rPr>
          <w:noProof/>
        </w:rPr>
        <w:instrText xml:space="preserve"> PAGEREF _Toc5975379 \h </w:instrText>
      </w:r>
      <w:r w:rsidRPr="002E6390">
        <w:rPr>
          <w:noProof/>
        </w:rPr>
      </w:r>
      <w:r w:rsidRPr="002E6390">
        <w:rPr>
          <w:noProof/>
        </w:rPr>
        <w:fldChar w:fldCharType="separate"/>
      </w:r>
      <w:r w:rsidR="00D91CD6">
        <w:rPr>
          <w:noProof/>
        </w:rPr>
        <w:t>183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2E6390">
        <w:rPr>
          <w:b w:val="0"/>
          <w:noProof/>
          <w:sz w:val="18"/>
        </w:rPr>
        <w:tab/>
      </w:r>
      <w:r w:rsidRPr="002E6390">
        <w:rPr>
          <w:b w:val="0"/>
          <w:noProof/>
          <w:sz w:val="18"/>
        </w:rPr>
        <w:fldChar w:fldCharType="begin"/>
      </w:r>
      <w:r w:rsidRPr="002E6390">
        <w:rPr>
          <w:b w:val="0"/>
          <w:noProof/>
          <w:sz w:val="18"/>
        </w:rPr>
        <w:instrText xml:space="preserve"> PAGEREF _Toc5975380 \h </w:instrText>
      </w:r>
      <w:r w:rsidRPr="002E6390">
        <w:rPr>
          <w:b w:val="0"/>
          <w:noProof/>
          <w:sz w:val="18"/>
        </w:rPr>
      </w:r>
      <w:r w:rsidRPr="002E6390">
        <w:rPr>
          <w:b w:val="0"/>
          <w:noProof/>
          <w:sz w:val="18"/>
        </w:rPr>
        <w:fldChar w:fldCharType="separate"/>
      </w:r>
      <w:r w:rsidR="00D91CD6">
        <w:rPr>
          <w:b w:val="0"/>
          <w:noProof/>
          <w:sz w:val="18"/>
        </w:rPr>
        <w:t>184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2E6390">
        <w:rPr>
          <w:noProof/>
        </w:rPr>
        <w:tab/>
      </w:r>
      <w:r w:rsidRPr="002E6390">
        <w:rPr>
          <w:noProof/>
        </w:rPr>
        <w:fldChar w:fldCharType="begin"/>
      </w:r>
      <w:r w:rsidRPr="002E6390">
        <w:rPr>
          <w:noProof/>
        </w:rPr>
        <w:instrText xml:space="preserve"> PAGEREF _Toc5975381 \h </w:instrText>
      </w:r>
      <w:r w:rsidRPr="002E6390">
        <w:rPr>
          <w:noProof/>
        </w:rPr>
      </w:r>
      <w:r w:rsidRPr="002E6390">
        <w:rPr>
          <w:noProof/>
        </w:rPr>
        <w:fldChar w:fldCharType="separate"/>
      </w:r>
      <w:r w:rsidR="00D91CD6">
        <w:rPr>
          <w:noProof/>
        </w:rPr>
        <w:t>184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2E6390">
        <w:rPr>
          <w:noProof/>
        </w:rPr>
        <w:tab/>
      </w:r>
      <w:r w:rsidRPr="002E6390">
        <w:rPr>
          <w:noProof/>
        </w:rPr>
        <w:fldChar w:fldCharType="begin"/>
      </w:r>
      <w:r w:rsidRPr="002E6390">
        <w:rPr>
          <w:noProof/>
        </w:rPr>
        <w:instrText xml:space="preserve"> PAGEREF _Toc5975382 \h </w:instrText>
      </w:r>
      <w:r w:rsidRPr="002E6390">
        <w:rPr>
          <w:noProof/>
        </w:rPr>
      </w:r>
      <w:r w:rsidRPr="002E6390">
        <w:rPr>
          <w:noProof/>
        </w:rPr>
        <w:fldChar w:fldCharType="separate"/>
      </w:r>
      <w:r w:rsidR="00D91CD6">
        <w:rPr>
          <w:noProof/>
        </w:rPr>
        <w:t>184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2E6390">
        <w:rPr>
          <w:noProof/>
        </w:rPr>
        <w:tab/>
      </w:r>
      <w:r w:rsidRPr="002E6390">
        <w:rPr>
          <w:noProof/>
        </w:rPr>
        <w:fldChar w:fldCharType="begin"/>
      </w:r>
      <w:r w:rsidRPr="002E6390">
        <w:rPr>
          <w:noProof/>
        </w:rPr>
        <w:instrText xml:space="preserve"> PAGEREF _Toc5975383 \h </w:instrText>
      </w:r>
      <w:r w:rsidRPr="002E6390">
        <w:rPr>
          <w:noProof/>
        </w:rPr>
      </w:r>
      <w:r w:rsidRPr="002E6390">
        <w:rPr>
          <w:noProof/>
        </w:rPr>
        <w:fldChar w:fldCharType="separate"/>
      </w:r>
      <w:r w:rsidR="00D91CD6">
        <w:rPr>
          <w:noProof/>
        </w:rPr>
        <w:t>185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2E6390">
        <w:rPr>
          <w:noProof/>
        </w:rPr>
        <w:tab/>
      </w:r>
      <w:r w:rsidRPr="002E6390">
        <w:rPr>
          <w:noProof/>
        </w:rPr>
        <w:fldChar w:fldCharType="begin"/>
      </w:r>
      <w:r w:rsidRPr="002E6390">
        <w:rPr>
          <w:noProof/>
        </w:rPr>
        <w:instrText xml:space="preserve"> PAGEREF _Toc5975384 \h </w:instrText>
      </w:r>
      <w:r w:rsidRPr="002E6390">
        <w:rPr>
          <w:noProof/>
        </w:rPr>
      </w:r>
      <w:r w:rsidRPr="002E6390">
        <w:rPr>
          <w:noProof/>
        </w:rPr>
        <w:fldChar w:fldCharType="separate"/>
      </w:r>
      <w:r w:rsidR="00D91CD6">
        <w:rPr>
          <w:noProof/>
        </w:rPr>
        <w:t>185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2E6390">
        <w:rPr>
          <w:noProof/>
        </w:rPr>
        <w:tab/>
      </w:r>
      <w:r w:rsidRPr="002E6390">
        <w:rPr>
          <w:noProof/>
        </w:rPr>
        <w:fldChar w:fldCharType="begin"/>
      </w:r>
      <w:r w:rsidRPr="002E6390">
        <w:rPr>
          <w:noProof/>
        </w:rPr>
        <w:instrText xml:space="preserve"> PAGEREF _Toc5975385 \h </w:instrText>
      </w:r>
      <w:r w:rsidRPr="002E6390">
        <w:rPr>
          <w:noProof/>
        </w:rPr>
      </w:r>
      <w:r w:rsidRPr="002E6390">
        <w:rPr>
          <w:noProof/>
        </w:rPr>
        <w:fldChar w:fldCharType="separate"/>
      </w:r>
      <w:r w:rsidR="00D91CD6">
        <w:rPr>
          <w:noProof/>
        </w:rPr>
        <w:t>186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50—GST treatment of religious practitioners</w:t>
      </w:r>
      <w:r w:rsidRPr="002E6390">
        <w:rPr>
          <w:b w:val="0"/>
          <w:noProof/>
          <w:sz w:val="18"/>
        </w:rPr>
        <w:tab/>
      </w:r>
      <w:r w:rsidRPr="002E6390">
        <w:rPr>
          <w:b w:val="0"/>
          <w:noProof/>
          <w:sz w:val="18"/>
        </w:rPr>
        <w:fldChar w:fldCharType="begin"/>
      </w:r>
      <w:r w:rsidRPr="002E6390">
        <w:rPr>
          <w:b w:val="0"/>
          <w:noProof/>
          <w:sz w:val="18"/>
        </w:rPr>
        <w:instrText xml:space="preserve"> PAGEREF _Toc5975386 \h </w:instrText>
      </w:r>
      <w:r w:rsidRPr="002E6390">
        <w:rPr>
          <w:b w:val="0"/>
          <w:noProof/>
          <w:sz w:val="18"/>
        </w:rPr>
      </w:r>
      <w:r w:rsidRPr="002E6390">
        <w:rPr>
          <w:b w:val="0"/>
          <w:noProof/>
          <w:sz w:val="18"/>
        </w:rPr>
        <w:fldChar w:fldCharType="separate"/>
      </w:r>
      <w:r w:rsidR="00D91CD6">
        <w:rPr>
          <w:b w:val="0"/>
          <w:noProof/>
          <w:sz w:val="18"/>
        </w:rPr>
        <w:t>187</w:t>
      </w:r>
      <w:r w:rsidRPr="002E6390">
        <w:rPr>
          <w:b w:val="0"/>
          <w:noProof/>
          <w:sz w:val="18"/>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2E6390">
        <w:rPr>
          <w:b w:val="0"/>
          <w:noProof/>
          <w:sz w:val="18"/>
        </w:rPr>
        <w:tab/>
        <w:t>187</w:t>
      </w:r>
    </w:p>
    <w:p w:rsidR="002E6390" w:rsidRDefault="002E6390">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_Toc5975388 \h </w:instrText>
      </w:r>
      <w:r w:rsidRPr="002E6390">
        <w:rPr>
          <w:noProof/>
        </w:rPr>
      </w:r>
      <w:r w:rsidRPr="002E6390">
        <w:rPr>
          <w:noProof/>
        </w:rPr>
        <w:fldChar w:fldCharType="separate"/>
      </w:r>
      <w:r w:rsidR="00D91CD6">
        <w:rPr>
          <w:noProof/>
        </w:rPr>
        <w:t>187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2E6390">
        <w:rPr>
          <w:noProof/>
        </w:rPr>
        <w:tab/>
      </w:r>
      <w:r w:rsidRPr="002E6390">
        <w:rPr>
          <w:noProof/>
        </w:rPr>
        <w:fldChar w:fldCharType="begin"/>
      </w:r>
      <w:r w:rsidRPr="002E6390">
        <w:rPr>
          <w:noProof/>
        </w:rPr>
        <w:instrText xml:space="preserve"> PAGEREF _Toc5975389 \h </w:instrText>
      </w:r>
      <w:r w:rsidRPr="002E6390">
        <w:rPr>
          <w:noProof/>
        </w:rPr>
      </w:r>
      <w:r w:rsidRPr="002E6390">
        <w:rPr>
          <w:noProof/>
        </w:rPr>
        <w:fldChar w:fldCharType="separate"/>
      </w:r>
      <w:r w:rsidR="00D91CD6">
        <w:rPr>
          <w:noProof/>
        </w:rPr>
        <w:t>187</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51—GST joint ventures</w:t>
      </w:r>
      <w:r w:rsidRPr="002E6390">
        <w:rPr>
          <w:b w:val="0"/>
          <w:noProof/>
          <w:sz w:val="18"/>
        </w:rPr>
        <w:tab/>
      </w:r>
      <w:r w:rsidRPr="002E6390">
        <w:rPr>
          <w:b w:val="0"/>
          <w:noProof/>
          <w:sz w:val="18"/>
        </w:rPr>
        <w:fldChar w:fldCharType="begin"/>
      </w:r>
      <w:r w:rsidRPr="002E6390">
        <w:rPr>
          <w:b w:val="0"/>
          <w:noProof/>
          <w:sz w:val="18"/>
        </w:rPr>
        <w:instrText xml:space="preserve"> PAGEREF _Toc5975390 \h </w:instrText>
      </w:r>
      <w:r w:rsidRPr="002E6390">
        <w:rPr>
          <w:b w:val="0"/>
          <w:noProof/>
          <w:sz w:val="18"/>
        </w:rPr>
      </w:r>
      <w:r w:rsidRPr="002E6390">
        <w:rPr>
          <w:b w:val="0"/>
          <w:noProof/>
          <w:sz w:val="18"/>
        </w:rPr>
        <w:fldChar w:fldCharType="separate"/>
      </w:r>
      <w:r w:rsidR="00D91CD6">
        <w:rPr>
          <w:b w:val="0"/>
          <w:noProof/>
          <w:sz w:val="18"/>
        </w:rPr>
        <w:t>188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_Toc5975391 \h </w:instrText>
      </w:r>
      <w:r w:rsidRPr="002E6390">
        <w:rPr>
          <w:noProof/>
        </w:rPr>
      </w:r>
      <w:r w:rsidRPr="002E6390">
        <w:rPr>
          <w:noProof/>
        </w:rPr>
        <w:fldChar w:fldCharType="separate"/>
      </w:r>
      <w:r w:rsidR="00D91CD6">
        <w:rPr>
          <w:noProof/>
        </w:rPr>
        <w:t>188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2E6390">
        <w:rPr>
          <w:b w:val="0"/>
          <w:noProof/>
          <w:sz w:val="18"/>
        </w:rPr>
        <w:tab/>
      </w:r>
      <w:r w:rsidRPr="002E6390">
        <w:rPr>
          <w:b w:val="0"/>
          <w:noProof/>
          <w:sz w:val="18"/>
        </w:rPr>
        <w:fldChar w:fldCharType="begin"/>
      </w:r>
      <w:r w:rsidRPr="002E6390">
        <w:rPr>
          <w:b w:val="0"/>
          <w:noProof/>
          <w:sz w:val="18"/>
        </w:rPr>
        <w:instrText xml:space="preserve"> PAGEREF _Toc5975392 \h </w:instrText>
      </w:r>
      <w:r w:rsidRPr="002E6390">
        <w:rPr>
          <w:b w:val="0"/>
          <w:noProof/>
          <w:sz w:val="18"/>
        </w:rPr>
      </w:r>
      <w:r w:rsidRPr="002E6390">
        <w:rPr>
          <w:b w:val="0"/>
          <w:noProof/>
          <w:sz w:val="18"/>
        </w:rPr>
        <w:fldChar w:fldCharType="separate"/>
      </w:r>
      <w:r w:rsidR="00D91CD6">
        <w:rPr>
          <w:b w:val="0"/>
          <w:noProof/>
          <w:sz w:val="18"/>
        </w:rPr>
        <w:t>188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2E6390">
        <w:rPr>
          <w:noProof/>
        </w:rPr>
        <w:tab/>
      </w:r>
      <w:r w:rsidRPr="002E6390">
        <w:rPr>
          <w:noProof/>
        </w:rPr>
        <w:fldChar w:fldCharType="begin"/>
      </w:r>
      <w:r w:rsidRPr="002E6390">
        <w:rPr>
          <w:noProof/>
        </w:rPr>
        <w:instrText xml:space="preserve"> PAGEREF _Toc5975393 \h </w:instrText>
      </w:r>
      <w:r w:rsidRPr="002E6390">
        <w:rPr>
          <w:noProof/>
        </w:rPr>
      </w:r>
      <w:r w:rsidRPr="002E6390">
        <w:rPr>
          <w:noProof/>
        </w:rPr>
        <w:fldChar w:fldCharType="separate"/>
      </w:r>
      <w:r w:rsidR="00D91CD6">
        <w:rPr>
          <w:noProof/>
        </w:rPr>
        <w:t>188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2E6390">
        <w:rPr>
          <w:noProof/>
        </w:rPr>
        <w:tab/>
      </w:r>
      <w:r w:rsidRPr="002E6390">
        <w:rPr>
          <w:noProof/>
        </w:rPr>
        <w:fldChar w:fldCharType="begin"/>
      </w:r>
      <w:r w:rsidRPr="002E6390">
        <w:rPr>
          <w:noProof/>
        </w:rPr>
        <w:instrText xml:space="preserve"> PAGEREF _Toc5975394 \h </w:instrText>
      </w:r>
      <w:r w:rsidRPr="002E6390">
        <w:rPr>
          <w:noProof/>
        </w:rPr>
      </w:r>
      <w:r w:rsidRPr="002E6390">
        <w:rPr>
          <w:noProof/>
        </w:rPr>
        <w:fldChar w:fldCharType="separate"/>
      </w:r>
      <w:r w:rsidR="00D91CD6">
        <w:rPr>
          <w:noProof/>
        </w:rPr>
        <w:t>189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2E6390">
        <w:rPr>
          <w:noProof/>
        </w:rPr>
        <w:tab/>
      </w:r>
      <w:r w:rsidRPr="002E6390">
        <w:rPr>
          <w:noProof/>
        </w:rPr>
        <w:fldChar w:fldCharType="begin"/>
      </w:r>
      <w:r w:rsidRPr="002E6390">
        <w:rPr>
          <w:noProof/>
        </w:rPr>
        <w:instrText xml:space="preserve"> PAGEREF _Toc5975395 \h </w:instrText>
      </w:r>
      <w:r w:rsidRPr="002E6390">
        <w:rPr>
          <w:noProof/>
        </w:rPr>
      </w:r>
      <w:r w:rsidRPr="002E6390">
        <w:rPr>
          <w:noProof/>
        </w:rPr>
        <w:fldChar w:fldCharType="separate"/>
      </w:r>
      <w:r w:rsidR="00D91CD6">
        <w:rPr>
          <w:noProof/>
        </w:rPr>
        <w:t>190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2E6390">
        <w:rPr>
          <w:b w:val="0"/>
          <w:noProof/>
          <w:sz w:val="18"/>
        </w:rPr>
        <w:tab/>
      </w:r>
      <w:r w:rsidRPr="002E6390">
        <w:rPr>
          <w:b w:val="0"/>
          <w:noProof/>
          <w:sz w:val="18"/>
        </w:rPr>
        <w:fldChar w:fldCharType="begin"/>
      </w:r>
      <w:r w:rsidRPr="002E6390">
        <w:rPr>
          <w:b w:val="0"/>
          <w:noProof/>
          <w:sz w:val="18"/>
        </w:rPr>
        <w:instrText xml:space="preserve"> PAGEREF _Toc5975396 \h </w:instrText>
      </w:r>
      <w:r w:rsidRPr="002E6390">
        <w:rPr>
          <w:b w:val="0"/>
          <w:noProof/>
          <w:sz w:val="18"/>
        </w:rPr>
      </w:r>
      <w:r w:rsidRPr="002E6390">
        <w:rPr>
          <w:b w:val="0"/>
          <w:noProof/>
          <w:sz w:val="18"/>
        </w:rPr>
        <w:fldChar w:fldCharType="separate"/>
      </w:r>
      <w:r w:rsidR="00D91CD6">
        <w:rPr>
          <w:b w:val="0"/>
          <w:noProof/>
          <w:sz w:val="18"/>
        </w:rPr>
        <w:t>191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2E6390">
        <w:rPr>
          <w:noProof/>
        </w:rPr>
        <w:tab/>
      </w:r>
      <w:r w:rsidRPr="002E6390">
        <w:rPr>
          <w:noProof/>
        </w:rPr>
        <w:fldChar w:fldCharType="begin"/>
      </w:r>
      <w:r w:rsidRPr="002E6390">
        <w:rPr>
          <w:noProof/>
        </w:rPr>
        <w:instrText xml:space="preserve"> PAGEREF _Toc5975397 \h </w:instrText>
      </w:r>
      <w:r w:rsidRPr="002E6390">
        <w:rPr>
          <w:noProof/>
        </w:rPr>
      </w:r>
      <w:r w:rsidRPr="002E6390">
        <w:rPr>
          <w:noProof/>
        </w:rPr>
        <w:fldChar w:fldCharType="separate"/>
      </w:r>
      <w:r w:rsidR="00D91CD6">
        <w:rPr>
          <w:noProof/>
        </w:rPr>
        <w:t>191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2E6390">
        <w:rPr>
          <w:noProof/>
        </w:rPr>
        <w:tab/>
      </w:r>
      <w:r w:rsidRPr="002E6390">
        <w:rPr>
          <w:noProof/>
        </w:rPr>
        <w:fldChar w:fldCharType="begin"/>
      </w:r>
      <w:r w:rsidRPr="002E6390">
        <w:rPr>
          <w:noProof/>
        </w:rPr>
        <w:instrText xml:space="preserve"> PAGEREF _Toc5975398 \h </w:instrText>
      </w:r>
      <w:r w:rsidRPr="002E6390">
        <w:rPr>
          <w:noProof/>
        </w:rPr>
      </w:r>
      <w:r w:rsidRPr="002E6390">
        <w:rPr>
          <w:noProof/>
        </w:rPr>
        <w:fldChar w:fldCharType="separate"/>
      </w:r>
      <w:r w:rsidR="00D91CD6">
        <w:rPr>
          <w:noProof/>
        </w:rPr>
        <w:t>191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2E6390">
        <w:rPr>
          <w:noProof/>
        </w:rPr>
        <w:tab/>
      </w:r>
      <w:r w:rsidRPr="002E6390">
        <w:rPr>
          <w:noProof/>
        </w:rPr>
        <w:fldChar w:fldCharType="begin"/>
      </w:r>
      <w:r w:rsidRPr="002E6390">
        <w:rPr>
          <w:noProof/>
        </w:rPr>
        <w:instrText xml:space="preserve"> PAGEREF _Toc5975399 \h </w:instrText>
      </w:r>
      <w:r w:rsidRPr="002E6390">
        <w:rPr>
          <w:noProof/>
        </w:rPr>
      </w:r>
      <w:r w:rsidRPr="002E6390">
        <w:rPr>
          <w:noProof/>
        </w:rPr>
        <w:fldChar w:fldCharType="separate"/>
      </w:r>
      <w:r w:rsidR="00D91CD6">
        <w:rPr>
          <w:noProof/>
        </w:rPr>
        <w:t>192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2E6390">
        <w:rPr>
          <w:noProof/>
        </w:rPr>
        <w:tab/>
      </w:r>
      <w:r w:rsidRPr="002E6390">
        <w:rPr>
          <w:noProof/>
        </w:rPr>
        <w:fldChar w:fldCharType="begin"/>
      </w:r>
      <w:r w:rsidRPr="002E6390">
        <w:rPr>
          <w:noProof/>
        </w:rPr>
        <w:instrText xml:space="preserve"> PAGEREF _Toc5975400 \h </w:instrText>
      </w:r>
      <w:r w:rsidRPr="002E6390">
        <w:rPr>
          <w:noProof/>
        </w:rPr>
      </w:r>
      <w:r w:rsidRPr="002E6390">
        <w:rPr>
          <w:noProof/>
        </w:rPr>
        <w:fldChar w:fldCharType="separate"/>
      </w:r>
      <w:r w:rsidR="00D91CD6">
        <w:rPr>
          <w:noProof/>
        </w:rPr>
        <w:t>192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2E6390">
        <w:rPr>
          <w:noProof/>
        </w:rPr>
        <w:tab/>
      </w:r>
      <w:r w:rsidRPr="002E6390">
        <w:rPr>
          <w:noProof/>
        </w:rPr>
        <w:fldChar w:fldCharType="begin"/>
      </w:r>
      <w:r w:rsidRPr="002E6390">
        <w:rPr>
          <w:noProof/>
        </w:rPr>
        <w:instrText xml:space="preserve"> PAGEREF _Toc5975401 \h </w:instrText>
      </w:r>
      <w:r w:rsidRPr="002E6390">
        <w:rPr>
          <w:noProof/>
        </w:rPr>
      </w:r>
      <w:r w:rsidRPr="002E6390">
        <w:rPr>
          <w:noProof/>
        </w:rPr>
        <w:fldChar w:fldCharType="separate"/>
      </w:r>
      <w:r w:rsidR="00D91CD6">
        <w:rPr>
          <w:noProof/>
        </w:rPr>
        <w:t>193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2E6390">
        <w:rPr>
          <w:noProof/>
        </w:rPr>
        <w:tab/>
      </w:r>
      <w:r w:rsidRPr="002E6390">
        <w:rPr>
          <w:noProof/>
        </w:rPr>
        <w:fldChar w:fldCharType="begin"/>
      </w:r>
      <w:r w:rsidRPr="002E6390">
        <w:rPr>
          <w:noProof/>
        </w:rPr>
        <w:instrText xml:space="preserve"> PAGEREF _Toc5975402 \h </w:instrText>
      </w:r>
      <w:r w:rsidRPr="002E6390">
        <w:rPr>
          <w:noProof/>
        </w:rPr>
      </w:r>
      <w:r w:rsidRPr="002E6390">
        <w:rPr>
          <w:noProof/>
        </w:rPr>
        <w:fldChar w:fldCharType="separate"/>
      </w:r>
      <w:r w:rsidR="00D91CD6">
        <w:rPr>
          <w:noProof/>
        </w:rPr>
        <w:t>194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2E6390">
        <w:rPr>
          <w:noProof/>
        </w:rPr>
        <w:tab/>
      </w:r>
      <w:r w:rsidRPr="002E6390">
        <w:rPr>
          <w:noProof/>
        </w:rPr>
        <w:fldChar w:fldCharType="begin"/>
      </w:r>
      <w:r w:rsidRPr="002E6390">
        <w:rPr>
          <w:noProof/>
        </w:rPr>
        <w:instrText xml:space="preserve"> PAGEREF _Toc5975403 \h </w:instrText>
      </w:r>
      <w:r w:rsidRPr="002E6390">
        <w:rPr>
          <w:noProof/>
        </w:rPr>
      </w:r>
      <w:r w:rsidRPr="002E6390">
        <w:rPr>
          <w:noProof/>
        </w:rPr>
        <w:fldChar w:fldCharType="separate"/>
      </w:r>
      <w:r w:rsidR="00D91CD6">
        <w:rPr>
          <w:noProof/>
        </w:rPr>
        <w:t>195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2E6390">
        <w:rPr>
          <w:noProof/>
        </w:rPr>
        <w:tab/>
      </w:r>
      <w:r w:rsidRPr="002E6390">
        <w:rPr>
          <w:noProof/>
        </w:rPr>
        <w:fldChar w:fldCharType="begin"/>
      </w:r>
      <w:r w:rsidRPr="002E6390">
        <w:rPr>
          <w:noProof/>
        </w:rPr>
        <w:instrText xml:space="preserve"> PAGEREF _Toc5975404 \h </w:instrText>
      </w:r>
      <w:r w:rsidRPr="002E6390">
        <w:rPr>
          <w:noProof/>
        </w:rPr>
      </w:r>
      <w:r w:rsidRPr="002E6390">
        <w:rPr>
          <w:noProof/>
        </w:rPr>
        <w:fldChar w:fldCharType="separate"/>
      </w:r>
      <w:r w:rsidR="00D91CD6">
        <w:rPr>
          <w:noProof/>
        </w:rPr>
        <w:t>195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2E6390">
        <w:rPr>
          <w:b w:val="0"/>
          <w:noProof/>
          <w:sz w:val="18"/>
        </w:rPr>
        <w:tab/>
      </w:r>
      <w:r w:rsidRPr="002E6390">
        <w:rPr>
          <w:b w:val="0"/>
          <w:noProof/>
          <w:sz w:val="18"/>
        </w:rPr>
        <w:fldChar w:fldCharType="begin"/>
      </w:r>
      <w:r w:rsidRPr="002E6390">
        <w:rPr>
          <w:b w:val="0"/>
          <w:noProof/>
          <w:sz w:val="18"/>
        </w:rPr>
        <w:instrText xml:space="preserve"> PAGEREF _Toc5975405 \h </w:instrText>
      </w:r>
      <w:r w:rsidRPr="002E6390">
        <w:rPr>
          <w:b w:val="0"/>
          <w:noProof/>
          <w:sz w:val="18"/>
        </w:rPr>
      </w:r>
      <w:r w:rsidRPr="002E6390">
        <w:rPr>
          <w:b w:val="0"/>
          <w:noProof/>
          <w:sz w:val="18"/>
        </w:rPr>
        <w:fldChar w:fldCharType="separate"/>
      </w:r>
      <w:r w:rsidR="00D91CD6">
        <w:rPr>
          <w:b w:val="0"/>
          <w:noProof/>
          <w:sz w:val="18"/>
        </w:rPr>
        <w:t>196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2E6390">
        <w:rPr>
          <w:noProof/>
        </w:rPr>
        <w:tab/>
      </w:r>
      <w:r w:rsidRPr="002E6390">
        <w:rPr>
          <w:noProof/>
        </w:rPr>
        <w:fldChar w:fldCharType="begin"/>
      </w:r>
      <w:r w:rsidRPr="002E6390">
        <w:rPr>
          <w:noProof/>
        </w:rPr>
        <w:instrText xml:space="preserve"> PAGEREF _Toc5975406 \h </w:instrText>
      </w:r>
      <w:r w:rsidRPr="002E6390">
        <w:rPr>
          <w:noProof/>
        </w:rPr>
      </w:r>
      <w:r w:rsidRPr="002E6390">
        <w:rPr>
          <w:noProof/>
        </w:rPr>
        <w:fldChar w:fldCharType="separate"/>
      </w:r>
      <w:r w:rsidR="00D91CD6">
        <w:rPr>
          <w:noProof/>
        </w:rPr>
        <w:t>196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2E6390">
        <w:rPr>
          <w:noProof/>
        </w:rPr>
        <w:tab/>
      </w:r>
      <w:r w:rsidRPr="002E6390">
        <w:rPr>
          <w:noProof/>
        </w:rPr>
        <w:fldChar w:fldCharType="begin"/>
      </w:r>
      <w:r w:rsidRPr="002E6390">
        <w:rPr>
          <w:noProof/>
        </w:rPr>
        <w:instrText xml:space="preserve"> PAGEREF _Toc5975407 \h </w:instrText>
      </w:r>
      <w:r w:rsidRPr="002E6390">
        <w:rPr>
          <w:noProof/>
        </w:rPr>
      </w:r>
      <w:r w:rsidRPr="002E6390">
        <w:rPr>
          <w:noProof/>
        </w:rPr>
        <w:fldChar w:fldCharType="separate"/>
      </w:r>
      <w:r w:rsidR="00D91CD6">
        <w:rPr>
          <w:noProof/>
        </w:rPr>
        <w:t>197</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2E6390">
        <w:rPr>
          <w:b w:val="0"/>
          <w:noProof/>
          <w:sz w:val="18"/>
        </w:rPr>
        <w:tab/>
      </w:r>
      <w:r w:rsidRPr="002E6390">
        <w:rPr>
          <w:b w:val="0"/>
          <w:noProof/>
          <w:sz w:val="18"/>
        </w:rPr>
        <w:fldChar w:fldCharType="begin"/>
      </w:r>
      <w:r w:rsidRPr="002E6390">
        <w:rPr>
          <w:b w:val="0"/>
          <w:noProof/>
          <w:sz w:val="18"/>
        </w:rPr>
        <w:instrText xml:space="preserve"> PAGEREF _Toc5975408 \h </w:instrText>
      </w:r>
      <w:r w:rsidRPr="002E6390">
        <w:rPr>
          <w:b w:val="0"/>
          <w:noProof/>
          <w:sz w:val="18"/>
        </w:rPr>
      </w:r>
      <w:r w:rsidRPr="002E6390">
        <w:rPr>
          <w:b w:val="0"/>
          <w:noProof/>
          <w:sz w:val="18"/>
        </w:rPr>
        <w:fldChar w:fldCharType="separate"/>
      </w:r>
      <w:r w:rsidR="00D91CD6">
        <w:rPr>
          <w:b w:val="0"/>
          <w:noProof/>
          <w:sz w:val="18"/>
        </w:rPr>
        <w:t>198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2E6390">
        <w:rPr>
          <w:noProof/>
        </w:rPr>
        <w:tab/>
      </w:r>
      <w:r w:rsidRPr="002E6390">
        <w:rPr>
          <w:noProof/>
        </w:rPr>
        <w:fldChar w:fldCharType="begin"/>
      </w:r>
      <w:r w:rsidRPr="002E6390">
        <w:rPr>
          <w:noProof/>
        </w:rPr>
        <w:instrText xml:space="preserve"> PAGEREF _Toc5975409 \h </w:instrText>
      </w:r>
      <w:r w:rsidRPr="002E6390">
        <w:rPr>
          <w:noProof/>
        </w:rPr>
      </w:r>
      <w:r w:rsidRPr="002E6390">
        <w:rPr>
          <w:noProof/>
        </w:rPr>
        <w:fldChar w:fldCharType="separate"/>
      </w:r>
      <w:r w:rsidR="00D91CD6">
        <w:rPr>
          <w:noProof/>
        </w:rPr>
        <w:t>198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2E6390">
        <w:rPr>
          <w:noProof/>
        </w:rPr>
        <w:tab/>
      </w:r>
      <w:r w:rsidRPr="002E6390">
        <w:rPr>
          <w:noProof/>
        </w:rPr>
        <w:fldChar w:fldCharType="begin"/>
      </w:r>
      <w:r w:rsidRPr="002E6390">
        <w:rPr>
          <w:noProof/>
        </w:rPr>
        <w:instrText xml:space="preserve"> PAGEREF _Toc5975410 \h </w:instrText>
      </w:r>
      <w:r w:rsidRPr="002E6390">
        <w:rPr>
          <w:noProof/>
        </w:rPr>
      </w:r>
      <w:r w:rsidRPr="002E6390">
        <w:rPr>
          <w:noProof/>
        </w:rPr>
        <w:fldChar w:fldCharType="separate"/>
      </w:r>
      <w:r w:rsidR="00D91CD6">
        <w:rPr>
          <w:noProof/>
        </w:rPr>
        <w:t>198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54—GST branches</w:t>
      </w:r>
      <w:r w:rsidRPr="002E6390">
        <w:rPr>
          <w:b w:val="0"/>
          <w:noProof/>
          <w:sz w:val="18"/>
        </w:rPr>
        <w:tab/>
      </w:r>
      <w:r w:rsidRPr="002E6390">
        <w:rPr>
          <w:b w:val="0"/>
          <w:noProof/>
          <w:sz w:val="18"/>
        </w:rPr>
        <w:fldChar w:fldCharType="begin"/>
      </w:r>
      <w:r w:rsidRPr="002E6390">
        <w:rPr>
          <w:b w:val="0"/>
          <w:noProof/>
          <w:sz w:val="18"/>
        </w:rPr>
        <w:instrText xml:space="preserve"> PAGEREF _Toc5975411 \h </w:instrText>
      </w:r>
      <w:r w:rsidRPr="002E6390">
        <w:rPr>
          <w:b w:val="0"/>
          <w:noProof/>
          <w:sz w:val="18"/>
        </w:rPr>
      </w:r>
      <w:r w:rsidRPr="002E6390">
        <w:rPr>
          <w:b w:val="0"/>
          <w:noProof/>
          <w:sz w:val="18"/>
        </w:rPr>
        <w:fldChar w:fldCharType="separate"/>
      </w:r>
      <w:r w:rsidR="00D91CD6">
        <w:rPr>
          <w:b w:val="0"/>
          <w:noProof/>
          <w:sz w:val="18"/>
        </w:rPr>
        <w:t>200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_Toc5975412 \h </w:instrText>
      </w:r>
      <w:r w:rsidRPr="002E6390">
        <w:rPr>
          <w:noProof/>
        </w:rPr>
      </w:r>
      <w:r w:rsidRPr="002E6390">
        <w:rPr>
          <w:noProof/>
        </w:rPr>
        <w:fldChar w:fldCharType="separate"/>
      </w:r>
      <w:r w:rsidR="00D91CD6">
        <w:rPr>
          <w:noProof/>
        </w:rPr>
        <w:t>200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2E6390">
        <w:rPr>
          <w:b w:val="0"/>
          <w:noProof/>
          <w:sz w:val="18"/>
        </w:rPr>
        <w:tab/>
      </w:r>
      <w:r w:rsidRPr="002E6390">
        <w:rPr>
          <w:b w:val="0"/>
          <w:noProof/>
          <w:sz w:val="18"/>
        </w:rPr>
        <w:fldChar w:fldCharType="begin"/>
      </w:r>
      <w:r w:rsidRPr="002E6390">
        <w:rPr>
          <w:b w:val="0"/>
          <w:noProof/>
          <w:sz w:val="18"/>
        </w:rPr>
        <w:instrText xml:space="preserve"> PAGEREF _Toc5975413 \h </w:instrText>
      </w:r>
      <w:r w:rsidRPr="002E6390">
        <w:rPr>
          <w:b w:val="0"/>
          <w:noProof/>
          <w:sz w:val="18"/>
        </w:rPr>
      </w:r>
      <w:r w:rsidRPr="002E6390">
        <w:rPr>
          <w:b w:val="0"/>
          <w:noProof/>
          <w:sz w:val="18"/>
        </w:rPr>
        <w:fldChar w:fldCharType="separate"/>
      </w:r>
      <w:r w:rsidR="00D91CD6">
        <w:rPr>
          <w:b w:val="0"/>
          <w:noProof/>
          <w:sz w:val="18"/>
        </w:rPr>
        <w:t>200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2E6390">
        <w:rPr>
          <w:noProof/>
        </w:rPr>
        <w:tab/>
      </w:r>
      <w:r w:rsidRPr="002E6390">
        <w:rPr>
          <w:noProof/>
        </w:rPr>
        <w:fldChar w:fldCharType="begin"/>
      </w:r>
      <w:r w:rsidRPr="002E6390">
        <w:rPr>
          <w:noProof/>
        </w:rPr>
        <w:instrText xml:space="preserve"> PAGEREF _Toc5975414 \h </w:instrText>
      </w:r>
      <w:r w:rsidRPr="002E6390">
        <w:rPr>
          <w:noProof/>
        </w:rPr>
      </w:r>
      <w:r w:rsidRPr="002E6390">
        <w:rPr>
          <w:noProof/>
        </w:rPr>
        <w:fldChar w:fldCharType="separate"/>
      </w:r>
      <w:r w:rsidR="00D91CD6">
        <w:rPr>
          <w:noProof/>
        </w:rPr>
        <w:t>200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2E6390">
        <w:rPr>
          <w:noProof/>
        </w:rPr>
        <w:tab/>
      </w:r>
      <w:r w:rsidRPr="002E6390">
        <w:rPr>
          <w:noProof/>
        </w:rPr>
        <w:fldChar w:fldCharType="begin"/>
      </w:r>
      <w:r w:rsidRPr="002E6390">
        <w:rPr>
          <w:noProof/>
        </w:rPr>
        <w:instrText xml:space="preserve"> PAGEREF _Toc5975415 \h </w:instrText>
      </w:r>
      <w:r w:rsidRPr="002E6390">
        <w:rPr>
          <w:noProof/>
        </w:rPr>
      </w:r>
      <w:r w:rsidRPr="002E6390">
        <w:rPr>
          <w:noProof/>
        </w:rPr>
        <w:fldChar w:fldCharType="separate"/>
      </w:r>
      <w:r w:rsidR="00D91CD6">
        <w:rPr>
          <w:noProof/>
        </w:rPr>
        <w:t>201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2E6390">
        <w:rPr>
          <w:noProof/>
        </w:rPr>
        <w:tab/>
      </w:r>
      <w:r w:rsidRPr="002E6390">
        <w:rPr>
          <w:noProof/>
        </w:rPr>
        <w:fldChar w:fldCharType="begin"/>
      </w:r>
      <w:r w:rsidRPr="002E6390">
        <w:rPr>
          <w:noProof/>
        </w:rPr>
        <w:instrText xml:space="preserve"> PAGEREF _Toc5975416 \h </w:instrText>
      </w:r>
      <w:r w:rsidRPr="002E6390">
        <w:rPr>
          <w:noProof/>
        </w:rPr>
      </w:r>
      <w:r w:rsidRPr="002E6390">
        <w:rPr>
          <w:noProof/>
        </w:rPr>
        <w:fldChar w:fldCharType="separate"/>
      </w:r>
      <w:r w:rsidR="00D91CD6">
        <w:rPr>
          <w:noProof/>
        </w:rPr>
        <w:t>201</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2E6390">
        <w:rPr>
          <w:b w:val="0"/>
          <w:noProof/>
          <w:sz w:val="18"/>
        </w:rPr>
        <w:tab/>
      </w:r>
      <w:r w:rsidRPr="002E6390">
        <w:rPr>
          <w:b w:val="0"/>
          <w:noProof/>
          <w:sz w:val="18"/>
        </w:rPr>
        <w:fldChar w:fldCharType="begin"/>
      </w:r>
      <w:r w:rsidRPr="002E6390">
        <w:rPr>
          <w:b w:val="0"/>
          <w:noProof/>
          <w:sz w:val="18"/>
        </w:rPr>
        <w:instrText xml:space="preserve"> PAGEREF _Toc5975417 \h </w:instrText>
      </w:r>
      <w:r w:rsidRPr="002E6390">
        <w:rPr>
          <w:b w:val="0"/>
          <w:noProof/>
          <w:sz w:val="18"/>
        </w:rPr>
      </w:r>
      <w:r w:rsidRPr="002E6390">
        <w:rPr>
          <w:b w:val="0"/>
          <w:noProof/>
          <w:sz w:val="18"/>
        </w:rPr>
        <w:fldChar w:fldCharType="separate"/>
      </w:r>
      <w:r w:rsidR="00D91CD6">
        <w:rPr>
          <w:b w:val="0"/>
          <w:noProof/>
          <w:sz w:val="18"/>
        </w:rPr>
        <w:t>202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2E6390">
        <w:rPr>
          <w:noProof/>
        </w:rPr>
        <w:tab/>
      </w:r>
      <w:r w:rsidRPr="002E6390">
        <w:rPr>
          <w:noProof/>
        </w:rPr>
        <w:fldChar w:fldCharType="begin"/>
      </w:r>
      <w:r w:rsidRPr="002E6390">
        <w:rPr>
          <w:noProof/>
        </w:rPr>
        <w:instrText xml:space="preserve"> PAGEREF _Toc5975418 \h </w:instrText>
      </w:r>
      <w:r w:rsidRPr="002E6390">
        <w:rPr>
          <w:noProof/>
        </w:rPr>
      </w:r>
      <w:r w:rsidRPr="002E6390">
        <w:rPr>
          <w:noProof/>
        </w:rPr>
        <w:fldChar w:fldCharType="separate"/>
      </w:r>
      <w:r w:rsidR="00D91CD6">
        <w:rPr>
          <w:noProof/>
        </w:rPr>
        <w:t>202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2E6390">
        <w:rPr>
          <w:noProof/>
        </w:rPr>
        <w:tab/>
      </w:r>
      <w:r w:rsidRPr="002E6390">
        <w:rPr>
          <w:noProof/>
        </w:rPr>
        <w:fldChar w:fldCharType="begin"/>
      </w:r>
      <w:r w:rsidRPr="002E6390">
        <w:rPr>
          <w:noProof/>
        </w:rPr>
        <w:instrText xml:space="preserve"> PAGEREF _Toc5975419 \h </w:instrText>
      </w:r>
      <w:r w:rsidRPr="002E6390">
        <w:rPr>
          <w:noProof/>
        </w:rPr>
      </w:r>
      <w:r w:rsidRPr="002E6390">
        <w:rPr>
          <w:noProof/>
        </w:rPr>
        <w:fldChar w:fldCharType="separate"/>
      </w:r>
      <w:r w:rsidR="00D91CD6">
        <w:rPr>
          <w:noProof/>
        </w:rPr>
        <w:t>202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2E6390">
        <w:rPr>
          <w:noProof/>
        </w:rPr>
        <w:tab/>
      </w:r>
      <w:r w:rsidRPr="002E6390">
        <w:rPr>
          <w:noProof/>
        </w:rPr>
        <w:fldChar w:fldCharType="begin"/>
      </w:r>
      <w:r w:rsidRPr="002E6390">
        <w:rPr>
          <w:noProof/>
        </w:rPr>
        <w:instrText xml:space="preserve"> PAGEREF _Toc5975420 \h </w:instrText>
      </w:r>
      <w:r w:rsidRPr="002E6390">
        <w:rPr>
          <w:noProof/>
        </w:rPr>
      </w:r>
      <w:r w:rsidRPr="002E6390">
        <w:rPr>
          <w:noProof/>
        </w:rPr>
        <w:fldChar w:fldCharType="separate"/>
      </w:r>
      <w:r w:rsidR="00D91CD6">
        <w:rPr>
          <w:noProof/>
        </w:rPr>
        <w:t>203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2E6390">
        <w:rPr>
          <w:noProof/>
        </w:rPr>
        <w:tab/>
      </w:r>
      <w:r w:rsidRPr="002E6390">
        <w:rPr>
          <w:noProof/>
        </w:rPr>
        <w:fldChar w:fldCharType="begin"/>
      </w:r>
      <w:r w:rsidRPr="002E6390">
        <w:rPr>
          <w:noProof/>
        </w:rPr>
        <w:instrText xml:space="preserve"> PAGEREF _Toc5975421 \h </w:instrText>
      </w:r>
      <w:r w:rsidRPr="002E6390">
        <w:rPr>
          <w:noProof/>
        </w:rPr>
      </w:r>
      <w:r w:rsidRPr="002E6390">
        <w:rPr>
          <w:noProof/>
        </w:rPr>
        <w:fldChar w:fldCharType="separate"/>
      </w:r>
      <w:r w:rsidR="00D91CD6">
        <w:rPr>
          <w:noProof/>
        </w:rPr>
        <w:t>204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2E6390">
        <w:rPr>
          <w:noProof/>
        </w:rPr>
        <w:tab/>
      </w:r>
      <w:r w:rsidRPr="002E6390">
        <w:rPr>
          <w:noProof/>
        </w:rPr>
        <w:fldChar w:fldCharType="begin"/>
      </w:r>
      <w:r w:rsidRPr="002E6390">
        <w:rPr>
          <w:noProof/>
        </w:rPr>
        <w:instrText xml:space="preserve"> PAGEREF _Toc5975422 \h </w:instrText>
      </w:r>
      <w:r w:rsidRPr="002E6390">
        <w:rPr>
          <w:noProof/>
        </w:rPr>
      </w:r>
      <w:r w:rsidRPr="002E6390">
        <w:rPr>
          <w:noProof/>
        </w:rPr>
        <w:fldChar w:fldCharType="separate"/>
      </w:r>
      <w:r w:rsidR="00D91CD6">
        <w:rPr>
          <w:noProof/>
        </w:rPr>
        <w:t>204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2E6390">
        <w:rPr>
          <w:noProof/>
        </w:rPr>
        <w:tab/>
      </w:r>
      <w:r w:rsidRPr="002E6390">
        <w:rPr>
          <w:noProof/>
        </w:rPr>
        <w:fldChar w:fldCharType="begin"/>
      </w:r>
      <w:r w:rsidRPr="002E6390">
        <w:rPr>
          <w:noProof/>
        </w:rPr>
        <w:instrText xml:space="preserve"> PAGEREF _Toc5975423 \h </w:instrText>
      </w:r>
      <w:r w:rsidRPr="002E6390">
        <w:rPr>
          <w:noProof/>
        </w:rPr>
      </w:r>
      <w:r w:rsidRPr="002E6390">
        <w:rPr>
          <w:noProof/>
        </w:rPr>
        <w:fldChar w:fldCharType="separate"/>
      </w:r>
      <w:r w:rsidR="00D91CD6">
        <w:rPr>
          <w:noProof/>
        </w:rPr>
        <w:t>204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2E6390">
        <w:rPr>
          <w:b w:val="0"/>
          <w:noProof/>
          <w:sz w:val="18"/>
        </w:rPr>
        <w:tab/>
      </w:r>
      <w:r w:rsidRPr="002E6390">
        <w:rPr>
          <w:b w:val="0"/>
          <w:noProof/>
          <w:sz w:val="18"/>
        </w:rPr>
        <w:fldChar w:fldCharType="begin"/>
      </w:r>
      <w:r w:rsidRPr="002E6390">
        <w:rPr>
          <w:b w:val="0"/>
          <w:noProof/>
          <w:sz w:val="18"/>
        </w:rPr>
        <w:instrText xml:space="preserve"> PAGEREF _Toc5975424 \h </w:instrText>
      </w:r>
      <w:r w:rsidRPr="002E6390">
        <w:rPr>
          <w:b w:val="0"/>
          <w:noProof/>
          <w:sz w:val="18"/>
        </w:rPr>
      </w:r>
      <w:r w:rsidRPr="002E6390">
        <w:rPr>
          <w:b w:val="0"/>
          <w:noProof/>
          <w:sz w:val="18"/>
        </w:rPr>
        <w:fldChar w:fldCharType="separate"/>
      </w:r>
      <w:r w:rsidR="00D91CD6">
        <w:rPr>
          <w:b w:val="0"/>
          <w:noProof/>
          <w:sz w:val="18"/>
        </w:rPr>
        <w:t>205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2E6390">
        <w:rPr>
          <w:noProof/>
        </w:rPr>
        <w:tab/>
      </w:r>
      <w:r w:rsidRPr="002E6390">
        <w:rPr>
          <w:noProof/>
        </w:rPr>
        <w:fldChar w:fldCharType="begin"/>
      </w:r>
      <w:r w:rsidRPr="002E6390">
        <w:rPr>
          <w:noProof/>
        </w:rPr>
        <w:instrText xml:space="preserve"> PAGEREF _Toc5975425 \h </w:instrText>
      </w:r>
      <w:r w:rsidRPr="002E6390">
        <w:rPr>
          <w:noProof/>
        </w:rPr>
      </w:r>
      <w:r w:rsidRPr="002E6390">
        <w:rPr>
          <w:noProof/>
        </w:rPr>
        <w:fldChar w:fldCharType="separate"/>
      </w:r>
      <w:r w:rsidR="00D91CD6">
        <w:rPr>
          <w:noProof/>
        </w:rPr>
        <w:t>205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2E6390">
        <w:rPr>
          <w:noProof/>
        </w:rPr>
        <w:tab/>
      </w:r>
      <w:r w:rsidRPr="002E6390">
        <w:rPr>
          <w:noProof/>
        </w:rPr>
        <w:fldChar w:fldCharType="begin"/>
      </w:r>
      <w:r w:rsidRPr="002E6390">
        <w:rPr>
          <w:noProof/>
        </w:rPr>
        <w:instrText xml:space="preserve"> PAGEREF _Toc5975426 \h </w:instrText>
      </w:r>
      <w:r w:rsidRPr="002E6390">
        <w:rPr>
          <w:noProof/>
        </w:rPr>
      </w:r>
      <w:r w:rsidRPr="002E6390">
        <w:rPr>
          <w:noProof/>
        </w:rPr>
        <w:fldChar w:fldCharType="separate"/>
      </w:r>
      <w:r w:rsidR="00D91CD6">
        <w:rPr>
          <w:noProof/>
        </w:rPr>
        <w:t>205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2E6390">
        <w:rPr>
          <w:noProof/>
        </w:rPr>
        <w:tab/>
      </w:r>
      <w:r w:rsidRPr="002E6390">
        <w:rPr>
          <w:noProof/>
        </w:rPr>
        <w:fldChar w:fldCharType="begin"/>
      </w:r>
      <w:r w:rsidRPr="002E6390">
        <w:rPr>
          <w:noProof/>
        </w:rPr>
        <w:instrText xml:space="preserve"> PAGEREF _Toc5975427 \h </w:instrText>
      </w:r>
      <w:r w:rsidRPr="002E6390">
        <w:rPr>
          <w:noProof/>
        </w:rPr>
      </w:r>
      <w:r w:rsidRPr="002E6390">
        <w:rPr>
          <w:noProof/>
        </w:rPr>
        <w:fldChar w:fldCharType="separate"/>
      </w:r>
      <w:r w:rsidR="00D91CD6">
        <w:rPr>
          <w:noProof/>
        </w:rPr>
        <w:t>206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2E6390">
        <w:rPr>
          <w:noProof/>
        </w:rPr>
        <w:tab/>
      </w:r>
      <w:r w:rsidRPr="002E6390">
        <w:rPr>
          <w:noProof/>
        </w:rPr>
        <w:fldChar w:fldCharType="begin"/>
      </w:r>
      <w:r w:rsidRPr="002E6390">
        <w:rPr>
          <w:noProof/>
        </w:rPr>
        <w:instrText xml:space="preserve"> PAGEREF _Toc5975428 \h </w:instrText>
      </w:r>
      <w:r w:rsidRPr="002E6390">
        <w:rPr>
          <w:noProof/>
        </w:rPr>
      </w:r>
      <w:r w:rsidRPr="002E6390">
        <w:rPr>
          <w:noProof/>
        </w:rPr>
        <w:fldChar w:fldCharType="separate"/>
      </w:r>
      <w:r w:rsidR="00D91CD6">
        <w:rPr>
          <w:noProof/>
        </w:rPr>
        <w:t>206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2E6390">
        <w:rPr>
          <w:noProof/>
        </w:rPr>
        <w:tab/>
      </w:r>
      <w:r w:rsidRPr="002E6390">
        <w:rPr>
          <w:noProof/>
        </w:rPr>
        <w:fldChar w:fldCharType="begin"/>
      </w:r>
      <w:r w:rsidRPr="002E6390">
        <w:rPr>
          <w:noProof/>
        </w:rPr>
        <w:instrText xml:space="preserve"> PAGEREF _Toc5975429 \h </w:instrText>
      </w:r>
      <w:r w:rsidRPr="002E6390">
        <w:rPr>
          <w:noProof/>
        </w:rPr>
      </w:r>
      <w:r w:rsidRPr="002E6390">
        <w:rPr>
          <w:noProof/>
        </w:rPr>
        <w:fldChar w:fldCharType="separate"/>
      </w:r>
      <w:r w:rsidR="00D91CD6">
        <w:rPr>
          <w:noProof/>
        </w:rPr>
        <w:t>207</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2E6390">
        <w:rPr>
          <w:b w:val="0"/>
          <w:noProof/>
          <w:sz w:val="18"/>
        </w:rPr>
        <w:tab/>
      </w:r>
      <w:r w:rsidRPr="002E6390">
        <w:rPr>
          <w:b w:val="0"/>
          <w:noProof/>
          <w:sz w:val="18"/>
        </w:rPr>
        <w:fldChar w:fldCharType="begin"/>
      </w:r>
      <w:r w:rsidRPr="002E6390">
        <w:rPr>
          <w:b w:val="0"/>
          <w:noProof/>
          <w:sz w:val="18"/>
        </w:rPr>
        <w:instrText xml:space="preserve"> PAGEREF _Toc5975430 \h </w:instrText>
      </w:r>
      <w:r w:rsidRPr="002E6390">
        <w:rPr>
          <w:b w:val="0"/>
          <w:noProof/>
          <w:sz w:val="18"/>
        </w:rPr>
      </w:r>
      <w:r w:rsidRPr="002E6390">
        <w:rPr>
          <w:b w:val="0"/>
          <w:noProof/>
          <w:sz w:val="18"/>
        </w:rPr>
        <w:fldChar w:fldCharType="separate"/>
      </w:r>
      <w:r w:rsidR="00D91CD6">
        <w:rPr>
          <w:b w:val="0"/>
          <w:noProof/>
          <w:sz w:val="18"/>
        </w:rPr>
        <w:t>208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_Toc5975431 \h </w:instrText>
      </w:r>
      <w:r w:rsidRPr="002E6390">
        <w:rPr>
          <w:noProof/>
        </w:rPr>
      </w:r>
      <w:r w:rsidRPr="002E6390">
        <w:rPr>
          <w:noProof/>
        </w:rPr>
        <w:fldChar w:fldCharType="separate"/>
      </w:r>
      <w:r w:rsidR="00D91CD6">
        <w:rPr>
          <w:noProof/>
        </w:rPr>
        <w:t>208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2E6390">
        <w:rPr>
          <w:noProof/>
        </w:rPr>
        <w:tab/>
      </w:r>
      <w:r w:rsidRPr="002E6390">
        <w:rPr>
          <w:noProof/>
        </w:rPr>
        <w:fldChar w:fldCharType="begin"/>
      </w:r>
      <w:r w:rsidRPr="002E6390">
        <w:rPr>
          <w:noProof/>
        </w:rPr>
        <w:instrText xml:space="preserve"> PAGEREF _Toc5975432 \h </w:instrText>
      </w:r>
      <w:r w:rsidRPr="002E6390">
        <w:rPr>
          <w:noProof/>
        </w:rPr>
      </w:r>
      <w:r w:rsidRPr="002E6390">
        <w:rPr>
          <w:noProof/>
        </w:rPr>
        <w:fldChar w:fldCharType="separate"/>
      </w:r>
      <w:r w:rsidR="00D91CD6">
        <w:rPr>
          <w:noProof/>
        </w:rPr>
        <w:t>208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2E6390">
        <w:rPr>
          <w:noProof/>
        </w:rPr>
        <w:tab/>
      </w:r>
      <w:r w:rsidRPr="002E6390">
        <w:rPr>
          <w:noProof/>
        </w:rPr>
        <w:fldChar w:fldCharType="begin"/>
      </w:r>
      <w:r w:rsidRPr="002E6390">
        <w:rPr>
          <w:noProof/>
        </w:rPr>
        <w:instrText xml:space="preserve"> PAGEREF _Toc5975433 \h </w:instrText>
      </w:r>
      <w:r w:rsidRPr="002E6390">
        <w:rPr>
          <w:noProof/>
        </w:rPr>
      </w:r>
      <w:r w:rsidRPr="002E6390">
        <w:rPr>
          <w:noProof/>
        </w:rPr>
        <w:fldChar w:fldCharType="separate"/>
      </w:r>
      <w:r w:rsidR="00D91CD6">
        <w:rPr>
          <w:noProof/>
        </w:rPr>
        <w:t>208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2E6390">
        <w:rPr>
          <w:noProof/>
        </w:rPr>
        <w:tab/>
      </w:r>
      <w:r w:rsidRPr="002E6390">
        <w:rPr>
          <w:noProof/>
        </w:rPr>
        <w:fldChar w:fldCharType="begin"/>
      </w:r>
      <w:r w:rsidRPr="002E6390">
        <w:rPr>
          <w:noProof/>
        </w:rPr>
        <w:instrText xml:space="preserve"> PAGEREF _Toc5975434 \h </w:instrText>
      </w:r>
      <w:r w:rsidRPr="002E6390">
        <w:rPr>
          <w:noProof/>
        </w:rPr>
      </w:r>
      <w:r w:rsidRPr="002E6390">
        <w:rPr>
          <w:noProof/>
        </w:rPr>
        <w:fldChar w:fldCharType="separate"/>
      </w:r>
      <w:r w:rsidR="00D91CD6">
        <w:rPr>
          <w:noProof/>
        </w:rPr>
        <w:t>209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2E6390">
        <w:rPr>
          <w:noProof/>
        </w:rPr>
        <w:tab/>
      </w:r>
      <w:r w:rsidRPr="002E6390">
        <w:rPr>
          <w:noProof/>
        </w:rPr>
        <w:fldChar w:fldCharType="begin"/>
      </w:r>
      <w:r w:rsidRPr="002E6390">
        <w:rPr>
          <w:noProof/>
        </w:rPr>
        <w:instrText xml:space="preserve"> PAGEREF _Toc5975435 \h </w:instrText>
      </w:r>
      <w:r w:rsidRPr="002E6390">
        <w:rPr>
          <w:noProof/>
        </w:rPr>
      </w:r>
      <w:r w:rsidRPr="002E6390">
        <w:rPr>
          <w:noProof/>
        </w:rPr>
        <w:fldChar w:fldCharType="separate"/>
      </w:r>
      <w:r w:rsidR="00D91CD6">
        <w:rPr>
          <w:noProof/>
        </w:rPr>
        <w:t>210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2E6390">
        <w:rPr>
          <w:noProof/>
        </w:rPr>
        <w:tab/>
      </w:r>
      <w:r w:rsidRPr="002E6390">
        <w:rPr>
          <w:noProof/>
        </w:rPr>
        <w:fldChar w:fldCharType="begin"/>
      </w:r>
      <w:r w:rsidRPr="002E6390">
        <w:rPr>
          <w:noProof/>
        </w:rPr>
        <w:instrText xml:space="preserve"> PAGEREF _Toc5975436 \h </w:instrText>
      </w:r>
      <w:r w:rsidRPr="002E6390">
        <w:rPr>
          <w:noProof/>
        </w:rPr>
      </w:r>
      <w:r w:rsidRPr="002E6390">
        <w:rPr>
          <w:noProof/>
        </w:rPr>
        <w:fldChar w:fldCharType="separate"/>
      </w:r>
      <w:r w:rsidR="00D91CD6">
        <w:rPr>
          <w:noProof/>
        </w:rPr>
        <w:t>210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2E6390">
        <w:rPr>
          <w:noProof/>
        </w:rPr>
        <w:tab/>
      </w:r>
      <w:r w:rsidRPr="002E6390">
        <w:rPr>
          <w:noProof/>
        </w:rPr>
        <w:fldChar w:fldCharType="begin"/>
      </w:r>
      <w:r w:rsidRPr="002E6390">
        <w:rPr>
          <w:noProof/>
        </w:rPr>
        <w:instrText xml:space="preserve"> PAGEREF _Toc5975437 \h </w:instrText>
      </w:r>
      <w:r w:rsidRPr="002E6390">
        <w:rPr>
          <w:noProof/>
        </w:rPr>
      </w:r>
      <w:r w:rsidRPr="002E6390">
        <w:rPr>
          <w:noProof/>
        </w:rPr>
        <w:fldChar w:fldCharType="separate"/>
      </w:r>
      <w:r w:rsidR="00D91CD6">
        <w:rPr>
          <w:noProof/>
        </w:rPr>
        <w:t>210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2E6390">
        <w:rPr>
          <w:noProof/>
        </w:rPr>
        <w:tab/>
      </w:r>
      <w:r w:rsidRPr="002E6390">
        <w:rPr>
          <w:noProof/>
        </w:rPr>
        <w:fldChar w:fldCharType="begin"/>
      </w:r>
      <w:r w:rsidRPr="002E6390">
        <w:rPr>
          <w:noProof/>
        </w:rPr>
        <w:instrText xml:space="preserve"> PAGEREF _Toc5975438 \h </w:instrText>
      </w:r>
      <w:r w:rsidRPr="002E6390">
        <w:rPr>
          <w:noProof/>
        </w:rPr>
      </w:r>
      <w:r w:rsidRPr="002E6390">
        <w:rPr>
          <w:noProof/>
        </w:rPr>
        <w:fldChar w:fldCharType="separate"/>
      </w:r>
      <w:r w:rsidR="00D91CD6">
        <w:rPr>
          <w:noProof/>
        </w:rPr>
        <w:t>211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2E6390">
        <w:rPr>
          <w:noProof/>
        </w:rPr>
        <w:tab/>
      </w:r>
      <w:r w:rsidRPr="002E6390">
        <w:rPr>
          <w:noProof/>
        </w:rPr>
        <w:fldChar w:fldCharType="begin"/>
      </w:r>
      <w:r w:rsidRPr="002E6390">
        <w:rPr>
          <w:noProof/>
        </w:rPr>
        <w:instrText xml:space="preserve"> PAGEREF _Toc5975439 \h </w:instrText>
      </w:r>
      <w:r w:rsidRPr="002E6390">
        <w:rPr>
          <w:noProof/>
        </w:rPr>
      </w:r>
      <w:r w:rsidRPr="002E6390">
        <w:rPr>
          <w:noProof/>
        </w:rPr>
        <w:fldChar w:fldCharType="separate"/>
      </w:r>
      <w:r w:rsidR="00D91CD6">
        <w:rPr>
          <w:noProof/>
        </w:rPr>
        <w:t>211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2E6390">
        <w:rPr>
          <w:noProof/>
        </w:rPr>
        <w:tab/>
      </w:r>
      <w:r w:rsidRPr="002E6390">
        <w:rPr>
          <w:noProof/>
        </w:rPr>
        <w:fldChar w:fldCharType="begin"/>
      </w:r>
      <w:r w:rsidRPr="002E6390">
        <w:rPr>
          <w:noProof/>
        </w:rPr>
        <w:instrText xml:space="preserve"> PAGEREF _Toc5975440 \h </w:instrText>
      </w:r>
      <w:r w:rsidRPr="002E6390">
        <w:rPr>
          <w:noProof/>
        </w:rPr>
      </w:r>
      <w:r w:rsidRPr="002E6390">
        <w:rPr>
          <w:noProof/>
        </w:rPr>
        <w:fldChar w:fldCharType="separate"/>
      </w:r>
      <w:r w:rsidR="00D91CD6">
        <w:rPr>
          <w:noProof/>
        </w:rPr>
        <w:t>211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2E6390">
        <w:rPr>
          <w:noProof/>
        </w:rPr>
        <w:tab/>
      </w:r>
      <w:r w:rsidRPr="002E6390">
        <w:rPr>
          <w:noProof/>
        </w:rPr>
        <w:fldChar w:fldCharType="begin"/>
      </w:r>
      <w:r w:rsidRPr="002E6390">
        <w:rPr>
          <w:noProof/>
        </w:rPr>
        <w:instrText xml:space="preserve"> PAGEREF _Toc5975441 \h </w:instrText>
      </w:r>
      <w:r w:rsidRPr="002E6390">
        <w:rPr>
          <w:noProof/>
        </w:rPr>
      </w:r>
      <w:r w:rsidRPr="002E6390">
        <w:rPr>
          <w:noProof/>
        </w:rPr>
        <w:fldChar w:fldCharType="separate"/>
      </w:r>
      <w:r w:rsidR="00D91CD6">
        <w:rPr>
          <w:noProof/>
        </w:rPr>
        <w:t>212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2E6390">
        <w:rPr>
          <w:noProof/>
        </w:rPr>
        <w:tab/>
      </w:r>
      <w:r w:rsidRPr="002E6390">
        <w:rPr>
          <w:noProof/>
        </w:rPr>
        <w:fldChar w:fldCharType="begin"/>
      </w:r>
      <w:r w:rsidRPr="002E6390">
        <w:rPr>
          <w:noProof/>
        </w:rPr>
        <w:instrText xml:space="preserve"> PAGEREF _Toc5975442 \h </w:instrText>
      </w:r>
      <w:r w:rsidRPr="002E6390">
        <w:rPr>
          <w:noProof/>
        </w:rPr>
      </w:r>
      <w:r w:rsidRPr="002E6390">
        <w:rPr>
          <w:noProof/>
        </w:rPr>
        <w:fldChar w:fldCharType="separate"/>
      </w:r>
      <w:r w:rsidR="00D91CD6">
        <w:rPr>
          <w:noProof/>
        </w:rPr>
        <w:t>212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58—Representatives of incapacitated entities</w:t>
      </w:r>
      <w:r w:rsidRPr="002E6390">
        <w:rPr>
          <w:b w:val="0"/>
          <w:noProof/>
          <w:sz w:val="18"/>
        </w:rPr>
        <w:tab/>
      </w:r>
      <w:r w:rsidRPr="002E6390">
        <w:rPr>
          <w:b w:val="0"/>
          <w:noProof/>
          <w:sz w:val="18"/>
        </w:rPr>
        <w:fldChar w:fldCharType="begin"/>
      </w:r>
      <w:r w:rsidRPr="002E6390">
        <w:rPr>
          <w:b w:val="0"/>
          <w:noProof/>
          <w:sz w:val="18"/>
        </w:rPr>
        <w:instrText xml:space="preserve"> PAGEREF _Toc5975443 \h </w:instrText>
      </w:r>
      <w:r w:rsidRPr="002E6390">
        <w:rPr>
          <w:b w:val="0"/>
          <w:noProof/>
          <w:sz w:val="18"/>
        </w:rPr>
      </w:r>
      <w:r w:rsidRPr="002E6390">
        <w:rPr>
          <w:b w:val="0"/>
          <w:noProof/>
          <w:sz w:val="18"/>
        </w:rPr>
        <w:fldChar w:fldCharType="separate"/>
      </w:r>
      <w:r w:rsidR="00D91CD6">
        <w:rPr>
          <w:b w:val="0"/>
          <w:noProof/>
          <w:sz w:val="18"/>
        </w:rPr>
        <w:t>213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_Toc5975444 \h </w:instrText>
      </w:r>
      <w:r w:rsidRPr="002E6390">
        <w:rPr>
          <w:noProof/>
        </w:rPr>
      </w:r>
      <w:r w:rsidRPr="002E6390">
        <w:rPr>
          <w:noProof/>
        </w:rPr>
        <w:fldChar w:fldCharType="separate"/>
      </w:r>
      <w:r w:rsidR="00D91CD6">
        <w:rPr>
          <w:noProof/>
        </w:rPr>
        <w:t>213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2E6390">
        <w:rPr>
          <w:noProof/>
        </w:rPr>
        <w:tab/>
      </w:r>
      <w:r w:rsidRPr="002E6390">
        <w:rPr>
          <w:noProof/>
        </w:rPr>
        <w:fldChar w:fldCharType="begin"/>
      </w:r>
      <w:r w:rsidRPr="002E6390">
        <w:rPr>
          <w:noProof/>
        </w:rPr>
        <w:instrText xml:space="preserve"> PAGEREF _Toc5975445 \h </w:instrText>
      </w:r>
      <w:r w:rsidRPr="002E6390">
        <w:rPr>
          <w:noProof/>
        </w:rPr>
      </w:r>
      <w:r w:rsidRPr="002E6390">
        <w:rPr>
          <w:noProof/>
        </w:rPr>
        <w:fldChar w:fldCharType="separate"/>
      </w:r>
      <w:r w:rsidR="00D91CD6">
        <w:rPr>
          <w:noProof/>
        </w:rPr>
        <w:t>213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2E6390">
        <w:rPr>
          <w:noProof/>
        </w:rPr>
        <w:tab/>
      </w:r>
      <w:r w:rsidRPr="002E6390">
        <w:rPr>
          <w:noProof/>
        </w:rPr>
        <w:fldChar w:fldCharType="begin"/>
      </w:r>
      <w:r w:rsidRPr="002E6390">
        <w:rPr>
          <w:noProof/>
        </w:rPr>
        <w:instrText xml:space="preserve"> PAGEREF _Toc5975446 \h </w:instrText>
      </w:r>
      <w:r w:rsidRPr="002E6390">
        <w:rPr>
          <w:noProof/>
        </w:rPr>
      </w:r>
      <w:r w:rsidRPr="002E6390">
        <w:rPr>
          <w:noProof/>
        </w:rPr>
        <w:fldChar w:fldCharType="separate"/>
      </w:r>
      <w:r w:rsidR="00D91CD6">
        <w:rPr>
          <w:noProof/>
        </w:rPr>
        <w:t>214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2E6390">
        <w:rPr>
          <w:noProof/>
        </w:rPr>
        <w:tab/>
      </w:r>
      <w:r w:rsidRPr="002E6390">
        <w:rPr>
          <w:noProof/>
        </w:rPr>
        <w:fldChar w:fldCharType="begin"/>
      </w:r>
      <w:r w:rsidRPr="002E6390">
        <w:rPr>
          <w:noProof/>
        </w:rPr>
        <w:instrText xml:space="preserve"> PAGEREF _Toc5975447 \h </w:instrText>
      </w:r>
      <w:r w:rsidRPr="002E6390">
        <w:rPr>
          <w:noProof/>
        </w:rPr>
      </w:r>
      <w:r w:rsidRPr="002E6390">
        <w:rPr>
          <w:noProof/>
        </w:rPr>
        <w:fldChar w:fldCharType="separate"/>
      </w:r>
      <w:r w:rsidR="00D91CD6">
        <w:rPr>
          <w:noProof/>
        </w:rPr>
        <w:t>217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2E6390">
        <w:rPr>
          <w:noProof/>
        </w:rPr>
        <w:tab/>
      </w:r>
      <w:r w:rsidRPr="002E6390">
        <w:rPr>
          <w:noProof/>
        </w:rPr>
        <w:fldChar w:fldCharType="begin"/>
      </w:r>
      <w:r w:rsidRPr="002E6390">
        <w:rPr>
          <w:noProof/>
        </w:rPr>
        <w:instrText xml:space="preserve"> PAGEREF _Toc5975448 \h </w:instrText>
      </w:r>
      <w:r w:rsidRPr="002E6390">
        <w:rPr>
          <w:noProof/>
        </w:rPr>
      </w:r>
      <w:r w:rsidRPr="002E6390">
        <w:rPr>
          <w:noProof/>
        </w:rPr>
        <w:fldChar w:fldCharType="separate"/>
      </w:r>
      <w:r w:rsidR="00D91CD6">
        <w:rPr>
          <w:noProof/>
        </w:rPr>
        <w:t>217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2E6390">
        <w:rPr>
          <w:noProof/>
        </w:rPr>
        <w:tab/>
      </w:r>
      <w:r w:rsidRPr="002E6390">
        <w:rPr>
          <w:noProof/>
        </w:rPr>
        <w:fldChar w:fldCharType="begin"/>
      </w:r>
      <w:r w:rsidRPr="002E6390">
        <w:rPr>
          <w:noProof/>
        </w:rPr>
        <w:instrText xml:space="preserve"> PAGEREF _Toc5975449 \h </w:instrText>
      </w:r>
      <w:r w:rsidRPr="002E6390">
        <w:rPr>
          <w:noProof/>
        </w:rPr>
      </w:r>
      <w:r w:rsidRPr="002E6390">
        <w:rPr>
          <w:noProof/>
        </w:rPr>
        <w:fldChar w:fldCharType="separate"/>
      </w:r>
      <w:r w:rsidR="00D91CD6">
        <w:rPr>
          <w:noProof/>
        </w:rPr>
        <w:t>217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2E6390">
        <w:rPr>
          <w:noProof/>
        </w:rPr>
        <w:tab/>
      </w:r>
      <w:r w:rsidRPr="002E6390">
        <w:rPr>
          <w:noProof/>
        </w:rPr>
        <w:fldChar w:fldCharType="begin"/>
      </w:r>
      <w:r w:rsidRPr="002E6390">
        <w:rPr>
          <w:noProof/>
        </w:rPr>
        <w:instrText xml:space="preserve"> PAGEREF _Toc5975450 \h </w:instrText>
      </w:r>
      <w:r w:rsidRPr="002E6390">
        <w:rPr>
          <w:noProof/>
        </w:rPr>
      </w:r>
      <w:r w:rsidRPr="002E6390">
        <w:rPr>
          <w:noProof/>
        </w:rPr>
        <w:fldChar w:fldCharType="separate"/>
      </w:r>
      <w:r w:rsidR="00D91CD6">
        <w:rPr>
          <w:noProof/>
        </w:rPr>
        <w:t>218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2E6390">
        <w:rPr>
          <w:noProof/>
        </w:rPr>
        <w:tab/>
      </w:r>
      <w:r w:rsidRPr="002E6390">
        <w:rPr>
          <w:noProof/>
        </w:rPr>
        <w:fldChar w:fldCharType="begin"/>
      </w:r>
      <w:r w:rsidRPr="002E6390">
        <w:rPr>
          <w:noProof/>
        </w:rPr>
        <w:instrText xml:space="preserve"> PAGEREF _Toc5975451 \h </w:instrText>
      </w:r>
      <w:r w:rsidRPr="002E6390">
        <w:rPr>
          <w:noProof/>
        </w:rPr>
      </w:r>
      <w:r w:rsidRPr="002E6390">
        <w:rPr>
          <w:noProof/>
        </w:rPr>
        <w:fldChar w:fldCharType="separate"/>
      </w:r>
      <w:r w:rsidR="00D91CD6">
        <w:rPr>
          <w:noProof/>
        </w:rPr>
        <w:t>218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2E6390">
        <w:rPr>
          <w:noProof/>
        </w:rPr>
        <w:tab/>
      </w:r>
      <w:r w:rsidRPr="002E6390">
        <w:rPr>
          <w:noProof/>
        </w:rPr>
        <w:fldChar w:fldCharType="begin"/>
      </w:r>
      <w:r w:rsidRPr="002E6390">
        <w:rPr>
          <w:noProof/>
        </w:rPr>
        <w:instrText xml:space="preserve"> PAGEREF _Toc5975452 \h </w:instrText>
      </w:r>
      <w:r w:rsidRPr="002E6390">
        <w:rPr>
          <w:noProof/>
        </w:rPr>
      </w:r>
      <w:r w:rsidRPr="002E6390">
        <w:rPr>
          <w:noProof/>
        </w:rPr>
        <w:fldChar w:fldCharType="separate"/>
      </w:r>
      <w:r w:rsidR="00D91CD6">
        <w:rPr>
          <w:noProof/>
        </w:rPr>
        <w:t>218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2E6390">
        <w:rPr>
          <w:noProof/>
        </w:rPr>
        <w:tab/>
      </w:r>
      <w:r w:rsidRPr="002E6390">
        <w:rPr>
          <w:noProof/>
        </w:rPr>
        <w:fldChar w:fldCharType="begin"/>
      </w:r>
      <w:r w:rsidRPr="002E6390">
        <w:rPr>
          <w:noProof/>
        </w:rPr>
        <w:instrText xml:space="preserve"> PAGEREF _Toc5975453 \h </w:instrText>
      </w:r>
      <w:r w:rsidRPr="002E6390">
        <w:rPr>
          <w:noProof/>
        </w:rPr>
      </w:r>
      <w:r w:rsidRPr="002E6390">
        <w:rPr>
          <w:noProof/>
        </w:rPr>
        <w:fldChar w:fldCharType="separate"/>
      </w:r>
      <w:r w:rsidR="00D91CD6">
        <w:rPr>
          <w:noProof/>
        </w:rPr>
        <w:t>219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2E6390">
        <w:rPr>
          <w:noProof/>
        </w:rPr>
        <w:tab/>
      </w:r>
      <w:r w:rsidRPr="002E6390">
        <w:rPr>
          <w:noProof/>
        </w:rPr>
        <w:fldChar w:fldCharType="begin"/>
      </w:r>
      <w:r w:rsidRPr="002E6390">
        <w:rPr>
          <w:noProof/>
        </w:rPr>
        <w:instrText xml:space="preserve"> PAGEREF _Toc5975454 \h </w:instrText>
      </w:r>
      <w:r w:rsidRPr="002E6390">
        <w:rPr>
          <w:noProof/>
        </w:rPr>
      </w:r>
      <w:r w:rsidRPr="002E6390">
        <w:rPr>
          <w:noProof/>
        </w:rPr>
        <w:fldChar w:fldCharType="separate"/>
      </w:r>
      <w:r w:rsidR="00D91CD6">
        <w:rPr>
          <w:noProof/>
        </w:rPr>
        <w:t>219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2E6390">
        <w:rPr>
          <w:noProof/>
        </w:rPr>
        <w:tab/>
      </w:r>
      <w:r w:rsidRPr="002E6390">
        <w:rPr>
          <w:noProof/>
        </w:rPr>
        <w:fldChar w:fldCharType="begin"/>
      </w:r>
      <w:r w:rsidRPr="002E6390">
        <w:rPr>
          <w:noProof/>
        </w:rPr>
        <w:instrText xml:space="preserve"> PAGEREF _Toc5975455 \h </w:instrText>
      </w:r>
      <w:r w:rsidRPr="002E6390">
        <w:rPr>
          <w:noProof/>
        </w:rPr>
      </w:r>
      <w:r w:rsidRPr="002E6390">
        <w:rPr>
          <w:noProof/>
        </w:rPr>
        <w:fldChar w:fldCharType="separate"/>
      </w:r>
      <w:r w:rsidR="00D91CD6">
        <w:rPr>
          <w:noProof/>
        </w:rPr>
        <w:t>220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2E6390">
        <w:rPr>
          <w:noProof/>
        </w:rPr>
        <w:tab/>
      </w:r>
      <w:r w:rsidRPr="002E6390">
        <w:rPr>
          <w:noProof/>
        </w:rPr>
        <w:fldChar w:fldCharType="begin"/>
      </w:r>
      <w:r w:rsidRPr="002E6390">
        <w:rPr>
          <w:noProof/>
        </w:rPr>
        <w:instrText xml:space="preserve"> PAGEREF _Toc5975456 \h </w:instrText>
      </w:r>
      <w:r w:rsidRPr="002E6390">
        <w:rPr>
          <w:noProof/>
        </w:rPr>
      </w:r>
      <w:r w:rsidRPr="002E6390">
        <w:rPr>
          <w:noProof/>
        </w:rPr>
        <w:fldChar w:fldCharType="separate"/>
      </w:r>
      <w:r w:rsidR="00D91CD6">
        <w:rPr>
          <w:noProof/>
        </w:rPr>
        <w:t>221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2E6390">
        <w:rPr>
          <w:noProof/>
        </w:rPr>
        <w:tab/>
      </w:r>
      <w:r w:rsidRPr="002E6390">
        <w:rPr>
          <w:noProof/>
        </w:rPr>
        <w:fldChar w:fldCharType="begin"/>
      </w:r>
      <w:r w:rsidRPr="002E6390">
        <w:rPr>
          <w:noProof/>
        </w:rPr>
        <w:instrText xml:space="preserve"> PAGEREF _Toc5975457 \h </w:instrText>
      </w:r>
      <w:r w:rsidRPr="002E6390">
        <w:rPr>
          <w:noProof/>
        </w:rPr>
      </w:r>
      <w:r w:rsidRPr="002E6390">
        <w:rPr>
          <w:noProof/>
        </w:rPr>
        <w:fldChar w:fldCharType="separate"/>
      </w:r>
      <w:r w:rsidR="00D91CD6">
        <w:rPr>
          <w:noProof/>
        </w:rPr>
        <w:t>222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2E6390">
        <w:rPr>
          <w:noProof/>
        </w:rPr>
        <w:tab/>
      </w:r>
      <w:r w:rsidRPr="002E6390">
        <w:rPr>
          <w:noProof/>
        </w:rPr>
        <w:fldChar w:fldCharType="begin"/>
      </w:r>
      <w:r w:rsidRPr="002E6390">
        <w:rPr>
          <w:noProof/>
        </w:rPr>
        <w:instrText xml:space="preserve"> PAGEREF _Toc5975458 \h </w:instrText>
      </w:r>
      <w:r w:rsidRPr="002E6390">
        <w:rPr>
          <w:noProof/>
        </w:rPr>
      </w:r>
      <w:r w:rsidRPr="002E6390">
        <w:rPr>
          <w:noProof/>
        </w:rPr>
        <w:fldChar w:fldCharType="separate"/>
      </w:r>
      <w:r w:rsidR="00D91CD6">
        <w:rPr>
          <w:noProof/>
        </w:rPr>
        <w:t>222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2E6390">
        <w:rPr>
          <w:noProof/>
        </w:rPr>
        <w:tab/>
      </w:r>
      <w:r w:rsidRPr="002E6390">
        <w:rPr>
          <w:noProof/>
        </w:rPr>
        <w:fldChar w:fldCharType="begin"/>
      </w:r>
      <w:r w:rsidRPr="002E6390">
        <w:rPr>
          <w:noProof/>
        </w:rPr>
        <w:instrText xml:space="preserve"> PAGEREF _Toc5975459 \h </w:instrText>
      </w:r>
      <w:r w:rsidRPr="002E6390">
        <w:rPr>
          <w:noProof/>
        </w:rPr>
      </w:r>
      <w:r w:rsidRPr="002E6390">
        <w:rPr>
          <w:noProof/>
        </w:rPr>
        <w:fldChar w:fldCharType="separate"/>
      </w:r>
      <w:r w:rsidR="00D91CD6">
        <w:rPr>
          <w:noProof/>
        </w:rPr>
        <w:t>222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2E6390">
        <w:rPr>
          <w:b w:val="0"/>
          <w:noProof/>
          <w:sz w:val="18"/>
        </w:rPr>
        <w:tab/>
      </w:r>
      <w:r w:rsidRPr="002E6390">
        <w:rPr>
          <w:b w:val="0"/>
          <w:noProof/>
          <w:sz w:val="18"/>
        </w:rPr>
        <w:fldChar w:fldCharType="begin"/>
      </w:r>
      <w:r w:rsidRPr="002E6390">
        <w:rPr>
          <w:b w:val="0"/>
          <w:noProof/>
          <w:sz w:val="18"/>
        </w:rPr>
        <w:instrText xml:space="preserve"> PAGEREF _Toc5975460 \h </w:instrText>
      </w:r>
      <w:r w:rsidRPr="002E6390">
        <w:rPr>
          <w:b w:val="0"/>
          <w:noProof/>
          <w:sz w:val="18"/>
        </w:rPr>
      </w:r>
      <w:r w:rsidRPr="002E6390">
        <w:rPr>
          <w:b w:val="0"/>
          <w:noProof/>
          <w:sz w:val="18"/>
        </w:rPr>
        <w:fldChar w:fldCharType="separate"/>
      </w:r>
      <w:r w:rsidR="00D91CD6">
        <w:rPr>
          <w:b w:val="0"/>
          <w:noProof/>
          <w:sz w:val="18"/>
        </w:rPr>
        <w:t>223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_Toc5975461 \h </w:instrText>
      </w:r>
      <w:r w:rsidRPr="002E6390">
        <w:rPr>
          <w:noProof/>
        </w:rPr>
      </w:r>
      <w:r w:rsidRPr="002E6390">
        <w:rPr>
          <w:noProof/>
        </w:rPr>
        <w:fldChar w:fldCharType="separate"/>
      </w:r>
      <w:r w:rsidR="00D91CD6">
        <w:rPr>
          <w:noProof/>
        </w:rPr>
        <w:t>223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2E6390">
        <w:rPr>
          <w:noProof/>
        </w:rPr>
        <w:tab/>
      </w:r>
      <w:r w:rsidRPr="002E6390">
        <w:rPr>
          <w:noProof/>
        </w:rPr>
        <w:fldChar w:fldCharType="begin"/>
      </w:r>
      <w:r w:rsidRPr="002E6390">
        <w:rPr>
          <w:noProof/>
        </w:rPr>
        <w:instrText xml:space="preserve"> PAGEREF _Toc5975462 \h </w:instrText>
      </w:r>
      <w:r w:rsidRPr="002E6390">
        <w:rPr>
          <w:noProof/>
        </w:rPr>
      </w:r>
      <w:r w:rsidRPr="002E6390">
        <w:rPr>
          <w:noProof/>
        </w:rPr>
        <w:fldChar w:fldCharType="separate"/>
      </w:r>
      <w:r w:rsidR="00D91CD6">
        <w:rPr>
          <w:noProof/>
        </w:rPr>
        <w:t>223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2E6390">
        <w:rPr>
          <w:noProof/>
        </w:rPr>
        <w:tab/>
      </w:r>
      <w:r w:rsidRPr="002E6390">
        <w:rPr>
          <w:noProof/>
        </w:rPr>
        <w:fldChar w:fldCharType="begin"/>
      </w:r>
      <w:r w:rsidRPr="002E6390">
        <w:rPr>
          <w:noProof/>
        </w:rPr>
        <w:instrText xml:space="preserve"> PAGEREF _Toc5975463 \h </w:instrText>
      </w:r>
      <w:r w:rsidRPr="002E6390">
        <w:rPr>
          <w:noProof/>
        </w:rPr>
      </w:r>
      <w:r w:rsidRPr="002E6390">
        <w:rPr>
          <w:noProof/>
        </w:rPr>
        <w:fldChar w:fldCharType="separate"/>
      </w:r>
      <w:r w:rsidR="00D91CD6">
        <w:rPr>
          <w:noProof/>
        </w:rPr>
        <w:t>223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2E6390">
        <w:rPr>
          <w:noProof/>
        </w:rPr>
        <w:tab/>
      </w:r>
      <w:r w:rsidRPr="002E6390">
        <w:rPr>
          <w:noProof/>
        </w:rPr>
        <w:fldChar w:fldCharType="begin"/>
      </w:r>
      <w:r w:rsidRPr="002E6390">
        <w:rPr>
          <w:noProof/>
        </w:rPr>
        <w:instrText xml:space="preserve"> PAGEREF _Toc5975464 \h </w:instrText>
      </w:r>
      <w:r w:rsidRPr="002E6390">
        <w:rPr>
          <w:noProof/>
        </w:rPr>
      </w:r>
      <w:r w:rsidRPr="002E6390">
        <w:rPr>
          <w:noProof/>
        </w:rPr>
        <w:fldChar w:fldCharType="separate"/>
      </w:r>
      <w:r w:rsidR="00D91CD6">
        <w:rPr>
          <w:noProof/>
        </w:rPr>
        <w:t>224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2E6390">
        <w:rPr>
          <w:noProof/>
        </w:rPr>
        <w:tab/>
      </w:r>
      <w:r w:rsidRPr="002E6390">
        <w:rPr>
          <w:noProof/>
        </w:rPr>
        <w:fldChar w:fldCharType="begin"/>
      </w:r>
      <w:r w:rsidRPr="002E6390">
        <w:rPr>
          <w:noProof/>
        </w:rPr>
        <w:instrText xml:space="preserve"> PAGEREF _Toc5975465 \h </w:instrText>
      </w:r>
      <w:r w:rsidRPr="002E6390">
        <w:rPr>
          <w:noProof/>
        </w:rPr>
      </w:r>
      <w:r w:rsidRPr="002E6390">
        <w:rPr>
          <w:noProof/>
        </w:rPr>
        <w:fldChar w:fldCharType="separate"/>
      </w:r>
      <w:r w:rsidR="00D91CD6">
        <w:rPr>
          <w:noProof/>
        </w:rPr>
        <w:t>224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2E6390">
        <w:rPr>
          <w:noProof/>
        </w:rPr>
        <w:tab/>
      </w:r>
      <w:r w:rsidRPr="002E6390">
        <w:rPr>
          <w:noProof/>
        </w:rPr>
        <w:fldChar w:fldCharType="begin"/>
      </w:r>
      <w:r w:rsidRPr="002E6390">
        <w:rPr>
          <w:noProof/>
        </w:rPr>
        <w:instrText xml:space="preserve"> PAGEREF _Toc5975466 \h </w:instrText>
      </w:r>
      <w:r w:rsidRPr="002E6390">
        <w:rPr>
          <w:noProof/>
        </w:rPr>
      </w:r>
      <w:r w:rsidRPr="002E6390">
        <w:rPr>
          <w:noProof/>
        </w:rPr>
        <w:fldChar w:fldCharType="separate"/>
      </w:r>
      <w:r w:rsidR="00D91CD6">
        <w:rPr>
          <w:noProof/>
        </w:rPr>
        <w:t>225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2E6390">
        <w:rPr>
          <w:noProof/>
        </w:rPr>
        <w:tab/>
      </w:r>
      <w:r w:rsidRPr="002E6390">
        <w:rPr>
          <w:noProof/>
        </w:rPr>
        <w:fldChar w:fldCharType="begin"/>
      </w:r>
      <w:r w:rsidRPr="002E6390">
        <w:rPr>
          <w:noProof/>
        </w:rPr>
        <w:instrText xml:space="preserve"> PAGEREF _Toc5975467 \h </w:instrText>
      </w:r>
      <w:r w:rsidRPr="002E6390">
        <w:rPr>
          <w:noProof/>
        </w:rPr>
      </w:r>
      <w:r w:rsidRPr="002E6390">
        <w:rPr>
          <w:noProof/>
        </w:rPr>
        <w:fldChar w:fldCharType="separate"/>
      </w:r>
      <w:r w:rsidR="00D91CD6">
        <w:rPr>
          <w:noProof/>
        </w:rPr>
        <w:t>226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2E6390">
        <w:rPr>
          <w:noProof/>
        </w:rPr>
        <w:tab/>
      </w:r>
      <w:r w:rsidRPr="002E6390">
        <w:rPr>
          <w:noProof/>
        </w:rPr>
        <w:fldChar w:fldCharType="begin"/>
      </w:r>
      <w:r w:rsidRPr="002E6390">
        <w:rPr>
          <w:noProof/>
        </w:rPr>
        <w:instrText xml:space="preserve"> PAGEREF _Toc5975468 \h </w:instrText>
      </w:r>
      <w:r w:rsidRPr="002E6390">
        <w:rPr>
          <w:noProof/>
        </w:rPr>
      </w:r>
      <w:r w:rsidRPr="002E6390">
        <w:rPr>
          <w:noProof/>
        </w:rPr>
        <w:fldChar w:fldCharType="separate"/>
      </w:r>
      <w:r w:rsidR="00D91CD6">
        <w:rPr>
          <w:noProof/>
        </w:rPr>
        <w:t>226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2E6390">
        <w:rPr>
          <w:b w:val="0"/>
          <w:noProof/>
          <w:sz w:val="18"/>
        </w:rPr>
        <w:tab/>
      </w:r>
      <w:r w:rsidRPr="002E6390">
        <w:rPr>
          <w:b w:val="0"/>
          <w:noProof/>
          <w:sz w:val="18"/>
        </w:rPr>
        <w:fldChar w:fldCharType="begin"/>
      </w:r>
      <w:r w:rsidRPr="002E6390">
        <w:rPr>
          <w:b w:val="0"/>
          <w:noProof/>
          <w:sz w:val="18"/>
        </w:rPr>
        <w:instrText xml:space="preserve"> PAGEREF _Toc5975469 \h </w:instrText>
      </w:r>
      <w:r w:rsidRPr="002E6390">
        <w:rPr>
          <w:b w:val="0"/>
          <w:noProof/>
          <w:sz w:val="18"/>
        </w:rPr>
      </w:r>
      <w:r w:rsidRPr="002E6390">
        <w:rPr>
          <w:b w:val="0"/>
          <w:noProof/>
          <w:sz w:val="18"/>
        </w:rPr>
        <w:fldChar w:fldCharType="separate"/>
      </w:r>
      <w:r w:rsidR="00D91CD6">
        <w:rPr>
          <w:b w:val="0"/>
          <w:noProof/>
          <w:sz w:val="18"/>
        </w:rPr>
        <w:t>227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_Toc5975470 \h </w:instrText>
      </w:r>
      <w:r w:rsidRPr="002E6390">
        <w:rPr>
          <w:noProof/>
        </w:rPr>
      </w:r>
      <w:r w:rsidRPr="002E6390">
        <w:rPr>
          <w:noProof/>
        </w:rPr>
        <w:fldChar w:fldCharType="separate"/>
      </w:r>
      <w:r w:rsidR="00D91CD6">
        <w:rPr>
          <w:noProof/>
        </w:rPr>
        <w:t>227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2E6390">
        <w:rPr>
          <w:noProof/>
        </w:rPr>
        <w:tab/>
      </w:r>
      <w:r w:rsidRPr="002E6390">
        <w:rPr>
          <w:noProof/>
        </w:rPr>
        <w:fldChar w:fldCharType="begin"/>
      </w:r>
      <w:r w:rsidRPr="002E6390">
        <w:rPr>
          <w:noProof/>
        </w:rPr>
        <w:instrText xml:space="preserve"> PAGEREF _Toc5975471 \h </w:instrText>
      </w:r>
      <w:r w:rsidRPr="002E6390">
        <w:rPr>
          <w:noProof/>
        </w:rPr>
      </w:r>
      <w:r w:rsidRPr="002E6390">
        <w:rPr>
          <w:noProof/>
        </w:rPr>
        <w:fldChar w:fldCharType="separate"/>
      </w:r>
      <w:r w:rsidR="00D91CD6">
        <w:rPr>
          <w:noProof/>
        </w:rPr>
        <w:t>227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2E6390">
        <w:rPr>
          <w:noProof/>
        </w:rPr>
        <w:tab/>
      </w:r>
      <w:r w:rsidRPr="002E6390">
        <w:rPr>
          <w:noProof/>
        </w:rPr>
        <w:fldChar w:fldCharType="begin"/>
      </w:r>
      <w:r w:rsidRPr="002E6390">
        <w:rPr>
          <w:noProof/>
        </w:rPr>
        <w:instrText xml:space="preserve"> PAGEREF _Toc5975472 \h </w:instrText>
      </w:r>
      <w:r w:rsidRPr="002E6390">
        <w:rPr>
          <w:noProof/>
        </w:rPr>
      </w:r>
      <w:r w:rsidRPr="002E6390">
        <w:rPr>
          <w:noProof/>
        </w:rPr>
        <w:fldChar w:fldCharType="separate"/>
      </w:r>
      <w:r w:rsidR="00D91CD6">
        <w:rPr>
          <w:noProof/>
        </w:rPr>
        <w:t>227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2E6390">
        <w:rPr>
          <w:noProof/>
        </w:rPr>
        <w:tab/>
      </w:r>
      <w:r w:rsidRPr="002E6390">
        <w:rPr>
          <w:noProof/>
        </w:rPr>
        <w:fldChar w:fldCharType="begin"/>
      </w:r>
      <w:r w:rsidRPr="002E6390">
        <w:rPr>
          <w:noProof/>
        </w:rPr>
        <w:instrText xml:space="preserve"> PAGEREF _Toc5975473 \h </w:instrText>
      </w:r>
      <w:r w:rsidRPr="002E6390">
        <w:rPr>
          <w:noProof/>
        </w:rPr>
      </w:r>
      <w:r w:rsidRPr="002E6390">
        <w:rPr>
          <w:noProof/>
        </w:rPr>
        <w:fldChar w:fldCharType="separate"/>
      </w:r>
      <w:r w:rsidR="00D91CD6">
        <w:rPr>
          <w:noProof/>
        </w:rPr>
        <w:t>228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2E6390">
        <w:rPr>
          <w:noProof/>
        </w:rPr>
        <w:tab/>
      </w:r>
      <w:r w:rsidRPr="002E6390">
        <w:rPr>
          <w:noProof/>
        </w:rPr>
        <w:fldChar w:fldCharType="begin"/>
      </w:r>
      <w:r w:rsidRPr="002E6390">
        <w:rPr>
          <w:noProof/>
        </w:rPr>
        <w:instrText xml:space="preserve"> PAGEREF _Toc5975474 \h </w:instrText>
      </w:r>
      <w:r w:rsidRPr="002E6390">
        <w:rPr>
          <w:noProof/>
        </w:rPr>
      </w:r>
      <w:r w:rsidRPr="002E6390">
        <w:rPr>
          <w:noProof/>
        </w:rPr>
        <w:fldChar w:fldCharType="separate"/>
      </w:r>
      <w:r w:rsidR="00D91CD6">
        <w:rPr>
          <w:noProof/>
        </w:rPr>
        <w:t>229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2E6390">
        <w:rPr>
          <w:noProof/>
        </w:rPr>
        <w:tab/>
      </w:r>
      <w:r w:rsidRPr="002E6390">
        <w:rPr>
          <w:noProof/>
        </w:rPr>
        <w:fldChar w:fldCharType="begin"/>
      </w:r>
      <w:r w:rsidRPr="002E6390">
        <w:rPr>
          <w:noProof/>
        </w:rPr>
        <w:instrText xml:space="preserve"> PAGEREF _Toc5975475 \h </w:instrText>
      </w:r>
      <w:r w:rsidRPr="002E6390">
        <w:rPr>
          <w:noProof/>
        </w:rPr>
      </w:r>
      <w:r w:rsidRPr="002E6390">
        <w:rPr>
          <w:noProof/>
        </w:rPr>
        <w:fldChar w:fldCharType="separate"/>
      </w:r>
      <w:r w:rsidR="00D91CD6">
        <w:rPr>
          <w:noProof/>
        </w:rPr>
        <w:t>229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2E6390">
        <w:rPr>
          <w:noProof/>
        </w:rPr>
        <w:tab/>
      </w:r>
      <w:r w:rsidRPr="002E6390">
        <w:rPr>
          <w:noProof/>
        </w:rPr>
        <w:fldChar w:fldCharType="begin"/>
      </w:r>
      <w:r w:rsidRPr="002E6390">
        <w:rPr>
          <w:noProof/>
        </w:rPr>
        <w:instrText xml:space="preserve"> PAGEREF _Toc5975476 \h </w:instrText>
      </w:r>
      <w:r w:rsidRPr="002E6390">
        <w:rPr>
          <w:noProof/>
        </w:rPr>
      </w:r>
      <w:r w:rsidRPr="002E6390">
        <w:rPr>
          <w:noProof/>
        </w:rPr>
        <w:fldChar w:fldCharType="separate"/>
      </w:r>
      <w:r w:rsidR="00D91CD6">
        <w:rPr>
          <w:noProof/>
        </w:rPr>
        <w:t>229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2E6390">
        <w:rPr>
          <w:noProof/>
        </w:rPr>
        <w:tab/>
      </w:r>
      <w:r w:rsidRPr="002E6390">
        <w:rPr>
          <w:noProof/>
        </w:rPr>
        <w:fldChar w:fldCharType="begin"/>
      </w:r>
      <w:r w:rsidRPr="002E6390">
        <w:rPr>
          <w:noProof/>
        </w:rPr>
        <w:instrText xml:space="preserve"> PAGEREF _Toc5975477 \h </w:instrText>
      </w:r>
      <w:r w:rsidRPr="002E6390">
        <w:rPr>
          <w:noProof/>
        </w:rPr>
      </w:r>
      <w:r w:rsidRPr="002E6390">
        <w:rPr>
          <w:noProof/>
        </w:rPr>
        <w:fldChar w:fldCharType="separate"/>
      </w:r>
      <w:r w:rsidR="00D91CD6">
        <w:rPr>
          <w:noProof/>
        </w:rPr>
        <w:t>230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2E6390">
        <w:rPr>
          <w:noProof/>
        </w:rPr>
        <w:tab/>
      </w:r>
      <w:r w:rsidRPr="002E6390">
        <w:rPr>
          <w:noProof/>
        </w:rPr>
        <w:fldChar w:fldCharType="begin"/>
      </w:r>
      <w:r w:rsidRPr="002E6390">
        <w:rPr>
          <w:noProof/>
        </w:rPr>
        <w:instrText xml:space="preserve"> PAGEREF _Toc5975478 \h </w:instrText>
      </w:r>
      <w:r w:rsidRPr="002E6390">
        <w:rPr>
          <w:noProof/>
        </w:rPr>
      </w:r>
      <w:r w:rsidRPr="002E6390">
        <w:rPr>
          <w:noProof/>
        </w:rPr>
        <w:fldChar w:fldCharType="separate"/>
      </w:r>
      <w:r w:rsidR="00D91CD6">
        <w:rPr>
          <w:noProof/>
        </w:rPr>
        <w:t>231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2E6390">
        <w:rPr>
          <w:noProof/>
        </w:rPr>
        <w:tab/>
      </w:r>
      <w:r w:rsidRPr="002E6390">
        <w:rPr>
          <w:noProof/>
        </w:rPr>
        <w:fldChar w:fldCharType="begin"/>
      </w:r>
      <w:r w:rsidRPr="002E6390">
        <w:rPr>
          <w:noProof/>
        </w:rPr>
        <w:instrText xml:space="preserve"> PAGEREF _Toc5975479 \h </w:instrText>
      </w:r>
      <w:r w:rsidRPr="002E6390">
        <w:rPr>
          <w:noProof/>
        </w:rPr>
      </w:r>
      <w:r w:rsidRPr="002E6390">
        <w:rPr>
          <w:noProof/>
        </w:rPr>
        <w:fldChar w:fldCharType="separate"/>
      </w:r>
      <w:r w:rsidR="00D91CD6">
        <w:rPr>
          <w:noProof/>
        </w:rPr>
        <w:t>231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2E6390">
        <w:rPr>
          <w:noProof/>
        </w:rPr>
        <w:tab/>
      </w:r>
      <w:r w:rsidRPr="002E6390">
        <w:rPr>
          <w:noProof/>
        </w:rPr>
        <w:fldChar w:fldCharType="begin"/>
      </w:r>
      <w:r w:rsidRPr="002E6390">
        <w:rPr>
          <w:noProof/>
        </w:rPr>
        <w:instrText xml:space="preserve"> PAGEREF _Toc5975480 \h </w:instrText>
      </w:r>
      <w:r w:rsidRPr="002E6390">
        <w:rPr>
          <w:noProof/>
        </w:rPr>
      </w:r>
      <w:r w:rsidRPr="002E6390">
        <w:rPr>
          <w:noProof/>
        </w:rPr>
        <w:fldChar w:fldCharType="separate"/>
      </w:r>
      <w:r w:rsidR="00D91CD6">
        <w:rPr>
          <w:noProof/>
        </w:rPr>
        <w:t>232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2E6390">
        <w:rPr>
          <w:noProof/>
        </w:rPr>
        <w:tab/>
      </w:r>
      <w:r w:rsidRPr="002E6390">
        <w:rPr>
          <w:noProof/>
        </w:rPr>
        <w:fldChar w:fldCharType="begin"/>
      </w:r>
      <w:r w:rsidRPr="002E6390">
        <w:rPr>
          <w:noProof/>
        </w:rPr>
        <w:instrText xml:space="preserve"> PAGEREF _Toc5975481 \h </w:instrText>
      </w:r>
      <w:r w:rsidRPr="002E6390">
        <w:rPr>
          <w:noProof/>
        </w:rPr>
      </w:r>
      <w:r w:rsidRPr="002E6390">
        <w:rPr>
          <w:noProof/>
        </w:rPr>
        <w:fldChar w:fldCharType="separate"/>
      </w:r>
      <w:r w:rsidR="00D91CD6">
        <w:rPr>
          <w:noProof/>
        </w:rPr>
        <w:t>232</w:t>
      </w:r>
      <w:r w:rsidRPr="002E6390">
        <w:rPr>
          <w:noProof/>
        </w:rPr>
        <w:fldChar w:fldCharType="end"/>
      </w:r>
    </w:p>
    <w:p w:rsidR="002E6390" w:rsidRDefault="002E6390">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2E6390">
        <w:rPr>
          <w:b w:val="0"/>
          <w:noProof/>
          <w:sz w:val="18"/>
        </w:rPr>
        <w:tab/>
      </w:r>
      <w:r w:rsidRPr="002E6390">
        <w:rPr>
          <w:b w:val="0"/>
          <w:noProof/>
          <w:sz w:val="18"/>
        </w:rPr>
        <w:fldChar w:fldCharType="begin"/>
      </w:r>
      <w:r w:rsidRPr="002E6390">
        <w:rPr>
          <w:b w:val="0"/>
          <w:noProof/>
          <w:sz w:val="18"/>
        </w:rPr>
        <w:instrText xml:space="preserve"> PAGEREF _Toc5975482 \h </w:instrText>
      </w:r>
      <w:r w:rsidRPr="002E6390">
        <w:rPr>
          <w:b w:val="0"/>
          <w:noProof/>
          <w:sz w:val="18"/>
        </w:rPr>
      </w:r>
      <w:r w:rsidRPr="002E6390">
        <w:rPr>
          <w:b w:val="0"/>
          <w:noProof/>
          <w:sz w:val="18"/>
        </w:rPr>
        <w:fldChar w:fldCharType="separate"/>
      </w:r>
      <w:r w:rsidR="00D91CD6">
        <w:rPr>
          <w:b w:val="0"/>
          <w:noProof/>
          <w:sz w:val="18"/>
        </w:rPr>
        <w:t>234</w:t>
      </w:r>
      <w:r w:rsidRPr="002E6390">
        <w:rPr>
          <w:b w:val="0"/>
          <w:noProof/>
          <w:sz w:val="18"/>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2E6390">
        <w:rPr>
          <w:b w:val="0"/>
          <w:noProof/>
          <w:sz w:val="18"/>
        </w:rPr>
        <w:tab/>
      </w:r>
      <w:r w:rsidRPr="002E6390">
        <w:rPr>
          <w:b w:val="0"/>
          <w:noProof/>
          <w:sz w:val="18"/>
        </w:rPr>
        <w:fldChar w:fldCharType="begin"/>
      </w:r>
      <w:r w:rsidRPr="002E6390">
        <w:rPr>
          <w:b w:val="0"/>
          <w:noProof/>
          <w:sz w:val="18"/>
        </w:rPr>
        <w:instrText xml:space="preserve"> PAGEREF _Toc5975483 \h </w:instrText>
      </w:r>
      <w:r w:rsidRPr="002E6390">
        <w:rPr>
          <w:b w:val="0"/>
          <w:noProof/>
          <w:sz w:val="18"/>
        </w:rPr>
      </w:r>
      <w:r w:rsidRPr="002E6390">
        <w:rPr>
          <w:b w:val="0"/>
          <w:noProof/>
          <w:sz w:val="18"/>
        </w:rPr>
        <w:fldChar w:fldCharType="separate"/>
      </w:r>
      <w:r w:rsidR="00D91CD6">
        <w:rPr>
          <w:b w:val="0"/>
          <w:noProof/>
          <w:sz w:val="18"/>
        </w:rPr>
        <w:t>234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_Toc5975484 \h </w:instrText>
      </w:r>
      <w:r w:rsidRPr="002E6390">
        <w:rPr>
          <w:noProof/>
        </w:rPr>
      </w:r>
      <w:r w:rsidRPr="002E6390">
        <w:rPr>
          <w:noProof/>
        </w:rPr>
        <w:fldChar w:fldCharType="separate"/>
      </w:r>
      <w:r w:rsidR="00D91CD6">
        <w:rPr>
          <w:noProof/>
        </w:rPr>
        <w:t>234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2E6390">
        <w:rPr>
          <w:b w:val="0"/>
          <w:noProof/>
          <w:sz w:val="18"/>
        </w:rPr>
        <w:tab/>
      </w:r>
      <w:r w:rsidRPr="002E6390">
        <w:rPr>
          <w:b w:val="0"/>
          <w:noProof/>
          <w:sz w:val="18"/>
        </w:rPr>
        <w:fldChar w:fldCharType="begin"/>
      </w:r>
      <w:r w:rsidRPr="002E6390">
        <w:rPr>
          <w:b w:val="0"/>
          <w:noProof/>
          <w:sz w:val="18"/>
        </w:rPr>
        <w:instrText xml:space="preserve"> PAGEREF _Toc5975485 \h </w:instrText>
      </w:r>
      <w:r w:rsidRPr="002E6390">
        <w:rPr>
          <w:b w:val="0"/>
          <w:noProof/>
          <w:sz w:val="18"/>
        </w:rPr>
      </w:r>
      <w:r w:rsidRPr="002E6390">
        <w:rPr>
          <w:b w:val="0"/>
          <w:noProof/>
          <w:sz w:val="18"/>
        </w:rPr>
        <w:fldChar w:fldCharType="separate"/>
      </w:r>
      <w:r w:rsidR="00D91CD6">
        <w:rPr>
          <w:b w:val="0"/>
          <w:noProof/>
          <w:sz w:val="18"/>
        </w:rPr>
        <w:t>234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2E6390">
        <w:rPr>
          <w:noProof/>
        </w:rPr>
        <w:tab/>
      </w:r>
      <w:r w:rsidRPr="002E6390">
        <w:rPr>
          <w:noProof/>
        </w:rPr>
        <w:fldChar w:fldCharType="begin"/>
      </w:r>
      <w:r w:rsidRPr="002E6390">
        <w:rPr>
          <w:noProof/>
        </w:rPr>
        <w:instrText xml:space="preserve"> PAGEREF _Toc5975486 \h </w:instrText>
      </w:r>
      <w:r w:rsidRPr="002E6390">
        <w:rPr>
          <w:noProof/>
        </w:rPr>
      </w:r>
      <w:r w:rsidRPr="002E6390">
        <w:rPr>
          <w:noProof/>
        </w:rPr>
        <w:fldChar w:fldCharType="separate"/>
      </w:r>
      <w:r w:rsidR="00D91CD6">
        <w:rPr>
          <w:noProof/>
        </w:rPr>
        <w:t>234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2E6390">
        <w:rPr>
          <w:noProof/>
        </w:rPr>
        <w:tab/>
      </w:r>
      <w:r w:rsidRPr="002E6390">
        <w:rPr>
          <w:noProof/>
        </w:rPr>
        <w:fldChar w:fldCharType="begin"/>
      </w:r>
      <w:r w:rsidRPr="002E6390">
        <w:rPr>
          <w:noProof/>
        </w:rPr>
        <w:instrText xml:space="preserve"> PAGEREF _Toc5975487 \h </w:instrText>
      </w:r>
      <w:r w:rsidRPr="002E6390">
        <w:rPr>
          <w:noProof/>
        </w:rPr>
      </w:r>
      <w:r w:rsidRPr="002E6390">
        <w:rPr>
          <w:noProof/>
        </w:rPr>
        <w:fldChar w:fldCharType="separate"/>
      </w:r>
      <w:r w:rsidR="00D91CD6">
        <w:rPr>
          <w:noProof/>
        </w:rPr>
        <w:t>235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2E6390">
        <w:rPr>
          <w:noProof/>
        </w:rPr>
        <w:tab/>
      </w:r>
      <w:r w:rsidRPr="002E6390">
        <w:rPr>
          <w:noProof/>
        </w:rPr>
        <w:fldChar w:fldCharType="begin"/>
      </w:r>
      <w:r w:rsidRPr="002E6390">
        <w:rPr>
          <w:noProof/>
        </w:rPr>
        <w:instrText xml:space="preserve"> PAGEREF _Toc5975488 \h </w:instrText>
      </w:r>
      <w:r w:rsidRPr="002E6390">
        <w:rPr>
          <w:noProof/>
        </w:rPr>
      </w:r>
      <w:r w:rsidRPr="002E6390">
        <w:rPr>
          <w:noProof/>
        </w:rPr>
        <w:fldChar w:fldCharType="separate"/>
      </w:r>
      <w:r w:rsidR="00D91CD6">
        <w:rPr>
          <w:noProof/>
        </w:rPr>
        <w:t>235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2E6390">
        <w:rPr>
          <w:noProof/>
        </w:rPr>
        <w:tab/>
      </w:r>
      <w:r w:rsidRPr="002E6390">
        <w:rPr>
          <w:noProof/>
        </w:rPr>
        <w:fldChar w:fldCharType="begin"/>
      </w:r>
      <w:r w:rsidRPr="002E6390">
        <w:rPr>
          <w:noProof/>
        </w:rPr>
        <w:instrText xml:space="preserve"> PAGEREF _Toc5975489 \h </w:instrText>
      </w:r>
      <w:r w:rsidRPr="002E6390">
        <w:rPr>
          <w:noProof/>
        </w:rPr>
      </w:r>
      <w:r w:rsidRPr="002E6390">
        <w:rPr>
          <w:noProof/>
        </w:rPr>
        <w:fldChar w:fldCharType="separate"/>
      </w:r>
      <w:r w:rsidR="00D91CD6">
        <w:rPr>
          <w:noProof/>
        </w:rPr>
        <w:t>236</w:t>
      </w:r>
      <w:r w:rsidRPr="002E6390">
        <w:rPr>
          <w:noProof/>
        </w:rPr>
        <w:fldChar w:fldCharType="end"/>
      </w:r>
    </w:p>
    <w:p w:rsidR="002E6390" w:rsidRDefault="002E6390" w:rsidP="003A6855">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2E6390">
        <w:rPr>
          <w:b w:val="0"/>
          <w:noProof/>
          <w:sz w:val="18"/>
        </w:rPr>
        <w:tab/>
      </w:r>
      <w:r w:rsidRPr="002E6390">
        <w:rPr>
          <w:b w:val="0"/>
          <w:noProof/>
          <w:sz w:val="18"/>
        </w:rPr>
        <w:fldChar w:fldCharType="begin"/>
      </w:r>
      <w:r w:rsidRPr="002E6390">
        <w:rPr>
          <w:b w:val="0"/>
          <w:noProof/>
          <w:sz w:val="18"/>
        </w:rPr>
        <w:instrText xml:space="preserve"> PAGEREF _Toc5975490 \h </w:instrText>
      </w:r>
      <w:r w:rsidRPr="002E6390">
        <w:rPr>
          <w:b w:val="0"/>
          <w:noProof/>
          <w:sz w:val="18"/>
        </w:rPr>
      </w:r>
      <w:r w:rsidRPr="002E6390">
        <w:rPr>
          <w:b w:val="0"/>
          <w:noProof/>
          <w:sz w:val="18"/>
        </w:rPr>
        <w:fldChar w:fldCharType="separate"/>
      </w:r>
      <w:r w:rsidR="00D91CD6">
        <w:rPr>
          <w:b w:val="0"/>
          <w:noProof/>
          <w:sz w:val="18"/>
        </w:rPr>
        <w:t>238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2E6390">
        <w:rPr>
          <w:noProof/>
        </w:rPr>
        <w:tab/>
      </w:r>
      <w:r w:rsidRPr="002E6390">
        <w:rPr>
          <w:noProof/>
        </w:rPr>
        <w:fldChar w:fldCharType="begin"/>
      </w:r>
      <w:r w:rsidRPr="002E6390">
        <w:rPr>
          <w:noProof/>
        </w:rPr>
        <w:instrText xml:space="preserve"> PAGEREF _Toc5975491 \h </w:instrText>
      </w:r>
      <w:r w:rsidRPr="002E6390">
        <w:rPr>
          <w:noProof/>
        </w:rPr>
      </w:r>
      <w:r w:rsidRPr="002E6390">
        <w:rPr>
          <w:noProof/>
        </w:rPr>
        <w:fldChar w:fldCharType="separate"/>
      </w:r>
      <w:r w:rsidR="00D91CD6">
        <w:rPr>
          <w:noProof/>
        </w:rPr>
        <w:t>238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2E6390">
        <w:rPr>
          <w:noProof/>
        </w:rPr>
        <w:tab/>
      </w:r>
      <w:r w:rsidRPr="002E6390">
        <w:rPr>
          <w:noProof/>
        </w:rPr>
        <w:fldChar w:fldCharType="begin"/>
      </w:r>
      <w:r w:rsidRPr="002E6390">
        <w:rPr>
          <w:noProof/>
        </w:rPr>
        <w:instrText xml:space="preserve"> PAGEREF _Toc5975492 \h </w:instrText>
      </w:r>
      <w:r w:rsidRPr="002E6390">
        <w:rPr>
          <w:noProof/>
        </w:rPr>
      </w:r>
      <w:r w:rsidRPr="002E6390">
        <w:rPr>
          <w:noProof/>
        </w:rPr>
        <w:fldChar w:fldCharType="separate"/>
      </w:r>
      <w:r w:rsidR="00D91CD6">
        <w:rPr>
          <w:noProof/>
        </w:rPr>
        <w:t>239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2E6390">
        <w:rPr>
          <w:noProof/>
        </w:rPr>
        <w:tab/>
      </w:r>
      <w:r w:rsidRPr="002E6390">
        <w:rPr>
          <w:noProof/>
        </w:rPr>
        <w:fldChar w:fldCharType="begin"/>
      </w:r>
      <w:r w:rsidRPr="002E6390">
        <w:rPr>
          <w:noProof/>
        </w:rPr>
        <w:instrText xml:space="preserve"> PAGEREF _Toc5975493 \h </w:instrText>
      </w:r>
      <w:r w:rsidRPr="002E6390">
        <w:rPr>
          <w:noProof/>
        </w:rPr>
      </w:r>
      <w:r w:rsidRPr="002E6390">
        <w:rPr>
          <w:noProof/>
        </w:rPr>
        <w:fldChar w:fldCharType="separate"/>
      </w:r>
      <w:r w:rsidR="00D91CD6">
        <w:rPr>
          <w:noProof/>
        </w:rPr>
        <w:t>239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2E6390">
        <w:rPr>
          <w:noProof/>
        </w:rPr>
        <w:tab/>
      </w:r>
      <w:r w:rsidRPr="002E6390">
        <w:rPr>
          <w:noProof/>
        </w:rPr>
        <w:fldChar w:fldCharType="begin"/>
      </w:r>
      <w:r w:rsidRPr="002E6390">
        <w:rPr>
          <w:noProof/>
        </w:rPr>
        <w:instrText xml:space="preserve"> PAGEREF _Toc5975494 \h </w:instrText>
      </w:r>
      <w:r w:rsidRPr="002E6390">
        <w:rPr>
          <w:noProof/>
        </w:rPr>
      </w:r>
      <w:r w:rsidRPr="002E6390">
        <w:rPr>
          <w:noProof/>
        </w:rPr>
        <w:fldChar w:fldCharType="separate"/>
      </w:r>
      <w:r w:rsidR="00D91CD6">
        <w:rPr>
          <w:noProof/>
        </w:rPr>
        <w:t>240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2E6390">
        <w:rPr>
          <w:noProof/>
        </w:rPr>
        <w:tab/>
      </w:r>
      <w:r w:rsidRPr="002E6390">
        <w:rPr>
          <w:noProof/>
        </w:rPr>
        <w:fldChar w:fldCharType="begin"/>
      </w:r>
      <w:r w:rsidRPr="002E6390">
        <w:rPr>
          <w:noProof/>
        </w:rPr>
        <w:instrText xml:space="preserve"> PAGEREF _Toc5975495 \h </w:instrText>
      </w:r>
      <w:r w:rsidRPr="002E6390">
        <w:rPr>
          <w:noProof/>
        </w:rPr>
      </w:r>
      <w:r w:rsidRPr="002E6390">
        <w:rPr>
          <w:noProof/>
        </w:rPr>
        <w:fldChar w:fldCharType="separate"/>
      </w:r>
      <w:r w:rsidR="00D91CD6">
        <w:rPr>
          <w:noProof/>
        </w:rPr>
        <w:t>240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2E6390">
        <w:rPr>
          <w:noProof/>
        </w:rPr>
        <w:tab/>
      </w:r>
      <w:r w:rsidRPr="002E6390">
        <w:rPr>
          <w:noProof/>
        </w:rPr>
        <w:fldChar w:fldCharType="begin"/>
      </w:r>
      <w:r w:rsidRPr="002E6390">
        <w:rPr>
          <w:noProof/>
        </w:rPr>
        <w:instrText xml:space="preserve"> PAGEREF _Toc5975496 \h </w:instrText>
      </w:r>
      <w:r w:rsidRPr="002E6390">
        <w:rPr>
          <w:noProof/>
        </w:rPr>
      </w:r>
      <w:r w:rsidRPr="002E6390">
        <w:rPr>
          <w:noProof/>
        </w:rPr>
        <w:fldChar w:fldCharType="separate"/>
      </w:r>
      <w:r w:rsidR="00D91CD6">
        <w:rPr>
          <w:noProof/>
        </w:rPr>
        <w:t>241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2E6390">
        <w:rPr>
          <w:noProof/>
        </w:rPr>
        <w:tab/>
      </w:r>
      <w:r w:rsidRPr="002E6390">
        <w:rPr>
          <w:noProof/>
        </w:rPr>
        <w:fldChar w:fldCharType="begin"/>
      </w:r>
      <w:r w:rsidRPr="002E6390">
        <w:rPr>
          <w:noProof/>
        </w:rPr>
        <w:instrText xml:space="preserve"> PAGEREF _Toc5975497 \h </w:instrText>
      </w:r>
      <w:r w:rsidRPr="002E6390">
        <w:rPr>
          <w:noProof/>
        </w:rPr>
      </w:r>
      <w:r w:rsidRPr="002E6390">
        <w:rPr>
          <w:noProof/>
        </w:rPr>
        <w:fldChar w:fldCharType="separate"/>
      </w:r>
      <w:r w:rsidR="00D91CD6">
        <w:rPr>
          <w:noProof/>
        </w:rPr>
        <w:t>241</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2E6390">
        <w:rPr>
          <w:b w:val="0"/>
          <w:noProof/>
          <w:sz w:val="18"/>
        </w:rPr>
        <w:tab/>
      </w:r>
      <w:r w:rsidRPr="002E6390">
        <w:rPr>
          <w:b w:val="0"/>
          <w:noProof/>
          <w:sz w:val="18"/>
        </w:rPr>
        <w:fldChar w:fldCharType="begin"/>
      </w:r>
      <w:r w:rsidRPr="002E6390">
        <w:rPr>
          <w:b w:val="0"/>
          <w:noProof/>
          <w:sz w:val="18"/>
        </w:rPr>
        <w:instrText xml:space="preserve"> PAGEREF _Toc5975498 \h </w:instrText>
      </w:r>
      <w:r w:rsidRPr="002E6390">
        <w:rPr>
          <w:b w:val="0"/>
          <w:noProof/>
          <w:sz w:val="18"/>
        </w:rPr>
      </w:r>
      <w:r w:rsidRPr="002E6390">
        <w:rPr>
          <w:b w:val="0"/>
          <w:noProof/>
          <w:sz w:val="18"/>
        </w:rPr>
        <w:fldChar w:fldCharType="separate"/>
      </w:r>
      <w:r w:rsidR="00D91CD6">
        <w:rPr>
          <w:b w:val="0"/>
          <w:noProof/>
          <w:sz w:val="18"/>
        </w:rPr>
        <w:t>242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_Toc5975499 \h </w:instrText>
      </w:r>
      <w:r w:rsidRPr="002E6390">
        <w:rPr>
          <w:noProof/>
        </w:rPr>
      </w:r>
      <w:r w:rsidRPr="002E6390">
        <w:rPr>
          <w:noProof/>
        </w:rPr>
        <w:fldChar w:fldCharType="separate"/>
      </w:r>
      <w:r w:rsidR="00D91CD6">
        <w:rPr>
          <w:noProof/>
        </w:rPr>
        <w:t>242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2E6390">
        <w:rPr>
          <w:b w:val="0"/>
          <w:noProof/>
          <w:sz w:val="18"/>
        </w:rPr>
        <w:tab/>
      </w:r>
      <w:r w:rsidRPr="002E6390">
        <w:rPr>
          <w:b w:val="0"/>
          <w:noProof/>
          <w:sz w:val="18"/>
        </w:rPr>
        <w:fldChar w:fldCharType="begin"/>
      </w:r>
      <w:r w:rsidRPr="002E6390">
        <w:rPr>
          <w:b w:val="0"/>
          <w:noProof/>
          <w:sz w:val="18"/>
        </w:rPr>
        <w:instrText xml:space="preserve"> PAGEREF _Toc5975500 \h </w:instrText>
      </w:r>
      <w:r w:rsidRPr="002E6390">
        <w:rPr>
          <w:b w:val="0"/>
          <w:noProof/>
          <w:sz w:val="18"/>
        </w:rPr>
      </w:r>
      <w:r w:rsidRPr="002E6390">
        <w:rPr>
          <w:b w:val="0"/>
          <w:noProof/>
          <w:sz w:val="18"/>
        </w:rPr>
        <w:fldChar w:fldCharType="separate"/>
      </w:r>
      <w:r w:rsidR="00D91CD6">
        <w:rPr>
          <w:b w:val="0"/>
          <w:noProof/>
          <w:sz w:val="18"/>
        </w:rPr>
        <w:t>242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2E6390">
        <w:rPr>
          <w:noProof/>
        </w:rPr>
        <w:tab/>
      </w:r>
      <w:r w:rsidRPr="002E6390">
        <w:rPr>
          <w:noProof/>
        </w:rPr>
        <w:fldChar w:fldCharType="begin"/>
      </w:r>
      <w:r w:rsidRPr="002E6390">
        <w:rPr>
          <w:noProof/>
        </w:rPr>
        <w:instrText xml:space="preserve"> PAGEREF _Toc5975501 \h </w:instrText>
      </w:r>
      <w:r w:rsidRPr="002E6390">
        <w:rPr>
          <w:noProof/>
        </w:rPr>
      </w:r>
      <w:r w:rsidRPr="002E6390">
        <w:rPr>
          <w:noProof/>
        </w:rPr>
        <w:fldChar w:fldCharType="separate"/>
      </w:r>
      <w:r w:rsidR="00D91CD6">
        <w:rPr>
          <w:noProof/>
        </w:rPr>
        <w:t>242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2E6390">
        <w:rPr>
          <w:noProof/>
        </w:rPr>
        <w:tab/>
      </w:r>
      <w:r w:rsidRPr="002E6390">
        <w:rPr>
          <w:noProof/>
        </w:rPr>
        <w:fldChar w:fldCharType="begin"/>
      </w:r>
      <w:r w:rsidRPr="002E6390">
        <w:rPr>
          <w:noProof/>
        </w:rPr>
        <w:instrText xml:space="preserve"> PAGEREF _Toc5975502 \h </w:instrText>
      </w:r>
      <w:r w:rsidRPr="002E6390">
        <w:rPr>
          <w:noProof/>
        </w:rPr>
      </w:r>
      <w:r w:rsidRPr="002E6390">
        <w:rPr>
          <w:noProof/>
        </w:rPr>
        <w:fldChar w:fldCharType="separate"/>
      </w:r>
      <w:r w:rsidR="00D91CD6">
        <w:rPr>
          <w:noProof/>
        </w:rPr>
        <w:t>243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2E6390">
        <w:rPr>
          <w:b w:val="0"/>
          <w:noProof/>
          <w:sz w:val="18"/>
        </w:rPr>
        <w:tab/>
      </w:r>
      <w:r w:rsidRPr="002E6390">
        <w:rPr>
          <w:b w:val="0"/>
          <w:noProof/>
          <w:sz w:val="18"/>
        </w:rPr>
        <w:fldChar w:fldCharType="begin"/>
      </w:r>
      <w:r w:rsidRPr="002E6390">
        <w:rPr>
          <w:b w:val="0"/>
          <w:noProof/>
          <w:sz w:val="18"/>
        </w:rPr>
        <w:instrText xml:space="preserve"> PAGEREF _Toc5975503 \h </w:instrText>
      </w:r>
      <w:r w:rsidRPr="002E6390">
        <w:rPr>
          <w:b w:val="0"/>
          <w:noProof/>
          <w:sz w:val="18"/>
        </w:rPr>
      </w:r>
      <w:r w:rsidRPr="002E6390">
        <w:rPr>
          <w:b w:val="0"/>
          <w:noProof/>
          <w:sz w:val="18"/>
        </w:rPr>
        <w:fldChar w:fldCharType="separate"/>
      </w:r>
      <w:r w:rsidR="00D91CD6">
        <w:rPr>
          <w:b w:val="0"/>
          <w:noProof/>
          <w:sz w:val="18"/>
        </w:rPr>
        <w:t>245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2E6390">
        <w:rPr>
          <w:noProof/>
        </w:rPr>
        <w:tab/>
      </w:r>
      <w:r w:rsidRPr="002E6390">
        <w:rPr>
          <w:noProof/>
        </w:rPr>
        <w:fldChar w:fldCharType="begin"/>
      </w:r>
      <w:r w:rsidRPr="002E6390">
        <w:rPr>
          <w:noProof/>
        </w:rPr>
        <w:instrText xml:space="preserve"> PAGEREF _Toc5975504 \h </w:instrText>
      </w:r>
      <w:r w:rsidRPr="002E6390">
        <w:rPr>
          <w:noProof/>
        </w:rPr>
      </w:r>
      <w:r w:rsidRPr="002E6390">
        <w:rPr>
          <w:noProof/>
        </w:rPr>
        <w:fldChar w:fldCharType="separate"/>
      </w:r>
      <w:r w:rsidR="00D91CD6">
        <w:rPr>
          <w:noProof/>
        </w:rPr>
        <w:t>245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2E6390">
        <w:rPr>
          <w:noProof/>
        </w:rPr>
        <w:tab/>
      </w:r>
      <w:r w:rsidRPr="002E6390">
        <w:rPr>
          <w:noProof/>
        </w:rPr>
        <w:fldChar w:fldCharType="begin"/>
      </w:r>
      <w:r w:rsidRPr="002E6390">
        <w:rPr>
          <w:noProof/>
        </w:rPr>
        <w:instrText xml:space="preserve"> PAGEREF _Toc5975505 \h </w:instrText>
      </w:r>
      <w:r w:rsidRPr="002E6390">
        <w:rPr>
          <w:noProof/>
        </w:rPr>
      </w:r>
      <w:r w:rsidRPr="002E6390">
        <w:rPr>
          <w:noProof/>
        </w:rPr>
        <w:fldChar w:fldCharType="separate"/>
      </w:r>
      <w:r w:rsidR="00D91CD6">
        <w:rPr>
          <w:noProof/>
        </w:rPr>
        <w:t>245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2E6390">
        <w:rPr>
          <w:noProof/>
        </w:rPr>
        <w:tab/>
      </w:r>
      <w:r w:rsidRPr="002E6390">
        <w:rPr>
          <w:noProof/>
        </w:rPr>
        <w:fldChar w:fldCharType="begin"/>
      </w:r>
      <w:r w:rsidRPr="002E6390">
        <w:rPr>
          <w:noProof/>
        </w:rPr>
        <w:instrText xml:space="preserve"> PAGEREF _Toc5975506 \h </w:instrText>
      </w:r>
      <w:r w:rsidRPr="002E6390">
        <w:rPr>
          <w:noProof/>
        </w:rPr>
      </w:r>
      <w:r w:rsidRPr="002E6390">
        <w:rPr>
          <w:noProof/>
        </w:rPr>
        <w:fldChar w:fldCharType="separate"/>
      </w:r>
      <w:r w:rsidR="00D91CD6">
        <w:rPr>
          <w:noProof/>
        </w:rPr>
        <w:t>245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2E6390">
        <w:rPr>
          <w:noProof/>
        </w:rPr>
        <w:tab/>
      </w:r>
      <w:r w:rsidRPr="002E6390">
        <w:rPr>
          <w:noProof/>
        </w:rPr>
        <w:fldChar w:fldCharType="begin"/>
      </w:r>
      <w:r w:rsidRPr="002E6390">
        <w:rPr>
          <w:noProof/>
        </w:rPr>
        <w:instrText xml:space="preserve"> PAGEREF _Toc5975507 \h </w:instrText>
      </w:r>
      <w:r w:rsidRPr="002E6390">
        <w:rPr>
          <w:noProof/>
        </w:rPr>
      </w:r>
      <w:r w:rsidRPr="002E6390">
        <w:rPr>
          <w:noProof/>
        </w:rPr>
        <w:fldChar w:fldCharType="separate"/>
      </w:r>
      <w:r w:rsidR="00D91CD6">
        <w:rPr>
          <w:noProof/>
        </w:rPr>
        <w:t>246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2E6390">
        <w:rPr>
          <w:noProof/>
        </w:rPr>
        <w:tab/>
      </w:r>
      <w:r w:rsidRPr="002E6390">
        <w:rPr>
          <w:noProof/>
        </w:rPr>
        <w:fldChar w:fldCharType="begin"/>
      </w:r>
      <w:r w:rsidRPr="002E6390">
        <w:rPr>
          <w:noProof/>
        </w:rPr>
        <w:instrText xml:space="preserve"> PAGEREF _Toc5975508 \h </w:instrText>
      </w:r>
      <w:r w:rsidRPr="002E6390">
        <w:rPr>
          <w:noProof/>
        </w:rPr>
      </w:r>
      <w:r w:rsidRPr="002E6390">
        <w:rPr>
          <w:noProof/>
        </w:rPr>
        <w:fldChar w:fldCharType="separate"/>
      </w:r>
      <w:r w:rsidR="00D91CD6">
        <w:rPr>
          <w:noProof/>
        </w:rPr>
        <w:t>246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2E6390">
        <w:rPr>
          <w:noProof/>
        </w:rPr>
        <w:tab/>
      </w:r>
      <w:r w:rsidRPr="002E6390">
        <w:rPr>
          <w:noProof/>
        </w:rPr>
        <w:fldChar w:fldCharType="begin"/>
      </w:r>
      <w:r w:rsidRPr="002E6390">
        <w:rPr>
          <w:noProof/>
        </w:rPr>
        <w:instrText xml:space="preserve"> PAGEREF _Toc5975509 \h </w:instrText>
      </w:r>
      <w:r w:rsidRPr="002E6390">
        <w:rPr>
          <w:noProof/>
        </w:rPr>
      </w:r>
      <w:r w:rsidRPr="002E6390">
        <w:rPr>
          <w:noProof/>
        </w:rPr>
        <w:fldChar w:fldCharType="separate"/>
      </w:r>
      <w:r w:rsidR="00D91CD6">
        <w:rPr>
          <w:noProof/>
        </w:rPr>
        <w:t>247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2E6390">
        <w:rPr>
          <w:noProof/>
        </w:rPr>
        <w:tab/>
      </w:r>
      <w:r w:rsidRPr="002E6390">
        <w:rPr>
          <w:noProof/>
        </w:rPr>
        <w:fldChar w:fldCharType="begin"/>
      </w:r>
      <w:r w:rsidRPr="002E6390">
        <w:rPr>
          <w:noProof/>
        </w:rPr>
        <w:instrText xml:space="preserve"> PAGEREF _Toc5975510 \h </w:instrText>
      </w:r>
      <w:r w:rsidRPr="002E6390">
        <w:rPr>
          <w:noProof/>
        </w:rPr>
      </w:r>
      <w:r w:rsidRPr="002E6390">
        <w:rPr>
          <w:noProof/>
        </w:rPr>
        <w:fldChar w:fldCharType="separate"/>
      </w:r>
      <w:r w:rsidR="00D91CD6">
        <w:rPr>
          <w:noProof/>
        </w:rPr>
        <w:t>247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2E6390">
        <w:rPr>
          <w:noProof/>
        </w:rPr>
        <w:tab/>
      </w:r>
      <w:r w:rsidRPr="002E6390">
        <w:rPr>
          <w:noProof/>
        </w:rPr>
        <w:fldChar w:fldCharType="begin"/>
      </w:r>
      <w:r w:rsidRPr="002E6390">
        <w:rPr>
          <w:noProof/>
        </w:rPr>
        <w:instrText xml:space="preserve"> PAGEREF _Toc5975511 \h </w:instrText>
      </w:r>
      <w:r w:rsidRPr="002E6390">
        <w:rPr>
          <w:noProof/>
        </w:rPr>
      </w:r>
      <w:r w:rsidRPr="002E6390">
        <w:rPr>
          <w:noProof/>
        </w:rPr>
        <w:fldChar w:fldCharType="separate"/>
      </w:r>
      <w:r w:rsidR="00D91CD6">
        <w:rPr>
          <w:noProof/>
        </w:rPr>
        <w:t>248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2E6390">
        <w:rPr>
          <w:noProof/>
        </w:rPr>
        <w:tab/>
      </w:r>
      <w:r w:rsidRPr="002E6390">
        <w:rPr>
          <w:noProof/>
        </w:rPr>
        <w:fldChar w:fldCharType="begin"/>
      </w:r>
      <w:r w:rsidRPr="002E6390">
        <w:rPr>
          <w:noProof/>
        </w:rPr>
        <w:instrText xml:space="preserve"> PAGEREF _Toc5975512 \h </w:instrText>
      </w:r>
      <w:r w:rsidRPr="002E6390">
        <w:rPr>
          <w:noProof/>
        </w:rPr>
      </w:r>
      <w:r w:rsidRPr="002E6390">
        <w:rPr>
          <w:noProof/>
        </w:rPr>
        <w:fldChar w:fldCharType="separate"/>
      </w:r>
      <w:r w:rsidR="00D91CD6">
        <w:rPr>
          <w:noProof/>
        </w:rPr>
        <w:t>249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70—Financial supplies (reduced credit acquisitions)</w:t>
      </w:r>
      <w:r w:rsidRPr="002E6390">
        <w:rPr>
          <w:b w:val="0"/>
          <w:noProof/>
          <w:sz w:val="18"/>
        </w:rPr>
        <w:tab/>
      </w:r>
      <w:r w:rsidRPr="002E6390">
        <w:rPr>
          <w:b w:val="0"/>
          <w:noProof/>
          <w:sz w:val="18"/>
        </w:rPr>
        <w:fldChar w:fldCharType="begin"/>
      </w:r>
      <w:r w:rsidRPr="002E6390">
        <w:rPr>
          <w:b w:val="0"/>
          <w:noProof/>
          <w:sz w:val="18"/>
        </w:rPr>
        <w:instrText xml:space="preserve"> PAGEREF _Toc5975513 \h </w:instrText>
      </w:r>
      <w:r w:rsidRPr="002E6390">
        <w:rPr>
          <w:b w:val="0"/>
          <w:noProof/>
          <w:sz w:val="18"/>
        </w:rPr>
      </w:r>
      <w:r w:rsidRPr="002E6390">
        <w:rPr>
          <w:b w:val="0"/>
          <w:noProof/>
          <w:sz w:val="18"/>
        </w:rPr>
        <w:fldChar w:fldCharType="separate"/>
      </w:r>
      <w:r w:rsidR="00D91CD6">
        <w:rPr>
          <w:b w:val="0"/>
          <w:noProof/>
          <w:sz w:val="18"/>
        </w:rPr>
        <w:t>250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_Toc5975514 \h </w:instrText>
      </w:r>
      <w:r w:rsidRPr="002E6390">
        <w:rPr>
          <w:noProof/>
        </w:rPr>
      </w:r>
      <w:r w:rsidRPr="002E6390">
        <w:rPr>
          <w:noProof/>
        </w:rPr>
        <w:fldChar w:fldCharType="separate"/>
      </w:r>
      <w:r w:rsidR="00D91CD6">
        <w:rPr>
          <w:noProof/>
        </w:rPr>
        <w:t>250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2E6390">
        <w:rPr>
          <w:noProof/>
        </w:rPr>
        <w:tab/>
      </w:r>
      <w:r w:rsidRPr="002E6390">
        <w:rPr>
          <w:noProof/>
        </w:rPr>
        <w:fldChar w:fldCharType="begin"/>
      </w:r>
      <w:r w:rsidRPr="002E6390">
        <w:rPr>
          <w:noProof/>
        </w:rPr>
        <w:instrText xml:space="preserve"> PAGEREF _Toc5975515 \h </w:instrText>
      </w:r>
      <w:r w:rsidRPr="002E6390">
        <w:rPr>
          <w:noProof/>
        </w:rPr>
      </w:r>
      <w:r w:rsidRPr="002E6390">
        <w:rPr>
          <w:noProof/>
        </w:rPr>
        <w:fldChar w:fldCharType="separate"/>
      </w:r>
      <w:r w:rsidR="00D91CD6">
        <w:rPr>
          <w:noProof/>
        </w:rPr>
        <w:t>250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2D5E10">
        <w:rPr>
          <w:i/>
          <w:iCs/>
          <w:noProof/>
        </w:rPr>
        <w:t>creditable purpose</w:t>
      </w:r>
      <w:r w:rsidRPr="002E6390">
        <w:rPr>
          <w:noProof/>
        </w:rPr>
        <w:tab/>
      </w:r>
      <w:r w:rsidRPr="002E6390">
        <w:rPr>
          <w:noProof/>
        </w:rPr>
        <w:fldChar w:fldCharType="begin"/>
      </w:r>
      <w:r w:rsidRPr="002E6390">
        <w:rPr>
          <w:noProof/>
        </w:rPr>
        <w:instrText xml:space="preserve"> PAGEREF _Toc5975516 \h </w:instrText>
      </w:r>
      <w:r w:rsidRPr="002E6390">
        <w:rPr>
          <w:noProof/>
        </w:rPr>
      </w:r>
      <w:r w:rsidRPr="002E6390">
        <w:rPr>
          <w:noProof/>
        </w:rPr>
        <w:fldChar w:fldCharType="separate"/>
      </w:r>
      <w:r w:rsidR="00D91CD6">
        <w:rPr>
          <w:noProof/>
        </w:rPr>
        <w:t>250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2E6390">
        <w:rPr>
          <w:noProof/>
        </w:rPr>
        <w:tab/>
      </w:r>
      <w:r w:rsidRPr="002E6390">
        <w:rPr>
          <w:noProof/>
        </w:rPr>
        <w:fldChar w:fldCharType="begin"/>
      </w:r>
      <w:r w:rsidRPr="002E6390">
        <w:rPr>
          <w:noProof/>
        </w:rPr>
        <w:instrText xml:space="preserve"> PAGEREF _Toc5975517 \h </w:instrText>
      </w:r>
      <w:r w:rsidRPr="002E6390">
        <w:rPr>
          <w:noProof/>
        </w:rPr>
      </w:r>
      <w:r w:rsidRPr="002E6390">
        <w:rPr>
          <w:noProof/>
        </w:rPr>
        <w:fldChar w:fldCharType="separate"/>
      </w:r>
      <w:r w:rsidR="00D91CD6">
        <w:rPr>
          <w:noProof/>
        </w:rPr>
        <w:t>251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2E6390">
        <w:rPr>
          <w:noProof/>
        </w:rPr>
        <w:tab/>
      </w:r>
      <w:r w:rsidRPr="002E6390">
        <w:rPr>
          <w:noProof/>
        </w:rPr>
        <w:fldChar w:fldCharType="begin"/>
      </w:r>
      <w:r w:rsidRPr="002E6390">
        <w:rPr>
          <w:noProof/>
        </w:rPr>
        <w:instrText xml:space="preserve"> PAGEREF _Toc5975518 \h </w:instrText>
      </w:r>
      <w:r w:rsidRPr="002E6390">
        <w:rPr>
          <w:noProof/>
        </w:rPr>
      </w:r>
      <w:r w:rsidRPr="002E6390">
        <w:rPr>
          <w:noProof/>
        </w:rPr>
        <w:fldChar w:fldCharType="separate"/>
      </w:r>
      <w:r w:rsidR="00D91CD6">
        <w:rPr>
          <w:noProof/>
        </w:rPr>
        <w:t>251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2E6390">
        <w:rPr>
          <w:noProof/>
        </w:rPr>
        <w:tab/>
      </w:r>
      <w:r w:rsidRPr="002E6390">
        <w:rPr>
          <w:noProof/>
        </w:rPr>
        <w:fldChar w:fldCharType="begin"/>
      </w:r>
      <w:r w:rsidRPr="002E6390">
        <w:rPr>
          <w:noProof/>
        </w:rPr>
        <w:instrText xml:space="preserve"> PAGEREF _Toc5975519 \h </w:instrText>
      </w:r>
      <w:r w:rsidRPr="002E6390">
        <w:rPr>
          <w:noProof/>
        </w:rPr>
      </w:r>
      <w:r w:rsidRPr="002E6390">
        <w:rPr>
          <w:noProof/>
        </w:rPr>
        <w:fldChar w:fldCharType="separate"/>
      </w:r>
      <w:r w:rsidR="00D91CD6">
        <w:rPr>
          <w:noProof/>
        </w:rPr>
        <w:t>252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2E6390">
        <w:rPr>
          <w:b w:val="0"/>
          <w:noProof/>
          <w:sz w:val="18"/>
        </w:rPr>
        <w:tab/>
      </w:r>
      <w:r w:rsidRPr="002E6390">
        <w:rPr>
          <w:b w:val="0"/>
          <w:noProof/>
          <w:sz w:val="18"/>
        </w:rPr>
        <w:fldChar w:fldCharType="begin"/>
      </w:r>
      <w:r w:rsidRPr="002E6390">
        <w:rPr>
          <w:b w:val="0"/>
          <w:noProof/>
          <w:sz w:val="18"/>
        </w:rPr>
        <w:instrText xml:space="preserve"> PAGEREF _Toc5975520 \h </w:instrText>
      </w:r>
      <w:r w:rsidRPr="002E6390">
        <w:rPr>
          <w:b w:val="0"/>
          <w:noProof/>
          <w:sz w:val="18"/>
        </w:rPr>
      </w:r>
      <w:r w:rsidRPr="002E6390">
        <w:rPr>
          <w:b w:val="0"/>
          <w:noProof/>
          <w:sz w:val="18"/>
        </w:rPr>
        <w:fldChar w:fldCharType="separate"/>
      </w:r>
      <w:r w:rsidR="00D91CD6">
        <w:rPr>
          <w:b w:val="0"/>
          <w:noProof/>
          <w:sz w:val="18"/>
        </w:rPr>
        <w:t>254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_Toc5975521 \h </w:instrText>
      </w:r>
      <w:r w:rsidRPr="002E6390">
        <w:rPr>
          <w:noProof/>
        </w:rPr>
      </w:r>
      <w:r w:rsidRPr="002E6390">
        <w:rPr>
          <w:noProof/>
        </w:rPr>
        <w:fldChar w:fldCharType="separate"/>
      </w:r>
      <w:r w:rsidR="00D91CD6">
        <w:rPr>
          <w:noProof/>
        </w:rPr>
        <w:t>254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2E6390">
        <w:rPr>
          <w:noProof/>
        </w:rPr>
        <w:tab/>
      </w:r>
      <w:r w:rsidRPr="002E6390">
        <w:rPr>
          <w:noProof/>
        </w:rPr>
        <w:fldChar w:fldCharType="begin"/>
      </w:r>
      <w:r w:rsidRPr="002E6390">
        <w:rPr>
          <w:noProof/>
        </w:rPr>
        <w:instrText xml:space="preserve"> PAGEREF _Toc5975522 \h </w:instrText>
      </w:r>
      <w:r w:rsidRPr="002E6390">
        <w:rPr>
          <w:noProof/>
        </w:rPr>
      </w:r>
      <w:r w:rsidRPr="002E6390">
        <w:rPr>
          <w:noProof/>
        </w:rPr>
        <w:fldChar w:fldCharType="separate"/>
      </w:r>
      <w:r w:rsidR="00D91CD6">
        <w:rPr>
          <w:noProof/>
        </w:rPr>
        <w:t>254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2E6390">
        <w:rPr>
          <w:noProof/>
        </w:rPr>
        <w:tab/>
      </w:r>
      <w:r w:rsidRPr="002E6390">
        <w:rPr>
          <w:noProof/>
        </w:rPr>
        <w:fldChar w:fldCharType="begin"/>
      </w:r>
      <w:r w:rsidRPr="002E6390">
        <w:rPr>
          <w:noProof/>
        </w:rPr>
        <w:instrText xml:space="preserve"> PAGEREF _Toc5975523 \h </w:instrText>
      </w:r>
      <w:r w:rsidRPr="002E6390">
        <w:rPr>
          <w:noProof/>
        </w:rPr>
      </w:r>
      <w:r w:rsidRPr="002E6390">
        <w:rPr>
          <w:noProof/>
        </w:rPr>
        <w:fldChar w:fldCharType="separate"/>
      </w:r>
      <w:r w:rsidR="00D91CD6">
        <w:rPr>
          <w:noProof/>
        </w:rPr>
        <w:t>255</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72—Associates</w:t>
      </w:r>
      <w:r w:rsidRPr="002E6390">
        <w:rPr>
          <w:b w:val="0"/>
          <w:noProof/>
          <w:sz w:val="18"/>
        </w:rPr>
        <w:tab/>
      </w:r>
      <w:r w:rsidRPr="002E6390">
        <w:rPr>
          <w:b w:val="0"/>
          <w:noProof/>
          <w:sz w:val="18"/>
        </w:rPr>
        <w:fldChar w:fldCharType="begin"/>
      </w:r>
      <w:r w:rsidRPr="002E6390">
        <w:rPr>
          <w:b w:val="0"/>
          <w:noProof/>
          <w:sz w:val="18"/>
        </w:rPr>
        <w:instrText xml:space="preserve"> PAGEREF _Toc5975524 \h </w:instrText>
      </w:r>
      <w:r w:rsidRPr="002E6390">
        <w:rPr>
          <w:b w:val="0"/>
          <w:noProof/>
          <w:sz w:val="18"/>
        </w:rPr>
      </w:r>
      <w:r w:rsidRPr="002E6390">
        <w:rPr>
          <w:b w:val="0"/>
          <w:noProof/>
          <w:sz w:val="18"/>
        </w:rPr>
        <w:fldChar w:fldCharType="separate"/>
      </w:r>
      <w:r w:rsidR="00D91CD6">
        <w:rPr>
          <w:b w:val="0"/>
          <w:noProof/>
          <w:sz w:val="18"/>
        </w:rPr>
        <w:t>256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_Toc5975525 \h </w:instrText>
      </w:r>
      <w:r w:rsidRPr="002E6390">
        <w:rPr>
          <w:noProof/>
        </w:rPr>
      </w:r>
      <w:r w:rsidRPr="002E6390">
        <w:rPr>
          <w:noProof/>
        </w:rPr>
        <w:fldChar w:fldCharType="separate"/>
      </w:r>
      <w:r w:rsidR="00D91CD6">
        <w:rPr>
          <w:noProof/>
        </w:rPr>
        <w:t>256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2E6390">
        <w:rPr>
          <w:b w:val="0"/>
          <w:noProof/>
          <w:sz w:val="18"/>
        </w:rPr>
        <w:tab/>
      </w:r>
      <w:r w:rsidRPr="002E6390">
        <w:rPr>
          <w:b w:val="0"/>
          <w:noProof/>
          <w:sz w:val="18"/>
        </w:rPr>
        <w:fldChar w:fldCharType="begin"/>
      </w:r>
      <w:r w:rsidRPr="002E6390">
        <w:rPr>
          <w:b w:val="0"/>
          <w:noProof/>
          <w:sz w:val="18"/>
        </w:rPr>
        <w:instrText xml:space="preserve"> PAGEREF _Toc5975526 \h </w:instrText>
      </w:r>
      <w:r w:rsidRPr="002E6390">
        <w:rPr>
          <w:b w:val="0"/>
          <w:noProof/>
          <w:sz w:val="18"/>
        </w:rPr>
      </w:r>
      <w:r w:rsidRPr="002E6390">
        <w:rPr>
          <w:b w:val="0"/>
          <w:noProof/>
          <w:sz w:val="18"/>
        </w:rPr>
        <w:fldChar w:fldCharType="separate"/>
      </w:r>
      <w:r w:rsidR="00D91CD6">
        <w:rPr>
          <w:b w:val="0"/>
          <w:noProof/>
          <w:sz w:val="18"/>
        </w:rPr>
        <w:t>256</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2E6390">
        <w:rPr>
          <w:noProof/>
        </w:rPr>
        <w:tab/>
      </w:r>
      <w:r w:rsidRPr="002E6390">
        <w:rPr>
          <w:noProof/>
        </w:rPr>
        <w:fldChar w:fldCharType="begin"/>
      </w:r>
      <w:r w:rsidRPr="002E6390">
        <w:rPr>
          <w:noProof/>
        </w:rPr>
        <w:instrText xml:space="preserve"> PAGEREF _Toc5975527 \h </w:instrText>
      </w:r>
      <w:r w:rsidRPr="002E6390">
        <w:rPr>
          <w:noProof/>
        </w:rPr>
      </w:r>
      <w:r w:rsidRPr="002E6390">
        <w:rPr>
          <w:noProof/>
        </w:rPr>
        <w:fldChar w:fldCharType="separate"/>
      </w:r>
      <w:r w:rsidR="00D91CD6">
        <w:rPr>
          <w:noProof/>
        </w:rPr>
        <w:t>256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2E6390">
        <w:rPr>
          <w:noProof/>
        </w:rPr>
        <w:tab/>
      </w:r>
      <w:r w:rsidRPr="002E6390">
        <w:rPr>
          <w:noProof/>
        </w:rPr>
        <w:fldChar w:fldCharType="begin"/>
      </w:r>
      <w:r w:rsidRPr="002E6390">
        <w:rPr>
          <w:noProof/>
        </w:rPr>
        <w:instrText xml:space="preserve"> PAGEREF _Toc5975528 \h </w:instrText>
      </w:r>
      <w:r w:rsidRPr="002E6390">
        <w:rPr>
          <w:noProof/>
        </w:rPr>
      </w:r>
      <w:r w:rsidRPr="002E6390">
        <w:rPr>
          <w:noProof/>
        </w:rPr>
        <w:fldChar w:fldCharType="separate"/>
      </w:r>
      <w:r w:rsidR="00D91CD6">
        <w:rPr>
          <w:noProof/>
        </w:rPr>
        <w:t>257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2E6390">
        <w:rPr>
          <w:noProof/>
        </w:rPr>
        <w:tab/>
      </w:r>
      <w:r w:rsidRPr="002E6390">
        <w:rPr>
          <w:noProof/>
        </w:rPr>
        <w:fldChar w:fldCharType="begin"/>
      </w:r>
      <w:r w:rsidRPr="002E6390">
        <w:rPr>
          <w:noProof/>
        </w:rPr>
        <w:instrText xml:space="preserve"> PAGEREF _Toc5975529 \h </w:instrText>
      </w:r>
      <w:r w:rsidRPr="002E6390">
        <w:rPr>
          <w:noProof/>
        </w:rPr>
      </w:r>
      <w:r w:rsidRPr="002E6390">
        <w:rPr>
          <w:noProof/>
        </w:rPr>
        <w:fldChar w:fldCharType="separate"/>
      </w:r>
      <w:r w:rsidR="00D91CD6">
        <w:rPr>
          <w:noProof/>
        </w:rPr>
        <w:t>257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2E6390">
        <w:rPr>
          <w:noProof/>
        </w:rPr>
        <w:tab/>
      </w:r>
      <w:r w:rsidRPr="002E6390">
        <w:rPr>
          <w:noProof/>
        </w:rPr>
        <w:fldChar w:fldCharType="begin"/>
      </w:r>
      <w:r w:rsidRPr="002E6390">
        <w:rPr>
          <w:noProof/>
        </w:rPr>
        <w:instrText xml:space="preserve"> PAGEREF _Toc5975530 \h </w:instrText>
      </w:r>
      <w:r w:rsidRPr="002E6390">
        <w:rPr>
          <w:noProof/>
        </w:rPr>
      </w:r>
      <w:r w:rsidRPr="002E6390">
        <w:rPr>
          <w:noProof/>
        </w:rPr>
        <w:fldChar w:fldCharType="separate"/>
      </w:r>
      <w:r w:rsidR="00D91CD6">
        <w:rPr>
          <w:noProof/>
        </w:rPr>
        <w:t>257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2E6390">
        <w:rPr>
          <w:noProof/>
        </w:rPr>
        <w:tab/>
      </w:r>
      <w:r w:rsidRPr="002E6390">
        <w:rPr>
          <w:noProof/>
        </w:rPr>
        <w:fldChar w:fldCharType="begin"/>
      </w:r>
      <w:r w:rsidRPr="002E6390">
        <w:rPr>
          <w:noProof/>
        </w:rPr>
        <w:instrText xml:space="preserve"> PAGEREF _Toc5975531 \h </w:instrText>
      </w:r>
      <w:r w:rsidRPr="002E6390">
        <w:rPr>
          <w:noProof/>
        </w:rPr>
      </w:r>
      <w:r w:rsidRPr="002E6390">
        <w:rPr>
          <w:noProof/>
        </w:rPr>
        <w:fldChar w:fldCharType="separate"/>
      </w:r>
      <w:r w:rsidR="00D91CD6">
        <w:rPr>
          <w:noProof/>
        </w:rPr>
        <w:t>258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2E6390">
        <w:rPr>
          <w:b w:val="0"/>
          <w:noProof/>
          <w:sz w:val="18"/>
        </w:rPr>
        <w:tab/>
      </w:r>
      <w:r w:rsidRPr="002E6390">
        <w:rPr>
          <w:b w:val="0"/>
          <w:noProof/>
          <w:sz w:val="18"/>
        </w:rPr>
        <w:fldChar w:fldCharType="begin"/>
      </w:r>
      <w:r w:rsidRPr="002E6390">
        <w:rPr>
          <w:b w:val="0"/>
          <w:noProof/>
          <w:sz w:val="18"/>
        </w:rPr>
        <w:instrText xml:space="preserve"> PAGEREF _Toc5975532 \h </w:instrText>
      </w:r>
      <w:r w:rsidRPr="002E6390">
        <w:rPr>
          <w:b w:val="0"/>
          <w:noProof/>
          <w:sz w:val="18"/>
        </w:rPr>
      </w:r>
      <w:r w:rsidRPr="002E6390">
        <w:rPr>
          <w:b w:val="0"/>
          <w:noProof/>
          <w:sz w:val="18"/>
        </w:rPr>
        <w:fldChar w:fldCharType="separate"/>
      </w:r>
      <w:r w:rsidR="00D91CD6">
        <w:rPr>
          <w:b w:val="0"/>
          <w:noProof/>
          <w:sz w:val="18"/>
        </w:rPr>
        <w:t>258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2E6390">
        <w:rPr>
          <w:noProof/>
        </w:rPr>
        <w:tab/>
      </w:r>
      <w:r w:rsidRPr="002E6390">
        <w:rPr>
          <w:noProof/>
        </w:rPr>
        <w:fldChar w:fldCharType="begin"/>
      </w:r>
      <w:r w:rsidRPr="002E6390">
        <w:rPr>
          <w:noProof/>
        </w:rPr>
        <w:instrText xml:space="preserve"> PAGEREF _Toc5975533 \h </w:instrText>
      </w:r>
      <w:r w:rsidRPr="002E6390">
        <w:rPr>
          <w:noProof/>
        </w:rPr>
      </w:r>
      <w:r w:rsidRPr="002E6390">
        <w:rPr>
          <w:noProof/>
        </w:rPr>
        <w:fldChar w:fldCharType="separate"/>
      </w:r>
      <w:r w:rsidR="00D91CD6">
        <w:rPr>
          <w:noProof/>
        </w:rPr>
        <w:t>258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2E6390">
        <w:rPr>
          <w:noProof/>
        </w:rPr>
        <w:tab/>
      </w:r>
      <w:r w:rsidRPr="002E6390">
        <w:rPr>
          <w:noProof/>
        </w:rPr>
        <w:fldChar w:fldCharType="begin"/>
      </w:r>
      <w:r w:rsidRPr="002E6390">
        <w:rPr>
          <w:noProof/>
        </w:rPr>
        <w:instrText xml:space="preserve"> PAGEREF _Toc5975534 \h </w:instrText>
      </w:r>
      <w:r w:rsidRPr="002E6390">
        <w:rPr>
          <w:noProof/>
        </w:rPr>
      </w:r>
      <w:r w:rsidRPr="002E6390">
        <w:rPr>
          <w:noProof/>
        </w:rPr>
        <w:fldChar w:fldCharType="separate"/>
      </w:r>
      <w:r w:rsidR="00D91CD6">
        <w:rPr>
          <w:noProof/>
        </w:rPr>
        <w:t>258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2E6390">
        <w:rPr>
          <w:noProof/>
        </w:rPr>
        <w:tab/>
      </w:r>
      <w:r w:rsidRPr="002E6390">
        <w:rPr>
          <w:noProof/>
        </w:rPr>
        <w:fldChar w:fldCharType="begin"/>
      </w:r>
      <w:r w:rsidRPr="002E6390">
        <w:rPr>
          <w:noProof/>
        </w:rPr>
        <w:instrText xml:space="preserve"> PAGEREF _Toc5975535 \h </w:instrText>
      </w:r>
      <w:r w:rsidRPr="002E6390">
        <w:rPr>
          <w:noProof/>
        </w:rPr>
      </w:r>
      <w:r w:rsidRPr="002E6390">
        <w:rPr>
          <w:noProof/>
        </w:rPr>
        <w:fldChar w:fldCharType="separate"/>
      </w:r>
      <w:r w:rsidR="00D91CD6">
        <w:rPr>
          <w:noProof/>
        </w:rPr>
        <w:t>259</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2E6390">
        <w:rPr>
          <w:b w:val="0"/>
          <w:noProof/>
          <w:sz w:val="18"/>
        </w:rPr>
        <w:tab/>
      </w:r>
      <w:r w:rsidRPr="002E6390">
        <w:rPr>
          <w:b w:val="0"/>
          <w:noProof/>
          <w:sz w:val="18"/>
        </w:rPr>
        <w:fldChar w:fldCharType="begin"/>
      </w:r>
      <w:r w:rsidRPr="002E6390">
        <w:rPr>
          <w:b w:val="0"/>
          <w:noProof/>
          <w:sz w:val="18"/>
        </w:rPr>
        <w:instrText xml:space="preserve"> PAGEREF _Toc5975536 \h </w:instrText>
      </w:r>
      <w:r w:rsidRPr="002E6390">
        <w:rPr>
          <w:b w:val="0"/>
          <w:noProof/>
          <w:sz w:val="18"/>
        </w:rPr>
      </w:r>
      <w:r w:rsidRPr="002E6390">
        <w:rPr>
          <w:b w:val="0"/>
          <w:noProof/>
          <w:sz w:val="18"/>
        </w:rPr>
        <w:fldChar w:fldCharType="separate"/>
      </w:r>
      <w:r w:rsidR="00D91CD6">
        <w:rPr>
          <w:b w:val="0"/>
          <w:noProof/>
          <w:sz w:val="18"/>
        </w:rPr>
        <w:t>259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2E6390">
        <w:rPr>
          <w:noProof/>
        </w:rPr>
        <w:tab/>
      </w:r>
      <w:r w:rsidRPr="002E6390">
        <w:rPr>
          <w:noProof/>
        </w:rPr>
        <w:fldChar w:fldCharType="begin"/>
      </w:r>
      <w:r w:rsidRPr="002E6390">
        <w:rPr>
          <w:noProof/>
        </w:rPr>
        <w:instrText xml:space="preserve"> PAGEREF _Toc5975537 \h </w:instrText>
      </w:r>
      <w:r w:rsidRPr="002E6390">
        <w:rPr>
          <w:noProof/>
        </w:rPr>
      </w:r>
      <w:r w:rsidRPr="002E6390">
        <w:rPr>
          <w:noProof/>
        </w:rPr>
        <w:fldChar w:fldCharType="separate"/>
      </w:r>
      <w:r w:rsidR="00D91CD6">
        <w:rPr>
          <w:noProof/>
        </w:rPr>
        <w:t>259</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2E6390">
        <w:rPr>
          <w:b w:val="0"/>
          <w:noProof/>
          <w:sz w:val="18"/>
        </w:rPr>
        <w:tab/>
      </w:r>
      <w:r w:rsidRPr="002E6390">
        <w:rPr>
          <w:b w:val="0"/>
          <w:noProof/>
          <w:sz w:val="18"/>
        </w:rPr>
        <w:fldChar w:fldCharType="begin"/>
      </w:r>
      <w:r w:rsidRPr="002E6390">
        <w:rPr>
          <w:b w:val="0"/>
          <w:noProof/>
          <w:sz w:val="18"/>
        </w:rPr>
        <w:instrText xml:space="preserve"> PAGEREF _Toc5975538 \h </w:instrText>
      </w:r>
      <w:r w:rsidRPr="002E6390">
        <w:rPr>
          <w:b w:val="0"/>
          <w:noProof/>
          <w:sz w:val="18"/>
        </w:rPr>
      </w:r>
      <w:r w:rsidRPr="002E6390">
        <w:rPr>
          <w:b w:val="0"/>
          <w:noProof/>
          <w:sz w:val="18"/>
        </w:rPr>
        <w:fldChar w:fldCharType="separate"/>
      </w:r>
      <w:r w:rsidR="00D91CD6">
        <w:rPr>
          <w:b w:val="0"/>
          <w:noProof/>
          <w:sz w:val="18"/>
        </w:rPr>
        <w:t>260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2E6390">
        <w:rPr>
          <w:noProof/>
        </w:rPr>
        <w:tab/>
      </w:r>
      <w:r w:rsidRPr="002E6390">
        <w:rPr>
          <w:noProof/>
        </w:rPr>
        <w:fldChar w:fldCharType="begin"/>
      </w:r>
      <w:r w:rsidRPr="002E6390">
        <w:rPr>
          <w:noProof/>
        </w:rPr>
        <w:instrText xml:space="preserve"> PAGEREF _Toc5975539 \h </w:instrText>
      </w:r>
      <w:r w:rsidRPr="002E6390">
        <w:rPr>
          <w:noProof/>
        </w:rPr>
      </w:r>
      <w:r w:rsidRPr="002E6390">
        <w:rPr>
          <w:noProof/>
        </w:rPr>
        <w:fldChar w:fldCharType="separate"/>
      </w:r>
      <w:r w:rsidR="00D91CD6">
        <w:rPr>
          <w:noProof/>
        </w:rPr>
        <w:t>260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2E6390">
        <w:rPr>
          <w:noProof/>
        </w:rPr>
        <w:tab/>
      </w:r>
      <w:r w:rsidRPr="002E6390">
        <w:rPr>
          <w:noProof/>
        </w:rPr>
        <w:fldChar w:fldCharType="begin"/>
      </w:r>
      <w:r w:rsidRPr="002E6390">
        <w:rPr>
          <w:noProof/>
        </w:rPr>
        <w:instrText xml:space="preserve"> PAGEREF _Toc5975540 \h </w:instrText>
      </w:r>
      <w:r w:rsidRPr="002E6390">
        <w:rPr>
          <w:noProof/>
        </w:rPr>
      </w:r>
      <w:r w:rsidRPr="002E6390">
        <w:rPr>
          <w:noProof/>
        </w:rPr>
        <w:fldChar w:fldCharType="separate"/>
      </w:r>
      <w:r w:rsidR="00D91CD6">
        <w:rPr>
          <w:noProof/>
        </w:rPr>
        <w:t>260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2E6390">
        <w:rPr>
          <w:noProof/>
        </w:rPr>
        <w:tab/>
      </w:r>
      <w:r w:rsidRPr="002E6390">
        <w:rPr>
          <w:noProof/>
        </w:rPr>
        <w:fldChar w:fldCharType="begin"/>
      </w:r>
      <w:r w:rsidRPr="002E6390">
        <w:rPr>
          <w:noProof/>
        </w:rPr>
        <w:instrText xml:space="preserve"> PAGEREF _Toc5975541 \h </w:instrText>
      </w:r>
      <w:r w:rsidRPr="002E6390">
        <w:rPr>
          <w:noProof/>
        </w:rPr>
      </w:r>
      <w:r w:rsidRPr="002E6390">
        <w:rPr>
          <w:noProof/>
        </w:rPr>
        <w:fldChar w:fldCharType="separate"/>
      </w:r>
      <w:r w:rsidR="00D91CD6">
        <w:rPr>
          <w:noProof/>
        </w:rPr>
        <w:t>260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2E6390">
        <w:rPr>
          <w:noProof/>
        </w:rPr>
        <w:tab/>
      </w:r>
      <w:r w:rsidRPr="002E6390">
        <w:rPr>
          <w:noProof/>
        </w:rPr>
        <w:fldChar w:fldCharType="begin"/>
      </w:r>
      <w:r w:rsidRPr="002E6390">
        <w:rPr>
          <w:noProof/>
        </w:rPr>
        <w:instrText xml:space="preserve"> PAGEREF _Toc5975542 \h </w:instrText>
      </w:r>
      <w:r w:rsidRPr="002E6390">
        <w:rPr>
          <w:noProof/>
        </w:rPr>
      </w:r>
      <w:r w:rsidRPr="002E6390">
        <w:rPr>
          <w:noProof/>
        </w:rPr>
        <w:fldChar w:fldCharType="separate"/>
      </w:r>
      <w:r w:rsidR="00D91CD6">
        <w:rPr>
          <w:noProof/>
        </w:rPr>
        <w:t>261</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75—Sale of freehold interests etc.</w:t>
      </w:r>
      <w:r w:rsidRPr="002E6390">
        <w:rPr>
          <w:b w:val="0"/>
          <w:noProof/>
          <w:sz w:val="18"/>
        </w:rPr>
        <w:tab/>
      </w:r>
      <w:r w:rsidRPr="002E6390">
        <w:rPr>
          <w:b w:val="0"/>
          <w:noProof/>
          <w:sz w:val="18"/>
        </w:rPr>
        <w:fldChar w:fldCharType="begin"/>
      </w:r>
      <w:r w:rsidRPr="002E6390">
        <w:rPr>
          <w:b w:val="0"/>
          <w:noProof/>
          <w:sz w:val="18"/>
        </w:rPr>
        <w:instrText xml:space="preserve"> PAGEREF _Toc5975543 \h </w:instrText>
      </w:r>
      <w:r w:rsidRPr="002E6390">
        <w:rPr>
          <w:b w:val="0"/>
          <w:noProof/>
          <w:sz w:val="18"/>
        </w:rPr>
      </w:r>
      <w:r w:rsidRPr="002E6390">
        <w:rPr>
          <w:b w:val="0"/>
          <w:noProof/>
          <w:sz w:val="18"/>
        </w:rPr>
        <w:fldChar w:fldCharType="separate"/>
      </w:r>
      <w:r w:rsidR="00D91CD6">
        <w:rPr>
          <w:b w:val="0"/>
          <w:noProof/>
          <w:sz w:val="18"/>
        </w:rPr>
        <w:t>262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_Toc5975544 \h </w:instrText>
      </w:r>
      <w:r w:rsidRPr="002E6390">
        <w:rPr>
          <w:noProof/>
        </w:rPr>
      </w:r>
      <w:r w:rsidRPr="002E6390">
        <w:rPr>
          <w:noProof/>
        </w:rPr>
        <w:fldChar w:fldCharType="separate"/>
      </w:r>
      <w:r w:rsidR="00D91CD6">
        <w:rPr>
          <w:noProof/>
        </w:rPr>
        <w:t>262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2E6390">
        <w:rPr>
          <w:noProof/>
        </w:rPr>
        <w:tab/>
      </w:r>
      <w:r w:rsidRPr="002E6390">
        <w:rPr>
          <w:noProof/>
        </w:rPr>
        <w:fldChar w:fldCharType="begin"/>
      </w:r>
      <w:r w:rsidRPr="002E6390">
        <w:rPr>
          <w:noProof/>
        </w:rPr>
        <w:instrText xml:space="preserve"> PAGEREF _Toc5975545 \h </w:instrText>
      </w:r>
      <w:r w:rsidRPr="002E6390">
        <w:rPr>
          <w:noProof/>
        </w:rPr>
      </w:r>
      <w:r w:rsidRPr="002E6390">
        <w:rPr>
          <w:noProof/>
        </w:rPr>
        <w:fldChar w:fldCharType="separate"/>
      </w:r>
      <w:r w:rsidR="00D91CD6">
        <w:rPr>
          <w:noProof/>
        </w:rPr>
        <w:t>262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2E6390">
        <w:rPr>
          <w:noProof/>
        </w:rPr>
        <w:tab/>
      </w:r>
      <w:r w:rsidRPr="002E6390">
        <w:rPr>
          <w:noProof/>
        </w:rPr>
        <w:fldChar w:fldCharType="begin"/>
      </w:r>
      <w:r w:rsidRPr="002E6390">
        <w:rPr>
          <w:noProof/>
        </w:rPr>
        <w:instrText xml:space="preserve"> PAGEREF _Toc5975546 \h </w:instrText>
      </w:r>
      <w:r w:rsidRPr="002E6390">
        <w:rPr>
          <w:noProof/>
        </w:rPr>
      </w:r>
      <w:r w:rsidRPr="002E6390">
        <w:rPr>
          <w:noProof/>
        </w:rPr>
        <w:fldChar w:fldCharType="separate"/>
      </w:r>
      <w:r w:rsidR="00D91CD6">
        <w:rPr>
          <w:noProof/>
        </w:rPr>
        <w:t>265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2E6390">
        <w:rPr>
          <w:noProof/>
        </w:rPr>
        <w:tab/>
      </w:r>
      <w:r w:rsidRPr="002E6390">
        <w:rPr>
          <w:noProof/>
        </w:rPr>
        <w:fldChar w:fldCharType="begin"/>
      </w:r>
      <w:r w:rsidRPr="002E6390">
        <w:rPr>
          <w:noProof/>
        </w:rPr>
        <w:instrText xml:space="preserve"> PAGEREF _Toc5975547 \h </w:instrText>
      </w:r>
      <w:r w:rsidRPr="002E6390">
        <w:rPr>
          <w:noProof/>
        </w:rPr>
      </w:r>
      <w:r w:rsidRPr="002E6390">
        <w:rPr>
          <w:noProof/>
        </w:rPr>
        <w:fldChar w:fldCharType="separate"/>
      </w:r>
      <w:r w:rsidR="00D91CD6">
        <w:rPr>
          <w:noProof/>
        </w:rPr>
        <w:t>267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2E6390">
        <w:rPr>
          <w:noProof/>
        </w:rPr>
        <w:tab/>
      </w:r>
      <w:r w:rsidRPr="002E6390">
        <w:rPr>
          <w:noProof/>
        </w:rPr>
        <w:fldChar w:fldCharType="begin"/>
      </w:r>
      <w:r w:rsidRPr="002E6390">
        <w:rPr>
          <w:noProof/>
        </w:rPr>
        <w:instrText xml:space="preserve"> PAGEREF _Toc5975548 \h </w:instrText>
      </w:r>
      <w:r w:rsidRPr="002E6390">
        <w:rPr>
          <w:noProof/>
        </w:rPr>
      </w:r>
      <w:r w:rsidRPr="002E6390">
        <w:rPr>
          <w:noProof/>
        </w:rPr>
        <w:fldChar w:fldCharType="separate"/>
      </w:r>
      <w:r w:rsidR="00D91CD6">
        <w:rPr>
          <w:noProof/>
        </w:rPr>
        <w:t>273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2E6390">
        <w:rPr>
          <w:noProof/>
        </w:rPr>
        <w:tab/>
      </w:r>
      <w:r w:rsidRPr="002E6390">
        <w:rPr>
          <w:noProof/>
        </w:rPr>
        <w:fldChar w:fldCharType="begin"/>
      </w:r>
      <w:r w:rsidRPr="002E6390">
        <w:rPr>
          <w:noProof/>
        </w:rPr>
        <w:instrText xml:space="preserve"> PAGEREF _Toc5975549 \h </w:instrText>
      </w:r>
      <w:r w:rsidRPr="002E6390">
        <w:rPr>
          <w:noProof/>
        </w:rPr>
      </w:r>
      <w:r w:rsidRPr="002E6390">
        <w:rPr>
          <w:noProof/>
        </w:rPr>
        <w:fldChar w:fldCharType="separate"/>
      </w:r>
      <w:r w:rsidR="00D91CD6">
        <w:rPr>
          <w:noProof/>
        </w:rPr>
        <w:t>274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2E6390">
        <w:rPr>
          <w:noProof/>
        </w:rPr>
        <w:tab/>
      </w:r>
      <w:r w:rsidRPr="002E6390">
        <w:rPr>
          <w:noProof/>
        </w:rPr>
        <w:fldChar w:fldCharType="begin"/>
      </w:r>
      <w:r w:rsidRPr="002E6390">
        <w:rPr>
          <w:noProof/>
        </w:rPr>
        <w:instrText xml:space="preserve"> PAGEREF _Toc5975550 \h </w:instrText>
      </w:r>
      <w:r w:rsidRPr="002E6390">
        <w:rPr>
          <w:noProof/>
        </w:rPr>
      </w:r>
      <w:r w:rsidRPr="002E6390">
        <w:rPr>
          <w:noProof/>
        </w:rPr>
        <w:fldChar w:fldCharType="separate"/>
      </w:r>
      <w:r w:rsidR="00D91CD6">
        <w:rPr>
          <w:noProof/>
        </w:rPr>
        <w:t>274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2E6390">
        <w:rPr>
          <w:noProof/>
        </w:rPr>
        <w:tab/>
      </w:r>
      <w:r w:rsidRPr="002E6390">
        <w:rPr>
          <w:noProof/>
        </w:rPr>
        <w:fldChar w:fldCharType="begin"/>
      </w:r>
      <w:r w:rsidRPr="002E6390">
        <w:rPr>
          <w:noProof/>
        </w:rPr>
        <w:instrText xml:space="preserve"> PAGEREF _Toc5975551 \h </w:instrText>
      </w:r>
      <w:r w:rsidRPr="002E6390">
        <w:rPr>
          <w:noProof/>
        </w:rPr>
      </w:r>
      <w:r w:rsidRPr="002E6390">
        <w:rPr>
          <w:noProof/>
        </w:rPr>
        <w:fldChar w:fldCharType="separate"/>
      </w:r>
      <w:r w:rsidR="00D91CD6">
        <w:rPr>
          <w:noProof/>
        </w:rPr>
        <w:t>275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2E6390">
        <w:rPr>
          <w:noProof/>
        </w:rPr>
        <w:tab/>
      </w:r>
      <w:r w:rsidRPr="002E6390">
        <w:rPr>
          <w:noProof/>
        </w:rPr>
        <w:fldChar w:fldCharType="begin"/>
      </w:r>
      <w:r w:rsidRPr="002E6390">
        <w:rPr>
          <w:noProof/>
        </w:rPr>
        <w:instrText xml:space="preserve"> PAGEREF _Toc5975552 \h </w:instrText>
      </w:r>
      <w:r w:rsidRPr="002E6390">
        <w:rPr>
          <w:noProof/>
        </w:rPr>
      </w:r>
      <w:r w:rsidRPr="002E6390">
        <w:rPr>
          <w:noProof/>
        </w:rPr>
        <w:fldChar w:fldCharType="separate"/>
      </w:r>
      <w:r w:rsidR="00D91CD6">
        <w:rPr>
          <w:noProof/>
        </w:rPr>
        <w:t>275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2E6390">
        <w:rPr>
          <w:noProof/>
        </w:rPr>
        <w:tab/>
      </w:r>
      <w:r w:rsidRPr="002E6390">
        <w:rPr>
          <w:noProof/>
        </w:rPr>
        <w:fldChar w:fldCharType="begin"/>
      </w:r>
      <w:r w:rsidRPr="002E6390">
        <w:rPr>
          <w:noProof/>
        </w:rPr>
        <w:instrText xml:space="preserve"> PAGEREF _Toc5975553 \h </w:instrText>
      </w:r>
      <w:r w:rsidRPr="002E6390">
        <w:rPr>
          <w:noProof/>
        </w:rPr>
      </w:r>
      <w:r w:rsidRPr="002E6390">
        <w:rPr>
          <w:noProof/>
        </w:rPr>
        <w:fldChar w:fldCharType="separate"/>
      </w:r>
      <w:r w:rsidR="00D91CD6">
        <w:rPr>
          <w:noProof/>
        </w:rPr>
        <w:t>276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2E6390">
        <w:rPr>
          <w:noProof/>
        </w:rPr>
        <w:tab/>
      </w:r>
      <w:r w:rsidRPr="002E6390">
        <w:rPr>
          <w:noProof/>
        </w:rPr>
        <w:fldChar w:fldCharType="begin"/>
      </w:r>
      <w:r w:rsidRPr="002E6390">
        <w:rPr>
          <w:noProof/>
        </w:rPr>
        <w:instrText xml:space="preserve"> PAGEREF _Toc5975554 \h </w:instrText>
      </w:r>
      <w:r w:rsidRPr="002E6390">
        <w:rPr>
          <w:noProof/>
        </w:rPr>
      </w:r>
      <w:r w:rsidRPr="002E6390">
        <w:rPr>
          <w:noProof/>
        </w:rPr>
        <w:fldChar w:fldCharType="separate"/>
      </w:r>
      <w:r w:rsidR="00D91CD6">
        <w:rPr>
          <w:noProof/>
        </w:rPr>
        <w:t>276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2E6390">
        <w:rPr>
          <w:noProof/>
        </w:rPr>
        <w:tab/>
      </w:r>
      <w:r w:rsidRPr="002E6390">
        <w:rPr>
          <w:noProof/>
        </w:rPr>
        <w:fldChar w:fldCharType="begin"/>
      </w:r>
      <w:r w:rsidRPr="002E6390">
        <w:rPr>
          <w:noProof/>
        </w:rPr>
        <w:instrText xml:space="preserve"> PAGEREF _Toc5975555 \h </w:instrText>
      </w:r>
      <w:r w:rsidRPr="002E6390">
        <w:rPr>
          <w:noProof/>
        </w:rPr>
      </w:r>
      <w:r w:rsidRPr="002E6390">
        <w:rPr>
          <w:noProof/>
        </w:rPr>
        <w:fldChar w:fldCharType="separate"/>
      </w:r>
      <w:r w:rsidR="00D91CD6">
        <w:rPr>
          <w:noProof/>
        </w:rPr>
        <w:t>278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2E6390">
        <w:rPr>
          <w:noProof/>
        </w:rPr>
        <w:tab/>
      </w:r>
      <w:r w:rsidRPr="002E6390">
        <w:rPr>
          <w:noProof/>
        </w:rPr>
        <w:fldChar w:fldCharType="begin"/>
      </w:r>
      <w:r w:rsidRPr="002E6390">
        <w:rPr>
          <w:noProof/>
        </w:rPr>
        <w:instrText xml:space="preserve"> PAGEREF _Toc5975556 \h </w:instrText>
      </w:r>
      <w:r w:rsidRPr="002E6390">
        <w:rPr>
          <w:noProof/>
        </w:rPr>
      </w:r>
      <w:r w:rsidRPr="002E6390">
        <w:rPr>
          <w:noProof/>
        </w:rPr>
        <w:fldChar w:fldCharType="separate"/>
      </w:r>
      <w:r w:rsidR="00D91CD6">
        <w:rPr>
          <w:noProof/>
        </w:rPr>
        <w:t>279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2E6390">
        <w:rPr>
          <w:noProof/>
        </w:rPr>
        <w:tab/>
      </w:r>
      <w:r w:rsidRPr="002E6390">
        <w:rPr>
          <w:noProof/>
        </w:rPr>
        <w:fldChar w:fldCharType="begin"/>
      </w:r>
      <w:r w:rsidRPr="002E6390">
        <w:rPr>
          <w:noProof/>
        </w:rPr>
        <w:instrText xml:space="preserve"> PAGEREF _Toc5975557 \h </w:instrText>
      </w:r>
      <w:r w:rsidRPr="002E6390">
        <w:rPr>
          <w:noProof/>
        </w:rPr>
      </w:r>
      <w:r w:rsidRPr="002E6390">
        <w:rPr>
          <w:noProof/>
        </w:rPr>
        <w:fldChar w:fldCharType="separate"/>
      </w:r>
      <w:r w:rsidR="00D91CD6">
        <w:rPr>
          <w:noProof/>
        </w:rPr>
        <w:t>279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2E6390">
        <w:rPr>
          <w:noProof/>
        </w:rPr>
        <w:tab/>
      </w:r>
      <w:r w:rsidRPr="002E6390">
        <w:rPr>
          <w:noProof/>
        </w:rPr>
        <w:fldChar w:fldCharType="begin"/>
      </w:r>
      <w:r w:rsidRPr="002E6390">
        <w:rPr>
          <w:noProof/>
        </w:rPr>
        <w:instrText xml:space="preserve"> PAGEREF _Toc5975558 \h </w:instrText>
      </w:r>
      <w:r w:rsidRPr="002E6390">
        <w:rPr>
          <w:noProof/>
        </w:rPr>
      </w:r>
      <w:r w:rsidRPr="002E6390">
        <w:rPr>
          <w:noProof/>
        </w:rPr>
        <w:fldChar w:fldCharType="separate"/>
      </w:r>
      <w:r w:rsidR="00D91CD6">
        <w:rPr>
          <w:noProof/>
        </w:rPr>
        <w:t>279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78—Insurance</w:t>
      </w:r>
      <w:r w:rsidRPr="002E6390">
        <w:rPr>
          <w:b w:val="0"/>
          <w:noProof/>
          <w:sz w:val="18"/>
        </w:rPr>
        <w:tab/>
      </w:r>
      <w:r w:rsidRPr="002E6390">
        <w:rPr>
          <w:b w:val="0"/>
          <w:noProof/>
          <w:sz w:val="18"/>
        </w:rPr>
        <w:fldChar w:fldCharType="begin"/>
      </w:r>
      <w:r w:rsidRPr="002E6390">
        <w:rPr>
          <w:b w:val="0"/>
          <w:noProof/>
          <w:sz w:val="18"/>
        </w:rPr>
        <w:instrText xml:space="preserve"> PAGEREF _Toc5975559 \h </w:instrText>
      </w:r>
      <w:r w:rsidRPr="002E6390">
        <w:rPr>
          <w:b w:val="0"/>
          <w:noProof/>
          <w:sz w:val="18"/>
        </w:rPr>
      </w:r>
      <w:r w:rsidRPr="002E6390">
        <w:rPr>
          <w:b w:val="0"/>
          <w:noProof/>
          <w:sz w:val="18"/>
        </w:rPr>
        <w:fldChar w:fldCharType="separate"/>
      </w:r>
      <w:r w:rsidR="00D91CD6">
        <w:rPr>
          <w:b w:val="0"/>
          <w:noProof/>
          <w:sz w:val="18"/>
        </w:rPr>
        <w:t>280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_Toc5975560 \h </w:instrText>
      </w:r>
      <w:r w:rsidRPr="002E6390">
        <w:rPr>
          <w:noProof/>
        </w:rPr>
      </w:r>
      <w:r w:rsidRPr="002E6390">
        <w:rPr>
          <w:noProof/>
        </w:rPr>
        <w:fldChar w:fldCharType="separate"/>
      </w:r>
      <w:r w:rsidR="00D91CD6">
        <w:rPr>
          <w:noProof/>
        </w:rPr>
        <w:t>280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2E6390">
        <w:rPr>
          <w:b w:val="0"/>
          <w:noProof/>
          <w:sz w:val="18"/>
        </w:rPr>
        <w:tab/>
      </w:r>
      <w:r w:rsidRPr="002E6390">
        <w:rPr>
          <w:b w:val="0"/>
          <w:noProof/>
          <w:sz w:val="18"/>
        </w:rPr>
        <w:fldChar w:fldCharType="begin"/>
      </w:r>
      <w:r w:rsidRPr="002E6390">
        <w:rPr>
          <w:b w:val="0"/>
          <w:noProof/>
          <w:sz w:val="18"/>
        </w:rPr>
        <w:instrText xml:space="preserve"> PAGEREF _Toc5975561 \h </w:instrText>
      </w:r>
      <w:r w:rsidRPr="002E6390">
        <w:rPr>
          <w:b w:val="0"/>
          <w:noProof/>
          <w:sz w:val="18"/>
        </w:rPr>
      </w:r>
      <w:r w:rsidRPr="002E6390">
        <w:rPr>
          <w:b w:val="0"/>
          <w:noProof/>
          <w:sz w:val="18"/>
        </w:rPr>
        <w:fldChar w:fldCharType="separate"/>
      </w:r>
      <w:r w:rsidR="00D91CD6">
        <w:rPr>
          <w:b w:val="0"/>
          <w:noProof/>
          <w:sz w:val="18"/>
        </w:rPr>
        <w:t>280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2E6390">
        <w:rPr>
          <w:noProof/>
        </w:rPr>
        <w:tab/>
      </w:r>
      <w:r w:rsidRPr="002E6390">
        <w:rPr>
          <w:noProof/>
        </w:rPr>
        <w:fldChar w:fldCharType="begin"/>
      </w:r>
      <w:r w:rsidRPr="002E6390">
        <w:rPr>
          <w:noProof/>
        </w:rPr>
        <w:instrText xml:space="preserve"> PAGEREF _Toc5975562 \h </w:instrText>
      </w:r>
      <w:r w:rsidRPr="002E6390">
        <w:rPr>
          <w:noProof/>
        </w:rPr>
      </w:r>
      <w:r w:rsidRPr="002E6390">
        <w:rPr>
          <w:noProof/>
        </w:rPr>
        <w:fldChar w:fldCharType="separate"/>
      </w:r>
      <w:r w:rsidR="00D91CD6">
        <w:rPr>
          <w:noProof/>
        </w:rPr>
        <w:t>280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2E6390">
        <w:rPr>
          <w:noProof/>
        </w:rPr>
        <w:tab/>
      </w:r>
      <w:r w:rsidRPr="002E6390">
        <w:rPr>
          <w:noProof/>
        </w:rPr>
        <w:fldChar w:fldCharType="begin"/>
      </w:r>
      <w:r w:rsidRPr="002E6390">
        <w:rPr>
          <w:noProof/>
        </w:rPr>
        <w:instrText xml:space="preserve"> PAGEREF _Toc5975563 \h </w:instrText>
      </w:r>
      <w:r w:rsidRPr="002E6390">
        <w:rPr>
          <w:noProof/>
        </w:rPr>
      </w:r>
      <w:r w:rsidRPr="002E6390">
        <w:rPr>
          <w:noProof/>
        </w:rPr>
        <w:fldChar w:fldCharType="separate"/>
      </w:r>
      <w:r w:rsidR="00D91CD6">
        <w:rPr>
          <w:noProof/>
        </w:rPr>
        <w:t>281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2E6390">
        <w:rPr>
          <w:noProof/>
        </w:rPr>
        <w:tab/>
      </w:r>
      <w:r w:rsidRPr="002E6390">
        <w:rPr>
          <w:noProof/>
        </w:rPr>
        <w:fldChar w:fldCharType="begin"/>
      </w:r>
      <w:r w:rsidRPr="002E6390">
        <w:rPr>
          <w:noProof/>
        </w:rPr>
        <w:instrText xml:space="preserve"> PAGEREF _Toc5975564 \h </w:instrText>
      </w:r>
      <w:r w:rsidRPr="002E6390">
        <w:rPr>
          <w:noProof/>
        </w:rPr>
      </w:r>
      <w:r w:rsidRPr="002E6390">
        <w:rPr>
          <w:noProof/>
        </w:rPr>
        <w:fldChar w:fldCharType="separate"/>
      </w:r>
      <w:r w:rsidR="00D91CD6">
        <w:rPr>
          <w:noProof/>
        </w:rPr>
        <w:t>282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2E6390">
        <w:rPr>
          <w:noProof/>
        </w:rPr>
        <w:tab/>
      </w:r>
      <w:r w:rsidRPr="002E6390">
        <w:rPr>
          <w:noProof/>
        </w:rPr>
        <w:fldChar w:fldCharType="begin"/>
      </w:r>
      <w:r w:rsidRPr="002E6390">
        <w:rPr>
          <w:noProof/>
        </w:rPr>
        <w:instrText xml:space="preserve"> PAGEREF _Toc5975565 \h </w:instrText>
      </w:r>
      <w:r w:rsidRPr="002E6390">
        <w:rPr>
          <w:noProof/>
        </w:rPr>
      </w:r>
      <w:r w:rsidRPr="002E6390">
        <w:rPr>
          <w:noProof/>
        </w:rPr>
        <w:fldChar w:fldCharType="separate"/>
      </w:r>
      <w:r w:rsidR="00D91CD6">
        <w:rPr>
          <w:noProof/>
        </w:rPr>
        <w:t>283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2E6390">
        <w:rPr>
          <w:noProof/>
        </w:rPr>
        <w:tab/>
      </w:r>
      <w:r w:rsidRPr="002E6390">
        <w:rPr>
          <w:noProof/>
        </w:rPr>
        <w:fldChar w:fldCharType="begin"/>
      </w:r>
      <w:r w:rsidRPr="002E6390">
        <w:rPr>
          <w:noProof/>
        </w:rPr>
        <w:instrText xml:space="preserve"> PAGEREF _Toc5975566 \h </w:instrText>
      </w:r>
      <w:r w:rsidRPr="002E6390">
        <w:rPr>
          <w:noProof/>
        </w:rPr>
      </w:r>
      <w:r w:rsidRPr="002E6390">
        <w:rPr>
          <w:noProof/>
        </w:rPr>
        <w:fldChar w:fldCharType="separate"/>
      </w:r>
      <w:r w:rsidR="00D91CD6">
        <w:rPr>
          <w:noProof/>
        </w:rPr>
        <w:t>284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2E6390">
        <w:rPr>
          <w:noProof/>
        </w:rPr>
        <w:tab/>
      </w:r>
      <w:r w:rsidRPr="002E6390">
        <w:rPr>
          <w:noProof/>
        </w:rPr>
        <w:fldChar w:fldCharType="begin"/>
      </w:r>
      <w:r w:rsidRPr="002E6390">
        <w:rPr>
          <w:noProof/>
        </w:rPr>
        <w:instrText xml:space="preserve"> PAGEREF _Toc5975567 \h </w:instrText>
      </w:r>
      <w:r w:rsidRPr="002E6390">
        <w:rPr>
          <w:noProof/>
        </w:rPr>
      </w:r>
      <w:r w:rsidRPr="002E6390">
        <w:rPr>
          <w:noProof/>
        </w:rPr>
        <w:fldChar w:fldCharType="separate"/>
      </w:r>
      <w:r w:rsidR="00D91CD6">
        <w:rPr>
          <w:noProof/>
        </w:rPr>
        <w:t>285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2E6390">
        <w:rPr>
          <w:noProof/>
        </w:rPr>
        <w:tab/>
      </w:r>
      <w:r w:rsidRPr="002E6390">
        <w:rPr>
          <w:noProof/>
        </w:rPr>
        <w:fldChar w:fldCharType="begin"/>
      </w:r>
      <w:r w:rsidRPr="002E6390">
        <w:rPr>
          <w:noProof/>
        </w:rPr>
        <w:instrText xml:space="preserve"> PAGEREF _Toc5975568 \h </w:instrText>
      </w:r>
      <w:r w:rsidRPr="002E6390">
        <w:rPr>
          <w:noProof/>
        </w:rPr>
      </w:r>
      <w:r w:rsidRPr="002E6390">
        <w:rPr>
          <w:noProof/>
        </w:rPr>
        <w:fldChar w:fldCharType="separate"/>
      </w:r>
      <w:r w:rsidR="00D91CD6">
        <w:rPr>
          <w:noProof/>
        </w:rPr>
        <w:t>285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2E6390">
        <w:rPr>
          <w:noProof/>
        </w:rPr>
        <w:tab/>
      </w:r>
      <w:r w:rsidRPr="002E6390">
        <w:rPr>
          <w:noProof/>
        </w:rPr>
        <w:fldChar w:fldCharType="begin"/>
      </w:r>
      <w:r w:rsidRPr="002E6390">
        <w:rPr>
          <w:noProof/>
        </w:rPr>
        <w:instrText xml:space="preserve"> PAGEREF _Toc5975569 \h </w:instrText>
      </w:r>
      <w:r w:rsidRPr="002E6390">
        <w:rPr>
          <w:noProof/>
        </w:rPr>
      </w:r>
      <w:r w:rsidRPr="002E6390">
        <w:rPr>
          <w:noProof/>
        </w:rPr>
        <w:fldChar w:fldCharType="separate"/>
      </w:r>
      <w:r w:rsidR="00D91CD6">
        <w:rPr>
          <w:noProof/>
        </w:rPr>
        <w:t>285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2E6390">
        <w:rPr>
          <w:noProof/>
        </w:rPr>
        <w:tab/>
      </w:r>
      <w:r w:rsidRPr="002E6390">
        <w:rPr>
          <w:noProof/>
        </w:rPr>
        <w:fldChar w:fldCharType="begin"/>
      </w:r>
      <w:r w:rsidRPr="002E6390">
        <w:rPr>
          <w:noProof/>
        </w:rPr>
        <w:instrText xml:space="preserve"> PAGEREF _Toc5975570 \h </w:instrText>
      </w:r>
      <w:r w:rsidRPr="002E6390">
        <w:rPr>
          <w:noProof/>
        </w:rPr>
      </w:r>
      <w:r w:rsidRPr="002E6390">
        <w:rPr>
          <w:noProof/>
        </w:rPr>
        <w:fldChar w:fldCharType="separate"/>
      </w:r>
      <w:r w:rsidR="00D91CD6">
        <w:rPr>
          <w:noProof/>
        </w:rPr>
        <w:t>286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2E6390">
        <w:rPr>
          <w:noProof/>
        </w:rPr>
        <w:tab/>
      </w:r>
      <w:r w:rsidRPr="002E6390">
        <w:rPr>
          <w:noProof/>
        </w:rPr>
        <w:fldChar w:fldCharType="begin"/>
      </w:r>
      <w:r w:rsidRPr="002E6390">
        <w:rPr>
          <w:noProof/>
        </w:rPr>
        <w:instrText xml:space="preserve"> PAGEREF _Toc5975571 \h </w:instrText>
      </w:r>
      <w:r w:rsidRPr="002E6390">
        <w:rPr>
          <w:noProof/>
        </w:rPr>
      </w:r>
      <w:r w:rsidRPr="002E6390">
        <w:rPr>
          <w:noProof/>
        </w:rPr>
        <w:fldChar w:fldCharType="separate"/>
      </w:r>
      <w:r w:rsidR="00D91CD6">
        <w:rPr>
          <w:noProof/>
        </w:rPr>
        <w:t>286</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2E6390">
        <w:rPr>
          <w:b w:val="0"/>
          <w:noProof/>
          <w:sz w:val="18"/>
        </w:rPr>
        <w:tab/>
      </w:r>
      <w:r w:rsidRPr="002E6390">
        <w:rPr>
          <w:b w:val="0"/>
          <w:noProof/>
          <w:sz w:val="18"/>
        </w:rPr>
        <w:fldChar w:fldCharType="begin"/>
      </w:r>
      <w:r w:rsidRPr="002E6390">
        <w:rPr>
          <w:b w:val="0"/>
          <w:noProof/>
          <w:sz w:val="18"/>
        </w:rPr>
        <w:instrText xml:space="preserve"> PAGEREF _Toc5975572 \h </w:instrText>
      </w:r>
      <w:r w:rsidRPr="002E6390">
        <w:rPr>
          <w:b w:val="0"/>
          <w:noProof/>
          <w:sz w:val="18"/>
        </w:rPr>
      </w:r>
      <w:r w:rsidRPr="002E6390">
        <w:rPr>
          <w:b w:val="0"/>
          <w:noProof/>
          <w:sz w:val="18"/>
        </w:rPr>
        <w:fldChar w:fldCharType="separate"/>
      </w:r>
      <w:r w:rsidR="00D91CD6">
        <w:rPr>
          <w:b w:val="0"/>
          <w:noProof/>
          <w:sz w:val="18"/>
        </w:rPr>
        <w:t>287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2E6390">
        <w:rPr>
          <w:noProof/>
        </w:rPr>
        <w:tab/>
      </w:r>
      <w:r w:rsidRPr="002E6390">
        <w:rPr>
          <w:noProof/>
        </w:rPr>
        <w:fldChar w:fldCharType="begin"/>
      </w:r>
      <w:r w:rsidRPr="002E6390">
        <w:rPr>
          <w:noProof/>
        </w:rPr>
        <w:instrText xml:space="preserve"> PAGEREF _Toc5975573 \h </w:instrText>
      </w:r>
      <w:r w:rsidRPr="002E6390">
        <w:rPr>
          <w:noProof/>
        </w:rPr>
      </w:r>
      <w:r w:rsidRPr="002E6390">
        <w:rPr>
          <w:noProof/>
        </w:rPr>
        <w:fldChar w:fldCharType="separate"/>
      </w:r>
      <w:r w:rsidR="00D91CD6">
        <w:rPr>
          <w:noProof/>
        </w:rPr>
        <w:t>287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2E6390">
        <w:rPr>
          <w:noProof/>
        </w:rPr>
        <w:tab/>
      </w:r>
      <w:r w:rsidRPr="002E6390">
        <w:rPr>
          <w:noProof/>
        </w:rPr>
        <w:fldChar w:fldCharType="begin"/>
      </w:r>
      <w:r w:rsidRPr="002E6390">
        <w:rPr>
          <w:noProof/>
        </w:rPr>
        <w:instrText xml:space="preserve"> PAGEREF _Toc5975574 \h </w:instrText>
      </w:r>
      <w:r w:rsidRPr="002E6390">
        <w:rPr>
          <w:noProof/>
        </w:rPr>
      </w:r>
      <w:r w:rsidRPr="002E6390">
        <w:rPr>
          <w:noProof/>
        </w:rPr>
        <w:fldChar w:fldCharType="separate"/>
      </w:r>
      <w:r w:rsidR="00D91CD6">
        <w:rPr>
          <w:noProof/>
        </w:rPr>
        <w:t>287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2E6390">
        <w:rPr>
          <w:noProof/>
        </w:rPr>
        <w:tab/>
      </w:r>
      <w:r w:rsidRPr="002E6390">
        <w:rPr>
          <w:noProof/>
        </w:rPr>
        <w:fldChar w:fldCharType="begin"/>
      </w:r>
      <w:r w:rsidRPr="002E6390">
        <w:rPr>
          <w:noProof/>
        </w:rPr>
        <w:instrText xml:space="preserve"> PAGEREF _Toc5975575 \h </w:instrText>
      </w:r>
      <w:r w:rsidRPr="002E6390">
        <w:rPr>
          <w:noProof/>
        </w:rPr>
      </w:r>
      <w:r w:rsidRPr="002E6390">
        <w:rPr>
          <w:noProof/>
        </w:rPr>
        <w:fldChar w:fldCharType="separate"/>
      </w:r>
      <w:r w:rsidR="00D91CD6">
        <w:rPr>
          <w:noProof/>
        </w:rPr>
        <w:t>288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2E6390">
        <w:rPr>
          <w:noProof/>
        </w:rPr>
        <w:tab/>
      </w:r>
      <w:r w:rsidRPr="002E6390">
        <w:rPr>
          <w:noProof/>
        </w:rPr>
        <w:fldChar w:fldCharType="begin"/>
      </w:r>
      <w:r w:rsidRPr="002E6390">
        <w:rPr>
          <w:noProof/>
        </w:rPr>
        <w:instrText xml:space="preserve"> PAGEREF _Toc5975576 \h </w:instrText>
      </w:r>
      <w:r w:rsidRPr="002E6390">
        <w:rPr>
          <w:noProof/>
        </w:rPr>
      </w:r>
      <w:r w:rsidRPr="002E6390">
        <w:rPr>
          <w:noProof/>
        </w:rPr>
        <w:fldChar w:fldCharType="separate"/>
      </w:r>
      <w:r w:rsidR="00D91CD6">
        <w:rPr>
          <w:noProof/>
        </w:rPr>
        <w:t>289</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2E6390">
        <w:rPr>
          <w:b w:val="0"/>
          <w:noProof/>
          <w:sz w:val="18"/>
        </w:rPr>
        <w:tab/>
      </w:r>
      <w:r w:rsidRPr="002E6390">
        <w:rPr>
          <w:b w:val="0"/>
          <w:noProof/>
          <w:sz w:val="18"/>
        </w:rPr>
        <w:fldChar w:fldCharType="begin"/>
      </w:r>
      <w:r w:rsidRPr="002E6390">
        <w:rPr>
          <w:b w:val="0"/>
          <w:noProof/>
          <w:sz w:val="18"/>
        </w:rPr>
        <w:instrText xml:space="preserve"> PAGEREF _Toc5975577 \h </w:instrText>
      </w:r>
      <w:r w:rsidRPr="002E6390">
        <w:rPr>
          <w:b w:val="0"/>
          <w:noProof/>
          <w:sz w:val="18"/>
        </w:rPr>
      </w:r>
      <w:r w:rsidRPr="002E6390">
        <w:rPr>
          <w:b w:val="0"/>
          <w:noProof/>
          <w:sz w:val="18"/>
        </w:rPr>
        <w:fldChar w:fldCharType="separate"/>
      </w:r>
      <w:r w:rsidR="00D91CD6">
        <w:rPr>
          <w:b w:val="0"/>
          <w:noProof/>
          <w:sz w:val="18"/>
        </w:rPr>
        <w:t>289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2E6390">
        <w:rPr>
          <w:noProof/>
        </w:rPr>
        <w:tab/>
      </w:r>
      <w:r w:rsidRPr="002E6390">
        <w:rPr>
          <w:noProof/>
        </w:rPr>
        <w:fldChar w:fldCharType="begin"/>
      </w:r>
      <w:r w:rsidRPr="002E6390">
        <w:rPr>
          <w:noProof/>
        </w:rPr>
        <w:instrText xml:space="preserve"> PAGEREF _Toc5975578 \h </w:instrText>
      </w:r>
      <w:r w:rsidRPr="002E6390">
        <w:rPr>
          <w:noProof/>
        </w:rPr>
      </w:r>
      <w:r w:rsidRPr="002E6390">
        <w:rPr>
          <w:noProof/>
        </w:rPr>
        <w:fldChar w:fldCharType="separate"/>
      </w:r>
      <w:r w:rsidR="00D91CD6">
        <w:rPr>
          <w:noProof/>
        </w:rPr>
        <w:t>289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2E6390">
        <w:rPr>
          <w:noProof/>
        </w:rPr>
        <w:tab/>
      </w:r>
      <w:r w:rsidRPr="002E6390">
        <w:rPr>
          <w:noProof/>
        </w:rPr>
        <w:fldChar w:fldCharType="begin"/>
      </w:r>
      <w:r w:rsidRPr="002E6390">
        <w:rPr>
          <w:noProof/>
        </w:rPr>
        <w:instrText xml:space="preserve"> PAGEREF _Toc5975579 \h </w:instrText>
      </w:r>
      <w:r w:rsidRPr="002E6390">
        <w:rPr>
          <w:noProof/>
        </w:rPr>
      </w:r>
      <w:r w:rsidRPr="002E6390">
        <w:rPr>
          <w:noProof/>
        </w:rPr>
        <w:fldChar w:fldCharType="separate"/>
      </w:r>
      <w:r w:rsidR="00D91CD6">
        <w:rPr>
          <w:noProof/>
        </w:rPr>
        <w:t>290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2E6390">
        <w:rPr>
          <w:noProof/>
        </w:rPr>
        <w:tab/>
      </w:r>
      <w:r w:rsidRPr="002E6390">
        <w:rPr>
          <w:noProof/>
        </w:rPr>
        <w:fldChar w:fldCharType="begin"/>
      </w:r>
      <w:r w:rsidRPr="002E6390">
        <w:rPr>
          <w:noProof/>
        </w:rPr>
        <w:instrText xml:space="preserve"> PAGEREF _Toc5975580 \h </w:instrText>
      </w:r>
      <w:r w:rsidRPr="002E6390">
        <w:rPr>
          <w:noProof/>
        </w:rPr>
      </w:r>
      <w:r w:rsidRPr="002E6390">
        <w:rPr>
          <w:noProof/>
        </w:rPr>
        <w:fldChar w:fldCharType="separate"/>
      </w:r>
      <w:r w:rsidR="00D91CD6">
        <w:rPr>
          <w:noProof/>
        </w:rPr>
        <w:t>290</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2E6390">
        <w:rPr>
          <w:b w:val="0"/>
          <w:noProof/>
          <w:sz w:val="18"/>
        </w:rPr>
        <w:tab/>
      </w:r>
      <w:r w:rsidRPr="002E6390">
        <w:rPr>
          <w:b w:val="0"/>
          <w:noProof/>
          <w:sz w:val="18"/>
        </w:rPr>
        <w:fldChar w:fldCharType="begin"/>
      </w:r>
      <w:r w:rsidRPr="002E6390">
        <w:rPr>
          <w:b w:val="0"/>
          <w:noProof/>
          <w:sz w:val="18"/>
        </w:rPr>
        <w:instrText xml:space="preserve"> PAGEREF _Toc5975581 \h </w:instrText>
      </w:r>
      <w:r w:rsidRPr="002E6390">
        <w:rPr>
          <w:b w:val="0"/>
          <w:noProof/>
          <w:sz w:val="18"/>
        </w:rPr>
      </w:r>
      <w:r w:rsidRPr="002E6390">
        <w:rPr>
          <w:b w:val="0"/>
          <w:noProof/>
          <w:sz w:val="18"/>
        </w:rPr>
        <w:fldChar w:fldCharType="separate"/>
      </w:r>
      <w:r w:rsidR="00D91CD6">
        <w:rPr>
          <w:b w:val="0"/>
          <w:noProof/>
          <w:sz w:val="18"/>
        </w:rPr>
        <w:t>291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2E6390">
        <w:rPr>
          <w:noProof/>
        </w:rPr>
        <w:tab/>
      </w:r>
      <w:r w:rsidRPr="002E6390">
        <w:rPr>
          <w:noProof/>
        </w:rPr>
        <w:fldChar w:fldCharType="begin"/>
      </w:r>
      <w:r w:rsidRPr="002E6390">
        <w:rPr>
          <w:noProof/>
        </w:rPr>
        <w:instrText xml:space="preserve"> PAGEREF _Toc5975582 \h </w:instrText>
      </w:r>
      <w:r w:rsidRPr="002E6390">
        <w:rPr>
          <w:noProof/>
        </w:rPr>
      </w:r>
      <w:r w:rsidRPr="002E6390">
        <w:rPr>
          <w:noProof/>
        </w:rPr>
        <w:fldChar w:fldCharType="separate"/>
      </w:r>
      <w:r w:rsidR="00D91CD6">
        <w:rPr>
          <w:noProof/>
        </w:rPr>
        <w:t>291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2E6390">
        <w:rPr>
          <w:noProof/>
        </w:rPr>
        <w:tab/>
      </w:r>
      <w:r w:rsidRPr="002E6390">
        <w:rPr>
          <w:noProof/>
        </w:rPr>
        <w:fldChar w:fldCharType="begin"/>
      </w:r>
      <w:r w:rsidRPr="002E6390">
        <w:rPr>
          <w:noProof/>
        </w:rPr>
        <w:instrText xml:space="preserve"> PAGEREF _Toc5975583 \h </w:instrText>
      </w:r>
      <w:r w:rsidRPr="002E6390">
        <w:rPr>
          <w:noProof/>
        </w:rPr>
      </w:r>
      <w:r w:rsidRPr="002E6390">
        <w:rPr>
          <w:noProof/>
        </w:rPr>
        <w:fldChar w:fldCharType="separate"/>
      </w:r>
      <w:r w:rsidR="00D91CD6">
        <w:rPr>
          <w:noProof/>
        </w:rPr>
        <w:t>291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2E6390">
        <w:rPr>
          <w:noProof/>
        </w:rPr>
        <w:tab/>
      </w:r>
      <w:r w:rsidRPr="002E6390">
        <w:rPr>
          <w:noProof/>
        </w:rPr>
        <w:fldChar w:fldCharType="begin"/>
      </w:r>
      <w:r w:rsidRPr="002E6390">
        <w:rPr>
          <w:noProof/>
        </w:rPr>
        <w:instrText xml:space="preserve"> PAGEREF _Toc5975584 \h </w:instrText>
      </w:r>
      <w:r w:rsidRPr="002E6390">
        <w:rPr>
          <w:noProof/>
        </w:rPr>
      </w:r>
      <w:r w:rsidRPr="002E6390">
        <w:rPr>
          <w:noProof/>
        </w:rPr>
        <w:fldChar w:fldCharType="separate"/>
      </w:r>
      <w:r w:rsidR="00D91CD6">
        <w:rPr>
          <w:noProof/>
        </w:rPr>
        <w:t>292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2E6390">
        <w:rPr>
          <w:b w:val="0"/>
          <w:noProof/>
          <w:sz w:val="18"/>
        </w:rPr>
        <w:tab/>
      </w:r>
      <w:r w:rsidRPr="002E6390">
        <w:rPr>
          <w:b w:val="0"/>
          <w:noProof/>
          <w:sz w:val="18"/>
        </w:rPr>
        <w:fldChar w:fldCharType="begin"/>
      </w:r>
      <w:r w:rsidRPr="002E6390">
        <w:rPr>
          <w:b w:val="0"/>
          <w:noProof/>
          <w:sz w:val="18"/>
        </w:rPr>
        <w:instrText xml:space="preserve"> PAGEREF _Toc5975585 \h </w:instrText>
      </w:r>
      <w:r w:rsidRPr="002E6390">
        <w:rPr>
          <w:b w:val="0"/>
          <w:noProof/>
          <w:sz w:val="18"/>
        </w:rPr>
      </w:r>
      <w:r w:rsidRPr="002E6390">
        <w:rPr>
          <w:b w:val="0"/>
          <w:noProof/>
          <w:sz w:val="18"/>
        </w:rPr>
        <w:fldChar w:fldCharType="separate"/>
      </w:r>
      <w:r w:rsidR="00D91CD6">
        <w:rPr>
          <w:b w:val="0"/>
          <w:noProof/>
          <w:sz w:val="18"/>
        </w:rPr>
        <w:t>292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2E6390">
        <w:rPr>
          <w:noProof/>
        </w:rPr>
        <w:tab/>
      </w:r>
      <w:r w:rsidRPr="002E6390">
        <w:rPr>
          <w:noProof/>
        </w:rPr>
        <w:fldChar w:fldCharType="begin"/>
      </w:r>
      <w:r w:rsidRPr="002E6390">
        <w:rPr>
          <w:noProof/>
        </w:rPr>
        <w:instrText xml:space="preserve"> PAGEREF _Toc5975586 \h </w:instrText>
      </w:r>
      <w:r w:rsidRPr="002E6390">
        <w:rPr>
          <w:noProof/>
        </w:rPr>
      </w:r>
      <w:r w:rsidRPr="002E6390">
        <w:rPr>
          <w:noProof/>
        </w:rPr>
        <w:fldChar w:fldCharType="separate"/>
      </w:r>
      <w:r w:rsidR="00D91CD6">
        <w:rPr>
          <w:noProof/>
        </w:rPr>
        <w:t>292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2E6390">
        <w:rPr>
          <w:noProof/>
        </w:rPr>
        <w:tab/>
      </w:r>
      <w:r w:rsidRPr="002E6390">
        <w:rPr>
          <w:noProof/>
        </w:rPr>
        <w:fldChar w:fldCharType="begin"/>
      </w:r>
      <w:r w:rsidRPr="002E6390">
        <w:rPr>
          <w:noProof/>
        </w:rPr>
        <w:instrText xml:space="preserve"> PAGEREF _Toc5975587 \h </w:instrText>
      </w:r>
      <w:r w:rsidRPr="002E6390">
        <w:rPr>
          <w:noProof/>
        </w:rPr>
      </w:r>
      <w:r w:rsidRPr="002E6390">
        <w:rPr>
          <w:noProof/>
        </w:rPr>
        <w:fldChar w:fldCharType="separate"/>
      </w:r>
      <w:r w:rsidR="00D91CD6">
        <w:rPr>
          <w:noProof/>
        </w:rPr>
        <w:t>293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2D5E10">
        <w:rPr>
          <w:i/>
          <w:iCs/>
          <w:noProof/>
        </w:rPr>
        <w:t>statutory compensation scheme</w:t>
      </w:r>
      <w:r w:rsidRPr="002E6390">
        <w:rPr>
          <w:noProof/>
        </w:rPr>
        <w:tab/>
      </w:r>
      <w:r w:rsidRPr="002E6390">
        <w:rPr>
          <w:noProof/>
        </w:rPr>
        <w:fldChar w:fldCharType="begin"/>
      </w:r>
      <w:r w:rsidRPr="002E6390">
        <w:rPr>
          <w:noProof/>
        </w:rPr>
        <w:instrText xml:space="preserve"> PAGEREF _Toc5975588 \h </w:instrText>
      </w:r>
      <w:r w:rsidRPr="002E6390">
        <w:rPr>
          <w:noProof/>
        </w:rPr>
      </w:r>
      <w:r w:rsidRPr="002E6390">
        <w:rPr>
          <w:noProof/>
        </w:rPr>
        <w:fldChar w:fldCharType="separate"/>
      </w:r>
      <w:r w:rsidR="00D91CD6">
        <w:rPr>
          <w:noProof/>
        </w:rPr>
        <w:t>294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2E6390">
        <w:rPr>
          <w:b w:val="0"/>
          <w:noProof/>
          <w:sz w:val="18"/>
        </w:rPr>
        <w:tab/>
      </w:r>
      <w:r w:rsidRPr="002E6390">
        <w:rPr>
          <w:b w:val="0"/>
          <w:noProof/>
          <w:sz w:val="18"/>
        </w:rPr>
        <w:fldChar w:fldCharType="begin"/>
      </w:r>
      <w:r w:rsidRPr="002E6390">
        <w:rPr>
          <w:b w:val="0"/>
          <w:noProof/>
          <w:sz w:val="18"/>
        </w:rPr>
        <w:instrText xml:space="preserve"> PAGEREF _Toc5975589 \h </w:instrText>
      </w:r>
      <w:r w:rsidRPr="002E6390">
        <w:rPr>
          <w:b w:val="0"/>
          <w:noProof/>
          <w:sz w:val="18"/>
        </w:rPr>
      </w:r>
      <w:r w:rsidRPr="002E6390">
        <w:rPr>
          <w:b w:val="0"/>
          <w:noProof/>
          <w:sz w:val="18"/>
        </w:rPr>
        <w:fldChar w:fldCharType="separate"/>
      </w:r>
      <w:r w:rsidR="00D91CD6">
        <w:rPr>
          <w:b w:val="0"/>
          <w:noProof/>
          <w:sz w:val="18"/>
        </w:rPr>
        <w:t>294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2E6390">
        <w:rPr>
          <w:noProof/>
        </w:rPr>
        <w:tab/>
      </w:r>
      <w:r w:rsidRPr="002E6390">
        <w:rPr>
          <w:noProof/>
        </w:rPr>
        <w:fldChar w:fldCharType="begin"/>
      </w:r>
      <w:r w:rsidRPr="002E6390">
        <w:rPr>
          <w:noProof/>
        </w:rPr>
        <w:instrText xml:space="preserve"> PAGEREF _Toc5975590 \h </w:instrText>
      </w:r>
      <w:r w:rsidRPr="002E6390">
        <w:rPr>
          <w:noProof/>
        </w:rPr>
      </w:r>
      <w:r w:rsidRPr="002E6390">
        <w:rPr>
          <w:noProof/>
        </w:rPr>
        <w:fldChar w:fldCharType="separate"/>
      </w:r>
      <w:r w:rsidR="00D91CD6">
        <w:rPr>
          <w:noProof/>
        </w:rPr>
        <w:t>294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2E6390">
        <w:rPr>
          <w:noProof/>
        </w:rPr>
        <w:tab/>
      </w:r>
      <w:r w:rsidRPr="002E6390">
        <w:rPr>
          <w:noProof/>
        </w:rPr>
        <w:fldChar w:fldCharType="begin"/>
      </w:r>
      <w:r w:rsidRPr="002E6390">
        <w:rPr>
          <w:noProof/>
        </w:rPr>
        <w:instrText xml:space="preserve"> PAGEREF _Toc5975591 \h </w:instrText>
      </w:r>
      <w:r w:rsidRPr="002E6390">
        <w:rPr>
          <w:noProof/>
        </w:rPr>
      </w:r>
      <w:r w:rsidRPr="002E6390">
        <w:rPr>
          <w:noProof/>
        </w:rPr>
        <w:fldChar w:fldCharType="separate"/>
      </w:r>
      <w:r w:rsidR="00D91CD6">
        <w:rPr>
          <w:noProof/>
        </w:rPr>
        <w:t>295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2E6390">
        <w:rPr>
          <w:noProof/>
        </w:rPr>
        <w:tab/>
      </w:r>
      <w:r w:rsidRPr="002E6390">
        <w:rPr>
          <w:noProof/>
        </w:rPr>
        <w:fldChar w:fldCharType="begin"/>
      </w:r>
      <w:r w:rsidRPr="002E6390">
        <w:rPr>
          <w:noProof/>
        </w:rPr>
        <w:instrText xml:space="preserve"> PAGEREF _Toc5975592 \h </w:instrText>
      </w:r>
      <w:r w:rsidRPr="002E6390">
        <w:rPr>
          <w:noProof/>
        </w:rPr>
      </w:r>
      <w:r w:rsidRPr="002E6390">
        <w:rPr>
          <w:noProof/>
        </w:rPr>
        <w:fldChar w:fldCharType="separate"/>
      </w:r>
      <w:r w:rsidR="00D91CD6">
        <w:rPr>
          <w:noProof/>
        </w:rPr>
        <w:t>295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2E6390">
        <w:rPr>
          <w:noProof/>
        </w:rPr>
        <w:tab/>
      </w:r>
      <w:r w:rsidRPr="002E6390">
        <w:rPr>
          <w:noProof/>
        </w:rPr>
        <w:fldChar w:fldCharType="begin"/>
      </w:r>
      <w:r w:rsidRPr="002E6390">
        <w:rPr>
          <w:noProof/>
        </w:rPr>
        <w:instrText xml:space="preserve"> PAGEREF _Toc5975593 \h </w:instrText>
      </w:r>
      <w:r w:rsidRPr="002E6390">
        <w:rPr>
          <w:noProof/>
        </w:rPr>
      </w:r>
      <w:r w:rsidRPr="002E6390">
        <w:rPr>
          <w:noProof/>
        </w:rPr>
        <w:fldChar w:fldCharType="separate"/>
      </w:r>
      <w:r w:rsidR="00D91CD6">
        <w:rPr>
          <w:noProof/>
        </w:rPr>
        <w:t>296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79—Compulsory third party schemes</w:t>
      </w:r>
      <w:r w:rsidRPr="002E6390">
        <w:rPr>
          <w:b w:val="0"/>
          <w:noProof/>
          <w:sz w:val="18"/>
        </w:rPr>
        <w:tab/>
      </w:r>
      <w:r w:rsidRPr="002E6390">
        <w:rPr>
          <w:b w:val="0"/>
          <w:noProof/>
          <w:sz w:val="18"/>
        </w:rPr>
        <w:fldChar w:fldCharType="begin"/>
      </w:r>
      <w:r w:rsidRPr="002E6390">
        <w:rPr>
          <w:b w:val="0"/>
          <w:noProof/>
          <w:sz w:val="18"/>
        </w:rPr>
        <w:instrText xml:space="preserve"> PAGEREF _Toc5975594 \h </w:instrText>
      </w:r>
      <w:r w:rsidRPr="002E6390">
        <w:rPr>
          <w:b w:val="0"/>
          <w:noProof/>
          <w:sz w:val="18"/>
        </w:rPr>
      </w:r>
      <w:r w:rsidRPr="002E6390">
        <w:rPr>
          <w:b w:val="0"/>
          <w:noProof/>
          <w:sz w:val="18"/>
        </w:rPr>
        <w:fldChar w:fldCharType="separate"/>
      </w:r>
      <w:r w:rsidR="00D91CD6">
        <w:rPr>
          <w:b w:val="0"/>
          <w:noProof/>
          <w:sz w:val="18"/>
        </w:rPr>
        <w:t>298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_Toc5975595 \h </w:instrText>
      </w:r>
      <w:r w:rsidRPr="002E6390">
        <w:rPr>
          <w:noProof/>
        </w:rPr>
      </w:r>
      <w:r w:rsidRPr="002E6390">
        <w:rPr>
          <w:noProof/>
        </w:rPr>
        <w:fldChar w:fldCharType="separate"/>
      </w:r>
      <w:r w:rsidR="00D91CD6">
        <w:rPr>
          <w:noProof/>
        </w:rPr>
        <w:t>298</w:t>
      </w:r>
      <w:r w:rsidRPr="002E6390">
        <w:rPr>
          <w:noProof/>
        </w:rPr>
        <w:fldChar w:fldCharType="end"/>
      </w:r>
    </w:p>
    <w:p w:rsidR="002E6390" w:rsidRDefault="002E6390" w:rsidP="00AD59ED">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2E6390">
        <w:rPr>
          <w:b w:val="0"/>
          <w:noProof/>
          <w:sz w:val="18"/>
        </w:rPr>
        <w:tab/>
      </w:r>
      <w:r w:rsidRPr="002E6390">
        <w:rPr>
          <w:b w:val="0"/>
          <w:noProof/>
          <w:sz w:val="18"/>
        </w:rPr>
        <w:fldChar w:fldCharType="begin"/>
      </w:r>
      <w:r w:rsidRPr="002E6390">
        <w:rPr>
          <w:b w:val="0"/>
          <w:noProof/>
          <w:sz w:val="18"/>
        </w:rPr>
        <w:instrText xml:space="preserve"> PAGEREF _Toc5975596 \h </w:instrText>
      </w:r>
      <w:r w:rsidRPr="002E6390">
        <w:rPr>
          <w:b w:val="0"/>
          <w:noProof/>
          <w:sz w:val="18"/>
        </w:rPr>
      </w:r>
      <w:r w:rsidRPr="002E6390">
        <w:rPr>
          <w:b w:val="0"/>
          <w:noProof/>
          <w:sz w:val="18"/>
        </w:rPr>
        <w:fldChar w:fldCharType="separate"/>
      </w:r>
      <w:r w:rsidR="00D91CD6">
        <w:rPr>
          <w:b w:val="0"/>
          <w:noProof/>
          <w:sz w:val="18"/>
        </w:rPr>
        <w:t>299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2E6390">
        <w:rPr>
          <w:noProof/>
        </w:rPr>
        <w:tab/>
      </w:r>
      <w:r w:rsidRPr="002E6390">
        <w:rPr>
          <w:noProof/>
        </w:rPr>
        <w:fldChar w:fldCharType="begin"/>
      </w:r>
      <w:r w:rsidRPr="002E6390">
        <w:rPr>
          <w:noProof/>
        </w:rPr>
        <w:instrText xml:space="preserve"> PAGEREF _Toc5975597 \h </w:instrText>
      </w:r>
      <w:r w:rsidRPr="002E6390">
        <w:rPr>
          <w:noProof/>
        </w:rPr>
      </w:r>
      <w:r w:rsidRPr="002E6390">
        <w:rPr>
          <w:noProof/>
        </w:rPr>
        <w:fldChar w:fldCharType="separate"/>
      </w:r>
      <w:r w:rsidR="00D91CD6">
        <w:rPr>
          <w:noProof/>
        </w:rPr>
        <w:t>299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2E6390">
        <w:rPr>
          <w:noProof/>
        </w:rPr>
        <w:tab/>
      </w:r>
      <w:r w:rsidRPr="002E6390">
        <w:rPr>
          <w:noProof/>
        </w:rPr>
        <w:fldChar w:fldCharType="begin"/>
      </w:r>
      <w:r w:rsidRPr="002E6390">
        <w:rPr>
          <w:noProof/>
        </w:rPr>
        <w:instrText xml:space="preserve"> PAGEREF _Toc5975598 \h </w:instrText>
      </w:r>
      <w:r w:rsidRPr="002E6390">
        <w:rPr>
          <w:noProof/>
        </w:rPr>
      </w:r>
      <w:r w:rsidRPr="002E6390">
        <w:rPr>
          <w:noProof/>
        </w:rPr>
        <w:fldChar w:fldCharType="separate"/>
      </w:r>
      <w:r w:rsidR="00D91CD6">
        <w:rPr>
          <w:noProof/>
        </w:rPr>
        <w:t>300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2E6390">
        <w:rPr>
          <w:noProof/>
        </w:rPr>
        <w:tab/>
      </w:r>
      <w:r w:rsidRPr="002E6390">
        <w:rPr>
          <w:noProof/>
        </w:rPr>
        <w:fldChar w:fldCharType="begin"/>
      </w:r>
      <w:r w:rsidRPr="002E6390">
        <w:rPr>
          <w:noProof/>
        </w:rPr>
        <w:instrText xml:space="preserve"> PAGEREF _Toc5975599 \h </w:instrText>
      </w:r>
      <w:r w:rsidRPr="002E6390">
        <w:rPr>
          <w:noProof/>
        </w:rPr>
      </w:r>
      <w:r w:rsidRPr="002E6390">
        <w:rPr>
          <w:noProof/>
        </w:rPr>
        <w:fldChar w:fldCharType="separate"/>
      </w:r>
      <w:r w:rsidR="00D91CD6">
        <w:rPr>
          <w:noProof/>
        </w:rPr>
        <w:t>302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2E6390">
        <w:rPr>
          <w:noProof/>
        </w:rPr>
        <w:tab/>
      </w:r>
      <w:r w:rsidRPr="002E6390">
        <w:rPr>
          <w:noProof/>
        </w:rPr>
        <w:fldChar w:fldCharType="begin"/>
      </w:r>
      <w:r w:rsidRPr="002E6390">
        <w:rPr>
          <w:noProof/>
        </w:rPr>
        <w:instrText xml:space="preserve"> PAGEREF _Toc5975600 \h </w:instrText>
      </w:r>
      <w:r w:rsidRPr="002E6390">
        <w:rPr>
          <w:noProof/>
        </w:rPr>
      </w:r>
      <w:r w:rsidRPr="002E6390">
        <w:rPr>
          <w:noProof/>
        </w:rPr>
        <w:fldChar w:fldCharType="separate"/>
      </w:r>
      <w:r w:rsidR="00D91CD6">
        <w:rPr>
          <w:noProof/>
        </w:rPr>
        <w:t>303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2E6390">
        <w:rPr>
          <w:b w:val="0"/>
          <w:noProof/>
          <w:sz w:val="18"/>
        </w:rPr>
        <w:tab/>
      </w:r>
      <w:r w:rsidRPr="002E6390">
        <w:rPr>
          <w:b w:val="0"/>
          <w:noProof/>
          <w:sz w:val="18"/>
        </w:rPr>
        <w:fldChar w:fldCharType="begin"/>
      </w:r>
      <w:r w:rsidRPr="002E6390">
        <w:rPr>
          <w:b w:val="0"/>
          <w:noProof/>
          <w:sz w:val="18"/>
        </w:rPr>
        <w:instrText xml:space="preserve"> PAGEREF _Toc5975601 \h </w:instrText>
      </w:r>
      <w:r w:rsidRPr="002E6390">
        <w:rPr>
          <w:b w:val="0"/>
          <w:noProof/>
          <w:sz w:val="18"/>
        </w:rPr>
      </w:r>
      <w:r w:rsidRPr="002E6390">
        <w:rPr>
          <w:b w:val="0"/>
          <w:noProof/>
          <w:sz w:val="18"/>
        </w:rPr>
        <w:fldChar w:fldCharType="separate"/>
      </w:r>
      <w:r w:rsidR="00D91CD6">
        <w:rPr>
          <w:b w:val="0"/>
          <w:noProof/>
          <w:sz w:val="18"/>
        </w:rPr>
        <w:t>304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2D5E10">
        <w:rPr>
          <w:i/>
          <w:noProof/>
        </w:rPr>
        <w:t>CTP hybrid payment or supply</w:t>
      </w:r>
      <w:r w:rsidRPr="002E6390">
        <w:rPr>
          <w:noProof/>
        </w:rPr>
        <w:tab/>
      </w:r>
      <w:r w:rsidRPr="002E6390">
        <w:rPr>
          <w:noProof/>
        </w:rPr>
        <w:fldChar w:fldCharType="begin"/>
      </w:r>
      <w:r w:rsidRPr="002E6390">
        <w:rPr>
          <w:noProof/>
        </w:rPr>
        <w:instrText xml:space="preserve"> PAGEREF _Toc5975602 \h </w:instrText>
      </w:r>
      <w:r w:rsidRPr="002E6390">
        <w:rPr>
          <w:noProof/>
        </w:rPr>
      </w:r>
      <w:r w:rsidRPr="002E6390">
        <w:rPr>
          <w:noProof/>
        </w:rPr>
        <w:fldChar w:fldCharType="separate"/>
      </w:r>
      <w:r w:rsidR="00D91CD6">
        <w:rPr>
          <w:noProof/>
        </w:rPr>
        <w:t>304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2E6390">
        <w:rPr>
          <w:noProof/>
        </w:rPr>
        <w:tab/>
      </w:r>
      <w:r w:rsidRPr="002E6390">
        <w:rPr>
          <w:noProof/>
        </w:rPr>
        <w:fldChar w:fldCharType="begin"/>
      </w:r>
      <w:r w:rsidRPr="002E6390">
        <w:rPr>
          <w:noProof/>
        </w:rPr>
        <w:instrText xml:space="preserve"> PAGEREF _Toc5975603 \h </w:instrText>
      </w:r>
      <w:r w:rsidRPr="002E6390">
        <w:rPr>
          <w:noProof/>
        </w:rPr>
      </w:r>
      <w:r w:rsidRPr="002E6390">
        <w:rPr>
          <w:noProof/>
        </w:rPr>
        <w:fldChar w:fldCharType="separate"/>
      </w:r>
      <w:r w:rsidR="00D91CD6">
        <w:rPr>
          <w:noProof/>
        </w:rPr>
        <w:t>305</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2E6390">
        <w:rPr>
          <w:b w:val="0"/>
          <w:noProof/>
          <w:sz w:val="18"/>
        </w:rPr>
        <w:tab/>
      </w:r>
      <w:r w:rsidRPr="002E6390">
        <w:rPr>
          <w:b w:val="0"/>
          <w:noProof/>
          <w:sz w:val="18"/>
        </w:rPr>
        <w:fldChar w:fldCharType="begin"/>
      </w:r>
      <w:r w:rsidRPr="002E6390">
        <w:rPr>
          <w:b w:val="0"/>
          <w:noProof/>
          <w:sz w:val="18"/>
        </w:rPr>
        <w:instrText xml:space="preserve"> PAGEREF _Toc5975604 \h </w:instrText>
      </w:r>
      <w:r w:rsidRPr="002E6390">
        <w:rPr>
          <w:b w:val="0"/>
          <w:noProof/>
          <w:sz w:val="18"/>
        </w:rPr>
      </w:r>
      <w:r w:rsidRPr="002E6390">
        <w:rPr>
          <w:b w:val="0"/>
          <w:noProof/>
          <w:sz w:val="18"/>
        </w:rPr>
        <w:fldChar w:fldCharType="separate"/>
      </w:r>
      <w:r w:rsidR="00D91CD6">
        <w:rPr>
          <w:b w:val="0"/>
          <w:noProof/>
          <w:sz w:val="18"/>
        </w:rPr>
        <w:t>305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2D5E10">
        <w:rPr>
          <w:i/>
          <w:noProof/>
        </w:rPr>
        <w:t xml:space="preserve">CTP compensation or ancillary payment or supply </w:t>
      </w:r>
      <w:r>
        <w:rPr>
          <w:noProof/>
        </w:rPr>
        <w:t>etc.</w:t>
      </w:r>
      <w:r w:rsidRPr="002E6390">
        <w:rPr>
          <w:noProof/>
        </w:rPr>
        <w:tab/>
      </w:r>
      <w:r w:rsidRPr="002E6390">
        <w:rPr>
          <w:noProof/>
        </w:rPr>
        <w:fldChar w:fldCharType="begin"/>
      </w:r>
      <w:r w:rsidRPr="002E6390">
        <w:rPr>
          <w:noProof/>
        </w:rPr>
        <w:instrText xml:space="preserve"> PAGEREF _Toc5975605 \h </w:instrText>
      </w:r>
      <w:r w:rsidRPr="002E6390">
        <w:rPr>
          <w:noProof/>
        </w:rPr>
      </w:r>
      <w:r w:rsidRPr="002E6390">
        <w:rPr>
          <w:noProof/>
        </w:rPr>
        <w:fldChar w:fldCharType="separate"/>
      </w:r>
      <w:r w:rsidR="00D91CD6">
        <w:rPr>
          <w:noProof/>
        </w:rPr>
        <w:t>305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2E6390">
        <w:rPr>
          <w:noProof/>
        </w:rPr>
        <w:tab/>
      </w:r>
      <w:r w:rsidRPr="002E6390">
        <w:rPr>
          <w:noProof/>
        </w:rPr>
        <w:fldChar w:fldCharType="begin"/>
      </w:r>
      <w:r w:rsidRPr="002E6390">
        <w:rPr>
          <w:noProof/>
        </w:rPr>
        <w:instrText xml:space="preserve"> PAGEREF _Toc5975606 \h </w:instrText>
      </w:r>
      <w:r w:rsidRPr="002E6390">
        <w:rPr>
          <w:noProof/>
        </w:rPr>
      </w:r>
      <w:r w:rsidRPr="002E6390">
        <w:rPr>
          <w:noProof/>
        </w:rPr>
        <w:fldChar w:fldCharType="separate"/>
      </w:r>
      <w:r w:rsidR="00D91CD6">
        <w:rPr>
          <w:noProof/>
        </w:rPr>
        <w:t>306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2E6390">
        <w:rPr>
          <w:noProof/>
        </w:rPr>
        <w:tab/>
      </w:r>
      <w:r w:rsidRPr="002E6390">
        <w:rPr>
          <w:noProof/>
        </w:rPr>
        <w:fldChar w:fldCharType="begin"/>
      </w:r>
      <w:r w:rsidRPr="002E6390">
        <w:rPr>
          <w:noProof/>
        </w:rPr>
        <w:instrText xml:space="preserve"> PAGEREF _Toc5975607 \h </w:instrText>
      </w:r>
      <w:r w:rsidRPr="002E6390">
        <w:rPr>
          <w:noProof/>
        </w:rPr>
      </w:r>
      <w:r w:rsidRPr="002E6390">
        <w:rPr>
          <w:noProof/>
        </w:rPr>
        <w:fldChar w:fldCharType="separate"/>
      </w:r>
      <w:r w:rsidR="00D91CD6">
        <w:rPr>
          <w:noProof/>
        </w:rPr>
        <w:t>307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2E6390">
        <w:rPr>
          <w:noProof/>
        </w:rPr>
        <w:tab/>
      </w:r>
      <w:r w:rsidRPr="002E6390">
        <w:rPr>
          <w:noProof/>
        </w:rPr>
        <w:fldChar w:fldCharType="begin"/>
      </w:r>
      <w:r w:rsidRPr="002E6390">
        <w:rPr>
          <w:noProof/>
        </w:rPr>
        <w:instrText xml:space="preserve"> PAGEREF _Toc5975608 \h </w:instrText>
      </w:r>
      <w:r w:rsidRPr="002E6390">
        <w:rPr>
          <w:noProof/>
        </w:rPr>
      </w:r>
      <w:r w:rsidRPr="002E6390">
        <w:rPr>
          <w:noProof/>
        </w:rPr>
        <w:fldChar w:fldCharType="separate"/>
      </w:r>
      <w:r w:rsidR="00D91CD6">
        <w:rPr>
          <w:noProof/>
        </w:rPr>
        <w:t>307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2E6390">
        <w:rPr>
          <w:noProof/>
        </w:rPr>
        <w:tab/>
      </w:r>
      <w:r w:rsidRPr="002E6390">
        <w:rPr>
          <w:noProof/>
        </w:rPr>
        <w:fldChar w:fldCharType="begin"/>
      </w:r>
      <w:r w:rsidRPr="002E6390">
        <w:rPr>
          <w:noProof/>
        </w:rPr>
        <w:instrText xml:space="preserve"> PAGEREF _Toc5975609 \h </w:instrText>
      </w:r>
      <w:r w:rsidRPr="002E6390">
        <w:rPr>
          <w:noProof/>
        </w:rPr>
      </w:r>
      <w:r w:rsidRPr="002E6390">
        <w:rPr>
          <w:noProof/>
        </w:rPr>
        <w:fldChar w:fldCharType="separate"/>
      </w:r>
      <w:r w:rsidR="00D91CD6">
        <w:rPr>
          <w:noProof/>
        </w:rPr>
        <w:t>307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2E6390">
        <w:rPr>
          <w:noProof/>
        </w:rPr>
        <w:tab/>
      </w:r>
      <w:r w:rsidRPr="002E6390">
        <w:rPr>
          <w:noProof/>
        </w:rPr>
        <w:fldChar w:fldCharType="begin"/>
      </w:r>
      <w:r w:rsidRPr="002E6390">
        <w:rPr>
          <w:noProof/>
        </w:rPr>
        <w:instrText xml:space="preserve"> PAGEREF _Toc5975610 \h </w:instrText>
      </w:r>
      <w:r w:rsidRPr="002E6390">
        <w:rPr>
          <w:noProof/>
        </w:rPr>
      </w:r>
      <w:r w:rsidRPr="002E6390">
        <w:rPr>
          <w:noProof/>
        </w:rPr>
        <w:fldChar w:fldCharType="separate"/>
      </w:r>
      <w:r w:rsidR="00D91CD6">
        <w:rPr>
          <w:noProof/>
        </w:rPr>
        <w:t>308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2E6390">
        <w:rPr>
          <w:noProof/>
        </w:rPr>
        <w:tab/>
      </w:r>
      <w:r w:rsidRPr="002E6390">
        <w:rPr>
          <w:noProof/>
        </w:rPr>
        <w:fldChar w:fldCharType="begin"/>
      </w:r>
      <w:r w:rsidRPr="002E6390">
        <w:rPr>
          <w:noProof/>
        </w:rPr>
        <w:instrText xml:space="preserve"> PAGEREF _Toc5975611 \h </w:instrText>
      </w:r>
      <w:r w:rsidRPr="002E6390">
        <w:rPr>
          <w:noProof/>
        </w:rPr>
      </w:r>
      <w:r w:rsidRPr="002E6390">
        <w:rPr>
          <w:noProof/>
        </w:rPr>
        <w:fldChar w:fldCharType="separate"/>
      </w:r>
      <w:r w:rsidR="00D91CD6">
        <w:rPr>
          <w:noProof/>
        </w:rPr>
        <w:t>309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2E6390">
        <w:rPr>
          <w:noProof/>
        </w:rPr>
        <w:tab/>
      </w:r>
      <w:r w:rsidRPr="002E6390">
        <w:rPr>
          <w:noProof/>
        </w:rPr>
        <w:fldChar w:fldCharType="begin"/>
      </w:r>
      <w:r w:rsidRPr="002E6390">
        <w:rPr>
          <w:noProof/>
        </w:rPr>
        <w:instrText xml:space="preserve"> PAGEREF _Toc5975612 \h </w:instrText>
      </w:r>
      <w:r w:rsidRPr="002E6390">
        <w:rPr>
          <w:noProof/>
        </w:rPr>
      </w:r>
      <w:r w:rsidRPr="002E6390">
        <w:rPr>
          <w:noProof/>
        </w:rPr>
        <w:fldChar w:fldCharType="separate"/>
      </w:r>
      <w:r w:rsidR="00D91CD6">
        <w:rPr>
          <w:noProof/>
        </w:rPr>
        <w:t>310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2E6390">
        <w:rPr>
          <w:noProof/>
        </w:rPr>
        <w:tab/>
      </w:r>
      <w:r w:rsidRPr="002E6390">
        <w:rPr>
          <w:noProof/>
        </w:rPr>
        <w:fldChar w:fldCharType="begin"/>
      </w:r>
      <w:r w:rsidRPr="002E6390">
        <w:rPr>
          <w:noProof/>
        </w:rPr>
        <w:instrText xml:space="preserve"> PAGEREF _Toc5975613 \h </w:instrText>
      </w:r>
      <w:r w:rsidRPr="002E6390">
        <w:rPr>
          <w:noProof/>
        </w:rPr>
      </w:r>
      <w:r w:rsidRPr="002E6390">
        <w:rPr>
          <w:noProof/>
        </w:rPr>
        <w:fldChar w:fldCharType="separate"/>
      </w:r>
      <w:r w:rsidR="00D91CD6">
        <w:rPr>
          <w:noProof/>
        </w:rPr>
        <w:t>311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2E6390">
        <w:rPr>
          <w:noProof/>
        </w:rPr>
        <w:tab/>
      </w:r>
      <w:r w:rsidRPr="002E6390">
        <w:rPr>
          <w:noProof/>
        </w:rPr>
        <w:fldChar w:fldCharType="begin"/>
      </w:r>
      <w:r w:rsidRPr="002E6390">
        <w:rPr>
          <w:noProof/>
        </w:rPr>
        <w:instrText xml:space="preserve"> PAGEREF _Toc5975614 \h </w:instrText>
      </w:r>
      <w:r w:rsidRPr="002E6390">
        <w:rPr>
          <w:noProof/>
        </w:rPr>
      </w:r>
      <w:r w:rsidRPr="002E6390">
        <w:rPr>
          <w:noProof/>
        </w:rPr>
        <w:fldChar w:fldCharType="separate"/>
      </w:r>
      <w:r w:rsidR="00D91CD6">
        <w:rPr>
          <w:noProof/>
        </w:rPr>
        <w:t>311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2E6390">
        <w:rPr>
          <w:noProof/>
        </w:rPr>
        <w:tab/>
      </w:r>
      <w:r w:rsidRPr="002E6390">
        <w:rPr>
          <w:noProof/>
        </w:rPr>
        <w:fldChar w:fldCharType="begin"/>
      </w:r>
      <w:r w:rsidRPr="002E6390">
        <w:rPr>
          <w:noProof/>
        </w:rPr>
        <w:instrText xml:space="preserve"> PAGEREF _Toc5975615 \h </w:instrText>
      </w:r>
      <w:r w:rsidRPr="002E6390">
        <w:rPr>
          <w:noProof/>
        </w:rPr>
      </w:r>
      <w:r w:rsidRPr="002E6390">
        <w:rPr>
          <w:noProof/>
        </w:rPr>
        <w:fldChar w:fldCharType="separate"/>
      </w:r>
      <w:r w:rsidR="00D91CD6">
        <w:rPr>
          <w:noProof/>
        </w:rPr>
        <w:t>311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2E6390">
        <w:rPr>
          <w:noProof/>
        </w:rPr>
        <w:tab/>
      </w:r>
      <w:r w:rsidRPr="002E6390">
        <w:rPr>
          <w:noProof/>
        </w:rPr>
        <w:fldChar w:fldCharType="begin"/>
      </w:r>
      <w:r w:rsidRPr="002E6390">
        <w:rPr>
          <w:noProof/>
        </w:rPr>
        <w:instrText xml:space="preserve"> PAGEREF _Toc5975616 \h </w:instrText>
      </w:r>
      <w:r w:rsidRPr="002E6390">
        <w:rPr>
          <w:noProof/>
        </w:rPr>
      </w:r>
      <w:r w:rsidRPr="002E6390">
        <w:rPr>
          <w:noProof/>
        </w:rPr>
        <w:fldChar w:fldCharType="separate"/>
      </w:r>
      <w:r w:rsidR="00D91CD6">
        <w:rPr>
          <w:noProof/>
        </w:rPr>
        <w:t>312</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2E6390">
        <w:rPr>
          <w:b w:val="0"/>
          <w:noProof/>
          <w:sz w:val="18"/>
        </w:rPr>
        <w:tab/>
      </w:r>
      <w:r w:rsidRPr="002E6390">
        <w:rPr>
          <w:b w:val="0"/>
          <w:noProof/>
          <w:sz w:val="18"/>
        </w:rPr>
        <w:fldChar w:fldCharType="begin"/>
      </w:r>
      <w:r w:rsidRPr="002E6390">
        <w:rPr>
          <w:b w:val="0"/>
          <w:noProof/>
          <w:sz w:val="18"/>
        </w:rPr>
        <w:instrText xml:space="preserve"> PAGEREF _Toc5975617 \h </w:instrText>
      </w:r>
      <w:r w:rsidRPr="002E6390">
        <w:rPr>
          <w:b w:val="0"/>
          <w:noProof/>
          <w:sz w:val="18"/>
        </w:rPr>
      </w:r>
      <w:r w:rsidRPr="002E6390">
        <w:rPr>
          <w:b w:val="0"/>
          <w:noProof/>
          <w:sz w:val="18"/>
        </w:rPr>
        <w:fldChar w:fldCharType="separate"/>
      </w:r>
      <w:r w:rsidR="00D91CD6">
        <w:rPr>
          <w:b w:val="0"/>
          <w:noProof/>
          <w:sz w:val="18"/>
        </w:rPr>
        <w:t>313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2E6390">
        <w:rPr>
          <w:noProof/>
        </w:rPr>
        <w:tab/>
      </w:r>
      <w:r w:rsidRPr="002E6390">
        <w:rPr>
          <w:noProof/>
        </w:rPr>
        <w:fldChar w:fldCharType="begin"/>
      </w:r>
      <w:r w:rsidRPr="002E6390">
        <w:rPr>
          <w:noProof/>
        </w:rPr>
        <w:instrText xml:space="preserve"> PAGEREF _Toc5975618 \h </w:instrText>
      </w:r>
      <w:r w:rsidRPr="002E6390">
        <w:rPr>
          <w:noProof/>
        </w:rPr>
      </w:r>
      <w:r w:rsidRPr="002E6390">
        <w:rPr>
          <w:noProof/>
        </w:rPr>
        <w:fldChar w:fldCharType="separate"/>
      </w:r>
      <w:r w:rsidR="00D91CD6">
        <w:rPr>
          <w:noProof/>
        </w:rPr>
        <w:t>313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2D5E10">
        <w:rPr>
          <w:i/>
          <w:noProof/>
        </w:rPr>
        <w:t>average input tax credit fraction</w:t>
      </w:r>
      <w:r w:rsidRPr="002E6390">
        <w:rPr>
          <w:noProof/>
        </w:rPr>
        <w:tab/>
      </w:r>
      <w:r w:rsidRPr="002E6390">
        <w:rPr>
          <w:noProof/>
        </w:rPr>
        <w:fldChar w:fldCharType="begin"/>
      </w:r>
      <w:r w:rsidRPr="002E6390">
        <w:rPr>
          <w:noProof/>
        </w:rPr>
        <w:instrText xml:space="preserve"> PAGEREF _Toc5975619 \h </w:instrText>
      </w:r>
      <w:r w:rsidRPr="002E6390">
        <w:rPr>
          <w:noProof/>
        </w:rPr>
      </w:r>
      <w:r w:rsidRPr="002E6390">
        <w:rPr>
          <w:noProof/>
        </w:rPr>
        <w:fldChar w:fldCharType="separate"/>
      </w:r>
      <w:r w:rsidR="00D91CD6">
        <w:rPr>
          <w:noProof/>
        </w:rPr>
        <w:t>315</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80—Settlement sharing arrangements</w:t>
      </w:r>
      <w:r w:rsidRPr="002E6390">
        <w:rPr>
          <w:b w:val="0"/>
          <w:noProof/>
          <w:sz w:val="18"/>
        </w:rPr>
        <w:tab/>
      </w:r>
      <w:r w:rsidRPr="002E6390">
        <w:rPr>
          <w:b w:val="0"/>
          <w:noProof/>
          <w:sz w:val="18"/>
        </w:rPr>
        <w:fldChar w:fldCharType="begin"/>
      </w:r>
      <w:r w:rsidRPr="002E6390">
        <w:rPr>
          <w:b w:val="0"/>
          <w:noProof/>
          <w:sz w:val="18"/>
        </w:rPr>
        <w:instrText xml:space="preserve"> PAGEREF _Toc5975620 \h </w:instrText>
      </w:r>
      <w:r w:rsidRPr="002E6390">
        <w:rPr>
          <w:b w:val="0"/>
          <w:noProof/>
          <w:sz w:val="18"/>
        </w:rPr>
      </w:r>
      <w:r w:rsidRPr="002E6390">
        <w:rPr>
          <w:b w:val="0"/>
          <w:noProof/>
          <w:sz w:val="18"/>
        </w:rPr>
        <w:fldChar w:fldCharType="separate"/>
      </w:r>
      <w:r w:rsidR="00D91CD6">
        <w:rPr>
          <w:b w:val="0"/>
          <w:noProof/>
          <w:sz w:val="18"/>
        </w:rPr>
        <w:t>318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_Toc5975621 \h </w:instrText>
      </w:r>
      <w:r w:rsidRPr="002E6390">
        <w:rPr>
          <w:noProof/>
        </w:rPr>
      </w:r>
      <w:r w:rsidRPr="002E6390">
        <w:rPr>
          <w:noProof/>
        </w:rPr>
        <w:fldChar w:fldCharType="separate"/>
      </w:r>
      <w:r w:rsidR="00D91CD6">
        <w:rPr>
          <w:noProof/>
        </w:rPr>
        <w:t>318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2E6390">
        <w:rPr>
          <w:b w:val="0"/>
          <w:noProof/>
          <w:sz w:val="18"/>
        </w:rPr>
        <w:tab/>
      </w:r>
      <w:r w:rsidRPr="002E6390">
        <w:rPr>
          <w:b w:val="0"/>
          <w:noProof/>
          <w:sz w:val="18"/>
        </w:rPr>
        <w:fldChar w:fldCharType="begin"/>
      </w:r>
      <w:r w:rsidRPr="002E6390">
        <w:rPr>
          <w:b w:val="0"/>
          <w:noProof/>
          <w:sz w:val="18"/>
        </w:rPr>
        <w:instrText xml:space="preserve"> PAGEREF _Toc5975622 \h </w:instrText>
      </w:r>
      <w:r w:rsidRPr="002E6390">
        <w:rPr>
          <w:b w:val="0"/>
          <w:noProof/>
          <w:sz w:val="18"/>
        </w:rPr>
      </w:r>
      <w:r w:rsidRPr="002E6390">
        <w:rPr>
          <w:b w:val="0"/>
          <w:noProof/>
          <w:sz w:val="18"/>
        </w:rPr>
        <w:fldChar w:fldCharType="separate"/>
      </w:r>
      <w:r w:rsidR="00D91CD6">
        <w:rPr>
          <w:b w:val="0"/>
          <w:noProof/>
          <w:sz w:val="18"/>
        </w:rPr>
        <w:t>318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2D5E10">
        <w:rPr>
          <w:i/>
          <w:noProof/>
        </w:rPr>
        <w:t>insurance policy settlement sharing arrangement</w:t>
      </w:r>
      <w:r>
        <w:rPr>
          <w:noProof/>
        </w:rPr>
        <w:t xml:space="preserve"> etc.</w:t>
      </w:r>
      <w:r w:rsidRPr="002E6390">
        <w:rPr>
          <w:noProof/>
        </w:rPr>
        <w:tab/>
      </w:r>
      <w:r w:rsidRPr="002E6390">
        <w:rPr>
          <w:noProof/>
        </w:rPr>
        <w:fldChar w:fldCharType="begin"/>
      </w:r>
      <w:r w:rsidRPr="002E6390">
        <w:rPr>
          <w:noProof/>
        </w:rPr>
        <w:instrText xml:space="preserve"> PAGEREF _Toc5975623 \h </w:instrText>
      </w:r>
      <w:r w:rsidRPr="002E6390">
        <w:rPr>
          <w:noProof/>
        </w:rPr>
      </w:r>
      <w:r w:rsidRPr="002E6390">
        <w:rPr>
          <w:noProof/>
        </w:rPr>
        <w:fldChar w:fldCharType="separate"/>
      </w:r>
      <w:r w:rsidR="00D91CD6">
        <w:rPr>
          <w:noProof/>
        </w:rPr>
        <w:t>318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2E6390">
        <w:rPr>
          <w:noProof/>
        </w:rPr>
        <w:tab/>
      </w:r>
      <w:r w:rsidRPr="002E6390">
        <w:rPr>
          <w:noProof/>
        </w:rPr>
        <w:fldChar w:fldCharType="begin"/>
      </w:r>
      <w:r w:rsidRPr="002E6390">
        <w:rPr>
          <w:noProof/>
        </w:rPr>
        <w:instrText xml:space="preserve"> PAGEREF _Toc5975624 \h </w:instrText>
      </w:r>
      <w:r w:rsidRPr="002E6390">
        <w:rPr>
          <w:noProof/>
        </w:rPr>
      </w:r>
      <w:r w:rsidRPr="002E6390">
        <w:rPr>
          <w:noProof/>
        </w:rPr>
        <w:fldChar w:fldCharType="separate"/>
      </w:r>
      <w:r w:rsidR="00D91CD6">
        <w:rPr>
          <w:noProof/>
        </w:rPr>
        <w:t>319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2E6390">
        <w:rPr>
          <w:noProof/>
        </w:rPr>
        <w:tab/>
      </w:r>
      <w:r w:rsidRPr="002E6390">
        <w:rPr>
          <w:noProof/>
        </w:rPr>
        <w:fldChar w:fldCharType="begin"/>
      </w:r>
      <w:r w:rsidRPr="002E6390">
        <w:rPr>
          <w:noProof/>
        </w:rPr>
        <w:instrText xml:space="preserve"> PAGEREF _Toc5975625 \h </w:instrText>
      </w:r>
      <w:r w:rsidRPr="002E6390">
        <w:rPr>
          <w:noProof/>
        </w:rPr>
      </w:r>
      <w:r w:rsidRPr="002E6390">
        <w:rPr>
          <w:noProof/>
        </w:rPr>
        <w:fldChar w:fldCharType="separate"/>
      </w:r>
      <w:r w:rsidR="00D91CD6">
        <w:rPr>
          <w:noProof/>
        </w:rPr>
        <w:t>320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2E6390">
        <w:rPr>
          <w:noProof/>
        </w:rPr>
        <w:tab/>
      </w:r>
      <w:r w:rsidRPr="002E6390">
        <w:rPr>
          <w:noProof/>
        </w:rPr>
        <w:fldChar w:fldCharType="begin"/>
      </w:r>
      <w:r w:rsidRPr="002E6390">
        <w:rPr>
          <w:noProof/>
        </w:rPr>
        <w:instrText xml:space="preserve"> PAGEREF _Toc5975626 \h </w:instrText>
      </w:r>
      <w:r w:rsidRPr="002E6390">
        <w:rPr>
          <w:noProof/>
        </w:rPr>
      </w:r>
      <w:r w:rsidRPr="002E6390">
        <w:rPr>
          <w:noProof/>
        </w:rPr>
        <w:fldChar w:fldCharType="separate"/>
      </w:r>
      <w:r w:rsidR="00D91CD6">
        <w:rPr>
          <w:noProof/>
        </w:rPr>
        <w:t>320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2E6390">
        <w:rPr>
          <w:noProof/>
        </w:rPr>
        <w:tab/>
      </w:r>
      <w:r w:rsidRPr="002E6390">
        <w:rPr>
          <w:noProof/>
        </w:rPr>
        <w:fldChar w:fldCharType="begin"/>
      </w:r>
      <w:r w:rsidRPr="002E6390">
        <w:rPr>
          <w:noProof/>
        </w:rPr>
        <w:instrText xml:space="preserve"> PAGEREF _Toc5975627 \h </w:instrText>
      </w:r>
      <w:r w:rsidRPr="002E6390">
        <w:rPr>
          <w:noProof/>
        </w:rPr>
      </w:r>
      <w:r w:rsidRPr="002E6390">
        <w:rPr>
          <w:noProof/>
        </w:rPr>
        <w:fldChar w:fldCharType="separate"/>
      </w:r>
      <w:r w:rsidR="00D91CD6">
        <w:rPr>
          <w:noProof/>
        </w:rPr>
        <w:t>321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2E6390">
        <w:rPr>
          <w:noProof/>
        </w:rPr>
        <w:tab/>
      </w:r>
      <w:r w:rsidRPr="002E6390">
        <w:rPr>
          <w:noProof/>
        </w:rPr>
        <w:fldChar w:fldCharType="begin"/>
      </w:r>
      <w:r w:rsidRPr="002E6390">
        <w:rPr>
          <w:noProof/>
        </w:rPr>
        <w:instrText xml:space="preserve"> PAGEREF _Toc5975628 \h </w:instrText>
      </w:r>
      <w:r w:rsidRPr="002E6390">
        <w:rPr>
          <w:noProof/>
        </w:rPr>
      </w:r>
      <w:r w:rsidRPr="002E6390">
        <w:rPr>
          <w:noProof/>
        </w:rPr>
        <w:fldChar w:fldCharType="separate"/>
      </w:r>
      <w:r w:rsidR="00D91CD6">
        <w:rPr>
          <w:noProof/>
        </w:rPr>
        <w:t>321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2E6390">
        <w:rPr>
          <w:noProof/>
        </w:rPr>
        <w:tab/>
      </w:r>
      <w:r w:rsidRPr="002E6390">
        <w:rPr>
          <w:noProof/>
        </w:rPr>
        <w:fldChar w:fldCharType="begin"/>
      </w:r>
      <w:r w:rsidRPr="002E6390">
        <w:rPr>
          <w:noProof/>
        </w:rPr>
        <w:instrText xml:space="preserve"> PAGEREF _Toc5975629 \h </w:instrText>
      </w:r>
      <w:r w:rsidRPr="002E6390">
        <w:rPr>
          <w:noProof/>
        </w:rPr>
      </w:r>
      <w:r w:rsidRPr="002E6390">
        <w:rPr>
          <w:noProof/>
        </w:rPr>
        <w:fldChar w:fldCharType="separate"/>
      </w:r>
      <w:r w:rsidR="00D91CD6">
        <w:rPr>
          <w:noProof/>
        </w:rPr>
        <w:t>323</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2E6390">
        <w:rPr>
          <w:b w:val="0"/>
          <w:noProof/>
          <w:sz w:val="18"/>
        </w:rPr>
        <w:tab/>
      </w:r>
      <w:r w:rsidRPr="002E6390">
        <w:rPr>
          <w:b w:val="0"/>
          <w:noProof/>
          <w:sz w:val="18"/>
        </w:rPr>
        <w:fldChar w:fldCharType="begin"/>
      </w:r>
      <w:r w:rsidRPr="002E6390">
        <w:rPr>
          <w:b w:val="0"/>
          <w:noProof/>
          <w:sz w:val="18"/>
        </w:rPr>
        <w:instrText xml:space="preserve"> PAGEREF _Toc5975630 \h </w:instrText>
      </w:r>
      <w:r w:rsidRPr="002E6390">
        <w:rPr>
          <w:b w:val="0"/>
          <w:noProof/>
          <w:sz w:val="18"/>
        </w:rPr>
      </w:r>
      <w:r w:rsidRPr="002E6390">
        <w:rPr>
          <w:b w:val="0"/>
          <w:noProof/>
          <w:sz w:val="18"/>
        </w:rPr>
        <w:fldChar w:fldCharType="separate"/>
      </w:r>
      <w:r w:rsidR="00D91CD6">
        <w:rPr>
          <w:b w:val="0"/>
          <w:noProof/>
          <w:sz w:val="18"/>
        </w:rPr>
        <w:t>323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2D5E10">
        <w:rPr>
          <w:i/>
          <w:noProof/>
        </w:rPr>
        <w:t>nominal defendant settlement sharing arrangement</w:t>
      </w:r>
      <w:r>
        <w:rPr>
          <w:noProof/>
        </w:rPr>
        <w:t xml:space="preserve"> etc.</w:t>
      </w:r>
      <w:r w:rsidRPr="002E6390">
        <w:rPr>
          <w:noProof/>
        </w:rPr>
        <w:tab/>
      </w:r>
      <w:r w:rsidRPr="002E6390">
        <w:rPr>
          <w:noProof/>
        </w:rPr>
        <w:fldChar w:fldCharType="begin"/>
      </w:r>
      <w:r w:rsidRPr="002E6390">
        <w:rPr>
          <w:noProof/>
        </w:rPr>
        <w:instrText xml:space="preserve"> PAGEREF _Toc5975631 \h </w:instrText>
      </w:r>
      <w:r w:rsidRPr="002E6390">
        <w:rPr>
          <w:noProof/>
        </w:rPr>
      </w:r>
      <w:r w:rsidRPr="002E6390">
        <w:rPr>
          <w:noProof/>
        </w:rPr>
        <w:fldChar w:fldCharType="separate"/>
      </w:r>
      <w:r w:rsidR="00D91CD6">
        <w:rPr>
          <w:noProof/>
        </w:rPr>
        <w:t>323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2E6390">
        <w:rPr>
          <w:noProof/>
        </w:rPr>
        <w:tab/>
      </w:r>
      <w:r w:rsidRPr="002E6390">
        <w:rPr>
          <w:noProof/>
        </w:rPr>
        <w:fldChar w:fldCharType="begin"/>
      </w:r>
      <w:r w:rsidRPr="002E6390">
        <w:rPr>
          <w:noProof/>
        </w:rPr>
        <w:instrText xml:space="preserve"> PAGEREF _Toc5975632 \h </w:instrText>
      </w:r>
      <w:r w:rsidRPr="002E6390">
        <w:rPr>
          <w:noProof/>
        </w:rPr>
      </w:r>
      <w:r w:rsidRPr="002E6390">
        <w:rPr>
          <w:noProof/>
        </w:rPr>
        <w:fldChar w:fldCharType="separate"/>
      </w:r>
      <w:r w:rsidR="00D91CD6">
        <w:rPr>
          <w:noProof/>
        </w:rPr>
        <w:t>324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2E6390">
        <w:rPr>
          <w:noProof/>
        </w:rPr>
        <w:tab/>
      </w:r>
      <w:r w:rsidRPr="002E6390">
        <w:rPr>
          <w:noProof/>
        </w:rPr>
        <w:fldChar w:fldCharType="begin"/>
      </w:r>
      <w:r w:rsidRPr="002E6390">
        <w:rPr>
          <w:noProof/>
        </w:rPr>
        <w:instrText xml:space="preserve"> PAGEREF _Toc5975633 \h </w:instrText>
      </w:r>
      <w:r w:rsidRPr="002E6390">
        <w:rPr>
          <w:noProof/>
        </w:rPr>
      </w:r>
      <w:r w:rsidRPr="002E6390">
        <w:rPr>
          <w:noProof/>
        </w:rPr>
        <w:fldChar w:fldCharType="separate"/>
      </w:r>
      <w:r w:rsidR="00D91CD6">
        <w:rPr>
          <w:noProof/>
        </w:rPr>
        <w:t>324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2E6390">
        <w:rPr>
          <w:noProof/>
        </w:rPr>
        <w:tab/>
      </w:r>
      <w:r w:rsidRPr="002E6390">
        <w:rPr>
          <w:noProof/>
        </w:rPr>
        <w:fldChar w:fldCharType="begin"/>
      </w:r>
      <w:r w:rsidRPr="002E6390">
        <w:rPr>
          <w:noProof/>
        </w:rPr>
        <w:instrText xml:space="preserve"> PAGEREF _Toc5975634 \h </w:instrText>
      </w:r>
      <w:r w:rsidRPr="002E6390">
        <w:rPr>
          <w:noProof/>
        </w:rPr>
      </w:r>
      <w:r w:rsidRPr="002E6390">
        <w:rPr>
          <w:noProof/>
        </w:rPr>
        <w:fldChar w:fldCharType="separate"/>
      </w:r>
      <w:r w:rsidR="00D91CD6">
        <w:rPr>
          <w:noProof/>
        </w:rPr>
        <w:t>325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2E6390">
        <w:rPr>
          <w:noProof/>
        </w:rPr>
        <w:tab/>
      </w:r>
      <w:r w:rsidRPr="002E6390">
        <w:rPr>
          <w:noProof/>
        </w:rPr>
        <w:fldChar w:fldCharType="begin"/>
      </w:r>
      <w:r w:rsidRPr="002E6390">
        <w:rPr>
          <w:noProof/>
        </w:rPr>
        <w:instrText xml:space="preserve"> PAGEREF _Toc5975635 \h </w:instrText>
      </w:r>
      <w:r w:rsidRPr="002E6390">
        <w:rPr>
          <w:noProof/>
        </w:rPr>
      </w:r>
      <w:r w:rsidRPr="002E6390">
        <w:rPr>
          <w:noProof/>
        </w:rPr>
        <w:fldChar w:fldCharType="separate"/>
      </w:r>
      <w:r w:rsidR="00D91CD6">
        <w:rPr>
          <w:noProof/>
        </w:rPr>
        <w:t>325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2E6390">
        <w:rPr>
          <w:noProof/>
        </w:rPr>
        <w:tab/>
      </w:r>
      <w:r w:rsidRPr="002E6390">
        <w:rPr>
          <w:noProof/>
        </w:rPr>
        <w:fldChar w:fldCharType="begin"/>
      </w:r>
      <w:r w:rsidRPr="002E6390">
        <w:rPr>
          <w:noProof/>
        </w:rPr>
        <w:instrText xml:space="preserve"> PAGEREF _Toc5975636 \h </w:instrText>
      </w:r>
      <w:r w:rsidRPr="002E6390">
        <w:rPr>
          <w:noProof/>
        </w:rPr>
      </w:r>
      <w:r w:rsidRPr="002E6390">
        <w:rPr>
          <w:noProof/>
        </w:rPr>
        <w:fldChar w:fldCharType="separate"/>
      </w:r>
      <w:r w:rsidR="00D91CD6">
        <w:rPr>
          <w:noProof/>
        </w:rPr>
        <w:t>325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2E6390">
        <w:rPr>
          <w:noProof/>
        </w:rPr>
        <w:tab/>
      </w:r>
      <w:r w:rsidRPr="002E6390">
        <w:rPr>
          <w:noProof/>
        </w:rPr>
        <w:fldChar w:fldCharType="begin"/>
      </w:r>
      <w:r w:rsidRPr="002E6390">
        <w:rPr>
          <w:noProof/>
        </w:rPr>
        <w:instrText xml:space="preserve"> PAGEREF _Toc5975637 \h </w:instrText>
      </w:r>
      <w:r w:rsidRPr="002E6390">
        <w:rPr>
          <w:noProof/>
        </w:rPr>
      </w:r>
      <w:r w:rsidRPr="002E6390">
        <w:rPr>
          <w:noProof/>
        </w:rPr>
        <w:fldChar w:fldCharType="separate"/>
      </w:r>
      <w:r w:rsidR="00D91CD6">
        <w:rPr>
          <w:noProof/>
        </w:rPr>
        <w:t>325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2E6390">
        <w:rPr>
          <w:noProof/>
        </w:rPr>
        <w:tab/>
      </w:r>
      <w:r w:rsidRPr="002E6390">
        <w:rPr>
          <w:noProof/>
        </w:rPr>
        <w:fldChar w:fldCharType="begin"/>
      </w:r>
      <w:r w:rsidRPr="002E6390">
        <w:rPr>
          <w:noProof/>
        </w:rPr>
        <w:instrText xml:space="preserve"> PAGEREF _Toc5975638 \h </w:instrText>
      </w:r>
      <w:r w:rsidRPr="002E6390">
        <w:rPr>
          <w:noProof/>
        </w:rPr>
      </w:r>
      <w:r w:rsidRPr="002E6390">
        <w:rPr>
          <w:noProof/>
        </w:rPr>
        <w:fldChar w:fldCharType="separate"/>
      </w:r>
      <w:r w:rsidR="00D91CD6">
        <w:rPr>
          <w:noProof/>
        </w:rPr>
        <w:t>326</w:t>
      </w:r>
      <w:r w:rsidRPr="002E6390">
        <w:rPr>
          <w:noProof/>
        </w:rPr>
        <w:fldChar w:fldCharType="end"/>
      </w:r>
    </w:p>
    <w:p w:rsidR="002E6390" w:rsidRDefault="002E6390" w:rsidP="003A6855">
      <w:pPr>
        <w:pStyle w:val="TOC4"/>
        <w:keepNext/>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2E6390">
        <w:rPr>
          <w:b w:val="0"/>
          <w:noProof/>
          <w:sz w:val="18"/>
        </w:rPr>
        <w:tab/>
      </w:r>
      <w:r w:rsidRPr="002E6390">
        <w:rPr>
          <w:b w:val="0"/>
          <w:noProof/>
          <w:sz w:val="18"/>
        </w:rPr>
        <w:fldChar w:fldCharType="begin"/>
      </w:r>
      <w:r w:rsidRPr="002E6390">
        <w:rPr>
          <w:b w:val="0"/>
          <w:noProof/>
          <w:sz w:val="18"/>
        </w:rPr>
        <w:instrText xml:space="preserve"> PAGEREF _Toc5975639 \h </w:instrText>
      </w:r>
      <w:r w:rsidRPr="002E6390">
        <w:rPr>
          <w:b w:val="0"/>
          <w:noProof/>
          <w:sz w:val="18"/>
        </w:rPr>
      </w:r>
      <w:r w:rsidRPr="002E6390">
        <w:rPr>
          <w:b w:val="0"/>
          <w:noProof/>
          <w:sz w:val="18"/>
        </w:rPr>
        <w:fldChar w:fldCharType="separate"/>
      </w:r>
      <w:r w:rsidR="00D91CD6">
        <w:rPr>
          <w:b w:val="0"/>
          <w:noProof/>
          <w:sz w:val="18"/>
        </w:rPr>
        <w:t>327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2D5E10">
        <w:rPr>
          <w:i/>
          <w:noProof/>
        </w:rPr>
        <w:t>hybrid settlement sharing arrangement</w:t>
      </w:r>
      <w:r>
        <w:rPr>
          <w:noProof/>
        </w:rPr>
        <w:t xml:space="preserve"> etc.</w:t>
      </w:r>
      <w:r w:rsidRPr="002E6390">
        <w:rPr>
          <w:noProof/>
        </w:rPr>
        <w:tab/>
      </w:r>
      <w:r w:rsidRPr="002E6390">
        <w:rPr>
          <w:noProof/>
        </w:rPr>
        <w:fldChar w:fldCharType="begin"/>
      </w:r>
      <w:r w:rsidRPr="002E6390">
        <w:rPr>
          <w:noProof/>
        </w:rPr>
        <w:instrText xml:space="preserve"> PAGEREF _Toc5975640 \h </w:instrText>
      </w:r>
      <w:r w:rsidRPr="002E6390">
        <w:rPr>
          <w:noProof/>
        </w:rPr>
      </w:r>
      <w:r w:rsidRPr="002E6390">
        <w:rPr>
          <w:noProof/>
        </w:rPr>
        <w:fldChar w:fldCharType="separate"/>
      </w:r>
      <w:r w:rsidR="00D91CD6">
        <w:rPr>
          <w:noProof/>
        </w:rPr>
        <w:t>327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2E6390">
        <w:rPr>
          <w:noProof/>
        </w:rPr>
        <w:tab/>
      </w:r>
      <w:r w:rsidRPr="002E6390">
        <w:rPr>
          <w:noProof/>
        </w:rPr>
        <w:fldChar w:fldCharType="begin"/>
      </w:r>
      <w:r w:rsidRPr="002E6390">
        <w:rPr>
          <w:noProof/>
        </w:rPr>
        <w:instrText xml:space="preserve"> PAGEREF _Toc5975641 \h </w:instrText>
      </w:r>
      <w:r w:rsidRPr="002E6390">
        <w:rPr>
          <w:noProof/>
        </w:rPr>
      </w:r>
      <w:r w:rsidRPr="002E6390">
        <w:rPr>
          <w:noProof/>
        </w:rPr>
        <w:fldChar w:fldCharType="separate"/>
      </w:r>
      <w:r w:rsidR="00D91CD6">
        <w:rPr>
          <w:noProof/>
        </w:rPr>
        <w:t>328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2E6390">
        <w:rPr>
          <w:noProof/>
        </w:rPr>
        <w:tab/>
      </w:r>
      <w:r w:rsidRPr="002E6390">
        <w:rPr>
          <w:noProof/>
        </w:rPr>
        <w:fldChar w:fldCharType="begin"/>
      </w:r>
      <w:r w:rsidRPr="002E6390">
        <w:rPr>
          <w:noProof/>
        </w:rPr>
        <w:instrText xml:space="preserve"> PAGEREF _Toc5975642 \h </w:instrText>
      </w:r>
      <w:r w:rsidRPr="002E6390">
        <w:rPr>
          <w:noProof/>
        </w:rPr>
      </w:r>
      <w:r w:rsidRPr="002E6390">
        <w:rPr>
          <w:noProof/>
        </w:rPr>
        <w:fldChar w:fldCharType="separate"/>
      </w:r>
      <w:r w:rsidR="00D91CD6">
        <w:rPr>
          <w:noProof/>
        </w:rPr>
        <w:t>328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2E6390">
        <w:rPr>
          <w:noProof/>
        </w:rPr>
        <w:tab/>
      </w:r>
      <w:r w:rsidRPr="002E6390">
        <w:rPr>
          <w:noProof/>
        </w:rPr>
        <w:fldChar w:fldCharType="begin"/>
      </w:r>
      <w:r w:rsidRPr="002E6390">
        <w:rPr>
          <w:noProof/>
        </w:rPr>
        <w:instrText xml:space="preserve"> PAGEREF _Toc5975643 \h </w:instrText>
      </w:r>
      <w:r w:rsidRPr="002E6390">
        <w:rPr>
          <w:noProof/>
        </w:rPr>
      </w:r>
      <w:r w:rsidRPr="002E6390">
        <w:rPr>
          <w:noProof/>
        </w:rPr>
        <w:fldChar w:fldCharType="separate"/>
      </w:r>
      <w:r w:rsidR="00D91CD6">
        <w:rPr>
          <w:noProof/>
        </w:rPr>
        <w:t>329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81—Payments of taxes, fees and charges</w:t>
      </w:r>
      <w:r w:rsidRPr="002E6390">
        <w:rPr>
          <w:b w:val="0"/>
          <w:noProof/>
          <w:sz w:val="18"/>
        </w:rPr>
        <w:tab/>
      </w:r>
      <w:r w:rsidRPr="002E6390">
        <w:rPr>
          <w:b w:val="0"/>
          <w:noProof/>
          <w:sz w:val="18"/>
        </w:rPr>
        <w:fldChar w:fldCharType="begin"/>
      </w:r>
      <w:r w:rsidRPr="002E6390">
        <w:rPr>
          <w:b w:val="0"/>
          <w:noProof/>
          <w:sz w:val="18"/>
        </w:rPr>
        <w:instrText xml:space="preserve"> PAGEREF _Toc5975644 \h </w:instrText>
      </w:r>
      <w:r w:rsidRPr="002E6390">
        <w:rPr>
          <w:b w:val="0"/>
          <w:noProof/>
          <w:sz w:val="18"/>
        </w:rPr>
      </w:r>
      <w:r w:rsidRPr="002E6390">
        <w:rPr>
          <w:b w:val="0"/>
          <w:noProof/>
          <w:sz w:val="18"/>
        </w:rPr>
        <w:fldChar w:fldCharType="separate"/>
      </w:r>
      <w:r w:rsidR="00D91CD6">
        <w:rPr>
          <w:b w:val="0"/>
          <w:noProof/>
          <w:sz w:val="18"/>
        </w:rPr>
        <w:t>330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_Toc5975645 \h </w:instrText>
      </w:r>
      <w:r w:rsidRPr="002E6390">
        <w:rPr>
          <w:noProof/>
        </w:rPr>
      </w:r>
      <w:r w:rsidRPr="002E6390">
        <w:rPr>
          <w:noProof/>
        </w:rPr>
        <w:fldChar w:fldCharType="separate"/>
      </w:r>
      <w:r w:rsidR="00D91CD6">
        <w:rPr>
          <w:noProof/>
        </w:rPr>
        <w:t>330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2E6390">
        <w:rPr>
          <w:noProof/>
        </w:rPr>
        <w:tab/>
      </w:r>
      <w:r w:rsidRPr="002E6390">
        <w:rPr>
          <w:noProof/>
        </w:rPr>
        <w:fldChar w:fldCharType="begin"/>
      </w:r>
      <w:r w:rsidRPr="002E6390">
        <w:rPr>
          <w:noProof/>
        </w:rPr>
        <w:instrText xml:space="preserve"> PAGEREF _Toc5975646 \h </w:instrText>
      </w:r>
      <w:r w:rsidRPr="002E6390">
        <w:rPr>
          <w:noProof/>
        </w:rPr>
      </w:r>
      <w:r w:rsidRPr="002E6390">
        <w:rPr>
          <w:noProof/>
        </w:rPr>
        <w:fldChar w:fldCharType="separate"/>
      </w:r>
      <w:r w:rsidR="00D91CD6">
        <w:rPr>
          <w:noProof/>
        </w:rPr>
        <w:t>330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2E6390">
        <w:rPr>
          <w:noProof/>
        </w:rPr>
        <w:tab/>
      </w:r>
      <w:r w:rsidRPr="002E6390">
        <w:rPr>
          <w:noProof/>
        </w:rPr>
        <w:fldChar w:fldCharType="begin"/>
      </w:r>
      <w:r w:rsidRPr="002E6390">
        <w:rPr>
          <w:noProof/>
        </w:rPr>
        <w:instrText xml:space="preserve"> PAGEREF _Toc5975647 \h </w:instrText>
      </w:r>
      <w:r w:rsidRPr="002E6390">
        <w:rPr>
          <w:noProof/>
        </w:rPr>
      </w:r>
      <w:r w:rsidRPr="002E6390">
        <w:rPr>
          <w:noProof/>
        </w:rPr>
        <w:fldChar w:fldCharType="separate"/>
      </w:r>
      <w:r w:rsidR="00D91CD6">
        <w:rPr>
          <w:noProof/>
        </w:rPr>
        <w:t>330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2E6390">
        <w:rPr>
          <w:noProof/>
        </w:rPr>
        <w:tab/>
      </w:r>
      <w:r w:rsidRPr="002E6390">
        <w:rPr>
          <w:noProof/>
        </w:rPr>
        <w:fldChar w:fldCharType="begin"/>
      </w:r>
      <w:r w:rsidRPr="002E6390">
        <w:rPr>
          <w:noProof/>
        </w:rPr>
        <w:instrText xml:space="preserve"> PAGEREF _Toc5975648 \h </w:instrText>
      </w:r>
      <w:r w:rsidRPr="002E6390">
        <w:rPr>
          <w:noProof/>
        </w:rPr>
      </w:r>
      <w:r w:rsidRPr="002E6390">
        <w:rPr>
          <w:noProof/>
        </w:rPr>
        <w:fldChar w:fldCharType="separate"/>
      </w:r>
      <w:r w:rsidR="00D91CD6">
        <w:rPr>
          <w:noProof/>
        </w:rPr>
        <w:t>332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2E6390">
        <w:rPr>
          <w:noProof/>
        </w:rPr>
        <w:tab/>
      </w:r>
      <w:r w:rsidRPr="002E6390">
        <w:rPr>
          <w:noProof/>
        </w:rPr>
        <w:fldChar w:fldCharType="begin"/>
      </w:r>
      <w:r w:rsidRPr="002E6390">
        <w:rPr>
          <w:noProof/>
        </w:rPr>
        <w:instrText xml:space="preserve"> PAGEREF _Toc5975649 \h </w:instrText>
      </w:r>
      <w:r w:rsidRPr="002E6390">
        <w:rPr>
          <w:noProof/>
        </w:rPr>
      </w:r>
      <w:r w:rsidRPr="002E6390">
        <w:rPr>
          <w:noProof/>
        </w:rPr>
        <w:fldChar w:fldCharType="separate"/>
      </w:r>
      <w:r w:rsidR="00D91CD6">
        <w:rPr>
          <w:noProof/>
        </w:rPr>
        <w:t>332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2E6390">
        <w:rPr>
          <w:noProof/>
        </w:rPr>
        <w:tab/>
      </w:r>
      <w:r w:rsidRPr="002E6390">
        <w:rPr>
          <w:noProof/>
        </w:rPr>
        <w:fldChar w:fldCharType="begin"/>
      </w:r>
      <w:r w:rsidRPr="002E6390">
        <w:rPr>
          <w:noProof/>
        </w:rPr>
        <w:instrText xml:space="preserve"> PAGEREF _Toc5975650 \h </w:instrText>
      </w:r>
      <w:r w:rsidRPr="002E6390">
        <w:rPr>
          <w:noProof/>
        </w:rPr>
      </w:r>
      <w:r w:rsidRPr="002E6390">
        <w:rPr>
          <w:noProof/>
        </w:rPr>
        <w:fldChar w:fldCharType="separate"/>
      </w:r>
      <w:r w:rsidR="00D91CD6">
        <w:rPr>
          <w:noProof/>
        </w:rPr>
        <w:t>332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82—Supplies in return for rights to develop land</w:t>
      </w:r>
      <w:r w:rsidRPr="002E6390">
        <w:rPr>
          <w:b w:val="0"/>
          <w:noProof/>
          <w:sz w:val="18"/>
        </w:rPr>
        <w:tab/>
      </w:r>
      <w:r w:rsidRPr="002E6390">
        <w:rPr>
          <w:b w:val="0"/>
          <w:noProof/>
          <w:sz w:val="18"/>
        </w:rPr>
        <w:fldChar w:fldCharType="begin"/>
      </w:r>
      <w:r w:rsidRPr="002E6390">
        <w:rPr>
          <w:b w:val="0"/>
          <w:noProof/>
          <w:sz w:val="18"/>
        </w:rPr>
        <w:instrText xml:space="preserve"> PAGEREF _Toc5975651 \h </w:instrText>
      </w:r>
      <w:r w:rsidRPr="002E6390">
        <w:rPr>
          <w:b w:val="0"/>
          <w:noProof/>
          <w:sz w:val="18"/>
        </w:rPr>
      </w:r>
      <w:r w:rsidRPr="002E6390">
        <w:rPr>
          <w:b w:val="0"/>
          <w:noProof/>
          <w:sz w:val="18"/>
        </w:rPr>
        <w:fldChar w:fldCharType="separate"/>
      </w:r>
      <w:r w:rsidR="00D91CD6">
        <w:rPr>
          <w:b w:val="0"/>
          <w:noProof/>
          <w:sz w:val="18"/>
        </w:rPr>
        <w:t>333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_Toc5975652 \h </w:instrText>
      </w:r>
      <w:r w:rsidRPr="002E6390">
        <w:rPr>
          <w:noProof/>
        </w:rPr>
      </w:r>
      <w:r w:rsidRPr="002E6390">
        <w:rPr>
          <w:noProof/>
        </w:rPr>
        <w:fldChar w:fldCharType="separate"/>
      </w:r>
      <w:r w:rsidR="00D91CD6">
        <w:rPr>
          <w:noProof/>
        </w:rPr>
        <w:t>333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2E6390">
        <w:rPr>
          <w:noProof/>
        </w:rPr>
        <w:tab/>
      </w:r>
      <w:r w:rsidRPr="002E6390">
        <w:rPr>
          <w:noProof/>
        </w:rPr>
        <w:fldChar w:fldCharType="begin"/>
      </w:r>
      <w:r w:rsidRPr="002E6390">
        <w:rPr>
          <w:noProof/>
        </w:rPr>
        <w:instrText xml:space="preserve"> PAGEREF _Toc5975653 \h </w:instrText>
      </w:r>
      <w:r w:rsidRPr="002E6390">
        <w:rPr>
          <w:noProof/>
        </w:rPr>
      </w:r>
      <w:r w:rsidRPr="002E6390">
        <w:rPr>
          <w:noProof/>
        </w:rPr>
        <w:fldChar w:fldCharType="separate"/>
      </w:r>
      <w:r w:rsidR="00D91CD6">
        <w:rPr>
          <w:noProof/>
        </w:rPr>
        <w:t>333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2E6390">
        <w:rPr>
          <w:noProof/>
        </w:rPr>
        <w:tab/>
      </w:r>
      <w:r w:rsidRPr="002E6390">
        <w:rPr>
          <w:noProof/>
        </w:rPr>
        <w:fldChar w:fldCharType="begin"/>
      </w:r>
      <w:r w:rsidRPr="002E6390">
        <w:rPr>
          <w:noProof/>
        </w:rPr>
        <w:instrText xml:space="preserve"> PAGEREF _Toc5975654 \h </w:instrText>
      </w:r>
      <w:r w:rsidRPr="002E6390">
        <w:rPr>
          <w:noProof/>
        </w:rPr>
      </w:r>
      <w:r w:rsidRPr="002E6390">
        <w:rPr>
          <w:noProof/>
        </w:rPr>
        <w:fldChar w:fldCharType="separate"/>
      </w:r>
      <w:r w:rsidR="00D91CD6">
        <w:rPr>
          <w:noProof/>
        </w:rPr>
        <w:t>333</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2E6390">
        <w:rPr>
          <w:b w:val="0"/>
          <w:noProof/>
          <w:sz w:val="18"/>
        </w:rPr>
        <w:tab/>
      </w:r>
      <w:r w:rsidRPr="002E6390">
        <w:rPr>
          <w:b w:val="0"/>
          <w:noProof/>
          <w:sz w:val="18"/>
        </w:rPr>
        <w:fldChar w:fldCharType="begin"/>
      </w:r>
      <w:r w:rsidRPr="002E6390">
        <w:rPr>
          <w:b w:val="0"/>
          <w:noProof/>
          <w:sz w:val="18"/>
        </w:rPr>
        <w:instrText xml:space="preserve"> PAGEREF _Toc5975655 \h </w:instrText>
      </w:r>
      <w:r w:rsidRPr="002E6390">
        <w:rPr>
          <w:b w:val="0"/>
          <w:noProof/>
          <w:sz w:val="18"/>
        </w:rPr>
      </w:r>
      <w:r w:rsidRPr="002E6390">
        <w:rPr>
          <w:b w:val="0"/>
          <w:noProof/>
          <w:sz w:val="18"/>
        </w:rPr>
        <w:fldChar w:fldCharType="separate"/>
      </w:r>
      <w:r w:rsidR="00D91CD6">
        <w:rPr>
          <w:b w:val="0"/>
          <w:noProof/>
          <w:sz w:val="18"/>
        </w:rPr>
        <w:t>335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_Toc5975656 \h </w:instrText>
      </w:r>
      <w:r w:rsidRPr="002E6390">
        <w:rPr>
          <w:noProof/>
        </w:rPr>
      </w:r>
      <w:r w:rsidRPr="002E6390">
        <w:rPr>
          <w:noProof/>
        </w:rPr>
        <w:fldChar w:fldCharType="separate"/>
      </w:r>
      <w:r w:rsidR="00D91CD6">
        <w:rPr>
          <w:noProof/>
        </w:rPr>
        <w:t>335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2E6390">
        <w:rPr>
          <w:noProof/>
        </w:rPr>
        <w:tab/>
      </w:r>
      <w:r w:rsidRPr="002E6390">
        <w:rPr>
          <w:noProof/>
        </w:rPr>
        <w:fldChar w:fldCharType="begin"/>
      </w:r>
      <w:r w:rsidRPr="002E6390">
        <w:rPr>
          <w:noProof/>
        </w:rPr>
        <w:instrText xml:space="preserve"> PAGEREF _Toc5975657 \h </w:instrText>
      </w:r>
      <w:r w:rsidRPr="002E6390">
        <w:rPr>
          <w:noProof/>
        </w:rPr>
      </w:r>
      <w:r w:rsidRPr="002E6390">
        <w:rPr>
          <w:noProof/>
        </w:rPr>
        <w:fldChar w:fldCharType="separate"/>
      </w:r>
      <w:r w:rsidR="00D91CD6">
        <w:rPr>
          <w:noProof/>
        </w:rPr>
        <w:t>335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2E6390">
        <w:rPr>
          <w:noProof/>
        </w:rPr>
        <w:tab/>
      </w:r>
      <w:r w:rsidRPr="002E6390">
        <w:rPr>
          <w:noProof/>
        </w:rPr>
        <w:fldChar w:fldCharType="begin"/>
      </w:r>
      <w:r w:rsidRPr="002E6390">
        <w:rPr>
          <w:noProof/>
        </w:rPr>
        <w:instrText xml:space="preserve"> PAGEREF _Toc5975658 \h </w:instrText>
      </w:r>
      <w:r w:rsidRPr="002E6390">
        <w:rPr>
          <w:noProof/>
        </w:rPr>
      </w:r>
      <w:r w:rsidRPr="002E6390">
        <w:rPr>
          <w:noProof/>
        </w:rPr>
        <w:fldChar w:fldCharType="separate"/>
      </w:r>
      <w:r w:rsidR="00D91CD6">
        <w:rPr>
          <w:noProof/>
        </w:rPr>
        <w:t>336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2E6390">
        <w:rPr>
          <w:noProof/>
        </w:rPr>
        <w:tab/>
      </w:r>
      <w:r w:rsidRPr="002E6390">
        <w:rPr>
          <w:noProof/>
        </w:rPr>
        <w:fldChar w:fldCharType="begin"/>
      </w:r>
      <w:r w:rsidRPr="002E6390">
        <w:rPr>
          <w:noProof/>
        </w:rPr>
        <w:instrText xml:space="preserve"> PAGEREF _Toc5975659 \h </w:instrText>
      </w:r>
      <w:r w:rsidRPr="002E6390">
        <w:rPr>
          <w:noProof/>
        </w:rPr>
      </w:r>
      <w:r w:rsidRPr="002E6390">
        <w:rPr>
          <w:noProof/>
        </w:rPr>
        <w:fldChar w:fldCharType="separate"/>
      </w:r>
      <w:r w:rsidR="00D91CD6">
        <w:rPr>
          <w:noProof/>
        </w:rPr>
        <w:t>336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2E6390">
        <w:rPr>
          <w:noProof/>
        </w:rPr>
        <w:tab/>
      </w:r>
      <w:r w:rsidRPr="002E6390">
        <w:rPr>
          <w:noProof/>
        </w:rPr>
        <w:fldChar w:fldCharType="begin"/>
      </w:r>
      <w:r w:rsidRPr="002E6390">
        <w:rPr>
          <w:noProof/>
        </w:rPr>
        <w:instrText xml:space="preserve"> PAGEREF _Toc5975660 \h </w:instrText>
      </w:r>
      <w:r w:rsidRPr="002E6390">
        <w:rPr>
          <w:noProof/>
        </w:rPr>
      </w:r>
      <w:r w:rsidRPr="002E6390">
        <w:rPr>
          <w:noProof/>
        </w:rPr>
        <w:fldChar w:fldCharType="separate"/>
      </w:r>
      <w:r w:rsidR="00D91CD6">
        <w:rPr>
          <w:noProof/>
        </w:rPr>
        <w:t>336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2E6390">
        <w:rPr>
          <w:noProof/>
        </w:rPr>
        <w:tab/>
      </w:r>
      <w:r w:rsidRPr="002E6390">
        <w:rPr>
          <w:noProof/>
        </w:rPr>
        <w:fldChar w:fldCharType="begin"/>
      </w:r>
      <w:r w:rsidRPr="002E6390">
        <w:rPr>
          <w:noProof/>
        </w:rPr>
        <w:instrText xml:space="preserve"> PAGEREF _Toc5975661 \h </w:instrText>
      </w:r>
      <w:r w:rsidRPr="002E6390">
        <w:rPr>
          <w:noProof/>
        </w:rPr>
      </w:r>
      <w:r w:rsidRPr="002E6390">
        <w:rPr>
          <w:noProof/>
        </w:rPr>
        <w:fldChar w:fldCharType="separate"/>
      </w:r>
      <w:r w:rsidR="00D91CD6">
        <w:rPr>
          <w:noProof/>
        </w:rPr>
        <w:t>336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2E6390">
        <w:rPr>
          <w:noProof/>
        </w:rPr>
        <w:tab/>
      </w:r>
      <w:r w:rsidRPr="002E6390">
        <w:rPr>
          <w:noProof/>
        </w:rPr>
        <w:fldChar w:fldCharType="begin"/>
      </w:r>
      <w:r w:rsidRPr="002E6390">
        <w:rPr>
          <w:noProof/>
        </w:rPr>
        <w:instrText xml:space="preserve"> PAGEREF _Toc5975662 \h </w:instrText>
      </w:r>
      <w:r w:rsidRPr="002E6390">
        <w:rPr>
          <w:noProof/>
        </w:rPr>
      </w:r>
      <w:r w:rsidRPr="002E6390">
        <w:rPr>
          <w:noProof/>
        </w:rPr>
        <w:fldChar w:fldCharType="separate"/>
      </w:r>
      <w:r w:rsidR="00D91CD6">
        <w:rPr>
          <w:noProof/>
        </w:rPr>
        <w:t>337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2E6390">
        <w:rPr>
          <w:noProof/>
        </w:rPr>
        <w:tab/>
      </w:r>
      <w:r w:rsidRPr="002E6390">
        <w:rPr>
          <w:noProof/>
        </w:rPr>
        <w:fldChar w:fldCharType="begin"/>
      </w:r>
      <w:r w:rsidRPr="002E6390">
        <w:rPr>
          <w:noProof/>
        </w:rPr>
        <w:instrText xml:space="preserve"> PAGEREF _Toc5975663 \h </w:instrText>
      </w:r>
      <w:r w:rsidRPr="002E6390">
        <w:rPr>
          <w:noProof/>
        </w:rPr>
      </w:r>
      <w:r w:rsidRPr="002E6390">
        <w:rPr>
          <w:noProof/>
        </w:rPr>
        <w:fldChar w:fldCharType="separate"/>
      </w:r>
      <w:r w:rsidR="00D91CD6">
        <w:rPr>
          <w:noProof/>
        </w:rPr>
        <w:t>337</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84—Offshore supplies</w:t>
      </w:r>
      <w:r w:rsidRPr="002E6390">
        <w:rPr>
          <w:b w:val="0"/>
          <w:noProof/>
          <w:sz w:val="18"/>
        </w:rPr>
        <w:tab/>
      </w:r>
      <w:r w:rsidRPr="002E6390">
        <w:rPr>
          <w:b w:val="0"/>
          <w:noProof/>
          <w:sz w:val="18"/>
        </w:rPr>
        <w:fldChar w:fldCharType="begin"/>
      </w:r>
      <w:r w:rsidRPr="002E6390">
        <w:rPr>
          <w:b w:val="0"/>
          <w:noProof/>
          <w:sz w:val="18"/>
        </w:rPr>
        <w:instrText xml:space="preserve"> PAGEREF _Toc5975664 \h </w:instrText>
      </w:r>
      <w:r w:rsidRPr="002E6390">
        <w:rPr>
          <w:b w:val="0"/>
          <w:noProof/>
          <w:sz w:val="18"/>
        </w:rPr>
      </w:r>
      <w:r w:rsidRPr="002E6390">
        <w:rPr>
          <w:b w:val="0"/>
          <w:noProof/>
          <w:sz w:val="18"/>
        </w:rPr>
        <w:fldChar w:fldCharType="separate"/>
      </w:r>
      <w:r w:rsidR="00D91CD6">
        <w:rPr>
          <w:b w:val="0"/>
          <w:noProof/>
          <w:sz w:val="18"/>
        </w:rPr>
        <w:t>338</w:t>
      </w:r>
      <w:r w:rsidRPr="002E6390">
        <w:rPr>
          <w:b w:val="0"/>
          <w:noProof/>
          <w:sz w:val="18"/>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2E6390">
        <w:rPr>
          <w:b w:val="0"/>
          <w:noProof/>
          <w:sz w:val="18"/>
        </w:rPr>
        <w:tab/>
      </w:r>
      <w:r w:rsidRPr="002E6390">
        <w:rPr>
          <w:b w:val="0"/>
          <w:noProof/>
          <w:sz w:val="18"/>
        </w:rPr>
        <w:fldChar w:fldCharType="begin"/>
      </w:r>
      <w:r w:rsidRPr="002E6390">
        <w:rPr>
          <w:b w:val="0"/>
          <w:noProof/>
          <w:sz w:val="18"/>
        </w:rPr>
        <w:instrText xml:space="preserve"> PAGEREF _Toc5975665 \h </w:instrText>
      </w:r>
      <w:r w:rsidRPr="002E6390">
        <w:rPr>
          <w:b w:val="0"/>
          <w:noProof/>
          <w:sz w:val="18"/>
        </w:rPr>
      </w:r>
      <w:r w:rsidRPr="002E6390">
        <w:rPr>
          <w:b w:val="0"/>
          <w:noProof/>
          <w:sz w:val="18"/>
        </w:rPr>
        <w:fldChar w:fldCharType="separate"/>
      </w:r>
      <w:r w:rsidR="00D91CD6">
        <w:rPr>
          <w:b w:val="0"/>
          <w:noProof/>
          <w:sz w:val="18"/>
        </w:rPr>
        <w:t>338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2E6390">
        <w:rPr>
          <w:noProof/>
        </w:rPr>
        <w:tab/>
      </w:r>
      <w:r w:rsidRPr="002E6390">
        <w:rPr>
          <w:noProof/>
        </w:rPr>
        <w:fldChar w:fldCharType="begin"/>
      </w:r>
      <w:r w:rsidRPr="002E6390">
        <w:rPr>
          <w:noProof/>
        </w:rPr>
        <w:instrText xml:space="preserve"> PAGEREF _Toc5975666 \h </w:instrText>
      </w:r>
      <w:r w:rsidRPr="002E6390">
        <w:rPr>
          <w:noProof/>
        </w:rPr>
      </w:r>
      <w:r w:rsidRPr="002E6390">
        <w:rPr>
          <w:noProof/>
        </w:rPr>
        <w:fldChar w:fldCharType="separate"/>
      </w:r>
      <w:r w:rsidR="00D91CD6">
        <w:rPr>
          <w:noProof/>
        </w:rPr>
        <w:t>338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2E6390">
        <w:rPr>
          <w:noProof/>
        </w:rPr>
        <w:tab/>
      </w:r>
      <w:r w:rsidRPr="002E6390">
        <w:rPr>
          <w:noProof/>
        </w:rPr>
        <w:fldChar w:fldCharType="begin"/>
      </w:r>
      <w:r w:rsidRPr="002E6390">
        <w:rPr>
          <w:noProof/>
        </w:rPr>
        <w:instrText xml:space="preserve"> PAGEREF _Toc5975667 \h </w:instrText>
      </w:r>
      <w:r w:rsidRPr="002E6390">
        <w:rPr>
          <w:noProof/>
        </w:rPr>
      </w:r>
      <w:r w:rsidRPr="002E6390">
        <w:rPr>
          <w:noProof/>
        </w:rPr>
        <w:fldChar w:fldCharType="separate"/>
      </w:r>
      <w:r w:rsidR="00D91CD6">
        <w:rPr>
          <w:noProof/>
        </w:rPr>
        <w:t>338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2E6390">
        <w:rPr>
          <w:noProof/>
        </w:rPr>
        <w:tab/>
      </w:r>
      <w:r w:rsidRPr="002E6390">
        <w:rPr>
          <w:noProof/>
        </w:rPr>
        <w:fldChar w:fldCharType="begin"/>
      </w:r>
      <w:r w:rsidRPr="002E6390">
        <w:rPr>
          <w:noProof/>
        </w:rPr>
        <w:instrText xml:space="preserve"> PAGEREF _Toc5975668 \h </w:instrText>
      </w:r>
      <w:r w:rsidRPr="002E6390">
        <w:rPr>
          <w:noProof/>
        </w:rPr>
      </w:r>
      <w:r w:rsidRPr="002E6390">
        <w:rPr>
          <w:noProof/>
        </w:rPr>
        <w:fldChar w:fldCharType="separate"/>
      </w:r>
      <w:r w:rsidR="00D91CD6">
        <w:rPr>
          <w:noProof/>
        </w:rPr>
        <w:t>340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2E6390">
        <w:rPr>
          <w:noProof/>
        </w:rPr>
        <w:tab/>
      </w:r>
      <w:r w:rsidRPr="002E6390">
        <w:rPr>
          <w:noProof/>
        </w:rPr>
        <w:fldChar w:fldCharType="begin"/>
      </w:r>
      <w:r w:rsidRPr="002E6390">
        <w:rPr>
          <w:noProof/>
        </w:rPr>
        <w:instrText xml:space="preserve"> PAGEREF _Toc5975669 \h </w:instrText>
      </w:r>
      <w:r w:rsidRPr="002E6390">
        <w:rPr>
          <w:noProof/>
        </w:rPr>
      </w:r>
      <w:r w:rsidRPr="002E6390">
        <w:rPr>
          <w:noProof/>
        </w:rPr>
        <w:fldChar w:fldCharType="separate"/>
      </w:r>
      <w:r w:rsidR="00D91CD6">
        <w:rPr>
          <w:noProof/>
        </w:rPr>
        <w:t>341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2E6390">
        <w:rPr>
          <w:noProof/>
        </w:rPr>
        <w:tab/>
      </w:r>
      <w:r w:rsidRPr="002E6390">
        <w:rPr>
          <w:noProof/>
        </w:rPr>
        <w:fldChar w:fldCharType="begin"/>
      </w:r>
      <w:r w:rsidRPr="002E6390">
        <w:rPr>
          <w:noProof/>
        </w:rPr>
        <w:instrText xml:space="preserve"> PAGEREF _Toc5975670 \h </w:instrText>
      </w:r>
      <w:r w:rsidRPr="002E6390">
        <w:rPr>
          <w:noProof/>
        </w:rPr>
      </w:r>
      <w:r w:rsidRPr="002E6390">
        <w:rPr>
          <w:noProof/>
        </w:rPr>
        <w:fldChar w:fldCharType="separate"/>
      </w:r>
      <w:r w:rsidR="00D91CD6">
        <w:rPr>
          <w:noProof/>
        </w:rPr>
        <w:t>341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2E6390">
        <w:rPr>
          <w:noProof/>
        </w:rPr>
        <w:tab/>
      </w:r>
      <w:r w:rsidRPr="002E6390">
        <w:rPr>
          <w:noProof/>
        </w:rPr>
        <w:fldChar w:fldCharType="begin"/>
      </w:r>
      <w:r w:rsidRPr="002E6390">
        <w:rPr>
          <w:noProof/>
        </w:rPr>
        <w:instrText xml:space="preserve"> PAGEREF _Toc5975671 \h </w:instrText>
      </w:r>
      <w:r w:rsidRPr="002E6390">
        <w:rPr>
          <w:noProof/>
        </w:rPr>
      </w:r>
      <w:r w:rsidRPr="002E6390">
        <w:rPr>
          <w:noProof/>
        </w:rPr>
        <w:fldChar w:fldCharType="separate"/>
      </w:r>
      <w:r w:rsidR="00D91CD6">
        <w:rPr>
          <w:noProof/>
        </w:rPr>
        <w:t>342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2E6390">
        <w:rPr>
          <w:noProof/>
        </w:rPr>
        <w:tab/>
      </w:r>
      <w:r w:rsidRPr="002E6390">
        <w:rPr>
          <w:noProof/>
        </w:rPr>
        <w:fldChar w:fldCharType="begin"/>
      </w:r>
      <w:r w:rsidRPr="002E6390">
        <w:rPr>
          <w:noProof/>
        </w:rPr>
        <w:instrText xml:space="preserve"> PAGEREF _Toc5975672 \h </w:instrText>
      </w:r>
      <w:r w:rsidRPr="002E6390">
        <w:rPr>
          <w:noProof/>
        </w:rPr>
      </w:r>
      <w:r w:rsidRPr="002E6390">
        <w:rPr>
          <w:noProof/>
        </w:rPr>
        <w:fldChar w:fldCharType="separate"/>
      </w:r>
      <w:r w:rsidR="00D91CD6">
        <w:rPr>
          <w:noProof/>
        </w:rPr>
        <w:t>343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2E6390">
        <w:rPr>
          <w:noProof/>
        </w:rPr>
        <w:tab/>
      </w:r>
      <w:r w:rsidRPr="002E6390">
        <w:rPr>
          <w:noProof/>
        </w:rPr>
        <w:fldChar w:fldCharType="begin"/>
      </w:r>
      <w:r w:rsidRPr="002E6390">
        <w:rPr>
          <w:noProof/>
        </w:rPr>
        <w:instrText xml:space="preserve"> PAGEREF _Toc5975673 \h </w:instrText>
      </w:r>
      <w:r w:rsidRPr="002E6390">
        <w:rPr>
          <w:noProof/>
        </w:rPr>
      </w:r>
      <w:r w:rsidRPr="002E6390">
        <w:rPr>
          <w:noProof/>
        </w:rPr>
        <w:fldChar w:fldCharType="separate"/>
      </w:r>
      <w:r w:rsidR="00D91CD6">
        <w:rPr>
          <w:noProof/>
        </w:rPr>
        <w:t>343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2E6390">
        <w:rPr>
          <w:noProof/>
        </w:rPr>
        <w:tab/>
      </w:r>
      <w:r w:rsidRPr="002E6390">
        <w:rPr>
          <w:noProof/>
        </w:rPr>
        <w:fldChar w:fldCharType="begin"/>
      </w:r>
      <w:r w:rsidRPr="002E6390">
        <w:rPr>
          <w:noProof/>
        </w:rPr>
        <w:instrText xml:space="preserve"> PAGEREF _Toc5975674 \h </w:instrText>
      </w:r>
      <w:r w:rsidRPr="002E6390">
        <w:rPr>
          <w:noProof/>
        </w:rPr>
      </w:r>
      <w:r w:rsidRPr="002E6390">
        <w:rPr>
          <w:noProof/>
        </w:rPr>
        <w:fldChar w:fldCharType="separate"/>
      </w:r>
      <w:r w:rsidR="00D91CD6">
        <w:rPr>
          <w:noProof/>
        </w:rPr>
        <w:t>344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2E6390">
        <w:rPr>
          <w:noProof/>
        </w:rPr>
        <w:tab/>
      </w:r>
      <w:r w:rsidRPr="002E6390">
        <w:rPr>
          <w:noProof/>
        </w:rPr>
        <w:fldChar w:fldCharType="begin"/>
      </w:r>
      <w:r w:rsidRPr="002E6390">
        <w:rPr>
          <w:noProof/>
        </w:rPr>
        <w:instrText xml:space="preserve"> PAGEREF _Toc5975675 \h </w:instrText>
      </w:r>
      <w:r w:rsidRPr="002E6390">
        <w:rPr>
          <w:noProof/>
        </w:rPr>
      </w:r>
      <w:r w:rsidRPr="002E6390">
        <w:rPr>
          <w:noProof/>
        </w:rPr>
        <w:fldChar w:fldCharType="separate"/>
      </w:r>
      <w:r w:rsidR="00D91CD6">
        <w:rPr>
          <w:noProof/>
        </w:rPr>
        <w:t>344</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2E6390">
        <w:rPr>
          <w:b w:val="0"/>
          <w:noProof/>
          <w:sz w:val="18"/>
        </w:rPr>
        <w:tab/>
      </w:r>
      <w:r w:rsidRPr="002E6390">
        <w:rPr>
          <w:b w:val="0"/>
          <w:noProof/>
          <w:sz w:val="18"/>
        </w:rPr>
        <w:fldChar w:fldCharType="begin"/>
      </w:r>
      <w:r w:rsidRPr="002E6390">
        <w:rPr>
          <w:b w:val="0"/>
          <w:noProof/>
          <w:sz w:val="18"/>
        </w:rPr>
        <w:instrText xml:space="preserve"> PAGEREF _Toc5975676 \h </w:instrText>
      </w:r>
      <w:r w:rsidRPr="002E6390">
        <w:rPr>
          <w:b w:val="0"/>
          <w:noProof/>
          <w:sz w:val="18"/>
        </w:rPr>
      </w:r>
      <w:r w:rsidRPr="002E6390">
        <w:rPr>
          <w:b w:val="0"/>
          <w:noProof/>
          <w:sz w:val="18"/>
        </w:rPr>
        <w:fldChar w:fldCharType="separate"/>
      </w:r>
      <w:r w:rsidR="00D91CD6">
        <w:rPr>
          <w:b w:val="0"/>
          <w:noProof/>
          <w:sz w:val="18"/>
        </w:rPr>
        <w:t>345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2E6390">
        <w:rPr>
          <w:noProof/>
        </w:rPr>
        <w:tab/>
      </w:r>
      <w:r w:rsidRPr="002E6390">
        <w:rPr>
          <w:noProof/>
        </w:rPr>
        <w:fldChar w:fldCharType="begin"/>
      </w:r>
      <w:r w:rsidRPr="002E6390">
        <w:rPr>
          <w:noProof/>
        </w:rPr>
        <w:instrText xml:space="preserve"> PAGEREF _Toc5975677 \h </w:instrText>
      </w:r>
      <w:r w:rsidRPr="002E6390">
        <w:rPr>
          <w:noProof/>
        </w:rPr>
      </w:r>
      <w:r w:rsidRPr="002E6390">
        <w:rPr>
          <w:noProof/>
        </w:rPr>
        <w:fldChar w:fldCharType="separate"/>
      </w:r>
      <w:r w:rsidR="00D91CD6">
        <w:rPr>
          <w:noProof/>
        </w:rPr>
        <w:t>345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2E6390">
        <w:rPr>
          <w:noProof/>
        </w:rPr>
        <w:tab/>
      </w:r>
      <w:r w:rsidRPr="002E6390">
        <w:rPr>
          <w:noProof/>
        </w:rPr>
        <w:fldChar w:fldCharType="begin"/>
      </w:r>
      <w:r w:rsidRPr="002E6390">
        <w:rPr>
          <w:noProof/>
        </w:rPr>
        <w:instrText xml:space="preserve"> PAGEREF _Toc5975678 \h </w:instrText>
      </w:r>
      <w:r w:rsidRPr="002E6390">
        <w:rPr>
          <w:noProof/>
        </w:rPr>
      </w:r>
      <w:r w:rsidRPr="002E6390">
        <w:rPr>
          <w:noProof/>
        </w:rPr>
        <w:fldChar w:fldCharType="separate"/>
      </w:r>
      <w:r w:rsidR="00D91CD6">
        <w:rPr>
          <w:noProof/>
        </w:rPr>
        <w:t>345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2E6390">
        <w:rPr>
          <w:noProof/>
        </w:rPr>
        <w:tab/>
      </w:r>
      <w:r w:rsidRPr="002E6390">
        <w:rPr>
          <w:noProof/>
        </w:rPr>
        <w:fldChar w:fldCharType="begin"/>
      </w:r>
      <w:r w:rsidRPr="002E6390">
        <w:rPr>
          <w:noProof/>
        </w:rPr>
        <w:instrText xml:space="preserve"> PAGEREF _Toc5975679 \h </w:instrText>
      </w:r>
      <w:r w:rsidRPr="002E6390">
        <w:rPr>
          <w:noProof/>
        </w:rPr>
      </w:r>
      <w:r w:rsidRPr="002E6390">
        <w:rPr>
          <w:noProof/>
        </w:rPr>
        <w:fldChar w:fldCharType="separate"/>
      </w:r>
      <w:r w:rsidR="00D91CD6">
        <w:rPr>
          <w:noProof/>
        </w:rPr>
        <w:t>346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2E6390">
        <w:rPr>
          <w:noProof/>
        </w:rPr>
        <w:tab/>
      </w:r>
      <w:r w:rsidRPr="002E6390">
        <w:rPr>
          <w:noProof/>
        </w:rPr>
        <w:fldChar w:fldCharType="begin"/>
      </w:r>
      <w:r w:rsidRPr="002E6390">
        <w:rPr>
          <w:noProof/>
        </w:rPr>
        <w:instrText xml:space="preserve"> PAGEREF _Toc5975680 \h </w:instrText>
      </w:r>
      <w:r w:rsidRPr="002E6390">
        <w:rPr>
          <w:noProof/>
        </w:rPr>
      </w:r>
      <w:r w:rsidRPr="002E6390">
        <w:rPr>
          <w:noProof/>
        </w:rPr>
        <w:fldChar w:fldCharType="separate"/>
      </w:r>
      <w:r w:rsidR="00D91CD6">
        <w:rPr>
          <w:noProof/>
        </w:rPr>
        <w:t>347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2D5E10">
        <w:rPr>
          <w:i/>
          <w:noProof/>
        </w:rPr>
        <w:t>inbound intangible consumer supply</w:t>
      </w:r>
      <w:r w:rsidRPr="002E6390">
        <w:rPr>
          <w:noProof/>
        </w:rPr>
        <w:tab/>
      </w:r>
      <w:r w:rsidRPr="002E6390">
        <w:rPr>
          <w:noProof/>
        </w:rPr>
        <w:fldChar w:fldCharType="begin"/>
      </w:r>
      <w:r w:rsidRPr="002E6390">
        <w:rPr>
          <w:noProof/>
        </w:rPr>
        <w:instrText xml:space="preserve"> PAGEREF _Toc5975681 \h </w:instrText>
      </w:r>
      <w:r w:rsidRPr="002E6390">
        <w:rPr>
          <w:noProof/>
        </w:rPr>
      </w:r>
      <w:r w:rsidRPr="002E6390">
        <w:rPr>
          <w:noProof/>
        </w:rPr>
        <w:fldChar w:fldCharType="separate"/>
      </w:r>
      <w:r w:rsidR="00D91CD6">
        <w:rPr>
          <w:noProof/>
        </w:rPr>
        <w:t>348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2D5E10">
        <w:rPr>
          <w:i/>
          <w:noProof/>
        </w:rPr>
        <w:t>electronic distribution platform</w:t>
      </w:r>
      <w:r w:rsidRPr="002E6390">
        <w:rPr>
          <w:noProof/>
        </w:rPr>
        <w:tab/>
      </w:r>
      <w:r w:rsidRPr="002E6390">
        <w:rPr>
          <w:noProof/>
        </w:rPr>
        <w:fldChar w:fldCharType="begin"/>
      </w:r>
      <w:r w:rsidRPr="002E6390">
        <w:rPr>
          <w:noProof/>
        </w:rPr>
        <w:instrText xml:space="preserve"> PAGEREF _Toc5975682 \h </w:instrText>
      </w:r>
      <w:r w:rsidRPr="002E6390">
        <w:rPr>
          <w:noProof/>
        </w:rPr>
      </w:r>
      <w:r w:rsidRPr="002E6390">
        <w:rPr>
          <w:noProof/>
        </w:rPr>
        <w:fldChar w:fldCharType="separate"/>
      </w:r>
      <w:r w:rsidR="00D91CD6">
        <w:rPr>
          <w:noProof/>
        </w:rPr>
        <w:t>348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2E6390">
        <w:rPr>
          <w:b w:val="0"/>
          <w:noProof/>
          <w:sz w:val="18"/>
        </w:rPr>
        <w:tab/>
      </w:r>
      <w:r w:rsidRPr="002E6390">
        <w:rPr>
          <w:b w:val="0"/>
          <w:noProof/>
          <w:sz w:val="18"/>
        </w:rPr>
        <w:fldChar w:fldCharType="begin"/>
      </w:r>
      <w:r w:rsidRPr="002E6390">
        <w:rPr>
          <w:b w:val="0"/>
          <w:noProof/>
          <w:sz w:val="18"/>
        </w:rPr>
        <w:instrText xml:space="preserve"> PAGEREF _Toc5975683 \h </w:instrText>
      </w:r>
      <w:r w:rsidRPr="002E6390">
        <w:rPr>
          <w:b w:val="0"/>
          <w:noProof/>
          <w:sz w:val="18"/>
        </w:rPr>
      </w:r>
      <w:r w:rsidRPr="002E6390">
        <w:rPr>
          <w:b w:val="0"/>
          <w:noProof/>
          <w:sz w:val="18"/>
        </w:rPr>
        <w:fldChar w:fldCharType="separate"/>
      </w:r>
      <w:r w:rsidR="00D91CD6">
        <w:rPr>
          <w:b w:val="0"/>
          <w:noProof/>
          <w:sz w:val="18"/>
        </w:rPr>
        <w:t>349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2E6390">
        <w:rPr>
          <w:noProof/>
        </w:rPr>
        <w:tab/>
      </w:r>
      <w:r w:rsidRPr="002E6390">
        <w:rPr>
          <w:noProof/>
        </w:rPr>
        <w:fldChar w:fldCharType="begin"/>
      </w:r>
      <w:r w:rsidRPr="002E6390">
        <w:rPr>
          <w:noProof/>
        </w:rPr>
        <w:instrText xml:space="preserve"> PAGEREF _Toc5975684 \h </w:instrText>
      </w:r>
      <w:r w:rsidRPr="002E6390">
        <w:rPr>
          <w:noProof/>
        </w:rPr>
      </w:r>
      <w:r w:rsidRPr="002E6390">
        <w:rPr>
          <w:noProof/>
        </w:rPr>
        <w:fldChar w:fldCharType="separate"/>
      </w:r>
      <w:r w:rsidR="00D91CD6">
        <w:rPr>
          <w:noProof/>
        </w:rPr>
        <w:t>349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2D5E10">
        <w:rPr>
          <w:i/>
          <w:noProof/>
        </w:rPr>
        <w:t>connected with the indirect tax zone</w:t>
      </w:r>
      <w:r w:rsidRPr="002E6390">
        <w:rPr>
          <w:noProof/>
        </w:rPr>
        <w:tab/>
      </w:r>
      <w:r w:rsidRPr="002E6390">
        <w:rPr>
          <w:noProof/>
        </w:rPr>
        <w:fldChar w:fldCharType="begin"/>
      </w:r>
      <w:r w:rsidRPr="002E6390">
        <w:rPr>
          <w:noProof/>
        </w:rPr>
        <w:instrText xml:space="preserve"> PAGEREF _Toc5975685 \h </w:instrText>
      </w:r>
      <w:r w:rsidRPr="002E6390">
        <w:rPr>
          <w:noProof/>
        </w:rPr>
      </w:r>
      <w:r w:rsidRPr="002E6390">
        <w:rPr>
          <w:noProof/>
        </w:rPr>
        <w:fldChar w:fldCharType="separate"/>
      </w:r>
      <w:r w:rsidR="00D91CD6">
        <w:rPr>
          <w:noProof/>
        </w:rPr>
        <w:t>350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2D5E10">
        <w:rPr>
          <w:i/>
          <w:noProof/>
        </w:rPr>
        <w:t>offshore supply of low value goods</w:t>
      </w:r>
      <w:r w:rsidRPr="002E6390">
        <w:rPr>
          <w:noProof/>
        </w:rPr>
        <w:tab/>
      </w:r>
      <w:r w:rsidRPr="002E6390">
        <w:rPr>
          <w:noProof/>
        </w:rPr>
        <w:fldChar w:fldCharType="begin"/>
      </w:r>
      <w:r w:rsidRPr="002E6390">
        <w:rPr>
          <w:noProof/>
        </w:rPr>
        <w:instrText xml:space="preserve"> PAGEREF _Toc5975686 \h </w:instrText>
      </w:r>
      <w:r w:rsidRPr="002E6390">
        <w:rPr>
          <w:noProof/>
        </w:rPr>
      </w:r>
      <w:r w:rsidRPr="002E6390">
        <w:rPr>
          <w:noProof/>
        </w:rPr>
        <w:fldChar w:fldCharType="separate"/>
      </w:r>
      <w:r w:rsidR="00D91CD6">
        <w:rPr>
          <w:noProof/>
        </w:rPr>
        <w:t>350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2D5E10">
        <w:rPr>
          <w:i/>
          <w:noProof/>
        </w:rPr>
        <w:t>supply of low value goods</w:t>
      </w:r>
      <w:r w:rsidRPr="002E6390">
        <w:rPr>
          <w:noProof/>
        </w:rPr>
        <w:tab/>
      </w:r>
      <w:r w:rsidRPr="002E6390">
        <w:rPr>
          <w:noProof/>
        </w:rPr>
        <w:fldChar w:fldCharType="begin"/>
      </w:r>
      <w:r w:rsidRPr="002E6390">
        <w:rPr>
          <w:noProof/>
        </w:rPr>
        <w:instrText xml:space="preserve"> PAGEREF _Toc5975687 \h </w:instrText>
      </w:r>
      <w:r w:rsidRPr="002E6390">
        <w:rPr>
          <w:noProof/>
        </w:rPr>
      </w:r>
      <w:r w:rsidRPr="002E6390">
        <w:rPr>
          <w:noProof/>
        </w:rPr>
        <w:fldChar w:fldCharType="separate"/>
      </w:r>
      <w:r w:rsidR="00D91CD6">
        <w:rPr>
          <w:noProof/>
        </w:rPr>
        <w:t>352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2E6390">
        <w:rPr>
          <w:noProof/>
        </w:rPr>
        <w:tab/>
      </w:r>
      <w:r w:rsidRPr="002E6390">
        <w:rPr>
          <w:noProof/>
        </w:rPr>
        <w:fldChar w:fldCharType="begin"/>
      </w:r>
      <w:r w:rsidRPr="002E6390">
        <w:rPr>
          <w:noProof/>
        </w:rPr>
        <w:instrText xml:space="preserve"> PAGEREF _Toc5975688 \h </w:instrText>
      </w:r>
      <w:r w:rsidRPr="002E6390">
        <w:rPr>
          <w:noProof/>
        </w:rPr>
      </w:r>
      <w:r w:rsidRPr="002E6390">
        <w:rPr>
          <w:noProof/>
        </w:rPr>
        <w:fldChar w:fldCharType="separate"/>
      </w:r>
      <w:r w:rsidR="00D91CD6">
        <w:rPr>
          <w:noProof/>
        </w:rPr>
        <w:t>353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2E6390">
        <w:rPr>
          <w:noProof/>
        </w:rPr>
        <w:tab/>
      </w:r>
      <w:r w:rsidRPr="002E6390">
        <w:rPr>
          <w:noProof/>
        </w:rPr>
        <w:fldChar w:fldCharType="begin"/>
      </w:r>
      <w:r w:rsidRPr="002E6390">
        <w:rPr>
          <w:noProof/>
        </w:rPr>
        <w:instrText xml:space="preserve"> PAGEREF _Toc5975689 \h </w:instrText>
      </w:r>
      <w:r w:rsidRPr="002E6390">
        <w:rPr>
          <w:noProof/>
        </w:rPr>
      </w:r>
      <w:r w:rsidRPr="002E6390">
        <w:rPr>
          <w:noProof/>
        </w:rPr>
        <w:fldChar w:fldCharType="separate"/>
      </w:r>
      <w:r w:rsidR="00D91CD6">
        <w:rPr>
          <w:noProof/>
        </w:rPr>
        <w:t>355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2E6390">
        <w:rPr>
          <w:noProof/>
        </w:rPr>
        <w:tab/>
      </w:r>
      <w:r w:rsidRPr="002E6390">
        <w:rPr>
          <w:noProof/>
        </w:rPr>
        <w:fldChar w:fldCharType="begin"/>
      </w:r>
      <w:r w:rsidRPr="002E6390">
        <w:rPr>
          <w:noProof/>
        </w:rPr>
        <w:instrText xml:space="preserve"> PAGEREF _Toc5975690 \h </w:instrText>
      </w:r>
      <w:r w:rsidRPr="002E6390">
        <w:rPr>
          <w:noProof/>
        </w:rPr>
      </w:r>
      <w:r w:rsidRPr="002E6390">
        <w:rPr>
          <w:noProof/>
        </w:rPr>
        <w:fldChar w:fldCharType="separate"/>
      </w:r>
      <w:r w:rsidR="00D91CD6">
        <w:rPr>
          <w:noProof/>
        </w:rPr>
        <w:t>356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2E6390">
        <w:rPr>
          <w:noProof/>
        </w:rPr>
        <w:tab/>
      </w:r>
      <w:r w:rsidRPr="002E6390">
        <w:rPr>
          <w:noProof/>
        </w:rPr>
        <w:fldChar w:fldCharType="begin"/>
      </w:r>
      <w:r w:rsidRPr="002E6390">
        <w:rPr>
          <w:noProof/>
        </w:rPr>
        <w:instrText xml:space="preserve"> PAGEREF _Toc5975691 \h </w:instrText>
      </w:r>
      <w:r w:rsidRPr="002E6390">
        <w:rPr>
          <w:noProof/>
        </w:rPr>
      </w:r>
      <w:r w:rsidRPr="002E6390">
        <w:rPr>
          <w:noProof/>
        </w:rPr>
        <w:fldChar w:fldCharType="separate"/>
      </w:r>
      <w:r w:rsidR="00D91CD6">
        <w:rPr>
          <w:noProof/>
        </w:rPr>
        <w:t>356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2E6390">
        <w:rPr>
          <w:noProof/>
        </w:rPr>
        <w:tab/>
      </w:r>
      <w:r w:rsidRPr="002E6390">
        <w:rPr>
          <w:noProof/>
        </w:rPr>
        <w:fldChar w:fldCharType="begin"/>
      </w:r>
      <w:r w:rsidRPr="002E6390">
        <w:rPr>
          <w:noProof/>
        </w:rPr>
        <w:instrText xml:space="preserve"> PAGEREF _Toc5975692 \h </w:instrText>
      </w:r>
      <w:r w:rsidRPr="002E6390">
        <w:rPr>
          <w:noProof/>
        </w:rPr>
      </w:r>
      <w:r w:rsidRPr="002E6390">
        <w:rPr>
          <w:noProof/>
        </w:rPr>
        <w:fldChar w:fldCharType="separate"/>
      </w:r>
      <w:r w:rsidR="00D91CD6">
        <w:rPr>
          <w:noProof/>
        </w:rPr>
        <w:t>357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2E6390">
        <w:rPr>
          <w:noProof/>
        </w:rPr>
        <w:tab/>
      </w:r>
      <w:r w:rsidRPr="002E6390">
        <w:rPr>
          <w:noProof/>
        </w:rPr>
        <w:fldChar w:fldCharType="begin"/>
      </w:r>
      <w:r w:rsidRPr="002E6390">
        <w:rPr>
          <w:noProof/>
        </w:rPr>
        <w:instrText xml:space="preserve"> PAGEREF _Toc5975693 \h </w:instrText>
      </w:r>
      <w:r w:rsidRPr="002E6390">
        <w:rPr>
          <w:noProof/>
        </w:rPr>
      </w:r>
      <w:r w:rsidRPr="002E6390">
        <w:rPr>
          <w:noProof/>
        </w:rPr>
        <w:fldChar w:fldCharType="separate"/>
      </w:r>
      <w:r w:rsidR="00D91CD6">
        <w:rPr>
          <w:noProof/>
        </w:rPr>
        <w:t>357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2E6390">
        <w:rPr>
          <w:noProof/>
        </w:rPr>
        <w:tab/>
      </w:r>
      <w:r w:rsidRPr="002E6390">
        <w:rPr>
          <w:noProof/>
        </w:rPr>
        <w:fldChar w:fldCharType="begin"/>
      </w:r>
      <w:r w:rsidRPr="002E6390">
        <w:rPr>
          <w:noProof/>
        </w:rPr>
        <w:instrText xml:space="preserve"> PAGEREF _Toc5975694 \h </w:instrText>
      </w:r>
      <w:r w:rsidRPr="002E6390">
        <w:rPr>
          <w:noProof/>
        </w:rPr>
      </w:r>
      <w:r w:rsidRPr="002E6390">
        <w:rPr>
          <w:noProof/>
        </w:rPr>
        <w:fldChar w:fldCharType="separate"/>
      </w:r>
      <w:r w:rsidR="00D91CD6">
        <w:rPr>
          <w:noProof/>
        </w:rPr>
        <w:t>358</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2E6390">
        <w:rPr>
          <w:b w:val="0"/>
          <w:noProof/>
          <w:sz w:val="18"/>
        </w:rPr>
        <w:tab/>
      </w:r>
      <w:r w:rsidRPr="002E6390">
        <w:rPr>
          <w:b w:val="0"/>
          <w:noProof/>
          <w:sz w:val="18"/>
        </w:rPr>
        <w:fldChar w:fldCharType="begin"/>
      </w:r>
      <w:r w:rsidRPr="002E6390">
        <w:rPr>
          <w:b w:val="0"/>
          <w:noProof/>
          <w:sz w:val="18"/>
        </w:rPr>
        <w:instrText xml:space="preserve"> PAGEREF _Toc5975695 \h </w:instrText>
      </w:r>
      <w:r w:rsidRPr="002E6390">
        <w:rPr>
          <w:b w:val="0"/>
          <w:noProof/>
          <w:sz w:val="18"/>
        </w:rPr>
      </w:r>
      <w:r w:rsidRPr="002E6390">
        <w:rPr>
          <w:b w:val="0"/>
          <w:noProof/>
          <w:sz w:val="18"/>
        </w:rPr>
        <w:fldChar w:fldCharType="separate"/>
      </w:r>
      <w:r w:rsidR="00D91CD6">
        <w:rPr>
          <w:b w:val="0"/>
          <w:noProof/>
          <w:sz w:val="18"/>
        </w:rPr>
        <w:t>359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2E6390">
        <w:rPr>
          <w:noProof/>
        </w:rPr>
        <w:tab/>
      </w:r>
      <w:r w:rsidRPr="002E6390">
        <w:rPr>
          <w:noProof/>
        </w:rPr>
        <w:fldChar w:fldCharType="begin"/>
      </w:r>
      <w:r w:rsidRPr="002E6390">
        <w:rPr>
          <w:noProof/>
        </w:rPr>
        <w:instrText xml:space="preserve"> PAGEREF _Toc5975696 \h </w:instrText>
      </w:r>
      <w:r w:rsidRPr="002E6390">
        <w:rPr>
          <w:noProof/>
        </w:rPr>
      </w:r>
      <w:r w:rsidRPr="002E6390">
        <w:rPr>
          <w:noProof/>
        </w:rPr>
        <w:fldChar w:fldCharType="separate"/>
      </w:r>
      <w:r w:rsidR="00D91CD6">
        <w:rPr>
          <w:noProof/>
        </w:rPr>
        <w:t>359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2E6390">
        <w:rPr>
          <w:noProof/>
        </w:rPr>
        <w:tab/>
      </w:r>
      <w:r w:rsidRPr="002E6390">
        <w:rPr>
          <w:noProof/>
        </w:rPr>
        <w:fldChar w:fldCharType="begin"/>
      </w:r>
      <w:r w:rsidRPr="002E6390">
        <w:rPr>
          <w:noProof/>
        </w:rPr>
        <w:instrText xml:space="preserve"> PAGEREF _Toc5975697 \h </w:instrText>
      </w:r>
      <w:r w:rsidRPr="002E6390">
        <w:rPr>
          <w:noProof/>
        </w:rPr>
      </w:r>
      <w:r w:rsidRPr="002E6390">
        <w:rPr>
          <w:noProof/>
        </w:rPr>
        <w:fldChar w:fldCharType="separate"/>
      </w:r>
      <w:r w:rsidR="00D91CD6">
        <w:rPr>
          <w:noProof/>
        </w:rPr>
        <w:t>359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2E6390">
        <w:rPr>
          <w:noProof/>
        </w:rPr>
        <w:tab/>
      </w:r>
      <w:r w:rsidRPr="002E6390">
        <w:rPr>
          <w:noProof/>
        </w:rPr>
        <w:fldChar w:fldCharType="begin"/>
      </w:r>
      <w:r w:rsidRPr="002E6390">
        <w:rPr>
          <w:noProof/>
        </w:rPr>
        <w:instrText xml:space="preserve"> PAGEREF _Toc5975698 \h </w:instrText>
      </w:r>
      <w:r w:rsidRPr="002E6390">
        <w:rPr>
          <w:noProof/>
        </w:rPr>
      </w:r>
      <w:r w:rsidRPr="002E6390">
        <w:rPr>
          <w:noProof/>
        </w:rPr>
        <w:fldChar w:fldCharType="separate"/>
      </w:r>
      <w:r w:rsidR="00D91CD6">
        <w:rPr>
          <w:noProof/>
        </w:rPr>
        <w:t>360</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85—Telecommunication supplies</w:t>
      </w:r>
      <w:r w:rsidRPr="002E6390">
        <w:rPr>
          <w:b w:val="0"/>
          <w:noProof/>
          <w:sz w:val="18"/>
        </w:rPr>
        <w:tab/>
      </w:r>
      <w:r w:rsidRPr="002E6390">
        <w:rPr>
          <w:b w:val="0"/>
          <w:noProof/>
          <w:sz w:val="18"/>
        </w:rPr>
        <w:fldChar w:fldCharType="begin"/>
      </w:r>
      <w:r w:rsidRPr="002E6390">
        <w:rPr>
          <w:b w:val="0"/>
          <w:noProof/>
          <w:sz w:val="18"/>
        </w:rPr>
        <w:instrText xml:space="preserve"> PAGEREF _Toc5975699 \h </w:instrText>
      </w:r>
      <w:r w:rsidRPr="002E6390">
        <w:rPr>
          <w:b w:val="0"/>
          <w:noProof/>
          <w:sz w:val="18"/>
        </w:rPr>
      </w:r>
      <w:r w:rsidRPr="002E6390">
        <w:rPr>
          <w:b w:val="0"/>
          <w:noProof/>
          <w:sz w:val="18"/>
        </w:rPr>
        <w:fldChar w:fldCharType="separate"/>
      </w:r>
      <w:r w:rsidR="00D91CD6">
        <w:rPr>
          <w:b w:val="0"/>
          <w:noProof/>
          <w:sz w:val="18"/>
        </w:rPr>
        <w:t>361</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_Toc5975700 \h </w:instrText>
      </w:r>
      <w:r w:rsidRPr="002E6390">
        <w:rPr>
          <w:noProof/>
        </w:rPr>
      </w:r>
      <w:r w:rsidRPr="002E6390">
        <w:rPr>
          <w:noProof/>
        </w:rPr>
        <w:fldChar w:fldCharType="separate"/>
      </w:r>
      <w:r w:rsidR="00D91CD6">
        <w:rPr>
          <w:noProof/>
        </w:rPr>
        <w:t>361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2E6390">
        <w:rPr>
          <w:noProof/>
        </w:rPr>
        <w:tab/>
      </w:r>
      <w:r w:rsidRPr="002E6390">
        <w:rPr>
          <w:noProof/>
        </w:rPr>
        <w:fldChar w:fldCharType="begin"/>
      </w:r>
      <w:r w:rsidRPr="002E6390">
        <w:rPr>
          <w:noProof/>
        </w:rPr>
        <w:instrText xml:space="preserve"> PAGEREF _Toc5975701 \h </w:instrText>
      </w:r>
      <w:r w:rsidRPr="002E6390">
        <w:rPr>
          <w:noProof/>
        </w:rPr>
      </w:r>
      <w:r w:rsidRPr="002E6390">
        <w:rPr>
          <w:noProof/>
        </w:rPr>
        <w:fldChar w:fldCharType="separate"/>
      </w:r>
      <w:r w:rsidR="00D91CD6">
        <w:rPr>
          <w:noProof/>
        </w:rPr>
        <w:t>361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2D5E10">
        <w:rPr>
          <w:i/>
          <w:iCs/>
          <w:noProof/>
        </w:rPr>
        <w:t>telecommunication supply</w:t>
      </w:r>
      <w:r w:rsidRPr="002E6390">
        <w:rPr>
          <w:noProof/>
        </w:rPr>
        <w:tab/>
      </w:r>
      <w:r w:rsidRPr="002E6390">
        <w:rPr>
          <w:noProof/>
        </w:rPr>
        <w:fldChar w:fldCharType="begin"/>
      </w:r>
      <w:r w:rsidRPr="002E6390">
        <w:rPr>
          <w:noProof/>
        </w:rPr>
        <w:instrText xml:space="preserve"> PAGEREF _Toc5975702 \h </w:instrText>
      </w:r>
      <w:r w:rsidRPr="002E6390">
        <w:rPr>
          <w:noProof/>
        </w:rPr>
      </w:r>
      <w:r w:rsidRPr="002E6390">
        <w:rPr>
          <w:noProof/>
        </w:rPr>
        <w:fldChar w:fldCharType="separate"/>
      </w:r>
      <w:r w:rsidR="00D91CD6">
        <w:rPr>
          <w:noProof/>
        </w:rPr>
        <w:t>361</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86—Valuable metals</w:t>
      </w:r>
      <w:r w:rsidRPr="002E6390">
        <w:rPr>
          <w:b w:val="0"/>
          <w:noProof/>
          <w:sz w:val="18"/>
        </w:rPr>
        <w:tab/>
      </w:r>
      <w:r w:rsidRPr="002E6390">
        <w:rPr>
          <w:b w:val="0"/>
          <w:noProof/>
          <w:sz w:val="18"/>
        </w:rPr>
        <w:fldChar w:fldCharType="begin"/>
      </w:r>
      <w:r w:rsidRPr="002E6390">
        <w:rPr>
          <w:b w:val="0"/>
          <w:noProof/>
          <w:sz w:val="18"/>
        </w:rPr>
        <w:instrText xml:space="preserve"> PAGEREF _Toc5975703 \h </w:instrText>
      </w:r>
      <w:r w:rsidRPr="002E6390">
        <w:rPr>
          <w:b w:val="0"/>
          <w:noProof/>
          <w:sz w:val="18"/>
        </w:rPr>
      </w:r>
      <w:r w:rsidRPr="002E6390">
        <w:rPr>
          <w:b w:val="0"/>
          <w:noProof/>
          <w:sz w:val="18"/>
        </w:rPr>
        <w:fldChar w:fldCharType="separate"/>
      </w:r>
      <w:r w:rsidR="00D91CD6">
        <w:rPr>
          <w:b w:val="0"/>
          <w:noProof/>
          <w:sz w:val="18"/>
        </w:rPr>
        <w:t>363</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_Toc5975704 \h </w:instrText>
      </w:r>
      <w:r w:rsidRPr="002E6390">
        <w:rPr>
          <w:noProof/>
        </w:rPr>
      </w:r>
      <w:r w:rsidRPr="002E6390">
        <w:rPr>
          <w:noProof/>
        </w:rPr>
        <w:fldChar w:fldCharType="separate"/>
      </w:r>
      <w:r w:rsidR="00D91CD6">
        <w:rPr>
          <w:noProof/>
        </w:rPr>
        <w:t>363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2E6390">
        <w:rPr>
          <w:noProof/>
        </w:rPr>
        <w:tab/>
      </w:r>
      <w:r w:rsidRPr="002E6390">
        <w:rPr>
          <w:noProof/>
        </w:rPr>
        <w:fldChar w:fldCharType="begin"/>
      </w:r>
      <w:r w:rsidRPr="002E6390">
        <w:rPr>
          <w:noProof/>
        </w:rPr>
        <w:instrText xml:space="preserve"> PAGEREF _Toc5975705 \h </w:instrText>
      </w:r>
      <w:r w:rsidRPr="002E6390">
        <w:rPr>
          <w:noProof/>
        </w:rPr>
      </w:r>
      <w:r w:rsidRPr="002E6390">
        <w:rPr>
          <w:noProof/>
        </w:rPr>
        <w:fldChar w:fldCharType="separate"/>
      </w:r>
      <w:r w:rsidR="00D91CD6">
        <w:rPr>
          <w:noProof/>
        </w:rPr>
        <w:t>363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2E6390">
        <w:rPr>
          <w:noProof/>
        </w:rPr>
        <w:tab/>
      </w:r>
      <w:r w:rsidRPr="002E6390">
        <w:rPr>
          <w:noProof/>
        </w:rPr>
        <w:fldChar w:fldCharType="begin"/>
      </w:r>
      <w:r w:rsidRPr="002E6390">
        <w:rPr>
          <w:noProof/>
        </w:rPr>
        <w:instrText xml:space="preserve"> PAGEREF _Toc5975706 \h </w:instrText>
      </w:r>
      <w:r w:rsidRPr="002E6390">
        <w:rPr>
          <w:noProof/>
        </w:rPr>
      </w:r>
      <w:r w:rsidRPr="002E6390">
        <w:rPr>
          <w:noProof/>
        </w:rPr>
        <w:fldChar w:fldCharType="separate"/>
      </w:r>
      <w:r w:rsidR="00D91CD6">
        <w:rPr>
          <w:noProof/>
        </w:rPr>
        <w:t>364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2E6390">
        <w:rPr>
          <w:noProof/>
        </w:rPr>
        <w:tab/>
      </w:r>
      <w:r w:rsidRPr="002E6390">
        <w:rPr>
          <w:noProof/>
        </w:rPr>
        <w:fldChar w:fldCharType="begin"/>
      </w:r>
      <w:r w:rsidRPr="002E6390">
        <w:rPr>
          <w:noProof/>
        </w:rPr>
        <w:instrText xml:space="preserve"> PAGEREF _Toc5975707 \h </w:instrText>
      </w:r>
      <w:r w:rsidRPr="002E6390">
        <w:rPr>
          <w:noProof/>
        </w:rPr>
      </w:r>
      <w:r w:rsidRPr="002E6390">
        <w:rPr>
          <w:noProof/>
        </w:rPr>
        <w:fldChar w:fldCharType="separate"/>
      </w:r>
      <w:r w:rsidR="00D91CD6">
        <w:rPr>
          <w:noProof/>
        </w:rPr>
        <w:t>365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2E6390">
        <w:rPr>
          <w:noProof/>
        </w:rPr>
        <w:tab/>
      </w:r>
      <w:r w:rsidRPr="002E6390">
        <w:rPr>
          <w:noProof/>
        </w:rPr>
        <w:fldChar w:fldCharType="begin"/>
      </w:r>
      <w:r w:rsidRPr="002E6390">
        <w:rPr>
          <w:noProof/>
        </w:rPr>
        <w:instrText xml:space="preserve"> PAGEREF _Toc5975708 \h </w:instrText>
      </w:r>
      <w:r w:rsidRPr="002E6390">
        <w:rPr>
          <w:noProof/>
        </w:rPr>
      </w:r>
      <w:r w:rsidRPr="002E6390">
        <w:rPr>
          <w:noProof/>
        </w:rPr>
        <w:fldChar w:fldCharType="separate"/>
      </w:r>
      <w:r w:rsidR="00D91CD6">
        <w:rPr>
          <w:noProof/>
        </w:rPr>
        <w:t>366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2E6390">
        <w:rPr>
          <w:noProof/>
        </w:rPr>
        <w:tab/>
      </w:r>
      <w:r w:rsidRPr="002E6390">
        <w:rPr>
          <w:noProof/>
        </w:rPr>
        <w:fldChar w:fldCharType="begin"/>
      </w:r>
      <w:r w:rsidRPr="002E6390">
        <w:rPr>
          <w:noProof/>
        </w:rPr>
        <w:instrText xml:space="preserve"> PAGEREF _Toc5975709 \h </w:instrText>
      </w:r>
      <w:r w:rsidRPr="002E6390">
        <w:rPr>
          <w:noProof/>
        </w:rPr>
      </w:r>
      <w:r w:rsidRPr="002E6390">
        <w:rPr>
          <w:noProof/>
        </w:rPr>
        <w:fldChar w:fldCharType="separate"/>
      </w:r>
      <w:r w:rsidR="00D91CD6">
        <w:rPr>
          <w:noProof/>
        </w:rPr>
        <w:t>366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2E6390">
        <w:rPr>
          <w:b w:val="0"/>
          <w:noProof/>
          <w:sz w:val="18"/>
        </w:rPr>
        <w:tab/>
      </w:r>
      <w:r w:rsidRPr="002E6390">
        <w:rPr>
          <w:b w:val="0"/>
          <w:noProof/>
          <w:sz w:val="18"/>
        </w:rPr>
        <w:fldChar w:fldCharType="begin"/>
      </w:r>
      <w:r w:rsidRPr="002E6390">
        <w:rPr>
          <w:b w:val="0"/>
          <w:noProof/>
          <w:sz w:val="18"/>
        </w:rPr>
        <w:instrText xml:space="preserve"> PAGEREF _Toc5975710 \h </w:instrText>
      </w:r>
      <w:r w:rsidRPr="002E6390">
        <w:rPr>
          <w:b w:val="0"/>
          <w:noProof/>
          <w:sz w:val="18"/>
        </w:rPr>
      </w:r>
      <w:r w:rsidRPr="002E6390">
        <w:rPr>
          <w:b w:val="0"/>
          <w:noProof/>
          <w:sz w:val="18"/>
        </w:rPr>
        <w:fldChar w:fldCharType="separate"/>
      </w:r>
      <w:r w:rsidR="00D91CD6">
        <w:rPr>
          <w:b w:val="0"/>
          <w:noProof/>
          <w:sz w:val="18"/>
        </w:rPr>
        <w:t>367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_Toc5975711 \h </w:instrText>
      </w:r>
      <w:r w:rsidRPr="002E6390">
        <w:rPr>
          <w:noProof/>
        </w:rPr>
      </w:r>
      <w:r w:rsidRPr="002E6390">
        <w:rPr>
          <w:noProof/>
        </w:rPr>
        <w:fldChar w:fldCharType="separate"/>
      </w:r>
      <w:r w:rsidR="00D91CD6">
        <w:rPr>
          <w:noProof/>
        </w:rPr>
        <w:t>367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2E6390">
        <w:rPr>
          <w:noProof/>
        </w:rPr>
        <w:tab/>
      </w:r>
      <w:r w:rsidRPr="002E6390">
        <w:rPr>
          <w:noProof/>
        </w:rPr>
        <w:fldChar w:fldCharType="begin"/>
      </w:r>
      <w:r w:rsidRPr="002E6390">
        <w:rPr>
          <w:noProof/>
        </w:rPr>
        <w:instrText xml:space="preserve"> PAGEREF _Toc5975712 \h </w:instrText>
      </w:r>
      <w:r w:rsidRPr="002E6390">
        <w:rPr>
          <w:noProof/>
        </w:rPr>
      </w:r>
      <w:r w:rsidRPr="002E6390">
        <w:rPr>
          <w:noProof/>
        </w:rPr>
        <w:fldChar w:fldCharType="separate"/>
      </w:r>
      <w:r w:rsidR="00D91CD6">
        <w:rPr>
          <w:noProof/>
        </w:rPr>
        <w:t>367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2E6390">
        <w:rPr>
          <w:noProof/>
        </w:rPr>
        <w:tab/>
      </w:r>
      <w:r w:rsidRPr="002E6390">
        <w:rPr>
          <w:noProof/>
        </w:rPr>
        <w:fldChar w:fldCharType="begin"/>
      </w:r>
      <w:r w:rsidRPr="002E6390">
        <w:rPr>
          <w:noProof/>
        </w:rPr>
        <w:instrText xml:space="preserve"> PAGEREF _Toc5975713 \h </w:instrText>
      </w:r>
      <w:r w:rsidRPr="002E6390">
        <w:rPr>
          <w:noProof/>
        </w:rPr>
      </w:r>
      <w:r w:rsidRPr="002E6390">
        <w:rPr>
          <w:noProof/>
        </w:rPr>
        <w:fldChar w:fldCharType="separate"/>
      </w:r>
      <w:r w:rsidR="00D91CD6">
        <w:rPr>
          <w:noProof/>
        </w:rPr>
        <w:t>367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2D5E10">
        <w:rPr>
          <w:i/>
          <w:iCs/>
          <w:noProof/>
        </w:rPr>
        <w:t>commercial accommodation</w:t>
      </w:r>
      <w:r w:rsidRPr="002E6390">
        <w:rPr>
          <w:noProof/>
        </w:rPr>
        <w:tab/>
      </w:r>
      <w:r w:rsidRPr="002E6390">
        <w:rPr>
          <w:noProof/>
        </w:rPr>
        <w:fldChar w:fldCharType="begin"/>
      </w:r>
      <w:r w:rsidRPr="002E6390">
        <w:rPr>
          <w:noProof/>
        </w:rPr>
        <w:instrText xml:space="preserve"> PAGEREF _Toc5975714 \h </w:instrText>
      </w:r>
      <w:r w:rsidRPr="002E6390">
        <w:rPr>
          <w:noProof/>
        </w:rPr>
      </w:r>
      <w:r w:rsidRPr="002E6390">
        <w:rPr>
          <w:noProof/>
        </w:rPr>
        <w:fldChar w:fldCharType="separate"/>
      </w:r>
      <w:r w:rsidR="00D91CD6">
        <w:rPr>
          <w:noProof/>
        </w:rPr>
        <w:t>368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2D5E10">
        <w:rPr>
          <w:i/>
          <w:iCs/>
          <w:noProof/>
        </w:rPr>
        <w:t>long</w:t>
      </w:r>
      <w:r w:rsidRPr="002D5E10">
        <w:rPr>
          <w:i/>
          <w:iCs/>
          <w:noProof/>
        </w:rPr>
        <w:noBreakHyphen/>
        <w:t xml:space="preserve">term accommodation </w:t>
      </w:r>
      <w:r>
        <w:rPr>
          <w:noProof/>
        </w:rPr>
        <w:t>etc.</w:t>
      </w:r>
      <w:r w:rsidRPr="002E6390">
        <w:rPr>
          <w:noProof/>
        </w:rPr>
        <w:tab/>
      </w:r>
      <w:r w:rsidRPr="002E6390">
        <w:rPr>
          <w:noProof/>
        </w:rPr>
        <w:fldChar w:fldCharType="begin"/>
      </w:r>
      <w:r w:rsidRPr="002E6390">
        <w:rPr>
          <w:noProof/>
        </w:rPr>
        <w:instrText xml:space="preserve"> PAGEREF _Toc5975715 \h </w:instrText>
      </w:r>
      <w:r w:rsidRPr="002E6390">
        <w:rPr>
          <w:noProof/>
        </w:rPr>
      </w:r>
      <w:r w:rsidRPr="002E6390">
        <w:rPr>
          <w:noProof/>
        </w:rPr>
        <w:fldChar w:fldCharType="separate"/>
      </w:r>
      <w:r w:rsidR="00D91CD6">
        <w:rPr>
          <w:noProof/>
        </w:rPr>
        <w:t>368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2E6390">
        <w:rPr>
          <w:noProof/>
        </w:rPr>
        <w:tab/>
      </w:r>
      <w:r w:rsidRPr="002E6390">
        <w:rPr>
          <w:noProof/>
        </w:rPr>
        <w:fldChar w:fldCharType="begin"/>
      </w:r>
      <w:r w:rsidRPr="002E6390">
        <w:rPr>
          <w:noProof/>
        </w:rPr>
        <w:instrText xml:space="preserve"> PAGEREF _Toc5975716 \h </w:instrText>
      </w:r>
      <w:r w:rsidRPr="002E6390">
        <w:rPr>
          <w:noProof/>
        </w:rPr>
      </w:r>
      <w:r w:rsidRPr="002E6390">
        <w:rPr>
          <w:noProof/>
        </w:rPr>
        <w:fldChar w:fldCharType="separate"/>
      </w:r>
      <w:r w:rsidR="00D91CD6">
        <w:rPr>
          <w:noProof/>
        </w:rPr>
        <w:t>369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90—Company amalgamations</w:t>
      </w:r>
      <w:r w:rsidRPr="002E6390">
        <w:rPr>
          <w:b w:val="0"/>
          <w:noProof/>
          <w:sz w:val="18"/>
        </w:rPr>
        <w:tab/>
      </w:r>
      <w:r w:rsidRPr="002E6390">
        <w:rPr>
          <w:b w:val="0"/>
          <w:noProof/>
          <w:sz w:val="18"/>
        </w:rPr>
        <w:fldChar w:fldCharType="begin"/>
      </w:r>
      <w:r w:rsidRPr="002E6390">
        <w:rPr>
          <w:b w:val="0"/>
          <w:noProof/>
          <w:sz w:val="18"/>
        </w:rPr>
        <w:instrText xml:space="preserve"> PAGEREF _Toc5975717 \h </w:instrText>
      </w:r>
      <w:r w:rsidRPr="002E6390">
        <w:rPr>
          <w:b w:val="0"/>
          <w:noProof/>
          <w:sz w:val="18"/>
        </w:rPr>
      </w:r>
      <w:r w:rsidRPr="002E6390">
        <w:rPr>
          <w:b w:val="0"/>
          <w:noProof/>
          <w:sz w:val="18"/>
        </w:rPr>
        <w:fldChar w:fldCharType="separate"/>
      </w:r>
      <w:r w:rsidR="00D91CD6">
        <w:rPr>
          <w:b w:val="0"/>
          <w:noProof/>
          <w:sz w:val="18"/>
        </w:rPr>
        <w:t>370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_Toc5975718 \h </w:instrText>
      </w:r>
      <w:r w:rsidRPr="002E6390">
        <w:rPr>
          <w:noProof/>
        </w:rPr>
      </w:r>
      <w:r w:rsidRPr="002E6390">
        <w:rPr>
          <w:noProof/>
        </w:rPr>
        <w:fldChar w:fldCharType="separate"/>
      </w:r>
      <w:r w:rsidR="00D91CD6">
        <w:rPr>
          <w:noProof/>
        </w:rPr>
        <w:t>370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2E6390">
        <w:rPr>
          <w:noProof/>
        </w:rPr>
        <w:tab/>
      </w:r>
      <w:r w:rsidRPr="002E6390">
        <w:rPr>
          <w:noProof/>
        </w:rPr>
        <w:fldChar w:fldCharType="begin"/>
      </w:r>
      <w:r w:rsidRPr="002E6390">
        <w:rPr>
          <w:noProof/>
        </w:rPr>
        <w:instrText xml:space="preserve"> PAGEREF _Toc5975719 \h </w:instrText>
      </w:r>
      <w:r w:rsidRPr="002E6390">
        <w:rPr>
          <w:noProof/>
        </w:rPr>
      </w:r>
      <w:r w:rsidRPr="002E6390">
        <w:rPr>
          <w:noProof/>
        </w:rPr>
        <w:fldChar w:fldCharType="separate"/>
      </w:r>
      <w:r w:rsidR="00D91CD6">
        <w:rPr>
          <w:noProof/>
        </w:rPr>
        <w:t>370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2E6390">
        <w:rPr>
          <w:noProof/>
        </w:rPr>
        <w:tab/>
      </w:r>
      <w:r w:rsidRPr="002E6390">
        <w:rPr>
          <w:noProof/>
        </w:rPr>
        <w:fldChar w:fldCharType="begin"/>
      </w:r>
      <w:r w:rsidRPr="002E6390">
        <w:rPr>
          <w:noProof/>
        </w:rPr>
        <w:instrText xml:space="preserve"> PAGEREF _Toc5975720 \h </w:instrText>
      </w:r>
      <w:r w:rsidRPr="002E6390">
        <w:rPr>
          <w:noProof/>
        </w:rPr>
      </w:r>
      <w:r w:rsidRPr="002E6390">
        <w:rPr>
          <w:noProof/>
        </w:rPr>
        <w:fldChar w:fldCharType="separate"/>
      </w:r>
      <w:r w:rsidR="00D91CD6">
        <w:rPr>
          <w:noProof/>
        </w:rPr>
        <w:t>370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2E6390">
        <w:rPr>
          <w:noProof/>
        </w:rPr>
        <w:tab/>
      </w:r>
      <w:r w:rsidRPr="002E6390">
        <w:rPr>
          <w:noProof/>
        </w:rPr>
        <w:fldChar w:fldCharType="begin"/>
      </w:r>
      <w:r w:rsidRPr="002E6390">
        <w:rPr>
          <w:noProof/>
        </w:rPr>
        <w:instrText xml:space="preserve"> PAGEREF _Toc5975721 \h </w:instrText>
      </w:r>
      <w:r w:rsidRPr="002E6390">
        <w:rPr>
          <w:noProof/>
        </w:rPr>
      </w:r>
      <w:r w:rsidRPr="002E6390">
        <w:rPr>
          <w:noProof/>
        </w:rPr>
        <w:fldChar w:fldCharType="separate"/>
      </w:r>
      <w:r w:rsidR="00D91CD6">
        <w:rPr>
          <w:noProof/>
        </w:rPr>
        <w:t>371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2E6390">
        <w:rPr>
          <w:noProof/>
        </w:rPr>
        <w:tab/>
      </w:r>
      <w:r w:rsidRPr="002E6390">
        <w:rPr>
          <w:noProof/>
        </w:rPr>
        <w:fldChar w:fldCharType="begin"/>
      </w:r>
      <w:r w:rsidRPr="002E6390">
        <w:rPr>
          <w:noProof/>
        </w:rPr>
        <w:instrText xml:space="preserve"> PAGEREF _Toc5975722 \h </w:instrText>
      </w:r>
      <w:r w:rsidRPr="002E6390">
        <w:rPr>
          <w:noProof/>
        </w:rPr>
      </w:r>
      <w:r w:rsidRPr="002E6390">
        <w:rPr>
          <w:noProof/>
        </w:rPr>
        <w:fldChar w:fldCharType="separate"/>
      </w:r>
      <w:r w:rsidR="00D91CD6">
        <w:rPr>
          <w:noProof/>
        </w:rPr>
        <w:t>371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2E6390">
        <w:rPr>
          <w:noProof/>
        </w:rPr>
        <w:tab/>
      </w:r>
      <w:r w:rsidRPr="002E6390">
        <w:rPr>
          <w:noProof/>
        </w:rPr>
        <w:fldChar w:fldCharType="begin"/>
      </w:r>
      <w:r w:rsidRPr="002E6390">
        <w:rPr>
          <w:noProof/>
        </w:rPr>
        <w:instrText xml:space="preserve"> PAGEREF _Toc5975723 \h </w:instrText>
      </w:r>
      <w:r w:rsidRPr="002E6390">
        <w:rPr>
          <w:noProof/>
        </w:rPr>
      </w:r>
      <w:r w:rsidRPr="002E6390">
        <w:rPr>
          <w:noProof/>
        </w:rPr>
        <w:fldChar w:fldCharType="separate"/>
      </w:r>
      <w:r w:rsidR="00D91CD6">
        <w:rPr>
          <w:noProof/>
        </w:rPr>
        <w:t>371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2E6390">
        <w:rPr>
          <w:noProof/>
        </w:rPr>
        <w:tab/>
      </w:r>
      <w:r w:rsidRPr="002E6390">
        <w:rPr>
          <w:noProof/>
        </w:rPr>
        <w:fldChar w:fldCharType="begin"/>
      </w:r>
      <w:r w:rsidRPr="002E6390">
        <w:rPr>
          <w:noProof/>
        </w:rPr>
        <w:instrText xml:space="preserve"> PAGEREF _Toc5975724 \h </w:instrText>
      </w:r>
      <w:r w:rsidRPr="002E6390">
        <w:rPr>
          <w:noProof/>
        </w:rPr>
      </w:r>
      <w:r w:rsidRPr="002E6390">
        <w:rPr>
          <w:noProof/>
        </w:rPr>
        <w:fldChar w:fldCharType="separate"/>
      </w:r>
      <w:r w:rsidR="00D91CD6">
        <w:rPr>
          <w:noProof/>
        </w:rPr>
        <w:t>372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2E6390">
        <w:rPr>
          <w:noProof/>
        </w:rPr>
        <w:tab/>
      </w:r>
      <w:r w:rsidRPr="002E6390">
        <w:rPr>
          <w:noProof/>
        </w:rPr>
        <w:fldChar w:fldCharType="begin"/>
      </w:r>
      <w:r w:rsidRPr="002E6390">
        <w:rPr>
          <w:noProof/>
        </w:rPr>
        <w:instrText xml:space="preserve"> PAGEREF _Toc5975725 \h </w:instrText>
      </w:r>
      <w:r w:rsidRPr="002E6390">
        <w:rPr>
          <w:noProof/>
        </w:rPr>
      </w:r>
      <w:r w:rsidRPr="002E6390">
        <w:rPr>
          <w:noProof/>
        </w:rPr>
        <w:fldChar w:fldCharType="separate"/>
      </w:r>
      <w:r w:rsidR="00D91CD6">
        <w:rPr>
          <w:noProof/>
        </w:rPr>
        <w:t>372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2E6390">
        <w:rPr>
          <w:b w:val="0"/>
          <w:noProof/>
          <w:sz w:val="18"/>
        </w:rPr>
        <w:tab/>
      </w:r>
      <w:r w:rsidRPr="002E6390">
        <w:rPr>
          <w:b w:val="0"/>
          <w:noProof/>
          <w:sz w:val="18"/>
        </w:rPr>
        <w:fldChar w:fldCharType="begin"/>
      </w:r>
      <w:r w:rsidRPr="002E6390">
        <w:rPr>
          <w:b w:val="0"/>
          <w:noProof/>
          <w:sz w:val="18"/>
        </w:rPr>
        <w:instrText xml:space="preserve"> PAGEREF _Toc5975726 \h </w:instrText>
      </w:r>
      <w:r w:rsidRPr="002E6390">
        <w:rPr>
          <w:b w:val="0"/>
          <w:noProof/>
          <w:sz w:val="18"/>
        </w:rPr>
      </w:r>
      <w:r w:rsidRPr="002E6390">
        <w:rPr>
          <w:b w:val="0"/>
          <w:noProof/>
          <w:sz w:val="18"/>
        </w:rPr>
        <w:fldChar w:fldCharType="separate"/>
      </w:r>
      <w:r w:rsidR="00D91CD6">
        <w:rPr>
          <w:b w:val="0"/>
          <w:noProof/>
          <w:sz w:val="18"/>
        </w:rPr>
        <w:t>374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_Toc5975727 \h </w:instrText>
      </w:r>
      <w:r w:rsidRPr="002E6390">
        <w:rPr>
          <w:noProof/>
        </w:rPr>
      </w:r>
      <w:r w:rsidRPr="002E6390">
        <w:rPr>
          <w:noProof/>
        </w:rPr>
        <w:fldChar w:fldCharType="separate"/>
      </w:r>
      <w:r w:rsidR="00D91CD6">
        <w:rPr>
          <w:noProof/>
        </w:rPr>
        <w:t>374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2E6390">
        <w:rPr>
          <w:noProof/>
        </w:rPr>
        <w:tab/>
      </w:r>
      <w:r w:rsidRPr="002E6390">
        <w:rPr>
          <w:noProof/>
        </w:rPr>
        <w:fldChar w:fldCharType="begin"/>
      </w:r>
      <w:r w:rsidRPr="002E6390">
        <w:rPr>
          <w:noProof/>
        </w:rPr>
        <w:instrText xml:space="preserve"> PAGEREF _Toc5975728 \h </w:instrText>
      </w:r>
      <w:r w:rsidRPr="002E6390">
        <w:rPr>
          <w:noProof/>
        </w:rPr>
      </w:r>
      <w:r w:rsidRPr="002E6390">
        <w:rPr>
          <w:noProof/>
        </w:rPr>
        <w:fldChar w:fldCharType="separate"/>
      </w:r>
      <w:r w:rsidR="00D91CD6">
        <w:rPr>
          <w:noProof/>
        </w:rPr>
        <w:t>374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2E6390">
        <w:rPr>
          <w:noProof/>
        </w:rPr>
        <w:tab/>
      </w:r>
      <w:r w:rsidRPr="002E6390">
        <w:rPr>
          <w:noProof/>
        </w:rPr>
        <w:fldChar w:fldCharType="begin"/>
      </w:r>
      <w:r w:rsidRPr="002E6390">
        <w:rPr>
          <w:noProof/>
        </w:rPr>
        <w:instrText xml:space="preserve"> PAGEREF _Toc5975729 \h </w:instrText>
      </w:r>
      <w:r w:rsidRPr="002E6390">
        <w:rPr>
          <w:noProof/>
        </w:rPr>
      </w:r>
      <w:r w:rsidRPr="002E6390">
        <w:rPr>
          <w:noProof/>
        </w:rPr>
        <w:fldChar w:fldCharType="separate"/>
      </w:r>
      <w:r w:rsidR="00D91CD6">
        <w:rPr>
          <w:noProof/>
        </w:rPr>
        <w:t>374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2E6390">
        <w:rPr>
          <w:noProof/>
        </w:rPr>
        <w:tab/>
      </w:r>
      <w:r w:rsidRPr="002E6390">
        <w:rPr>
          <w:noProof/>
        </w:rPr>
        <w:fldChar w:fldCharType="begin"/>
      </w:r>
      <w:r w:rsidRPr="002E6390">
        <w:rPr>
          <w:noProof/>
        </w:rPr>
        <w:instrText xml:space="preserve"> PAGEREF _Toc5975730 \h </w:instrText>
      </w:r>
      <w:r w:rsidRPr="002E6390">
        <w:rPr>
          <w:noProof/>
        </w:rPr>
      </w:r>
      <w:r w:rsidRPr="002E6390">
        <w:rPr>
          <w:noProof/>
        </w:rPr>
        <w:fldChar w:fldCharType="separate"/>
      </w:r>
      <w:r w:rsidR="00D91CD6">
        <w:rPr>
          <w:noProof/>
        </w:rPr>
        <w:t>376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2E6390">
        <w:rPr>
          <w:b w:val="0"/>
          <w:noProof/>
          <w:sz w:val="18"/>
        </w:rPr>
        <w:tab/>
      </w:r>
      <w:r w:rsidRPr="002E6390">
        <w:rPr>
          <w:b w:val="0"/>
          <w:noProof/>
          <w:sz w:val="18"/>
        </w:rPr>
        <w:fldChar w:fldCharType="begin"/>
      </w:r>
      <w:r w:rsidRPr="002E6390">
        <w:rPr>
          <w:b w:val="0"/>
          <w:noProof/>
          <w:sz w:val="18"/>
        </w:rPr>
        <w:instrText xml:space="preserve"> PAGEREF _Toc5975731 \h </w:instrText>
      </w:r>
      <w:r w:rsidRPr="002E6390">
        <w:rPr>
          <w:b w:val="0"/>
          <w:noProof/>
          <w:sz w:val="18"/>
        </w:rPr>
      </w:r>
      <w:r w:rsidRPr="002E6390">
        <w:rPr>
          <w:b w:val="0"/>
          <w:noProof/>
          <w:sz w:val="18"/>
        </w:rPr>
        <w:fldChar w:fldCharType="separate"/>
      </w:r>
      <w:r w:rsidR="00D91CD6">
        <w:rPr>
          <w:b w:val="0"/>
          <w:noProof/>
          <w:sz w:val="18"/>
        </w:rPr>
        <w:t>377</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_Toc5975732 \h </w:instrText>
      </w:r>
      <w:r w:rsidRPr="002E6390">
        <w:rPr>
          <w:noProof/>
        </w:rPr>
      </w:r>
      <w:r w:rsidRPr="002E6390">
        <w:rPr>
          <w:noProof/>
        </w:rPr>
        <w:fldChar w:fldCharType="separate"/>
      </w:r>
      <w:r w:rsidR="00D91CD6">
        <w:rPr>
          <w:noProof/>
        </w:rPr>
        <w:t>377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2E6390">
        <w:rPr>
          <w:noProof/>
        </w:rPr>
        <w:tab/>
      </w:r>
      <w:r w:rsidRPr="002E6390">
        <w:rPr>
          <w:noProof/>
        </w:rPr>
        <w:fldChar w:fldCharType="begin"/>
      </w:r>
      <w:r w:rsidRPr="002E6390">
        <w:rPr>
          <w:noProof/>
        </w:rPr>
        <w:instrText xml:space="preserve"> PAGEREF _Toc5975733 \h </w:instrText>
      </w:r>
      <w:r w:rsidRPr="002E6390">
        <w:rPr>
          <w:noProof/>
        </w:rPr>
      </w:r>
      <w:r w:rsidRPr="002E6390">
        <w:rPr>
          <w:noProof/>
        </w:rPr>
        <w:fldChar w:fldCharType="separate"/>
      </w:r>
      <w:r w:rsidR="00D91CD6">
        <w:rPr>
          <w:noProof/>
        </w:rPr>
        <w:t>377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2E6390">
        <w:rPr>
          <w:noProof/>
        </w:rPr>
        <w:tab/>
      </w:r>
      <w:r w:rsidRPr="002E6390">
        <w:rPr>
          <w:noProof/>
        </w:rPr>
        <w:fldChar w:fldCharType="begin"/>
      </w:r>
      <w:r w:rsidRPr="002E6390">
        <w:rPr>
          <w:noProof/>
        </w:rPr>
        <w:instrText xml:space="preserve"> PAGEREF _Toc5975734 \h </w:instrText>
      </w:r>
      <w:r w:rsidRPr="002E6390">
        <w:rPr>
          <w:noProof/>
        </w:rPr>
      </w:r>
      <w:r w:rsidRPr="002E6390">
        <w:rPr>
          <w:noProof/>
        </w:rPr>
        <w:fldChar w:fldCharType="separate"/>
      </w:r>
      <w:r w:rsidR="00D91CD6">
        <w:rPr>
          <w:noProof/>
        </w:rPr>
        <w:t>378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99—Deposits as security</w:t>
      </w:r>
      <w:r w:rsidRPr="002E6390">
        <w:rPr>
          <w:b w:val="0"/>
          <w:noProof/>
          <w:sz w:val="18"/>
        </w:rPr>
        <w:tab/>
      </w:r>
      <w:r w:rsidRPr="002E6390">
        <w:rPr>
          <w:b w:val="0"/>
          <w:noProof/>
          <w:sz w:val="18"/>
        </w:rPr>
        <w:fldChar w:fldCharType="begin"/>
      </w:r>
      <w:r w:rsidRPr="002E6390">
        <w:rPr>
          <w:b w:val="0"/>
          <w:noProof/>
          <w:sz w:val="18"/>
        </w:rPr>
        <w:instrText xml:space="preserve"> PAGEREF _Toc5975735 \h </w:instrText>
      </w:r>
      <w:r w:rsidRPr="002E6390">
        <w:rPr>
          <w:b w:val="0"/>
          <w:noProof/>
          <w:sz w:val="18"/>
        </w:rPr>
      </w:r>
      <w:r w:rsidRPr="002E6390">
        <w:rPr>
          <w:b w:val="0"/>
          <w:noProof/>
          <w:sz w:val="18"/>
        </w:rPr>
        <w:fldChar w:fldCharType="separate"/>
      </w:r>
      <w:r w:rsidR="00D91CD6">
        <w:rPr>
          <w:b w:val="0"/>
          <w:noProof/>
          <w:sz w:val="18"/>
        </w:rPr>
        <w:t>379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_Toc5975736 \h </w:instrText>
      </w:r>
      <w:r w:rsidRPr="002E6390">
        <w:rPr>
          <w:noProof/>
        </w:rPr>
      </w:r>
      <w:r w:rsidRPr="002E6390">
        <w:rPr>
          <w:noProof/>
        </w:rPr>
        <w:fldChar w:fldCharType="separate"/>
      </w:r>
      <w:r w:rsidR="00D91CD6">
        <w:rPr>
          <w:noProof/>
        </w:rPr>
        <w:t>379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2E6390">
        <w:rPr>
          <w:noProof/>
        </w:rPr>
        <w:tab/>
      </w:r>
      <w:r w:rsidRPr="002E6390">
        <w:rPr>
          <w:noProof/>
        </w:rPr>
        <w:fldChar w:fldCharType="begin"/>
      </w:r>
      <w:r w:rsidRPr="002E6390">
        <w:rPr>
          <w:noProof/>
        </w:rPr>
        <w:instrText xml:space="preserve"> PAGEREF _Toc5975737 \h </w:instrText>
      </w:r>
      <w:r w:rsidRPr="002E6390">
        <w:rPr>
          <w:noProof/>
        </w:rPr>
      </w:r>
      <w:r w:rsidRPr="002E6390">
        <w:rPr>
          <w:noProof/>
        </w:rPr>
        <w:fldChar w:fldCharType="separate"/>
      </w:r>
      <w:r w:rsidR="00D91CD6">
        <w:rPr>
          <w:noProof/>
        </w:rPr>
        <w:t>379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2E6390">
        <w:rPr>
          <w:noProof/>
        </w:rPr>
        <w:tab/>
      </w:r>
      <w:r w:rsidRPr="002E6390">
        <w:rPr>
          <w:noProof/>
        </w:rPr>
        <w:fldChar w:fldCharType="begin"/>
      </w:r>
      <w:r w:rsidRPr="002E6390">
        <w:rPr>
          <w:noProof/>
        </w:rPr>
        <w:instrText xml:space="preserve"> PAGEREF _Toc5975738 \h </w:instrText>
      </w:r>
      <w:r w:rsidRPr="002E6390">
        <w:rPr>
          <w:noProof/>
        </w:rPr>
      </w:r>
      <w:r w:rsidRPr="002E6390">
        <w:rPr>
          <w:noProof/>
        </w:rPr>
        <w:fldChar w:fldCharType="separate"/>
      </w:r>
      <w:r w:rsidR="00D91CD6">
        <w:rPr>
          <w:noProof/>
        </w:rPr>
        <w:t>379</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100—Vouchers</w:t>
      </w:r>
      <w:r w:rsidRPr="002E6390">
        <w:rPr>
          <w:b w:val="0"/>
          <w:noProof/>
          <w:sz w:val="18"/>
        </w:rPr>
        <w:tab/>
      </w:r>
      <w:r w:rsidRPr="002E6390">
        <w:rPr>
          <w:b w:val="0"/>
          <w:noProof/>
          <w:sz w:val="18"/>
        </w:rPr>
        <w:fldChar w:fldCharType="begin"/>
      </w:r>
      <w:r w:rsidRPr="002E6390">
        <w:rPr>
          <w:b w:val="0"/>
          <w:noProof/>
          <w:sz w:val="18"/>
        </w:rPr>
        <w:instrText xml:space="preserve"> PAGEREF _Toc5975739 \h </w:instrText>
      </w:r>
      <w:r w:rsidRPr="002E6390">
        <w:rPr>
          <w:b w:val="0"/>
          <w:noProof/>
          <w:sz w:val="18"/>
        </w:rPr>
      </w:r>
      <w:r w:rsidRPr="002E6390">
        <w:rPr>
          <w:b w:val="0"/>
          <w:noProof/>
          <w:sz w:val="18"/>
        </w:rPr>
        <w:fldChar w:fldCharType="separate"/>
      </w:r>
      <w:r w:rsidR="00D91CD6">
        <w:rPr>
          <w:b w:val="0"/>
          <w:noProof/>
          <w:sz w:val="18"/>
        </w:rPr>
        <w:t>380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_Toc5975740 \h </w:instrText>
      </w:r>
      <w:r w:rsidRPr="002E6390">
        <w:rPr>
          <w:noProof/>
        </w:rPr>
      </w:r>
      <w:r w:rsidRPr="002E6390">
        <w:rPr>
          <w:noProof/>
        </w:rPr>
        <w:fldChar w:fldCharType="separate"/>
      </w:r>
      <w:r w:rsidR="00D91CD6">
        <w:rPr>
          <w:noProof/>
        </w:rPr>
        <w:t>380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2E6390">
        <w:rPr>
          <w:noProof/>
        </w:rPr>
        <w:tab/>
      </w:r>
      <w:r w:rsidRPr="002E6390">
        <w:rPr>
          <w:noProof/>
        </w:rPr>
        <w:fldChar w:fldCharType="begin"/>
      </w:r>
      <w:r w:rsidRPr="002E6390">
        <w:rPr>
          <w:noProof/>
        </w:rPr>
        <w:instrText xml:space="preserve"> PAGEREF _Toc5975741 \h </w:instrText>
      </w:r>
      <w:r w:rsidRPr="002E6390">
        <w:rPr>
          <w:noProof/>
        </w:rPr>
      </w:r>
      <w:r w:rsidRPr="002E6390">
        <w:rPr>
          <w:noProof/>
        </w:rPr>
        <w:fldChar w:fldCharType="separate"/>
      </w:r>
      <w:r w:rsidR="00D91CD6">
        <w:rPr>
          <w:noProof/>
        </w:rPr>
        <w:t>380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2E6390">
        <w:rPr>
          <w:noProof/>
        </w:rPr>
        <w:tab/>
      </w:r>
      <w:r w:rsidRPr="002E6390">
        <w:rPr>
          <w:noProof/>
        </w:rPr>
        <w:fldChar w:fldCharType="begin"/>
      </w:r>
      <w:r w:rsidRPr="002E6390">
        <w:rPr>
          <w:noProof/>
        </w:rPr>
        <w:instrText xml:space="preserve"> PAGEREF _Toc5975742 \h </w:instrText>
      </w:r>
      <w:r w:rsidRPr="002E6390">
        <w:rPr>
          <w:noProof/>
        </w:rPr>
      </w:r>
      <w:r w:rsidRPr="002E6390">
        <w:rPr>
          <w:noProof/>
        </w:rPr>
        <w:fldChar w:fldCharType="separate"/>
      </w:r>
      <w:r w:rsidR="00D91CD6">
        <w:rPr>
          <w:noProof/>
        </w:rPr>
        <w:t>381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2E6390">
        <w:rPr>
          <w:noProof/>
        </w:rPr>
        <w:tab/>
      </w:r>
      <w:r w:rsidRPr="002E6390">
        <w:rPr>
          <w:noProof/>
        </w:rPr>
        <w:fldChar w:fldCharType="begin"/>
      </w:r>
      <w:r w:rsidRPr="002E6390">
        <w:rPr>
          <w:noProof/>
        </w:rPr>
        <w:instrText xml:space="preserve"> PAGEREF _Toc5975743 \h </w:instrText>
      </w:r>
      <w:r w:rsidRPr="002E6390">
        <w:rPr>
          <w:noProof/>
        </w:rPr>
      </w:r>
      <w:r w:rsidRPr="002E6390">
        <w:rPr>
          <w:noProof/>
        </w:rPr>
        <w:fldChar w:fldCharType="separate"/>
      </w:r>
      <w:r w:rsidR="00D91CD6">
        <w:rPr>
          <w:noProof/>
        </w:rPr>
        <w:t>381</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2E6390">
        <w:rPr>
          <w:noProof/>
        </w:rPr>
        <w:tab/>
      </w:r>
      <w:r w:rsidRPr="002E6390">
        <w:rPr>
          <w:noProof/>
        </w:rPr>
        <w:fldChar w:fldCharType="begin"/>
      </w:r>
      <w:r w:rsidRPr="002E6390">
        <w:rPr>
          <w:noProof/>
        </w:rPr>
        <w:instrText xml:space="preserve"> PAGEREF _Toc5975744 \h </w:instrText>
      </w:r>
      <w:r w:rsidRPr="002E6390">
        <w:rPr>
          <w:noProof/>
        </w:rPr>
      </w:r>
      <w:r w:rsidRPr="002E6390">
        <w:rPr>
          <w:noProof/>
        </w:rPr>
        <w:fldChar w:fldCharType="separate"/>
      </w:r>
      <w:r w:rsidR="00D91CD6">
        <w:rPr>
          <w:noProof/>
        </w:rPr>
        <w:t>382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2E6390">
        <w:rPr>
          <w:noProof/>
        </w:rPr>
        <w:tab/>
      </w:r>
      <w:r w:rsidRPr="002E6390">
        <w:rPr>
          <w:noProof/>
        </w:rPr>
        <w:fldChar w:fldCharType="begin"/>
      </w:r>
      <w:r w:rsidRPr="002E6390">
        <w:rPr>
          <w:noProof/>
        </w:rPr>
        <w:instrText xml:space="preserve"> PAGEREF _Toc5975745 \h </w:instrText>
      </w:r>
      <w:r w:rsidRPr="002E6390">
        <w:rPr>
          <w:noProof/>
        </w:rPr>
      </w:r>
      <w:r w:rsidRPr="002E6390">
        <w:rPr>
          <w:noProof/>
        </w:rPr>
        <w:fldChar w:fldCharType="separate"/>
      </w:r>
      <w:r w:rsidR="00D91CD6">
        <w:rPr>
          <w:noProof/>
        </w:rPr>
        <w:t>382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2E6390">
        <w:rPr>
          <w:noProof/>
        </w:rPr>
        <w:tab/>
      </w:r>
      <w:r w:rsidRPr="002E6390">
        <w:rPr>
          <w:noProof/>
        </w:rPr>
        <w:fldChar w:fldCharType="begin"/>
      </w:r>
      <w:r w:rsidRPr="002E6390">
        <w:rPr>
          <w:noProof/>
        </w:rPr>
        <w:instrText xml:space="preserve"> PAGEREF _Toc5975746 \h </w:instrText>
      </w:r>
      <w:r w:rsidRPr="002E6390">
        <w:rPr>
          <w:noProof/>
        </w:rPr>
      </w:r>
      <w:r w:rsidRPr="002E6390">
        <w:rPr>
          <w:noProof/>
        </w:rPr>
        <w:fldChar w:fldCharType="separate"/>
      </w:r>
      <w:r w:rsidR="00D91CD6">
        <w:rPr>
          <w:noProof/>
        </w:rPr>
        <w:t>383</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2D5E10">
        <w:rPr>
          <w:i/>
          <w:noProof/>
        </w:rPr>
        <w:t>voucher</w:t>
      </w:r>
      <w:r>
        <w:rPr>
          <w:noProof/>
        </w:rPr>
        <w:t xml:space="preserve"> etc.</w:t>
      </w:r>
      <w:r w:rsidRPr="002E6390">
        <w:rPr>
          <w:noProof/>
        </w:rPr>
        <w:tab/>
      </w:r>
      <w:r w:rsidRPr="002E6390">
        <w:rPr>
          <w:noProof/>
        </w:rPr>
        <w:fldChar w:fldCharType="begin"/>
      </w:r>
      <w:r w:rsidRPr="002E6390">
        <w:rPr>
          <w:noProof/>
        </w:rPr>
        <w:instrText xml:space="preserve"> PAGEREF _Toc5975747 \h </w:instrText>
      </w:r>
      <w:r w:rsidRPr="002E6390">
        <w:rPr>
          <w:noProof/>
        </w:rPr>
      </w:r>
      <w:r w:rsidRPr="002E6390">
        <w:rPr>
          <w:noProof/>
        </w:rPr>
        <w:fldChar w:fldCharType="separate"/>
      </w:r>
      <w:r w:rsidR="00D91CD6">
        <w:rPr>
          <w:noProof/>
        </w:rPr>
        <w:t>383</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2E6390">
        <w:rPr>
          <w:b w:val="0"/>
          <w:noProof/>
          <w:sz w:val="18"/>
        </w:rPr>
        <w:tab/>
      </w:r>
      <w:r w:rsidRPr="002E6390">
        <w:rPr>
          <w:b w:val="0"/>
          <w:noProof/>
          <w:sz w:val="18"/>
        </w:rPr>
        <w:fldChar w:fldCharType="begin"/>
      </w:r>
      <w:r w:rsidRPr="002E6390">
        <w:rPr>
          <w:b w:val="0"/>
          <w:noProof/>
          <w:sz w:val="18"/>
        </w:rPr>
        <w:instrText xml:space="preserve"> PAGEREF _Toc5975748 \h </w:instrText>
      </w:r>
      <w:r w:rsidRPr="002E6390">
        <w:rPr>
          <w:b w:val="0"/>
          <w:noProof/>
          <w:sz w:val="18"/>
        </w:rPr>
      </w:r>
      <w:r w:rsidRPr="002E6390">
        <w:rPr>
          <w:b w:val="0"/>
          <w:noProof/>
          <w:sz w:val="18"/>
        </w:rPr>
        <w:fldChar w:fldCharType="separate"/>
      </w:r>
      <w:r w:rsidR="00D91CD6">
        <w:rPr>
          <w:b w:val="0"/>
          <w:noProof/>
          <w:sz w:val="18"/>
        </w:rPr>
        <w:t>384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_Toc5975749 \h </w:instrText>
      </w:r>
      <w:r w:rsidRPr="002E6390">
        <w:rPr>
          <w:noProof/>
        </w:rPr>
      </w:r>
      <w:r w:rsidRPr="002E6390">
        <w:rPr>
          <w:noProof/>
        </w:rPr>
        <w:fldChar w:fldCharType="separate"/>
      </w:r>
      <w:r w:rsidR="00D91CD6">
        <w:rPr>
          <w:noProof/>
        </w:rPr>
        <w:t>384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2E6390">
        <w:rPr>
          <w:noProof/>
        </w:rPr>
        <w:tab/>
      </w:r>
      <w:r w:rsidRPr="002E6390">
        <w:rPr>
          <w:noProof/>
        </w:rPr>
        <w:fldChar w:fldCharType="begin"/>
      </w:r>
      <w:r w:rsidRPr="002E6390">
        <w:rPr>
          <w:noProof/>
        </w:rPr>
        <w:instrText xml:space="preserve"> PAGEREF _Toc5975750 \h </w:instrText>
      </w:r>
      <w:r w:rsidRPr="002E6390">
        <w:rPr>
          <w:noProof/>
        </w:rPr>
      </w:r>
      <w:r w:rsidRPr="002E6390">
        <w:rPr>
          <w:noProof/>
        </w:rPr>
        <w:fldChar w:fldCharType="separate"/>
      </w:r>
      <w:r w:rsidR="00D91CD6">
        <w:rPr>
          <w:noProof/>
        </w:rPr>
        <w:t>384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2E6390">
        <w:rPr>
          <w:noProof/>
        </w:rPr>
        <w:tab/>
      </w:r>
      <w:r w:rsidRPr="002E6390">
        <w:rPr>
          <w:noProof/>
        </w:rPr>
        <w:fldChar w:fldCharType="begin"/>
      </w:r>
      <w:r w:rsidRPr="002E6390">
        <w:rPr>
          <w:noProof/>
        </w:rPr>
        <w:instrText xml:space="preserve"> PAGEREF _Toc5975751 \h </w:instrText>
      </w:r>
      <w:r w:rsidRPr="002E6390">
        <w:rPr>
          <w:noProof/>
        </w:rPr>
      </w:r>
      <w:r w:rsidRPr="002E6390">
        <w:rPr>
          <w:noProof/>
        </w:rPr>
        <w:fldChar w:fldCharType="separate"/>
      </w:r>
      <w:r w:rsidR="00D91CD6">
        <w:rPr>
          <w:noProof/>
        </w:rPr>
        <w:t>384</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105—Supplies in satisfaction of debts</w:t>
      </w:r>
      <w:r w:rsidRPr="002E6390">
        <w:rPr>
          <w:b w:val="0"/>
          <w:noProof/>
          <w:sz w:val="18"/>
        </w:rPr>
        <w:tab/>
      </w:r>
      <w:r w:rsidRPr="002E6390">
        <w:rPr>
          <w:b w:val="0"/>
          <w:noProof/>
          <w:sz w:val="18"/>
        </w:rPr>
        <w:fldChar w:fldCharType="begin"/>
      </w:r>
      <w:r w:rsidRPr="002E6390">
        <w:rPr>
          <w:b w:val="0"/>
          <w:noProof/>
          <w:sz w:val="18"/>
        </w:rPr>
        <w:instrText xml:space="preserve"> PAGEREF _Toc5975752 \h </w:instrText>
      </w:r>
      <w:r w:rsidRPr="002E6390">
        <w:rPr>
          <w:b w:val="0"/>
          <w:noProof/>
          <w:sz w:val="18"/>
        </w:rPr>
      </w:r>
      <w:r w:rsidRPr="002E6390">
        <w:rPr>
          <w:b w:val="0"/>
          <w:noProof/>
          <w:sz w:val="18"/>
        </w:rPr>
        <w:fldChar w:fldCharType="separate"/>
      </w:r>
      <w:r w:rsidR="00D91CD6">
        <w:rPr>
          <w:b w:val="0"/>
          <w:noProof/>
          <w:sz w:val="18"/>
        </w:rPr>
        <w:t>385</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_Toc5975753 \h </w:instrText>
      </w:r>
      <w:r w:rsidRPr="002E6390">
        <w:rPr>
          <w:noProof/>
        </w:rPr>
      </w:r>
      <w:r w:rsidRPr="002E6390">
        <w:rPr>
          <w:noProof/>
        </w:rPr>
        <w:fldChar w:fldCharType="separate"/>
      </w:r>
      <w:r w:rsidR="00D91CD6">
        <w:rPr>
          <w:noProof/>
        </w:rPr>
        <w:t>385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2E6390">
        <w:rPr>
          <w:noProof/>
        </w:rPr>
        <w:tab/>
      </w:r>
      <w:r w:rsidRPr="002E6390">
        <w:rPr>
          <w:noProof/>
        </w:rPr>
        <w:fldChar w:fldCharType="begin"/>
      </w:r>
      <w:r w:rsidRPr="002E6390">
        <w:rPr>
          <w:noProof/>
        </w:rPr>
        <w:instrText xml:space="preserve"> PAGEREF _Toc5975754 \h </w:instrText>
      </w:r>
      <w:r w:rsidRPr="002E6390">
        <w:rPr>
          <w:noProof/>
        </w:rPr>
      </w:r>
      <w:r w:rsidRPr="002E6390">
        <w:rPr>
          <w:noProof/>
        </w:rPr>
        <w:fldChar w:fldCharType="separate"/>
      </w:r>
      <w:r w:rsidR="00D91CD6">
        <w:rPr>
          <w:noProof/>
        </w:rPr>
        <w:t>385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2E6390">
        <w:rPr>
          <w:noProof/>
        </w:rPr>
        <w:tab/>
      </w:r>
      <w:r w:rsidRPr="002E6390">
        <w:rPr>
          <w:noProof/>
        </w:rPr>
        <w:fldChar w:fldCharType="begin"/>
      </w:r>
      <w:r w:rsidRPr="002E6390">
        <w:rPr>
          <w:noProof/>
        </w:rPr>
        <w:instrText xml:space="preserve"> PAGEREF _Toc5975755 \h </w:instrText>
      </w:r>
      <w:r w:rsidRPr="002E6390">
        <w:rPr>
          <w:noProof/>
        </w:rPr>
      </w:r>
      <w:r w:rsidRPr="002E6390">
        <w:rPr>
          <w:noProof/>
        </w:rPr>
        <w:fldChar w:fldCharType="separate"/>
      </w:r>
      <w:r w:rsidR="00D91CD6">
        <w:rPr>
          <w:noProof/>
        </w:rPr>
        <w:t>386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2E6390">
        <w:rPr>
          <w:noProof/>
        </w:rPr>
        <w:tab/>
      </w:r>
      <w:r w:rsidRPr="002E6390">
        <w:rPr>
          <w:noProof/>
        </w:rPr>
        <w:fldChar w:fldCharType="begin"/>
      </w:r>
      <w:r w:rsidRPr="002E6390">
        <w:rPr>
          <w:noProof/>
        </w:rPr>
        <w:instrText xml:space="preserve"> PAGEREF _Toc5975756 \h </w:instrText>
      </w:r>
      <w:r w:rsidRPr="002E6390">
        <w:rPr>
          <w:noProof/>
        </w:rPr>
      </w:r>
      <w:r w:rsidRPr="002E6390">
        <w:rPr>
          <w:noProof/>
        </w:rPr>
        <w:fldChar w:fldCharType="separate"/>
      </w:r>
      <w:r w:rsidR="00D91CD6">
        <w:rPr>
          <w:noProof/>
        </w:rPr>
        <w:t>386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2E6390">
        <w:rPr>
          <w:noProof/>
        </w:rPr>
        <w:tab/>
      </w:r>
      <w:r w:rsidRPr="002E6390">
        <w:rPr>
          <w:noProof/>
        </w:rPr>
        <w:fldChar w:fldCharType="begin"/>
      </w:r>
      <w:r w:rsidRPr="002E6390">
        <w:rPr>
          <w:noProof/>
        </w:rPr>
        <w:instrText xml:space="preserve"> PAGEREF _Toc5975757 \h </w:instrText>
      </w:r>
      <w:r w:rsidRPr="002E6390">
        <w:rPr>
          <w:noProof/>
        </w:rPr>
      </w:r>
      <w:r w:rsidRPr="002E6390">
        <w:rPr>
          <w:noProof/>
        </w:rPr>
        <w:fldChar w:fldCharType="separate"/>
      </w:r>
      <w:r w:rsidR="00D91CD6">
        <w:rPr>
          <w:noProof/>
        </w:rPr>
        <w:t>386</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2E6390">
        <w:rPr>
          <w:b w:val="0"/>
          <w:noProof/>
          <w:sz w:val="18"/>
        </w:rPr>
        <w:tab/>
      </w:r>
      <w:r w:rsidRPr="002E6390">
        <w:rPr>
          <w:b w:val="0"/>
          <w:noProof/>
          <w:sz w:val="18"/>
        </w:rPr>
        <w:fldChar w:fldCharType="begin"/>
      </w:r>
      <w:r w:rsidRPr="002E6390">
        <w:rPr>
          <w:b w:val="0"/>
          <w:noProof/>
          <w:sz w:val="18"/>
        </w:rPr>
        <w:instrText xml:space="preserve"> PAGEREF _Toc5975758 \h </w:instrText>
      </w:r>
      <w:r w:rsidRPr="002E6390">
        <w:rPr>
          <w:b w:val="0"/>
          <w:noProof/>
          <w:sz w:val="18"/>
        </w:rPr>
      </w:r>
      <w:r w:rsidRPr="002E6390">
        <w:rPr>
          <w:b w:val="0"/>
          <w:noProof/>
          <w:sz w:val="18"/>
        </w:rPr>
        <w:fldChar w:fldCharType="separate"/>
      </w:r>
      <w:r w:rsidR="00D91CD6">
        <w:rPr>
          <w:b w:val="0"/>
          <w:noProof/>
          <w:sz w:val="18"/>
        </w:rPr>
        <w:t>388</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_Toc5975759 \h </w:instrText>
      </w:r>
      <w:r w:rsidRPr="002E6390">
        <w:rPr>
          <w:noProof/>
        </w:rPr>
      </w:r>
      <w:r w:rsidRPr="002E6390">
        <w:rPr>
          <w:noProof/>
        </w:rPr>
        <w:fldChar w:fldCharType="separate"/>
      </w:r>
      <w:r w:rsidR="00D91CD6">
        <w:rPr>
          <w:noProof/>
        </w:rPr>
        <w:t>388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2E6390">
        <w:rPr>
          <w:noProof/>
        </w:rPr>
        <w:tab/>
      </w:r>
      <w:r w:rsidRPr="002E6390">
        <w:rPr>
          <w:noProof/>
        </w:rPr>
        <w:fldChar w:fldCharType="begin"/>
      </w:r>
      <w:r w:rsidRPr="002E6390">
        <w:rPr>
          <w:noProof/>
        </w:rPr>
        <w:instrText xml:space="preserve"> PAGEREF _Toc5975760 \h </w:instrText>
      </w:r>
      <w:r w:rsidRPr="002E6390">
        <w:rPr>
          <w:noProof/>
        </w:rPr>
      </w:r>
      <w:r w:rsidRPr="002E6390">
        <w:rPr>
          <w:noProof/>
        </w:rPr>
        <w:fldChar w:fldCharType="separate"/>
      </w:r>
      <w:r w:rsidR="00D91CD6">
        <w:rPr>
          <w:noProof/>
        </w:rPr>
        <w:t>388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2E6390">
        <w:rPr>
          <w:b w:val="0"/>
          <w:noProof/>
          <w:sz w:val="18"/>
        </w:rPr>
        <w:tab/>
      </w:r>
      <w:r w:rsidRPr="002E6390">
        <w:rPr>
          <w:b w:val="0"/>
          <w:noProof/>
          <w:sz w:val="18"/>
        </w:rPr>
        <w:fldChar w:fldCharType="begin"/>
      </w:r>
      <w:r w:rsidRPr="002E6390">
        <w:rPr>
          <w:b w:val="0"/>
          <w:noProof/>
          <w:sz w:val="18"/>
        </w:rPr>
        <w:instrText xml:space="preserve"> PAGEREF _Toc5975761 \h </w:instrText>
      </w:r>
      <w:r w:rsidRPr="002E6390">
        <w:rPr>
          <w:b w:val="0"/>
          <w:noProof/>
          <w:sz w:val="18"/>
        </w:rPr>
      </w:r>
      <w:r w:rsidRPr="002E6390">
        <w:rPr>
          <w:b w:val="0"/>
          <w:noProof/>
          <w:sz w:val="18"/>
        </w:rPr>
        <w:fldChar w:fldCharType="separate"/>
      </w:r>
      <w:r w:rsidR="00D91CD6">
        <w:rPr>
          <w:b w:val="0"/>
          <w:noProof/>
          <w:sz w:val="18"/>
        </w:rPr>
        <w:t>389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_Toc5975762 \h </w:instrText>
      </w:r>
      <w:r w:rsidRPr="002E6390">
        <w:rPr>
          <w:noProof/>
        </w:rPr>
      </w:r>
      <w:r w:rsidRPr="002E6390">
        <w:rPr>
          <w:noProof/>
        </w:rPr>
        <w:fldChar w:fldCharType="separate"/>
      </w:r>
      <w:r w:rsidR="00D91CD6">
        <w:rPr>
          <w:noProof/>
        </w:rPr>
        <w:t>389</w:t>
      </w:r>
      <w:r w:rsidRPr="002E6390">
        <w:rPr>
          <w:noProof/>
        </w:rPr>
        <w:fldChar w:fldCharType="end"/>
      </w:r>
    </w:p>
    <w:p w:rsidR="002E6390" w:rsidRDefault="002E6390">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2E6390">
        <w:rPr>
          <w:b w:val="0"/>
          <w:noProof/>
          <w:sz w:val="18"/>
        </w:rPr>
        <w:tab/>
      </w:r>
      <w:r w:rsidRPr="002E6390">
        <w:rPr>
          <w:b w:val="0"/>
          <w:noProof/>
          <w:sz w:val="18"/>
        </w:rPr>
        <w:fldChar w:fldCharType="begin"/>
      </w:r>
      <w:r w:rsidRPr="002E6390">
        <w:rPr>
          <w:b w:val="0"/>
          <w:noProof/>
          <w:sz w:val="18"/>
        </w:rPr>
        <w:instrText xml:space="preserve"> PAGEREF _Toc5975763 \h </w:instrText>
      </w:r>
      <w:r w:rsidRPr="002E6390">
        <w:rPr>
          <w:b w:val="0"/>
          <w:noProof/>
          <w:sz w:val="18"/>
        </w:rPr>
      </w:r>
      <w:r w:rsidRPr="002E6390">
        <w:rPr>
          <w:b w:val="0"/>
          <w:noProof/>
          <w:sz w:val="18"/>
        </w:rPr>
        <w:fldChar w:fldCharType="separate"/>
      </w:r>
      <w:r w:rsidR="00D91CD6">
        <w:rPr>
          <w:b w:val="0"/>
          <w:noProof/>
          <w:sz w:val="18"/>
        </w:rPr>
        <w:t>389</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2E6390">
        <w:rPr>
          <w:noProof/>
        </w:rPr>
        <w:tab/>
      </w:r>
      <w:r w:rsidRPr="002E6390">
        <w:rPr>
          <w:noProof/>
        </w:rPr>
        <w:fldChar w:fldCharType="begin"/>
      </w:r>
      <w:r w:rsidRPr="002E6390">
        <w:rPr>
          <w:noProof/>
        </w:rPr>
        <w:instrText xml:space="preserve"> PAGEREF _Toc5975764 \h </w:instrText>
      </w:r>
      <w:r w:rsidRPr="002E6390">
        <w:rPr>
          <w:noProof/>
        </w:rPr>
      </w:r>
      <w:r w:rsidRPr="002E6390">
        <w:rPr>
          <w:noProof/>
        </w:rPr>
        <w:fldChar w:fldCharType="separate"/>
      </w:r>
      <w:r w:rsidR="00D91CD6">
        <w:rPr>
          <w:noProof/>
        </w:rPr>
        <w:t>389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2E6390">
        <w:rPr>
          <w:noProof/>
        </w:rPr>
        <w:tab/>
      </w:r>
      <w:r w:rsidRPr="002E6390">
        <w:rPr>
          <w:noProof/>
        </w:rPr>
        <w:fldChar w:fldCharType="begin"/>
      </w:r>
      <w:r w:rsidRPr="002E6390">
        <w:rPr>
          <w:noProof/>
        </w:rPr>
        <w:instrText xml:space="preserve"> PAGEREF _Toc5975765 \h </w:instrText>
      </w:r>
      <w:r w:rsidRPr="002E6390">
        <w:rPr>
          <w:noProof/>
        </w:rPr>
      </w:r>
      <w:r w:rsidRPr="002E6390">
        <w:rPr>
          <w:noProof/>
        </w:rPr>
        <w:fldChar w:fldCharType="separate"/>
      </w:r>
      <w:r w:rsidR="00D91CD6">
        <w:rPr>
          <w:noProof/>
        </w:rPr>
        <w:t>389</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2E6390">
        <w:rPr>
          <w:noProof/>
        </w:rPr>
        <w:tab/>
      </w:r>
      <w:r w:rsidRPr="002E6390">
        <w:rPr>
          <w:noProof/>
        </w:rPr>
        <w:fldChar w:fldCharType="begin"/>
      </w:r>
      <w:r w:rsidRPr="002E6390">
        <w:rPr>
          <w:noProof/>
        </w:rPr>
        <w:instrText xml:space="preserve"> PAGEREF _Toc5975766 \h </w:instrText>
      </w:r>
      <w:r w:rsidRPr="002E6390">
        <w:rPr>
          <w:noProof/>
        </w:rPr>
      </w:r>
      <w:r w:rsidRPr="002E6390">
        <w:rPr>
          <w:noProof/>
        </w:rPr>
        <w:fldChar w:fldCharType="separate"/>
      </w:r>
      <w:r w:rsidR="00D91CD6">
        <w:rPr>
          <w:noProof/>
        </w:rPr>
        <w:t>390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2E6390">
        <w:rPr>
          <w:noProof/>
        </w:rPr>
        <w:tab/>
      </w:r>
      <w:r w:rsidRPr="002E6390">
        <w:rPr>
          <w:noProof/>
        </w:rPr>
        <w:fldChar w:fldCharType="begin"/>
      </w:r>
      <w:r w:rsidRPr="002E6390">
        <w:rPr>
          <w:noProof/>
        </w:rPr>
        <w:instrText xml:space="preserve"> PAGEREF _Toc5975767 \h </w:instrText>
      </w:r>
      <w:r w:rsidRPr="002E6390">
        <w:rPr>
          <w:noProof/>
        </w:rPr>
      </w:r>
      <w:r w:rsidRPr="002E6390">
        <w:rPr>
          <w:noProof/>
        </w:rPr>
        <w:fldChar w:fldCharType="separate"/>
      </w:r>
      <w:r w:rsidR="00D91CD6">
        <w:rPr>
          <w:noProof/>
        </w:rPr>
        <w:t>390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2E6390">
        <w:rPr>
          <w:noProof/>
        </w:rPr>
        <w:tab/>
      </w:r>
      <w:r w:rsidRPr="002E6390">
        <w:rPr>
          <w:noProof/>
        </w:rPr>
        <w:fldChar w:fldCharType="begin"/>
      </w:r>
      <w:r w:rsidRPr="002E6390">
        <w:rPr>
          <w:noProof/>
        </w:rPr>
        <w:instrText xml:space="preserve"> PAGEREF _Toc5975768 \h </w:instrText>
      </w:r>
      <w:r w:rsidRPr="002E6390">
        <w:rPr>
          <w:noProof/>
        </w:rPr>
      </w:r>
      <w:r w:rsidRPr="002E6390">
        <w:rPr>
          <w:noProof/>
        </w:rPr>
        <w:fldChar w:fldCharType="separate"/>
      </w:r>
      <w:r w:rsidR="00D91CD6">
        <w:rPr>
          <w:noProof/>
        </w:rPr>
        <w:t>391</w:t>
      </w:r>
      <w:r w:rsidRPr="002E6390">
        <w:rPr>
          <w:noProof/>
        </w:rPr>
        <w:fldChar w:fldCharType="end"/>
      </w:r>
    </w:p>
    <w:p w:rsidR="002E6390" w:rsidRDefault="002E6390" w:rsidP="00F72282">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2E6390">
        <w:rPr>
          <w:b w:val="0"/>
          <w:noProof/>
          <w:sz w:val="18"/>
        </w:rPr>
        <w:tab/>
      </w:r>
      <w:r w:rsidRPr="002E6390">
        <w:rPr>
          <w:b w:val="0"/>
          <w:noProof/>
          <w:sz w:val="18"/>
        </w:rPr>
        <w:fldChar w:fldCharType="begin"/>
      </w:r>
      <w:r w:rsidRPr="002E6390">
        <w:rPr>
          <w:b w:val="0"/>
          <w:noProof/>
          <w:sz w:val="18"/>
        </w:rPr>
        <w:instrText xml:space="preserve"> PAGEREF _Toc5975769 \h </w:instrText>
      </w:r>
      <w:r w:rsidRPr="002E6390">
        <w:rPr>
          <w:b w:val="0"/>
          <w:noProof/>
          <w:sz w:val="18"/>
        </w:rPr>
      </w:r>
      <w:r w:rsidRPr="002E6390">
        <w:rPr>
          <w:b w:val="0"/>
          <w:noProof/>
          <w:sz w:val="18"/>
        </w:rPr>
        <w:fldChar w:fldCharType="separate"/>
      </w:r>
      <w:r w:rsidR="00D91CD6">
        <w:rPr>
          <w:b w:val="0"/>
          <w:noProof/>
          <w:sz w:val="18"/>
        </w:rPr>
        <w:t>392</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2E6390">
        <w:rPr>
          <w:noProof/>
        </w:rPr>
        <w:tab/>
      </w:r>
      <w:r w:rsidRPr="002E6390">
        <w:rPr>
          <w:noProof/>
        </w:rPr>
        <w:fldChar w:fldCharType="begin"/>
      </w:r>
      <w:r w:rsidRPr="002E6390">
        <w:rPr>
          <w:noProof/>
        </w:rPr>
        <w:instrText xml:space="preserve"> PAGEREF _Toc5975770 \h </w:instrText>
      </w:r>
      <w:r w:rsidRPr="002E6390">
        <w:rPr>
          <w:noProof/>
        </w:rPr>
      </w:r>
      <w:r w:rsidRPr="002E6390">
        <w:rPr>
          <w:noProof/>
        </w:rPr>
        <w:fldChar w:fldCharType="separate"/>
      </w:r>
      <w:r w:rsidR="00D91CD6">
        <w:rPr>
          <w:noProof/>
        </w:rPr>
        <w:t>392</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2E6390">
        <w:rPr>
          <w:noProof/>
        </w:rPr>
        <w:tab/>
      </w:r>
      <w:r w:rsidRPr="002E6390">
        <w:rPr>
          <w:noProof/>
        </w:rPr>
        <w:fldChar w:fldCharType="begin"/>
      </w:r>
      <w:r w:rsidRPr="002E6390">
        <w:rPr>
          <w:noProof/>
        </w:rPr>
        <w:instrText xml:space="preserve"> PAGEREF _Toc5975771 \h </w:instrText>
      </w:r>
      <w:r w:rsidRPr="002E6390">
        <w:rPr>
          <w:noProof/>
        </w:rPr>
      </w:r>
      <w:r w:rsidRPr="002E6390">
        <w:rPr>
          <w:noProof/>
        </w:rPr>
        <w:fldChar w:fldCharType="separate"/>
      </w:r>
      <w:r w:rsidR="00D91CD6">
        <w:rPr>
          <w:noProof/>
        </w:rPr>
        <w:t>392</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111—Reimbursement of employees etc.</w:t>
      </w:r>
      <w:r w:rsidRPr="002E6390">
        <w:rPr>
          <w:b w:val="0"/>
          <w:noProof/>
          <w:sz w:val="18"/>
        </w:rPr>
        <w:tab/>
      </w:r>
      <w:r w:rsidRPr="002E6390">
        <w:rPr>
          <w:b w:val="0"/>
          <w:noProof/>
          <w:sz w:val="18"/>
        </w:rPr>
        <w:fldChar w:fldCharType="begin"/>
      </w:r>
      <w:r w:rsidRPr="002E6390">
        <w:rPr>
          <w:b w:val="0"/>
          <w:noProof/>
          <w:sz w:val="18"/>
        </w:rPr>
        <w:instrText xml:space="preserve"> PAGEREF _Toc5975772 \h </w:instrText>
      </w:r>
      <w:r w:rsidRPr="002E6390">
        <w:rPr>
          <w:b w:val="0"/>
          <w:noProof/>
          <w:sz w:val="18"/>
        </w:rPr>
      </w:r>
      <w:r w:rsidRPr="002E6390">
        <w:rPr>
          <w:b w:val="0"/>
          <w:noProof/>
          <w:sz w:val="18"/>
        </w:rPr>
        <w:fldChar w:fldCharType="separate"/>
      </w:r>
      <w:r w:rsidR="00D91CD6">
        <w:rPr>
          <w:b w:val="0"/>
          <w:noProof/>
          <w:sz w:val="18"/>
        </w:rPr>
        <w:t>394</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_Toc5975773 \h </w:instrText>
      </w:r>
      <w:r w:rsidRPr="002E6390">
        <w:rPr>
          <w:noProof/>
        </w:rPr>
      </w:r>
      <w:r w:rsidRPr="002E6390">
        <w:rPr>
          <w:noProof/>
        </w:rPr>
        <w:fldChar w:fldCharType="separate"/>
      </w:r>
      <w:r w:rsidR="00D91CD6">
        <w:rPr>
          <w:noProof/>
        </w:rPr>
        <w:t>394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2E6390">
        <w:rPr>
          <w:noProof/>
        </w:rPr>
        <w:tab/>
      </w:r>
      <w:r w:rsidRPr="002E6390">
        <w:rPr>
          <w:noProof/>
        </w:rPr>
        <w:fldChar w:fldCharType="begin"/>
      </w:r>
      <w:r w:rsidRPr="002E6390">
        <w:rPr>
          <w:noProof/>
        </w:rPr>
        <w:instrText xml:space="preserve"> PAGEREF _Toc5975774 \h </w:instrText>
      </w:r>
      <w:r w:rsidRPr="002E6390">
        <w:rPr>
          <w:noProof/>
        </w:rPr>
      </w:r>
      <w:r w:rsidRPr="002E6390">
        <w:rPr>
          <w:noProof/>
        </w:rPr>
        <w:fldChar w:fldCharType="separate"/>
      </w:r>
      <w:r w:rsidR="00D91CD6">
        <w:rPr>
          <w:noProof/>
        </w:rPr>
        <w:t>394</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2E6390">
        <w:rPr>
          <w:noProof/>
        </w:rPr>
        <w:tab/>
      </w:r>
      <w:r w:rsidRPr="002E6390">
        <w:rPr>
          <w:noProof/>
        </w:rPr>
        <w:fldChar w:fldCharType="begin"/>
      </w:r>
      <w:r w:rsidRPr="002E6390">
        <w:rPr>
          <w:noProof/>
        </w:rPr>
        <w:instrText xml:space="preserve"> PAGEREF _Toc5975775 \h </w:instrText>
      </w:r>
      <w:r w:rsidRPr="002E6390">
        <w:rPr>
          <w:noProof/>
        </w:rPr>
      </w:r>
      <w:r w:rsidRPr="002E6390">
        <w:rPr>
          <w:noProof/>
        </w:rPr>
        <w:fldChar w:fldCharType="separate"/>
      </w:r>
      <w:r w:rsidR="00D91CD6">
        <w:rPr>
          <w:noProof/>
        </w:rPr>
        <w:t>395</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2E6390">
        <w:rPr>
          <w:noProof/>
        </w:rPr>
        <w:tab/>
      </w:r>
      <w:r w:rsidRPr="002E6390">
        <w:rPr>
          <w:noProof/>
        </w:rPr>
        <w:fldChar w:fldCharType="begin"/>
      </w:r>
      <w:r w:rsidRPr="002E6390">
        <w:rPr>
          <w:noProof/>
        </w:rPr>
        <w:instrText xml:space="preserve"> PAGEREF _Toc5975776 \h </w:instrText>
      </w:r>
      <w:r w:rsidRPr="002E6390">
        <w:rPr>
          <w:noProof/>
        </w:rPr>
      </w:r>
      <w:r w:rsidRPr="002E6390">
        <w:rPr>
          <w:noProof/>
        </w:rPr>
        <w:fldChar w:fldCharType="separate"/>
      </w:r>
      <w:r w:rsidR="00D91CD6">
        <w:rPr>
          <w:noProof/>
        </w:rPr>
        <w:t>396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2E6390">
        <w:rPr>
          <w:noProof/>
        </w:rPr>
        <w:tab/>
      </w:r>
      <w:r w:rsidRPr="002E6390">
        <w:rPr>
          <w:noProof/>
        </w:rPr>
        <w:fldChar w:fldCharType="begin"/>
      </w:r>
      <w:r w:rsidRPr="002E6390">
        <w:rPr>
          <w:noProof/>
        </w:rPr>
        <w:instrText xml:space="preserve"> PAGEREF _Toc5975777 \h </w:instrText>
      </w:r>
      <w:r w:rsidRPr="002E6390">
        <w:rPr>
          <w:noProof/>
        </w:rPr>
      </w:r>
      <w:r w:rsidRPr="002E6390">
        <w:rPr>
          <w:noProof/>
        </w:rPr>
        <w:fldChar w:fldCharType="separate"/>
      </w:r>
      <w:r w:rsidR="00D91CD6">
        <w:rPr>
          <w:noProof/>
        </w:rPr>
        <w:t>396</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2E6390">
        <w:rPr>
          <w:noProof/>
        </w:rPr>
        <w:tab/>
      </w:r>
      <w:r w:rsidRPr="002E6390">
        <w:rPr>
          <w:noProof/>
        </w:rPr>
        <w:fldChar w:fldCharType="begin"/>
      </w:r>
      <w:r w:rsidRPr="002E6390">
        <w:rPr>
          <w:noProof/>
        </w:rPr>
        <w:instrText xml:space="preserve"> PAGEREF _Toc5975778 \h </w:instrText>
      </w:r>
      <w:r w:rsidRPr="002E6390">
        <w:rPr>
          <w:noProof/>
        </w:rPr>
      </w:r>
      <w:r w:rsidRPr="002E6390">
        <w:rPr>
          <w:noProof/>
        </w:rPr>
        <w:fldChar w:fldCharType="separate"/>
      </w:r>
      <w:r w:rsidR="00D91CD6">
        <w:rPr>
          <w:noProof/>
        </w:rPr>
        <w:t>397</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2E6390">
        <w:rPr>
          <w:noProof/>
        </w:rPr>
        <w:tab/>
      </w:r>
      <w:r w:rsidRPr="002E6390">
        <w:rPr>
          <w:noProof/>
        </w:rPr>
        <w:fldChar w:fldCharType="begin"/>
      </w:r>
      <w:r w:rsidRPr="002E6390">
        <w:rPr>
          <w:noProof/>
        </w:rPr>
        <w:instrText xml:space="preserve"> PAGEREF _Toc5975779 \h </w:instrText>
      </w:r>
      <w:r w:rsidRPr="002E6390">
        <w:rPr>
          <w:noProof/>
        </w:rPr>
      </w:r>
      <w:r w:rsidRPr="002E6390">
        <w:rPr>
          <w:noProof/>
        </w:rPr>
        <w:fldChar w:fldCharType="separate"/>
      </w:r>
      <w:r w:rsidR="00D91CD6">
        <w:rPr>
          <w:noProof/>
        </w:rPr>
        <w:t>398</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2E6390">
        <w:rPr>
          <w:noProof/>
        </w:rPr>
        <w:tab/>
      </w:r>
      <w:r w:rsidRPr="002E6390">
        <w:rPr>
          <w:noProof/>
        </w:rPr>
        <w:fldChar w:fldCharType="begin"/>
      </w:r>
      <w:r w:rsidRPr="002E6390">
        <w:rPr>
          <w:noProof/>
        </w:rPr>
        <w:instrText xml:space="preserve"> PAGEREF _Toc5975780 \h </w:instrText>
      </w:r>
      <w:r w:rsidRPr="002E6390">
        <w:rPr>
          <w:noProof/>
        </w:rPr>
      </w:r>
      <w:r w:rsidRPr="002E6390">
        <w:rPr>
          <w:noProof/>
        </w:rPr>
        <w:fldChar w:fldCharType="separate"/>
      </w:r>
      <w:r w:rsidR="00D91CD6">
        <w:rPr>
          <w:noProof/>
        </w:rPr>
        <w:t>398</w:t>
      </w:r>
      <w:r w:rsidRPr="002E6390">
        <w:rPr>
          <w:noProof/>
        </w:rPr>
        <w:fldChar w:fldCharType="end"/>
      </w:r>
    </w:p>
    <w:p w:rsidR="002E6390" w:rsidRDefault="002E6390">
      <w:pPr>
        <w:pStyle w:val="TOC3"/>
        <w:rPr>
          <w:rFonts w:asciiTheme="minorHAnsi" w:eastAsiaTheme="minorEastAsia" w:hAnsiTheme="minorHAnsi" w:cstheme="minorBidi"/>
          <w:b w:val="0"/>
          <w:noProof/>
          <w:kern w:val="0"/>
          <w:szCs w:val="22"/>
        </w:rPr>
      </w:pPr>
      <w:r>
        <w:rPr>
          <w:noProof/>
        </w:rPr>
        <w:t>Division 113—PAYG voluntary agreements</w:t>
      </w:r>
      <w:r w:rsidRPr="002E6390">
        <w:rPr>
          <w:b w:val="0"/>
          <w:noProof/>
          <w:sz w:val="18"/>
        </w:rPr>
        <w:tab/>
      </w:r>
      <w:r w:rsidRPr="002E6390">
        <w:rPr>
          <w:b w:val="0"/>
          <w:noProof/>
          <w:sz w:val="18"/>
        </w:rPr>
        <w:fldChar w:fldCharType="begin"/>
      </w:r>
      <w:r w:rsidRPr="002E6390">
        <w:rPr>
          <w:b w:val="0"/>
          <w:noProof/>
          <w:sz w:val="18"/>
        </w:rPr>
        <w:instrText xml:space="preserve"> PAGEREF _Toc5975781 \h </w:instrText>
      </w:r>
      <w:r w:rsidRPr="002E6390">
        <w:rPr>
          <w:b w:val="0"/>
          <w:noProof/>
          <w:sz w:val="18"/>
        </w:rPr>
      </w:r>
      <w:r w:rsidRPr="002E6390">
        <w:rPr>
          <w:b w:val="0"/>
          <w:noProof/>
          <w:sz w:val="18"/>
        </w:rPr>
        <w:fldChar w:fldCharType="separate"/>
      </w:r>
      <w:r w:rsidR="00D91CD6">
        <w:rPr>
          <w:b w:val="0"/>
          <w:noProof/>
          <w:sz w:val="18"/>
        </w:rPr>
        <w:t>400</w:t>
      </w:r>
      <w:r w:rsidRPr="002E6390">
        <w:rPr>
          <w:b w:val="0"/>
          <w:noProof/>
          <w:sz w:val="18"/>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2E6390">
        <w:rPr>
          <w:noProof/>
        </w:rPr>
        <w:tab/>
      </w:r>
      <w:r w:rsidRPr="002E6390">
        <w:rPr>
          <w:noProof/>
        </w:rPr>
        <w:fldChar w:fldCharType="begin"/>
      </w:r>
      <w:r w:rsidRPr="002E6390">
        <w:rPr>
          <w:noProof/>
        </w:rPr>
        <w:instrText xml:space="preserve"> PAGEREF _Toc5975782 \h </w:instrText>
      </w:r>
      <w:r w:rsidRPr="002E6390">
        <w:rPr>
          <w:noProof/>
        </w:rPr>
      </w:r>
      <w:r w:rsidRPr="002E6390">
        <w:rPr>
          <w:noProof/>
        </w:rPr>
        <w:fldChar w:fldCharType="separate"/>
      </w:r>
      <w:r w:rsidR="00D91CD6">
        <w:rPr>
          <w:noProof/>
        </w:rPr>
        <w:t>400</w:t>
      </w:r>
      <w:r w:rsidRPr="002E6390">
        <w:rPr>
          <w:noProof/>
        </w:rPr>
        <w:fldChar w:fldCharType="end"/>
      </w:r>
    </w:p>
    <w:p w:rsidR="002E6390" w:rsidRDefault="002E6390">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2E6390">
        <w:rPr>
          <w:noProof/>
        </w:rPr>
        <w:tab/>
      </w:r>
      <w:r w:rsidRPr="002E6390">
        <w:rPr>
          <w:noProof/>
        </w:rPr>
        <w:fldChar w:fldCharType="begin"/>
      </w:r>
      <w:r w:rsidRPr="002E6390">
        <w:rPr>
          <w:noProof/>
        </w:rPr>
        <w:instrText xml:space="preserve"> PAGEREF _Toc5975783 \h </w:instrText>
      </w:r>
      <w:r w:rsidRPr="002E6390">
        <w:rPr>
          <w:noProof/>
        </w:rPr>
      </w:r>
      <w:r w:rsidRPr="002E6390">
        <w:rPr>
          <w:noProof/>
        </w:rPr>
        <w:fldChar w:fldCharType="separate"/>
      </w:r>
      <w:r w:rsidR="00D91CD6">
        <w:rPr>
          <w:noProof/>
        </w:rPr>
        <w:t>400</w:t>
      </w:r>
      <w:r w:rsidRPr="002E6390">
        <w:rPr>
          <w:noProof/>
        </w:rPr>
        <w:fldChar w:fldCharType="end"/>
      </w:r>
    </w:p>
    <w:p w:rsidR="00D3499B" w:rsidRPr="001158B0" w:rsidRDefault="00CD5983" w:rsidP="0062738E">
      <w:pPr>
        <w:sectPr w:rsidR="00D3499B" w:rsidRPr="001158B0" w:rsidSect="006844E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158B0">
        <w:rPr>
          <w:rFonts w:cs="Times New Roman"/>
          <w:sz w:val="18"/>
        </w:rPr>
        <w:fldChar w:fldCharType="end"/>
      </w:r>
    </w:p>
    <w:p w:rsidR="00300522" w:rsidRPr="001158B0" w:rsidRDefault="00300522" w:rsidP="00300522">
      <w:pPr>
        <w:pStyle w:val="LongT"/>
      </w:pPr>
      <w:r w:rsidRPr="001158B0">
        <w:t>An Act about a goods and services tax to implement A New Tax System, and for related purposes</w:t>
      </w:r>
    </w:p>
    <w:p w:rsidR="00300522" w:rsidRPr="001158B0" w:rsidRDefault="00300522" w:rsidP="00D900F9">
      <w:pPr>
        <w:pStyle w:val="ActHead1"/>
        <w:spacing w:before="360"/>
      </w:pPr>
      <w:bookmarkStart w:id="2" w:name="_Toc5975037"/>
      <w:r w:rsidRPr="00F863F2">
        <w:rPr>
          <w:rStyle w:val="CharChapNo"/>
        </w:rPr>
        <w:t>Chapter</w:t>
      </w:r>
      <w:r w:rsidR="001158B0" w:rsidRPr="00F863F2">
        <w:rPr>
          <w:rStyle w:val="CharChapNo"/>
        </w:rPr>
        <w:t> </w:t>
      </w:r>
      <w:r w:rsidRPr="00F863F2">
        <w:rPr>
          <w:rStyle w:val="CharChapNo"/>
        </w:rPr>
        <w:t>1</w:t>
      </w:r>
      <w:r w:rsidRPr="001158B0">
        <w:t>—</w:t>
      </w:r>
      <w:r w:rsidRPr="00F863F2">
        <w:rPr>
          <w:rStyle w:val="CharChapText"/>
        </w:rPr>
        <w:t>Introduction</w:t>
      </w:r>
      <w:bookmarkEnd w:id="2"/>
    </w:p>
    <w:p w:rsidR="00300522" w:rsidRPr="001158B0" w:rsidRDefault="00300522" w:rsidP="00300522">
      <w:pPr>
        <w:pStyle w:val="ActHead2"/>
      </w:pPr>
      <w:bookmarkStart w:id="3" w:name="_Toc5975038"/>
      <w:r w:rsidRPr="00F863F2">
        <w:rPr>
          <w:rStyle w:val="CharPartNo"/>
        </w:rPr>
        <w:t>Part</w:t>
      </w:r>
      <w:r w:rsidR="001158B0" w:rsidRPr="00F863F2">
        <w:rPr>
          <w:rStyle w:val="CharPartNo"/>
        </w:rPr>
        <w:t> </w:t>
      </w:r>
      <w:r w:rsidRPr="00F863F2">
        <w:rPr>
          <w:rStyle w:val="CharPartNo"/>
        </w:rPr>
        <w:t>1</w:t>
      </w:r>
      <w:r w:rsidR="001158B0" w:rsidRPr="00F863F2">
        <w:rPr>
          <w:rStyle w:val="CharPartNo"/>
        </w:rPr>
        <w:noBreakHyphen/>
      </w:r>
      <w:r w:rsidRPr="00F863F2">
        <w:rPr>
          <w:rStyle w:val="CharPartNo"/>
        </w:rPr>
        <w:t>1</w:t>
      </w:r>
      <w:r w:rsidRPr="001158B0">
        <w:t>—</w:t>
      </w:r>
      <w:r w:rsidRPr="00F863F2">
        <w:rPr>
          <w:rStyle w:val="CharPartText"/>
        </w:rPr>
        <w:t>Preliminary</w:t>
      </w:r>
      <w:bookmarkEnd w:id="3"/>
    </w:p>
    <w:p w:rsidR="00300522" w:rsidRPr="001158B0" w:rsidRDefault="00300522" w:rsidP="00300522">
      <w:pPr>
        <w:pStyle w:val="ActHead3"/>
      </w:pPr>
      <w:bookmarkStart w:id="4" w:name="_Toc5975039"/>
      <w:r w:rsidRPr="00F863F2">
        <w:rPr>
          <w:rStyle w:val="CharDivNo"/>
        </w:rPr>
        <w:t>Division</w:t>
      </w:r>
      <w:r w:rsidR="001158B0" w:rsidRPr="00F863F2">
        <w:rPr>
          <w:rStyle w:val="CharDivNo"/>
        </w:rPr>
        <w:t> </w:t>
      </w:r>
      <w:r w:rsidRPr="00F863F2">
        <w:rPr>
          <w:rStyle w:val="CharDivNo"/>
        </w:rPr>
        <w:t>1</w:t>
      </w:r>
      <w:r w:rsidRPr="001158B0">
        <w:t>—</w:t>
      </w:r>
      <w:r w:rsidRPr="00F863F2">
        <w:rPr>
          <w:rStyle w:val="CharDivText"/>
        </w:rPr>
        <w:t>Preliminary</w:t>
      </w:r>
      <w:bookmarkEnd w:id="4"/>
    </w:p>
    <w:p w:rsidR="00300522" w:rsidRPr="001158B0" w:rsidRDefault="00300522" w:rsidP="00300522">
      <w:pPr>
        <w:pStyle w:val="ActHead5"/>
      </w:pPr>
      <w:bookmarkStart w:id="5" w:name="_Toc5975040"/>
      <w:r w:rsidRPr="00F863F2">
        <w:rPr>
          <w:rStyle w:val="CharSectno"/>
        </w:rPr>
        <w:t>1</w:t>
      </w:r>
      <w:r w:rsidR="001158B0" w:rsidRPr="00F863F2">
        <w:rPr>
          <w:rStyle w:val="CharSectno"/>
        </w:rPr>
        <w:noBreakHyphen/>
      </w:r>
      <w:r w:rsidRPr="00F863F2">
        <w:rPr>
          <w:rStyle w:val="CharSectno"/>
        </w:rPr>
        <w:t>1</w:t>
      </w:r>
      <w:r w:rsidRPr="001158B0">
        <w:t xml:space="preserve">  Short title</w:t>
      </w:r>
      <w:bookmarkEnd w:id="5"/>
    </w:p>
    <w:p w:rsidR="00300522" w:rsidRPr="001158B0" w:rsidRDefault="00300522" w:rsidP="00300522">
      <w:pPr>
        <w:pStyle w:val="subsection"/>
      </w:pPr>
      <w:r w:rsidRPr="001158B0">
        <w:tab/>
      </w:r>
      <w:r w:rsidRPr="001158B0">
        <w:tab/>
        <w:t xml:space="preserve">This Act may be cited as the </w:t>
      </w:r>
      <w:r w:rsidRPr="001158B0">
        <w:rPr>
          <w:i/>
        </w:rPr>
        <w:t>A New Tax System (Goods and Services Tax) Act 1999</w:t>
      </w:r>
      <w:r w:rsidRPr="001158B0">
        <w:t>.</w:t>
      </w:r>
    </w:p>
    <w:p w:rsidR="00300522" w:rsidRPr="001158B0" w:rsidRDefault="00300522" w:rsidP="00300522">
      <w:pPr>
        <w:pStyle w:val="ActHead5"/>
      </w:pPr>
      <w:bookmarkStart w:id="6" w:name="_Toc5975041"/>
      <w:r w:rsidRPr="00F863F2">
        <w:rPr>
          <w:rStyle w:val="CharSectno"/>
        </w:rPr>
        <w:t>1</w:t>
      </w:r>
      <w:r w:rsidR="001158B0" w:rsidRPr="00F863F2">
        <w:rPr>
          <w:rStyle w:val="CharSectno"/>
        </w:rPr>
        <w:noBreakHyphen/>
      </w:r>
      <w:r w:rsidRPr="00F863F2">
        <w:rPr>
          <w:rStyle w:val="CharSectno"/>
        </w:rPr>
        <w:t>2</w:t>
      </w:r>
      <w:r w:rsidRPr="001158B0">
        <w:t xml:space="preserve">  Commencement</w:t>
      </w:r>
      <w:bookmarkEnd w:id="6"/>
    </w:p>
    <w:p w:rsidR="00300522" w:rsidRPr="001158B0" w:rsidRDefault="00300522" w:rsidP="00300522">
      <w:pPr>
        <w:pStyle w:val="subsection"/>
      </w:pPr>
      <w:r w:rsidRPr="001158B0">
        <w:tab/>
        <w:t>(1)</w:t>
      </w:r>
      <w:r w:rsidRPr="001158B0">
        <w:tab/>
        <w:t>This Act commences on 1</w:t>
      </w:r>
      <w:r w:rsidR="001158B0">
        <w:t> </w:t>
      </w:r>
      <w:r w:rsidRPr="001158B0">
        <w:t>July 2000.</w:t>
      </w:r>
    </w:p>
    <w:p w:rsidR="00300522" w:rsidRPr="001158B0" w:rsidRDefault="00300522" w:rsidP="00300522">
      <w:pPr>
        <w:pStyle w:val="ActHead5"/>
      </w:pPr>
      <w:bookmarkStart w:id="7" w:name="_Toc5975042"/>
      <w:r w:rsidRPr="00F863F2">
        <w:rPr>
          <w:rStyle w:val="CharSectno"/>
        </w:rPr>
        <w:t>1</w:t>
      </w:r>
      <w:r w:rsidR="001158B0" w:rsidRPr="00F863F2">
        <w:rPr>
          <w:rStyle w:val="CharSectno"/>
        </w:rPr>
        <w:noBreakHyphen/>
      </w:r>
      <w:r w:rsidRPr="00F863F2">
        <w:rPr>
          <w:rStyle w:val="CharSectno"/>
        </w:rPr>
        <w:t>3</w:t>
      </w:r>
      <w:r w:rsidRPr="001158B0">
        <w:t xml:space="preserve">  Commonwealth</w:t>
      </w:r>
      <w:r w:rsidR="001158B0">
        <w:noBreakHyphen/>
      </w:r>
      <w:r w:rsidRPr="001158B0">
        <w:t>State financial relations</w:t>
      </w:r>
      <w:bookmarkEnd w:id="7"/>
    </w:p>
    <w:p w:rsidR="00300522" w:rsidRPr="001158B0" w:rsidRDefault="00300522" w:rsidP="00300522">
      <w:pPr>
        <w:pStyle w:val="subsection"/>
      </w:pPr>
      <w:r w:rsidRPr="001158B0">
        <w:tab/>
      </w:r>
      <w:r w:rsidRPr="001158B0">
        <w:tab/>
        <w:t>The Parliament acknowledges that the Commonwealth:</w:t>
      </w:r>
    </w:p>
    <w:p w:rsidR="00300522" w:rsidRPr="001158B0" w:rsidRDefault="00300522" w:rsidP="00300522">
      <w:pPr>
        <w:pStyle w:val="paragraph"/>
      </w:pPr>
      <w:r w:rsidRPr="001158B0">
        <w:tab/>
        <w:t>(a)</w:t>
      </w:r>
      <w:r w:rsidRPr="001158B0">
        <w:tab/>
        <w:t xml:space="preserve">will introduce legislation to provide that the revenue from the GST will be granted to the States, the </w:t>
      </w:r>
      <w:smartTag w:uri="urn:schemas-microsoft-com:office:smarttags" w:element="State">
        <w:smartTag w:uri="urn:schemas-microsoft-com:office:smarttags" w:element="place">
          <w:r w:rsidRPr="001158B0">
            <w:t>Australian Capital Territory</w:t>
          </w:r>
        </w:smartTag>
      </w:smartTag>
      <w:r w:rsidRPr="001158B0">
        <w:t xml:space="preserve"> and the </w:t>
      </w:r>
      <w:smartTag w:uri="urn:schemas-microsoft-com:office:smarttags" w:element="State">
        <w:smartTag w:uri="urn:schemas-microsoft-com:office:smarttags" w:element="place">
          <w:r w:rsidRPr="001158B0">
            <w:t>Northern Territory</w:t>
          </w:r>
        </w:smartTag>
      </w:smartTag>
      <w:r w:rsidRPr="001158B0">
        <w:t>; and</w:t>
      </w:r>
    </w:p>
    <w:p w:rsidR="00300522" w:rsidRPr="001158B0" w:rsidRDefault="00300522" w:rsidP="00300522">
      <w:pPr>
        <w:pStyle w:val="paragraph"/>
      </w:pPr>
      <w:r w:rsidRPr="001158B0">
        <w:tab/>
        <w:t>(b)</w:t>
      </w:r>
      <w:r w:rsidRPr="001158B0">
        <w:tab/>
        <w:t>will maintain the rate and base of the GST in accordance with the Agreement on Principles for the Reform of Commonwealth</w:t>
      </w:r>
      <w:r w:rsidR="001158B0">
        <w:noBreakHyphen/>
      </w:r>
      <w:r w:rsidRPr="001158B0">
        <w:t xml:space="preserve">State Financial Relations endorsed at the Special Premiers’ Conference in </w:t>
      </w:r>
      <w:smartTag w:uri="urn:schemas-microsoft-com:office:smarttags" w:element="City">
        <w:smartTag w:uri="urn:schemas-microsoft-com:office:smarttags" w:element="place">
          <w:r w:rsidRPr="001158B0">
            <w:t>Canberra</w:t>
          </w:r>
        </w:smartTag>
      </w:smartTag>
      <w:r w:rsidRPr="001158B0">
        <w:t xml:space="preserve"> on 13</w:t>
      </w:r>
      <w:r w:rsidR="001158B0">
        <w:t> </w:t>
      </w:r>
      <w:r w:rsidRPr="001158B0">
        <w:t>November 1998.</w:t>
      </w:r>
    </w:p>
    <w:p w:rsidR="00300522" w:rsidRPr="001158B0" w:rsidRDefault="00300522" w:rsidP="00300522">
      <w:pPr>
        <w:pStyle w:val="ActHead5"/>
      </w:pPr>
      <w:bookmarkStart w:id="8" w:name="_Toc5975043"/>
      <w:r w:rsidRPr="00F863F2">
        <w:rPr>
          <w:rStyle w:val="CharSectno"/>
        </w:rPr>
        <w:t>1</w:t>
      </w:r>
      <w:r w:rsidR="001158B0" w:rsidRPr="00F863F2">
        <w:rPr>
          <w:rStyle w:val="CharSectno"/>
        </w:rPr>
        <w:noBreakHyphen/>
      </w:r>
      <w:r w:rsidRPr="00F863F2">
        <w:rPr>
          <w:rStyle w:val="CharSectno"/>
        </w:rPr>
        <w:t>4</w:t>
      </w:r>
      <w:r w:rsidRPr="001158B0">
        <w:t xml:space="preserve">  </w:t>
      </w:r>
      <w:smartTag w:uri="urn:schemas-microsoft-com:office:smarttags" w:element="PlaceType">
        <w:r w:rsidRPr="001158B0">
          <w:t>States</w:t>
        </w:r>
      </w:smartTag>
      <w:r w:rsidRPr="001158B0">
        <w:t xml:space="preserve"> and Territories are bound by the GST law</w:t>
      </w:r>
      <w:bookmarkEnd w:id="8"/>
    </w:p>
    <w:p w:rsidR="00300522" w:rsidRPr="001158B0" w:rsidRDefault="00300522" w:rsidP="00300522">
      <w:pPr>
        <w:pStyle w:val="subsection"/>
      </w:pPr>
      <w:r w:rsidRPr="001158B0">
        <w:tab/>
      </w:r>
      <w:r w:rsidRPr="001158B0">
        <w:tab/>
        <w:t xml:space="preserve">The </w:t>
      </w:r>
      <w:r w:rsidR="001158B0" w:rsidRPr="001158B0">
        <w:rPr>
          <w:position w:val="6"/>
          <w:sz w:val="16"/>
          <w:szCs w:val="16"/>
        </w:rPr>
        <w:t>*</w:t>
      </w:r>
      <w:r w:rsidRPr="001158B0">
        <w:t xml:space="preserve">GST law binds the Crown in right of each of the States, of the </w:t>
      </w:r>
      <w:smartTag w:uri="urn:schemas-microsoft-com:office:smarttags" w:element="State">
        <w:smartTag w:uri="urn:schemas-microsoft-com:office:smarttags" w:element="place">
          <w:r w:rsidRPr="001158B0">
            <w:t>Australian Capital Territory</w:t>
          </w:r>
        </w:smartTag>
      </w:smartTag>
      <w:r w:rsidRPr="001158B0">
        <w:t xml:space="preserve"> and of the </w:t>
      </w:r>
      <w:smartTag w:uri="urn:schemas-microsoft-com:office:smarttags" w:element="State">
        <w:smartTag w:uri="urn:schemas-microsoft-com:office:smarttags" w:element="place">
          <w:r w:rsidRPr="001158B0">
            <w:t>Northern Territory</w:t>
          </w:r>
        </w:smartTag>
      </w:smartTag>
      <w:r w:rsidRPr="001158B0">
        <w:t>. However, it does not make the Crown liable to be prosecuted for an offence.</w:t>
      </w:r>
    </w:p>
    <w:p w:rsidR="00300522" w:rsidRPr="001158B0" w:rsidRDefault="00300522" w:rsidP="00A36DB5">
      <w:pPr>
        <w:pStyle w:val="ActHead2"/>
        <w:pageBreakBefore/>
      </w:pPr>
      <w:bookmarkStart w:id="9" w:name="_Toc5975044"/>
      <w:r w:rsidRPr="00F863F2">
        <w:rPr>
          <w:rStyle w:val="CharPartNo"/>
        </w:rPr>
        <w:t>Part</w:t>
      </w:r>
      <w:r w:rsidR="001158B0" w:rsidRPr="00F863F2">
        <w:rPr>
          <w:rStyle w:val="CharPartNo"/>
        </w:rPr>
        <w:t> </w:t>
      </w:r>
      <w:r w:rsidRPr="00F863F2">
        <w:rPr>
          <w:rStyle w:val="CharPartNo"/>
        </w:rPr>
        <w:t>1</w:t>
      </w:r>
      <w:r w:rsidR="001158B0" w:rsidRPr="00F863F2">
        <w:rPr>
          <w:rStyle w:val="CharPartNo"/>
        </w:rPr>
        <w:noBreakHyphen/>
      </w:r>
      <w:r w:rsidRPr="00F863F2">
        <w:rPr>
          <w:rStyle w:val="CharPartNo"/>
        </w:rPr>
        <w:t>2</w:t>
      </w:r>
      <w:r w:rsidRPr="001158B0">
        <w:t>—</w:t>
      </w:r>
      <w:r w:rsidRPr="00F863F2">
        <w:rPr>
          <w:rStyle w:val="CharPartText"/>
        </w:rPr>
        <w:t>Using this Act</w:t>
      </w:r>
      <w:bookmarkEnd w:id="9"/>
    </w:p>
    <w:p w:rsidR="00300522" w:rsidRPr="001158B0" w:rsidRDefault="00300522" w:rsidP="00300522">
      <w:pPr>
        <w:pStyle w:val="ActHead3"/>
      </w:pPr>
      <w:bookmarkStart w:id="10" w:name="_Toc5975045"/>
      <w:r w:rsidRPr="00F863F2">
        <w:rPr>
          <w:rStyle w:val="CharDivNo"/>
        </w:rPr>
        <w:t>Division</w:t>
      </w:r>
      <w:r w:rsidR="001158B0" w:rsidRPr="00F863F2">
        <w:rPr>
          <w:rStyle w:val="CharDivNo"/>
        </w:rPr>
        <w:t> </w:t>
      </w:r>
      <w:r w:rsidRPr="00F863F2">
        <w:rPr>
          <w:rStyle w:val="CharDivNo"/>
        </w:rPr>
        <w:t>2</w:t>
      </w:r>
      <w:r w:rsidRPr="001158B0">
        <w:t>—</w:t>
      </w:r>
      <w:r w:rsidRPr="00F863F2">
        <w:rPr>
          <w:rStyle w:val="CharDivText"/>
        </w:rPr>
        <w:t>Overview of the GST legislation</w:t>
      </w:r>
      <w:bookmarkEnd w:id="10"/>
    </w:p>
    <w:p w:rsidR="00300522" w:rsidRPr="001158B0" w:rsidRDefault="00300522" w:rsidP="00300522">
      <w:pPr>
        <w:pStyle w:val="ActHead5"/>
      </w:pPr>
      <w:bookmarkStart w:id="11" w:name="_Toc5975046"/>
      <w:r w:rsidRPr="00F863F2">
        <w:rPr>
          <w:rStyle w:val="CharSectno"/>
        </w:rPr>
        <w:t>2</w:t>
      </w:r>
      <w:r w:rsidR="001158B0" w:rsidRPr="00F863F2">
        <w:rPr>
          <w:rStyle w:val="CharSectno"/>
        </w:rPr>
        <w:noBreakHyphen/>
      </w:r>
      <w:r w:rsidRPr="00F863F2">
        <w:rPr>
          <w:rStyle w:val="CharSectno"/>
        </w:rPr>
        <w:t>1</w:t>
      </w:r>
      <w:r w:rsidRPr="001158B0">
        <w:t xml:space="preserve">  What this Act is about</w:t>
      </w:r>
      <w:bookmarkEnd w:id="11"/>
    </w:p>
    <w:p w:rsidR="00300522" w:rsidRPr="001158B0" w:rsidRDefault="00300522" w:rsidP="00300522">
      <w:pPr>
        <w:pStyle w:val="subsection"/>
      </w:pPr>
      <w:r w:rsidRPr="001158B0">
        <w:tab/>
      </w:r>
      <w:r w:rsidRPr="001158B0">
        <w:tab/>
        <w:t>This Act is about the GST.</w:t>
      </w:r>
    </w:p>
    <w:p w:rsidR="00300522" w:rsidRPr="001158B0" w:rsidRDefault="00300522" w:rsidP="00300522">
      <w:pPr>
        <w:pStyle w:val="subsection"/>
      </w:pPr>
      <w:r w:rsidRPr="001158B0">
        <w:tab/>
      </w:r>
      <w:r w:rsidRPr="001158B0">
        <w:tab/>
        <w:t>It begins (in Chapter</w:t>
      </w:r>
      <w:r w:rsidR="001158B0">
        <w:t> </w:t>
      </w:r>
      <w:r w:rsidRPr="001158B0">
        <w:t>2) with the basic rules about the GST, and then sets out in Chapter</w:t>
      </w:r>
      <w:r w:rsidR="001158B0">
        <w:t> </w:t>
      </w:r>
      <w:r w:rsidRPr="001158B0">
        <w:t>3 the exemptions from the GST and in Chapter</w:t>
      </w:r>
      <w:r w:rsidR="001158B0">
        <w:t> </w:t>
      </w:r>
      <w:r w:rsidRPr="001158B0">
        <w:t>4 the special rules that can apply in particular cases.</w:t>
      </w:r>
    </w:p>
    <w:p w:rsidR="00300522" w:rsidRPr="001158B0" w:rsidRDefault="00300522" w:rsidP="00300522">
      <w:pPr>
        <w:pStyle w:val="subsection"/>
      </w:pPr>
      <w:r w:rsidRPr="001158B0">
        <w:tab/>
      </w:r>
      <w:r w:rsidRPr="001158B0">
        <w:tab/>
        <w:t>It concludes with definitions and other interpretative material.</w:t>
      </w:r>
    </w:p>
    <w:p w:rsidR="00300522" w:rsidRPr="001158B0" w:rsidRDefault="00300522" w:rsidP="00300522">
      <w:pPr>
        <w:pStyle w:val="notetext"/>
      </w:pPr>
      <w:r w:rsidRPr="001158B0">
        <w:t>Note:</w:t>
      </w:r>
      <w:r w:rsidRPr="001158B0">
        <w:tab/>
        <w:t>The GST is imposed by 6 Acts, the most important of which are:</w:t>
      </w:r>
    </w:p>
    <w:p w:rsidR="00300522" w:rsidRPr="001158B0" w:rsidRDefault="00300522" w:rsidP="00EE5347">
      <w:pPr>
        <w:pStyle w:val="notepara"/>
      </w:pPr>
      <w:r w:rsidRPr="001158B0">
        <w:t>(a)</w:t>
      </w:r>
      <w:r w:rsidRPr="001158B0">
        <w:tab/>
        <w:t xml:space="preserve">the </w:t>
      </w:r>
      <w:r w:rsidRPr="001158B0">
        <w:rPr>
          <w:i/>
        </w:rPr>
        <w:t>A New Tax System (Goods and Services Tax Imposition—General) Act 1999</w:t>
      </w:r>
      <w:r w:rsidRPr="001158B0">
        <w:t>; and</w:t>
      </w:r>
    </w:p>
    <w:p w:rsidR="00300522" w:rsidRPr="001158B0" w:rsidRDefault="00300522" w:rsidP="00EE5347">
      <w:pPr>
        <w:pStyle w:val="notepara"/>
      </w:pPr>
      <w:r w:rsidRPr="001158B0">
        <w:t>(b)</w:t>
      </w:r>
      <w:r w:rsidRPr="001158B0">
        <w:tab/>
        <w:t xml:space="preserve">the </w:t>
      </w:r>
      <w:r w:rsidRPr="001158B0">
        <w:rPr>
          <w:i/>
        </w:rPr>
        <w:t>A New Tax System (Goods and Services Tax Imposition—Customs) Act 1999</w:t>
      </w:r>
      <w:r w:rsidRPr="001158B0">
        <w:t>; and</w:t>
      </w:r>
    </w:p>
    <w:p w:rsidR="00300522" w:rsidRPr="001158B0" w:rsidRDefault="00300522" w:rsidP="00EE5347">
      <w:pPr>
        <w:pStyle w:val="notepara"/>
      </w:pPr>
      <w:r w:rsidRPr="001158B0">
        <w:t>(c)</w:t>
      </w:r>
      <w:r w:rsidRPr="001158B0">
        <w:tab/>
        <w:t xml:space="preserve">the </w:t>
      </w:r>
      <w:r w:rsidRPr="001158B0">
        <w:rPr>
          <w:i/>
        </w:rPr>
        <w:t>A New Tax System (Goods and Services Tax Imposition—Excise) Act 1999</w:t>
      </w:r>
      <w:r w:rsidRPr="001158B0">
        <w:t>.</w:t>
      </w:r>
    </w:p>
    <w:p w:rsidR="00300522" w:rsidRPr="001158B0" w:rsidRDefault="00300522" w:rsidP="00300522">
      <w:pPr>
        <w:pStyle w:val="ActHead5"/>
      </w:pPr>
      <w:bookmarkStart w:id="12" w:name="_Toc5975047"/>
      <w:r w:rsidRPr="00F863F2">
        <w:rPr>
          <w:rStyle w:val="CharSectno"/>
        </w:rPr>
        <w:t>2</w:t>
      </w:r>
      <w:r w:rsidR="001158B0" w:rsidRPr="00F863F2">
        <w:rPr>
          <w:rStyle w:val="CharSectno"/>
        </w:rPr>
        <w:noBreakHyphen/>
      </w:r>
      <w:r w:rsidRPr="00F863F2">
        <w:rPr>
          <w:rStyle w:val="CharSectno"/>
        </w:rPr>
        <w:t>5</w:t>
      </w:r>
      <w:r w:rsidRPr="001158B0">
        <w:t xml:space="preserve">  The basic rules (Chapter</w:t>
      </w:r>
      <w:r w:rsidR="001158B0">
        <w:t> </w:t>
      </w:r>
      <w:r w:rsidRPr="001158B0">
        <w:t>2)</w:t>
      </w:r>
      <w:bookmarkEnd w:id="12"/>
    </w:p>
    <w:p w:rsidR="00300522" w:rsidRPr="001158B0" w:rsidRDefault="00300522" w:rsidP="00300522">
      <w:pPr>
        <w:pStyle w:val="subsection"/>
      </w:pPr>
      <w:r w:rsidRPr="001158B0">
        <w:tab/>
      </w:r>
      <w:r w:rsidRPr="001158B0">
        <w:tab/>
        <w:t>Chapter</w:t>
      </w:r>
      <w:r w:rsidR="001158B0">
        <w:t> </w:t>
      </w:r>
      <w:r w:rsidRPr="001158B0">
        <w:t>2 has the basic rules for the GST, including:</w:t>
      </w:r>
    </w:p>
    <w:p w:rsidR="00300522" w:rsidRPr="001158B0" w:rsidRDefault="009E3083" w:rsidP="009E3083">
      <w:pPr>
        <w:pStyle w:val="paragraph"/>
      </w:pPr>
      <w:r w:rsidRPr="001158B0">
        <w:tab/>
      </w:r>
      <w:r w:rsidR="00300522" w:rsidRPr="001158B0">
        <w:fldChar w:fldCharType="begin"/>
      </w:r>
      <w:r w:rsidR="00300522" w:rsidRPr="001158B0">
        <w:instrText>SYMBOL 183 \f "Symbol" \s 10 \h</w:instrText>
      </w:r>
      <w:r w:rsidR="00300522" w:rsidRPr="001158B0">
        <w:fldChar w:fldCharType="end"/>
      </w:r>
      <w:r w:rsidR="00300522" w:rsidRPr="001158B0">
        <w:tab/>
        <w:t>when and how the GST arises, and who is liable to pay it;</w:t>
      </w:r>
    </w:p>
    <w:p w:rsidR="00300522" w:rsidRPr="001158B0" w:rsidRDefault="009E3083" w:rsidP="009E3083">
      <w:pPr>
        <w:pStyle w:val="paragraph"/>
      </w:pPr>
      <w:r w:rsidRPr="001158B0">
        <w:tab/>
      </w:r>
      <w:r w:rsidR="00300522" w:rsidRPr="001158B0">
        <w:fldChar w:fldCharType="begin"/>
      </w:r>
      <w:r w:rsidR="00300522" w:rsidRPr="001158B0">
        <w:instrText>SYMBOL 183 \f "Symbol" \s 10 \h</w:instrText>
      </w:r>
      <w:r w:rsidR="00300522" w:rsidRPr="001158B0">
        <w:fldChar w:fldCharType="end"/>
      </w:r>
      <w:r w:rsidR="00300522" w:rsidRPr="001158B0">
        <w:tab/>
        <w:t>when and how input tax credits arise, and who is entitled to them;</w:t>
      </w:r>
    </w:p>
    <w:p w:rsidR="00300522" w:rsidRPr="001158B0" w:rsidRDefault="009E3083" w:rsidP="009E3083">
      <w:pPr>
        <w:pStyle w:val="paragraph"/>
      </w:pPr>
      <w:r w:rsidRPr="001158B0">
        <w:tab/>
      </w:r>
      <w:r w:rsidR="00300522" w:rsidRPr="001158B0">
        <w:fldChar w:fldCharType="begin"/>
      </w:r>
      <w:r w:rsidR="00300522" w:rsidRPr="001158B0">
        <w:instrText>SYMBOL 183 \f "Symbol" \s 10 \h</w:instrText>
      </w:r>
      <w:r w:rsidR="00300522" w:rsidRPr="001158B0">
        <w:fldChar w:fldCharType="end"/>
      </w:r>
      <w:r w:rsidR="00300522" w:rsidRPr="001158B0">
        <w:tab/>
        <w:t>how to work out payments and refunds of GST;</w:t>
      </w:r>
    </w:p>
    <w:p w:rsidR="00300522" w:rsidRPr="001158B0" w:rsidRDefault="009E3083" w:rsidP="009E3083">
      <w:pPr>
        <w:pStyle w:val="paragraph"/>
      </w:pPr>
      <w:r w:rsidRPr="001158B0">
        <w:tab/>
      </w:r>
      <w:r w:rsidR="00300522" w:rsidRPr="001158B0">
        <w:fldChar w:fldCharType="begin"/>
      </w:r>
      <w:r w:rsidR="00300522" w:rsidRPr="001158B0">
        <w:instrText>SYMBOL 183 \f "Symbol" \s 10 \h</w:instrText>
      </w:r>
      <w:r w:rsidR="00300522" w:rsidRPr="001158B0">
        <w:fldChar w:fldCharType="end"/>
      </w:r>
      <w:r w:rsidR="00300522" w:rsidRPr="001158B0">
        <w:tab/>
        <w:t>when and how the payments and refunds are to be made.</w:t>
      </w:r>
    </w:p>
    <w:p w:rsidR="00300522" w:rsidRPr="001158B0" w:rsidRDefault="00300522" w:rsidP="00300522">
      <w:pPr>
        <w:pStyle w:val="ActHead5"/>
      </w:pPr>
      <w:bookmarkStart w:id="13" w:name="_Toc5975048"/>
      <w:r w:rsidRPr="00F863F2">
        <w:rPr>
          <w:rStyle w:val="CharSectno"/>
        </w:rPr>
        <w:t>2</w:t>
      </w:r>
      <w:r w:rsidR="001158B0" w:rsidRPr="00F863F2">
        <w:rPr>
          <w:rStyle w:val="CharSectno"/>
        </w:rPr>
        <w:noBreakHyphen/>
      </w:r>
      <w:r w:rsidRPr="00F863F2">
        <w:rPr>
          <w:rStyle w:val="CharSectno"/>
        </w:rPr>
        <w:t>10</w:t>
      </w:r>
      <w:r w:rsidRPr="001158B0">
        <w:t xml:space="preserve">  The exemptions (Chapter</w:t>
      </w:r>
      <w:r w:rsidR="001158B0">
        <w:t> </w:t>
      </w:r>
      <w:r w:rsidRPr="001158B0">
        <w:t>3)</w:t>
      </w:r>
      <w:bookmarkEnd w:id="13"/>
    </w:p>
    <w:p w:rsidR="00300522" w:rsidRPr="001158B0" w:rsidRDefault="00300522" w:rsidP="00300522">
      <w:pPr>
        <w:pStyle w:val="subsection"/>
      </w:pPr>
      <w:r w:rsidRPr="001158B0">
        <w:tab/>
      </w:r>
      <w:r w:rsidRPr="001158B0">
        <w:tab/>
        <w:t>Chapter</w:t>
      </w:r>
      <w:r w:rsidR="001158B0">
        <w:t> </w:t>
      </w:r>
      <w:r w:rsidRPr="001158B0">
        <w:t>3 sets out the supplies and importations that are GST</w:t>
      </w:r>
      <w:r w:rsidR="001158B0">
        <w:noBreakHyphen/>
      </w:r>
      <w:r w:rsidRPr="001158B0">
        <w:t>free or input taxed.</w:t>
      </w:r>
    </w:p>
    <w:p w:rsidR="00300522" w:rsidRPr="001158B0" w:rsidRDefault="00300522" w:rsidP="00300522">
      <w:pPr>
        <w:pStyle w:val="ActHead5"/>
      </w:pPr>
      <w:bookmarkStart w:id="14" w:name="_Toc5975049"/>
      <w:r w:rsidRPr="00F863F2">
        <w:rPr>
          <w:rStyle w:val="CharSectno"/>
        </w:rPr>
        <w:t>2</w:t>
      </w:r>
      <w:r w:rsidR="001158B0" w:rsidRPr="00F863F2">
        <w:rPr>
          <w:rStyle w:val="CharSectno"/>
        </w:rPr>
        <w:noBreakHyphen/>
      </w:r>
      <w:r w:rsidRPr="00F863F2">
        <w:rPr>
          <w:rStyle w:val="CharSectno"/>
        </w:rPr>
        <w:t>15</w:t>
      </w:r>
      <w:r w:rsidRPr="001158B0">
        <w:t xml:space="preserve">  The special rules (Chapter</w:t>
      </w:r>
      <w:r w:rsidR="001158B0">
        <w:t> </w:t>
      </w:r>
      <w:r w:rsidRPr="001158B0">
        <w:t>4)</w:t>
      </w:r>
      <w:bookmarkEnd w:id="14"/>
    </w:p>
    <w:p w:rsidR="00300522" w:rsidRPr="001158B0" w:rsidRDefault="00300522" w:rsidP="00300522">
      <w:pPr>
        <w:pStyle w:val="subsection"/>
      </w:pPr>
      <w:r w:rsidRPr="001158B0">
        <w:tab/>
      </w:r>
      <w:r w:rsidRPr="001158B0">
        <w:tab/>
        <w:t>Chapter</w:t>
      </w:r>
      <w:r w:rsidR="001158B0">
        <w:t> </w:t>
      </w:r>
      <w:r w:rsidRPr="001158B0">
        <w:t>4 has special rules which, in particular cases, have the effect of modifying the basic rules in Chapter</w:t>
      </w:r>
      <w:r w:rsidR="001158B0">
        <w:t> </w:t>
      </w:r>
      <w:r w:rsidRPr="001158B0">
        <w:t>2.</w:t>
      </w:r>
    </w:p>
    <w:p w:rsidR="00300522" w:rsidRPr="001158B0" w:rsidRDefault="00300522" w:rsidP="00300522">
      <w:pPr>
        <w:pStyle w:val="notetext"/>
      </w:pPr>
      <w:r w:rsidRPr="001158B0">
        <w:t>Note:</w:t>
      </w:r>
      <w:r w:rsidRPr="001158B0">
        <w:tab/>
        <w:t>There is a checklist of special rules at the end of Chapter</w:t>
      </w:r>
      <w:r w:rsidR="001158B0">
        <w:t> </w:t>
      </w:r>
      <w:r w:rsidRPr="001158B0">
        <w:t>2 (in Part</w:t>
      </w:r>
      <w:r w:rsidR="001158B0">
        <w:t> </w:t>
      </w:r>
      <w:r w:rsidRPr="001158B0">
        <w:t>2</w:t>
      </w:r>
      <w:r w:rsidR="001158B0">
        <w:noBreakHyphen/>
      </w:r>
      <w:r w:rsidRPr="001158B0">
        <w:t>8).</w:t>
      </w:r>
    </w:p>
    <w:p w:rsidR="00300522" w:rsidRPr="001158B0" w:rsidRDefault="00300522" w:rsidP="00300522">
      <w:pPr>
        <w:pStyle w:val="ActHead5"/>
      </w:pPr>
      <w:bookmarkStart w:id="15" w:name="_Toc5975050"/>
      <w:r w:rsidRPr="00F863F2">
        <w:rPr>
          <w:rStyle w:val="CharSectno"/>
        </w:rPr>
        <w:t>2</w:t>
      </w:r>
      <w:r w:rsidR="001158B0" w:rsidRPr="00F863F2">
        <w:rPr>
          <w:rStyle w:val="CharSectno"/>
        </w:rPr>
        <w:noBreakHyphen/>
      </w:r>
      <w:r w:rsidRPr="00F863F2">
        <w:rPr>
          <w:rStyle w:val="CharSectno"/>
        </w:rPr>
        <w:t>20</w:t>
      </w:r>
      <w:r w:rsidRPr="001158B0">
        <w:t xml:space="preserve">  Miscellaneous (Chapter</w:t>
      </w:r>
      <w:r w:rsidR="001158B0">
        <w:t> </w:t>
      </w:r>
      <w:r w:rsidRPr="001158B0">
        <w:t>5)</w:t>
      </w:r>
      <w:bookmarkEnd w:id="15"/>
    </w:p>
    <w:p w:rsidR="00300522" w:rsidRPr="001158B0" w:rsidRDefault="00300522" w:rsidP="00300522">
      <w:pPr>
        <w:pStyle w:val="subsection"/>
      </w:pPr>
      <w:r w:rsidRPr="001158B0">
        <w:tab/>
      </w:r>
      <w:r w:rsidRPr="001158B0">
        <w:tab/>
        <w:t>Chapter</w:t>
      </w:r>
      <w:r w:rsidR="001158B0">
        <w:t> </w:t>
      </w:r>
      <w:r w:rsidRPr="001158B0">
        <w:t>5 deals with miscellaneous matters.</w:t>
      </w:r>
    </w:p>
    <w:p w:rsidR="00300522" w:rsidRPr="001158B0" w:rsidRDefault="00300522" w:rsidP="00300522">
      <w:pPr>
        <w:pStyle w:val="ActHead5"/>
      </w:pPr>
      <w:bookmarkStart w:id="16" w:name="_Toc5975051"/>
      <w:r w:rsidRPr="00F863F2">
        <w:rPr>
          <w:rStyle w:val="CharSectno"/>
        </w:rPr>
        <w:t>2</w:t>
      </w:r>
      <w:r w:rsidR="001158B0" w:rsidRPr="00F863F2">
        <w:rPr>
          <w:rStyle w:val="CharSectno"/>
        </w:rPr>
        <w:noBreakHyphen/>
      </w:r>
      <w:r w:rsidRPr="00F863F2">
        <w:rPr>
          <w:rStyle w:val="CharSectno"/>
        </w:rPr>
        <w:t>25</w:t>
      </w:r>
      <w:r w:rsidRPr="001158B0">
        <w:rPr>
          <w:i/>
          <w:iCs/>
        </w:rPr>
        <w:t xml:space="preserve">  </w:t>
      </w:r>
      <w:r w:rsidRPr="001158B0">
        <w:t>Interpretative provisions (Chapter</w:t>
      </w:r>
      <w:r w:rsidR="001158B0">
        <w:t> </w:t>
      </w:r>
      <w:r w:rsidRPr="001158B0">
        <w:t>6)</w:t>
      </w:r>
      <w:bookmarkEnd w:id="16"/>
    </w:p>
    <w:p w:rsidR="00300522" w:rsidRPr="001158B0" w:rsidRDefault="00300522" w:rsidP="00300522">
      <w:pPr>
        <w:pStyle w:val="subsection"/>
      </w:pPr>
      <w:r w:rsidRPr="001158B0">
        <w:tab/>
      </w:r>
      <w:r w:rsidRPr="001158B0">
        <w:tab/>
        <w:t>Chapter</w:t>
      </w:r>
      <w:r w:rsidR="001158B0">
        <w:t> </w:t>
      </w:r>
      <w:r w:rsidRPr="001158B0">
        <w:t>6 contains the Dictionary, which sets out a list of all the terms that are defined in this Act. It also sets out the meanings of some important concepts and rules on how to interpret this Act.</w:t>
      </w:r>
    </w:p>
    <w:p w:rsidR="00300522" w:rsidRPr="001158B0" w:rsidRDefault="00300522" w:rsidP="00300522">
      <w:pPr>
        <w:pStyle w:val="ActHead5"/>
      </w:pPr>
      <w:bookmarkStart w:id="17" w:name="_Toc5975052"/>
      <w:r w:rsidRPr="00F863F2">
        <w:rPr>
          <w:rStyle w:val="CharSectno"/>
        </w:rPr>
        <w:t>2</w:t>
      </w:r>
      <w:r w:rsidR="001158B0" w:rsidRPr="00F863F2">
        <w:rPr>
          <w:rStyle w:val="CharSectno"/>
        </w:rPr>
        <w:noBreakHyphen/>
      </w:r>
      <w:r w:rsidRPr="00F863F2">
        <w:rPr>
          <w:rStyle w:val="CharSectno"/>
        </w:rPr>
        <w:t>30</w:t>
      </w:r>
      <w:r w:rsidRPr="001158B0">
        <w:t xml:space="preserve">  Administration, collection and recovery provisions in the </w:t>
      </w:r>
      <w:r w:rsidRPr="001158B0">
        <w:rPr>
          <w:i/>
        </w:rPr>
        <w:t>Taxation Administration Act 1953</w:t>
      </w:r>
      <w:bookmarkEnd w:id="17"/>
    </w:p>
    <w:p w:rsidR="00300522" w:rsidRPr="001158B0" w:rsidRDefault="00300522" w:rsidP="00300522">
      <w:pPr>
        <w:pStyle w:val="subsection"/>
      </w:pPr>
      <w:r w:rsidRPr="001158B0">
        <w:tab/>
      </w:r>
      <w:r w:rsidRPr="001158B0">
        <w:tab/>
      </w:r>
      <w:r w:rsidR="00E905D8" w:rsidRPr="001158B0">
        <w:t>Schedule</w:t>
      </w:r>
      <w:r w:rsidR="001158B0">
        <w:t> </w:t>
      </w:r>
      <w:r w:rsidR="00E905D8" w:rsidRPr="001158B0">
        <w:t xml:space="preserve">1 to the </w:t>
      </w:r>
      <w:r w:rsidR="00E905D8" w:rsidRPr="001158B0">
        <w:rPr>
          <w:i/>
        </w:rPr>
        <w:t>Taxation Administration Act 1953</w:t>
      </w:r>
      <w:r w:rsidR="00E905D8" w:rsidRPr="001158B0">
        <w:t xml:space="preserve"> contains</w:t>
      </w:r>
      <w:r w:rsidRPr="001158B0">
        <w:t xml:space="preserve"> provisions relating to the administration of the GST, and to collection and recovery of amounts of GST.</w:t>
      </w:r>
    </w:p>
    <w:p w:rsidR="00300522" w:rsidRPr="001158B0" w:rsidRDefault="00300522" w:rsidP="00A36DB5">
      <w:pPr>
        <w:pStyle w:val="ActHead3"/>
        <w:pageBreakBefore/>
      </w:pPr>
      <w:bookmarkStart w:id="18" w:name="_Toc5975053"/>
      <w:r w:rsidRPr="00F863F2">
        <w:rPr>
          <w:rStyle w:val="CharDivNo"/>
        </w:rPr>
        <w:t>Division</w:t>
      </w:r>
      <w:r w:rsidR="001158B0" w:rsidRPr="00F863F2">
        <w:rPr>
          <w:rStyle w:val="CharDivNo"/>
        </w:rPr>
        <w:t> </w:t>
      </w:r>
      <w:r w:rsidRPr="00F863F2">
        <w:rPr>
          <w:rStyle w:val="CharDivNo"/>
        </w:rPr>
        <w:t>3</w:t>
      </w:r>
      <w:r w:rsidRPr="001158B0">
        <w:t>—</w:t>
      </w:r>
      <w:r w:rsidRPr="00F863F2">
        <w:rPr>
          <w:rStyle w:val="CharDivText"/>
        </w:rPr>
        <w:t>Defined terms</w:t>
      </w:r>
      <w:bookmarkEnd w:id="18"/>
    </w:p>
    <w:p w:rsidR="00300522" w:rsidRPr="00F863F2" w:rsidRDefault="00A53099" w:rsidP="00300522">
      <w:pPr>
        <w:pStyle w:val="Header"/>
      </w:pPr>
      <w:r w:rsidRPr="00F863F2">
        <w:rPr>
          <w:rStyle w:val="CharSubdNo"/>
        </w:rPr>
        <w:t xml:space="preserve"> </w:t>
      </w:r>
      <w:r w:rsidRPr="00F863F2">
        <w:rPr>
          <w:rStyle w:val="CharSubdText"/>
        </w:rPr>
        <w:t xml:space="preserve"> </w:t>
      </w:r>
    </w:p>
    <w:p w:rsidR="00300522" w:rsidRPr="001158B0" w:rsidRDefault="00300522" w:rsidP="00300522">
      <w:pPr>
        <w:pStyle w:val="ActHead5"/>
      </w:pPr>
      <w:bookmarkStart w:id="19" w:name="_Toc5975054"/>
      <w:r w:rsidRPr="00F863F2">
        <w:rPr>
          <w:rStyle w:val="CharSectno"/>
        </w:rPr>
        <w:t>3</w:t>
      </w:r>
      <w:r w:rsidR="001158B0" w:rsidRPr="00F863F2">
        <w:rPr>
          <w:rStyle w:val="CharSectno"/>
        </w:rPr>
        <w:noBreakHyphen/>
      </w:r>
      <w:r w:rsidRPr="00F863F2">
        <w:rPr>
          <w:rStyle w:val="CharSectno"/>
        </w:rPr>
        <w:t>1</w:t>
      </w:r>
      <w:r w:rsidRPr="001158B0">
        <w:t xml:space="preserve">  When defined terms are identified</w:t>
      </w:r>
      <w:bookmarkEnd w:id="19"/>
    </w:p>
    <w:p w:rsidR="00300522" w:rsidRPr="001158B0" w:rsidRDefault="00300522" w:rsidP="00300522">
      <w:pPr>
        <w:pStyle w:val="subsection"/>
      </w:pPr>
      <w:r w:rsidRPr="001158B0">
        <w:tab/>
        <w:t>(1)</w:t>
      </w:r>
      <w:r w:rsidRPr="001158B0">
        <w:tab/>
        <w:t>Many of the terms used in the law relating to the GST are defined.</w:t>
      </w:r>
    </w:p>
    <w:p w:rsidR="00300522" w:rsidRPr="001158B0" w:rsidRDefault="00300522" w:rsidP="00300522">
      <w:pPr>
        <w:pStyle w:val="subsection"/>
      </w:pPr>
      <w:r w:rsidRPr="001158B0">
        <w:tab/>
        <w:t>(2)</w:t>
      </w:r>
      <w:r w:rsidRPr="001158B0">
        <w:tab/>
        <w:t>Most defined terms in this Act are identified by an asterisk appearing at the start of the term: as in “</w:t>
      </w:r>
      <w:r w:rsidR="001158B0" w:rsidRPr="001158B0">
        <w:rPr>
          <w:position w:val="6"/>
          <w:sz w:val="16"/>
          <w:szCs w:val="16"/>
        </w:rPr>
        <w:t>*</w:t>
      </w:r>
      <w:r w:rsidRPr="001158B0">
        <w:t>enterprise”. The footnote that goes with the asterisk contains a signpost to the Dictionary definitions starting at section</w:t>
      </w:r>
      <w:r w:rsidR="001158B0">
        <w:t> </w:t>
      </w:r>
      <w:r w:rsidRPr="001158B0">
        <w:t>195</w:t>
      </w:r>
      <w:r w:rsidR="001158B0">
        <w:noBreakHyphen/>
      </w:r>
      <w:r w:rsidRPr="001158B0">
        <w:t>1.</w:t>
      </w:r>
    </w:p>
    <w:p w:rsidR="00300522" w:rsidRPr="001158B0" w:rsidRDefault="00300522" w:rsidP="00300522">
      <w:pPr>
        <w:pStyle w:val="ActHead5"/>
      </w:pPr>
      <w:bookmarkStart w:id="20" w:name="_Toc5975055"/>
      <w:r w:rsidRPr="00F863F2">
        <w:rPr>
          <w:rStyle w:val="CharSectno"/>
        </w:rPr>
        <w:t>3</w:t>
      </w:r>
      <w:r w:rsidR="001158B0" w:rsidRPr="00F863F2">
        <w:rPr>
          <w:rStyle w:val="CharSectno"/>
        </w:rPr>
        <w:noBreakHyphen/>
      </w:r>
      <w:r w:rsidRPr="00F863F2">
        <w:rPr>
          <w:rStyle w:val="CharSectno"/>
        </w:rPr>
        <w:t>5</w:t>
      </w:r>
      <w:r w:rsidRPr="001158B0">
        <w:t xml:space="preserve">  When terms are </w:t>
      </w:r>
      <w:r w:rsidRPr="001158B0">
        <w:rPr>
          <w:i/>
          <w:iCs/>
        </w:rPr>
        <w:t>not</w:t>
      </w:r>
      <w:r w:rsidRPr="001158B0">
        <w:t xml:space="preserve"> identified</w:t>
      </w:r>
      <w:bookmarkEnd w:id="20"/>
    </w:p>
    <w:p w:rsidR="00300522" w:rsidRPr="001158B0" w:rsidRDefault="00300522" w:rsidP="00300522">
      <w:pPr>
        <w:pStyle w:val="subsection"/>
      </w:pPr>
      <w:r w:rsidRPr="001158B0">
        <w:tab/>
        <w:t>(1)</w:t>
      </w:r>
      <w:r w:rsidRPr="001158B0">
        <w:tab/>
        <w:t xml:space="preserve">Once a defined term has been identified by an asterisk, later occurrences of the term in the same subsection are </w:t>
      </w:r>
      <w:r w:rsidRPr="001158B0">
        <w:rPr>
          <w:i/>
          <w:iCs/>
        </w:rPr>
        <w:t>not</w:t>
      </w:r>
      <w:r w:rsidRPr="001158B0">
        <w:t xml:space="preserve"> usually asterisked.</w:t>
      </w:r>
    </w:p>
    <w:p w:rsidR="00300522" w:rsidRPr="001158B0" w:rsidRDefault="00300522" w:rsidP="00300522">
      <w:pPr>
        <w:pStyle w:val="subsection"/>
      </w:pPr>
      <w:r w:rsidRPr="001158B0">
        <w:tab/>
        <w:t>(2)</w:t>
      </w:r>
      <w:r w:rsidRPr="001158B0">
        <w:tab/>
        <w:t xml:space="preserve">Terms are </w:t>
      </w:r>
      <w:r w:rsidRPr="001158B0">
        <w:rPr>
          <w:i/>
          <w:iCs/>
        </w:rPr>
        <w:t>not</w:t>
      </w:r>
      <w:r w:rsidRPr="001158B0">
        <w:t xml:space="preserve"> asterisked in the non</w:t>
      </w:r>
      <w:r w:rsidR="001158B0">
        <w:noBreakHyphen/>
      </w:r>
      <w:r w:rsidRPr="001158B0">
        <w:t>operative material contained in this Act.</w:t>
      </w:r>
    </w:p>
    <w:p w:rsidR="00300522" w:rsidRPr="001158B0" w:rsidRDefault="00300522" w:rsidP="00300522">
      <w:pPr>
        <w:pStyle w:val="notetext"/>
      </w:pPr>
      <w:r w:rsidRPr="001158B0">
        <w:t>Note:</w:t>
      </w:r>
      <w:r w:rsidRPr="001158B0">
        <w:tab/>
        <w:t>The non</w:t>
      </w:r>
      <w:r w:rsidR="001158B0">
        <w:noBreakHyphen/>
      </w:r>
      <w:r w:rsidRPr="001158B0">
        <w:t>operative material is described in Division</w:t>
      </w:r>
      <w:r w:rsidR="001158B0">
        <w:t> </w:t>
      </w:r>
      <w:r w:rsidRPr="001158B0">
        <w:t>4.</w:t>
      </w:r>
    </w:p>
    <w:p w:rsidR="00300522" w:rsidRPr="001158B0" w:rsidRDefault="00300522" w:rsidP="00300522">
      <w:pPr>
        <w:pStyle w:val="subsection"/>
      </w:pPr>
      <w:r w:rsidRPr="001158B0">
        <w:tab/>
        <w:t>(3)</w:t>
      </w:r>
      <w:r w:rsidRPr="001158B0">
        <w:tab/>
        <w:t xml:space="preserve">The following basic terms used throughout the Act are </w:t>
      </w:r>
      <w:r w:rsidRPr="001158B0">
        <w:rPr>
          <w:i/>
          <w:iCs/>
        </w:rPr>
        <w:t>not</w:t>
      </w:r>
      <w:r w:rsidRPr="001158B0">
        <w:t xml:space="preserve"> identified with an asterisk.</w:t>
      </w:r>
    </w:p>
    <w:p w:rsidR="00E74477" w:rsidRPr="001158B0"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1158B0" w:rsidTr="00D801DF">
        <w:trPr>
          <w:tblHeader/>
        </w:trPr>
        <w:tc>
          <w:tcPr>
            <w:tcW w:w="4111" w:type="dxa"/>
            <w:gridSpan w:val="2"/>
            <w:tcBorders>
              <w:top w:val="single" w:sz="12" w:space="0" w:color="auto"/>
              <w:bottom w:val="single" w:sz="6" w:space="0" w:color="auto"/>
            </w:tcBorders>
            <w:shd w:val="clear" w:color="auto" w:fill="auto"/>
          </w:tcPr>
          <w:p w:rsidR="007E7728" w:rsidRPr="001158B0" w:rsidRDefault="007E7728" w:rsidP="00D801DF">
            <w:pPr>
              <w:pStyle w:val="TableHeading"/>
            </w:pPr>
            <w:r w:rsidRPr="001158B0">
              <w:t>Common definitions that are not asterisked</w:t>
            </w:r>
          </w:p>
        </w:tc>
      </w:tr>
      <w:tr w:rsidR="007E7728" w:rsidRPr="001158B0" w:rsidTr="00D801DF">
        <w:trPr>
          <w:tblHeader/>
        </w:trPr>
        <w:tc>
          <w:tcPr>
            <w:tcW w:w="709" w:type="dxa"/>
            <w:tcBorders>
              <w:top w:val="single" w:sz="6" w:space="0" w:color="auto"/>
              <w:bottom w:val="single" w:sz="12" w:space="0" w:color="auto"/>
            </w:tcBorders>
            <w:shd w:val="clear" w:color="auto" w:fill="auto"/>
          </w:tcPr>
          <w:p w:rsidR="007E7728" w:rsidRPr="001158B0" w:rsidRDefault="007E7728" w:rsidP="00D801DF">
            <w:pPr>
              <w:pStyle w:val="TableHeading"/>
            </w:pPr>
            <w:r w:rsidRPr="001158B0">
              <w:t>Item</w:t>
            </w:r>
          </w:p>
        </w:tc>
        <w:tc>
          <w:tcPr>
            <w:tcW w:w="3402" w:type="dxa"/>
            <w:tcBorders>
              <w:top w:val="single" w:sz="6" w:space="0" w:color="auto"/>
              <w:bottom w:val="single" w:sz="12" w:space="0" w:color="auto"/>
            </w:tcBorders>
            <w:shd w:val="clear" w:color="auto" w:fill="auto"/>
          </w:tcPr>
          <w:p w:rsidR="007E7728" w:rsidRPr="001158B0" w:rsidRDefault="007E7728" w:rsidP="00D801DF">
            <w:pPr>
              <w:pStyle w:val="TableHeading"/>
            </w:pPr>
            <w:r w:rsidRPr="001158B0">
              <w:t>This term:</w:t>
            </w:r>
          </w:p>
        </w:tc>
      </w:tr>
      <w:tr w:rsidR="007E7728" w:rsidRPr="001158B0" w:rsidTr="00D801DF">
        <w:tc>
          <w:tcPr>
            <w:tcW w:w="709" w:type="dxa"/>
            <w:tcBorders>
              <w:top w:val="single" w:sz="12" w:space="0" w:color="auto"/>
            </w:tcBorders>
            <w:shd w:val="clear" w:color="auto" w:fill="auto"/>
          </w:tcPr>
          <w:p w:rsidR="007E7728" w:rsidRPr="001158B0" w:rsidRDefault="007E7728" w:rsidP="00D801DF">
            <w:pPr>
              <w:pStyle w:val="Tabletext"/>
            </w:pPr>
            <w:r w:rsidRPr="001158B0">
              <w:t>1</w:t>
            </w:r>
          </w:p>
        </w:tc>
        <w:tc>
          <w:tcPr>
            <w:tcW w:w="3402" w:type="dxa"/>
            <w:tcBorders>
              <w:top w:val="single" w:sz="12" w:space="0" w:color="auto"/>
            </w:tcBorders>
            <w:shd w:val="clear" w:color="auto" w:fill="auto"/>
          </w:tcPr>
          <w:p w:rsidR="007E7728" w:rsidRPr="001158B0" w:rsidRDefault="007E7728" w:rsidP="00D801DF">
            <w:pPr>
              <w:pStyle w:val="Tabletext"/>
            </w:pPr>
            <w:r w:rsidRPr="001158B0">
              <w:t>acquisition</w:t>
            </w:r>
          </w:p>
        </w:tc>
      </w:tr>
      <w:tr w:rsidR="007E7728" w:rsidRPr="001158B0" w:rsidTr="00D801DF">
        <w:tc>
          <w:tcPr>
            <w:tcW w:w="709" w:type="dxa"/>
            <w:shd w:val="clear" w:color="auto" w:fill="auto"/>
          </w:tcPr>
          <w:p w:rsidR="007E7728" w:rsidRPr="001158B0" w:rsidRDefault="007E7728" w:rsidP="00D801DF">
            <w:pPr>
              <w:pStyle w:val="Tabletext"/>
            </w:pPr>
            <w:r w:rsidRPr="001158B0">
              <w:t>2</w:t>
            </w:r>
          </w:p>
        </w:tc>
        <w:tc>
          <w:tcPr>
            <w:tcW w:w="3402" w:type="dxa"/>
            <w:shd w:val="clear" w:color="auto" w:fill="auto"/>
          </w:tcPr>
          <w:p w:rsidR="007E7728" w:rsidRPr="001158B0" w:rsidRDefault="007E7728" w:rsidP="00D801DF">
            <w:pPr>
              <w:pStyle w:val="Tabletext"/>
            </w:pPr>
            <w:r w:rsidRPr="001158B0">
              <w:t>amount</w:t>
            </w:r>
          </w:p>
        </w:tc>
      </w:tr>
      <w:tr w:rsidR="007E7728" w:rsidRPr="001158B0" w:rsidTr="00D801DF">
        <w:tc>
          <w:tcPr>
            <w:tcW w:w="709" w:type="dxa"/>
            <w:shd w:val="clear" w:color="auto" w:fill="auto"/>
          </w:tcPr>
          <w:p w:rsidR="007E7728" w:rsidRPr="001158B0" w:rsidRDefault="007E7728" w:rsidP="00D801DF">
            <w:pPr>
              <w:pStyle w:val="Tabletext"/>
            </w:pPr>
            <w:r w:rsidRPr="001158B0">
              <w:t>3</w:t>
            </w:r>
          </w:p>
        </w:tc>
        <w:tc>
          <w:tcPr>
            <w:tcW w:w="3402" w:type="dxa"/>
            <w:shd w:val="clear" w:color="auto" w:fill="auto"/>
          </w:tcPr>
          <w:p w:rsidR="007E7728" w:rsidRPr="001158B0" w:rsidRDefault="007E7728" w:rsidP="00D801DF">
            <w:pPr>
              <w:pStyle w:val="Tabletext"/>
            </w:pPr>
            <w:r w:rsidRPr="001158B0">
              <w:t>Commissioner</w:t>
            </w:r>
          </w:p>
        </w:tc>
      </w:tr>
      <w:tr w:rsidR="007E7728" w:rsidRPr="001158B0" w:rsidTr="00D801DF">
        <w:tc>
          <w:tcPr>
            <w:tcW w:w="709" w:type="dxa"/>
            <w:shd w:val="clear" w:color="auto" w:fill="auto"/>
          </w:tcPr>
          <w:p w:rsidR="007E7728" w:rsidRPr="001158B0" w:rsidRDefault="007E7728" w:rsidP="00D801DF">
            <w:pPr>
              <w:pStyle w:val="Tabletext"/>
            </w:pPr>
            <w:r w:rsidRPr="001158B0">
              <w:t>4</w:t>
            </w:r>
          </w:p>
        </w:tc>
        <w:tc>
          <w:tcPr>
            <w:tcW w:w="3402" w:type="dxa"/>
            <w:shd w:val="clear" w:color="auto" w:fill="auto"/>
          </w:tcPr>
          <w:p w:rsidR="007E7728" w:rsidRPr="001158B0" w:rsidRDefault="007E7728" w:rsidP="00D801DF">
            <w:pPr>
              <w:pStyle w:val="Tabletext"/>
            </w:pPr>
            <w:r w:rsidRPr="001158B0">
              <w:t>entity</w:t>
            </w:r>
          </w:p>
        </w:tc>
      </w:tr>
      <w:tr w:rsidR="007E7728" w:rsidRPr="001158B0" w:rsidTr="00D801DF">
        <w:tc>
          <w:tcPr>
            <w:tcW w:w="709" w:type="dxa"/>
            <w:shd w:val="clear" w:color="auto" w:fill="auto"/>
          </w:tcPr>
          <w:p w:rsidR="007E7728" w:rsidRPr="001158B0" w:rsidRDefault="007E7728" w:rsidP="00D801DF">
            <w:pPr>
              <w:pStyle w:val="Tabletext"/>
            </w:pPr>
            <w:r w:rsidRPr="001158B0">
              <w:t>5</w:t>
            </w:r>
          </w:p>
        </w:tc>
        <w:tc>
          <w:tcPr>
            <w:tcW w:w="3402" w:type="dxa"/>
            <w:shd w:val="clear" w:color="auto" w:fill="auto"/>
          </w:tcPr>
          <w:p w:rsidR="007E7728" w:rsidRPr="001158B0" w:rsidRDefault="007E7728" w:rsidP="00D801DF">
            <w:pPr>
              <w:pStyle w:val="Tabletext"/>
            </w:pPr>
            <w:r w:rsidRPr="001158B0">
              <w:t>goods</w:t>
            </w:r>
          </w:p>
        </w:tc>
      </w:tr>
      <w:tr w:rsidR="007E7728" w:rsidRPr="001158B0" w:rsidTr="00D801DF">
        <w:tc>
          <w:tcPr>
            <w:tcW w:w="709" w:type="dxa"/>
            <w:shd w:val="clear" w:color="auto" w:fill="auto"/>
          </w:tcPr>
          <w:p w:rsidR="007E7728" w:rsidRPr="001158B0" w:rsidRDefault="007E7728" w:rsidP="00D801DF">
            <w:pPr>
              <w:pStyle w:val="Tabletext"/>
            </w:pPr>
            <w:r w:rsidRPr="001158B0">
              <w:t>6</w:t>
            </w:r>
          </w:p>
        </w:tc>
        <w:tc>
          <w:tcPr>
            <w:tcW w:w="3402" w:type="dxa"/>
            <w:shd w:val="clear" w:color="auto" w:fill="auto"/>
          </w:tcPr>
          <w:p w:rsidR="007E7728" w:rsidRPr="001158B0" w:rsidRDefault="007E7728" w:rsidP="00D801DF">
            <w:pPr>
              <w:pStyle w:val="Tabletext"/>
            </w:pPr>
            <w:r w:rsidRPr="001158B0">
              <w:t>GST</w:t>
            </w:r>
          </w:p>
        </w:tc>
      </w:tr>
      <w:tr w:rsidR="007E7728" w:rsidRPr="001158B0" w:rsidTr="00D801DF">
        <w:tc>
          <w:tcPr>
            <w:tcW w:w="709" w:type="dxa"/>
            <w:shd w:val="clear" w:color="auto" w:fill="auto"/>
          </w:tcPr>
          <w:p w:rsidR="007E7728" w:rsidRPr="001158B0" w:rsidRDefault="007E7728" w:rsidP="00D801DF">
            <w:pPr>
              <w:pStyle w:val="Tabletext"/>
            </w:pPr>
            <w:r w:rsidRPr="001158B0">
              <w:t>7</w:t>
            </w:r>
          </w:p>
        </w:tc>
        <w:tc>
          <w:tcPr>
            <w:tcW w:w="3402" w:type="dxa"/>
            <w:shd w:val="clear" w:color="auto" w:fill="auto"/>
          </w:tcPr>
          <w:p w:rsidR="007E7728" w:rsidRPr="001158B0" w:rsidRDefault="007E7728" w:rsidP="00D801DF">
            <w:pPr>
              <w:pStyle w:val="Tabletext"/>
            </w:pPr>
            <w:r w:rsidRPr="001158B0">
              <w:t>import</w:t>
            </w:r>
          </w:p>
        </w:tc>
      </w:tr>
      <w:tr w:rsidR="007E7728" w:rsidRPr="001158B0" w:rsidTr="00D801DF">
        <w:tc>
          <w:tcPr>
            <w:tcW w:w="709" w:type="dxa"/>
            <w:shd w:val="clear" w:color="auto" w:fill="auto"/>
          </w:tcPr>
          <w:p w:rsidR="007E7728" w:rsidRPr="001158B0" w:rsidRDefault="007E7728" w:rsidP="00D801DF">
            <w:pPr>
              <w:pStyle w:val="Tabletext"/>
            </w:pPr>
            <w:r w:rsidRPr="001158B0">
              <w:t>8</w:t>
            </w:r>
          </w:p>
        </w:tc>
        <w:tc>
          <w:tcPr>
            <w:tcW w:w="3402" w:type="dxa"/>
            <w:shd w:val="clear" w:color="auto" w:fill="auto"/>
          </w:tcPr>
          <w:p w:rsidR="007E7728" w:rsidRPr="001158B0" w:rsidRDefault="007E7728" w:rsidP="00D801DF">
            <w:pPr>
              <w:pStyle w:val="Tabletext"/>
            </w:pPr>
            <w:r w:rsidRPr="001158B0">
              <w:t>indirect tax zone</w:t>
            </w:r>
          </w:p>
        </w:tc>
      </w:tr>
      <w:tr w:rsidR="007E7728" w:rsidRPr="001158B0" w:rsidTr="00D801DF">
        <w:tc>
          <w:tcPr>
            <w:tcW w:w="709" w:type="dxa"/>
            <w:shd w:val="clear" w:color="auto" w:fill="auto"/>
          </w:tcPr>
          <w:p w:rsidR="007E7728" w:rsidRPr="001158B0" w:rsidRDefault="007E7728" w:rsidP="00D801DF">
            <w:pPr>
              <w:pStyle w:val="Tabletext"/>
            </w:pPr>
            <w:r w:rsidRPr="001158B0">
              <w:t>9</w:t>
            </w:r>
          </w:p>
        </w:tc>
        <w:tc>
          <w:tcPr>
            <w:tcW w:w="3402" w:type="dxa"/>
            <w:shd w:val="clear" w:color="auto" w:fill="auto"/>
          </w:tcPr>
          <w:p w:rsidR="007E7728" w:rsidRPr="001158B0" w:rsidRDefault="007E7728" w:rsidP="00D801DF">
            <w:pPr>
              <w:pStyle w:val="Tabletext"/>
            </w:pPr>
            <w:r w:rsidRPr="001158B0">
              <w:t>individual</w:t>
            </w:r>
          </w:p>
        </w:tc>
      </w:tr>
      <w:tr w:rsidR="007E7728" w:rsidRPr="001158B0" w:rsidTr="00D801DF">
        <w:tc>
          <w:tcPr>
            <w:tcW w:w="709" w:type="dxa"/>
            <w:shd w:val="clear" w:color="auto" w:fill="auto"/>
          </w:tcPr>
          <w:p w:rsidR="007E7728" w:rsidRPr="001158B0" w:rsidRDefault="007E7728" w:rsidP="00D801DF">
            <w:pPr>
              <w:pStyle w:val="Tabletext"/>
            </w:pPr>
            <w:r w:rsidRPr="001158B0">
              <w:t>10</w:t>
            </w:r>
          </w:p>
        </w:tc>
        <w:tc>
          <w:tcPr>
            <w:tcW w:w="3402" w:type="dxa"/>
            <w:shd w:val="clear" w:color="auto" w:fill="auto"/>
          </w:tcPr>
          <w:p w:rsidR="007E7728" w:rsidRPr="001158B0" w:rsidRDefault="007E7728" w:rsidP="00D801DF">
            <w:pPr>
              <w:pStyle w:val="Tabletext"/>
            </w:pPr>
            <w:r w:rsidRPr="001158B0">
              <w:t>input tax credit</w:t>
            </w:r>
          </w:p>
        </w:tc>
      </w:tr>
      <w:tr w:rsidR="007E7728" w:rsidRPr="001158B0" w:rsidTr="00D801DF">
        <w:tc>
          <w:tcPr>
            <w:tcW w:w="709" w:type="dxa"/>
            <w:shd w:val="clear" w:color="auto" w:fill="auto"/>
          </w:tcPr>
          <w:p w:rsidR="007E7728" w:rsidRPr="001158B0" w:rsidRDefault="007E7728" w:rsidP="00D801DF">
            <w:pPr>
              <w:pStyle w:val="Tabletext"/>
            </w:pPr>
            <w:r w:rsidRPr="001158B0">
              <w:t>11</w:t>
            </w:r>
          </w:p>
        </w:tc>
        <w:tc>
          <w:tcPr>
            <w:tcW w:w="3402" w:type="dxa"/>
            <w:shd w:val="clear" w:color="auto" w:fill="auto"/>
          </w:tcPr>
          <w:p w:rsidR="007E7728" w:rsidRPr="001158B0" w:rsidRDefault="007E7728" w:rsidP="00D801DF">
            <w:pPr>
              <w:pStyle w:val="Tabletext"/>
            </w:pPr>
            <w:r w:rsidRPr="001158B0">
              <w:t>supply</w:t>
            </w:r>
          </w:p>
        </w:tc>
      </w:tr>
      <w:tr w:rsidR="007E7728" w:rsidRPr="001158B0" w:rsidTr="00D801DF">
        <w:tc>
          <w:tcPr>
            <w:tcW w:w="709" w:type="dxa"/>
            <w:shd w:val="clear" w:color="auto" w:fill="auto"/>
          </w:tcPr>
          <w:p w:rsidR="007E7728" w:rsidRPr="001158B0" w:rsidRDefault="007E7728" w:rsidP="00D801DF">
            <w:pPr>
              <w:pStyle w:val="Tabletext"/>
            </w:pPr>
            <w:r w:rsidRPr="001158B0">
              <w:t>12</w:t>
            </w:r>
          </w:p>
        </w:tc>
        <w:tc>
          <w:tcPr>
            <w:tcW w:w="3402" w:type="dxa"/>
            <w:shd w:val="clear" w:color="auto" w:fill="auto"/>
          </w:tcPr>
          <w:p w:rsidR="007E7728" w:rsidRPr="001158B0" w:rsidRDefault="007E7728" w:rsidP="00D801DF">
            <w:pPr>
              <w:pStyle w:val="Tabletext"/>
            </w:pPr>
            <w:r w:rsidRPr="001158B0">
              <w:t>tax period</w:t>
            </w:r>
          </w:p>
        </w:tc>
      </w:tr>
      <w:tr w:rsidR="007E7728" w:rsidRPr="001158B0" w:rsidTr="00D801DF">
        <w:tc>
          <w:tcPr>
            <w:tcW w:w="709" w:type="dxa"/>
            <w:shd w:val="clear" w:color="auto" w:fill="auto"/>
          </w:tcPr>
          <w:p w:rsidR="007E7728" w:rsidRPr="001158B0" w:rsidRDefault="007E7728" w:rsidP="00D801DF">
            <w:pPr>
              <w:pStyle w:val="Tabletext"/>
            </w:pPr>
            <w:r w:rsidRPr="001158B0">
              <w:t>13</w:t>
            </w:r>
          </w:p>
        </w:tc>
        <w:tc>
          <w:tcPr>
            <w:tcW w:w="3402" w:type="dxa"/>
            <w:shd w:val="clear" w:color="auto" w:fill="auto"/>
          </w:tcPr>
          <w:p w:rsidR="007E7728" w:rsidRPr="001158B0" w:rsidRDefault="007E7728" w:rsidP="00D801DF">
            <w:pPr>
              <w:pStyle w:val="Tabletext"/>
            </w:pPr>
            <w:r w:rsidRPr="001158B0">
              <w:t>thing</w:t>
            </w:r>
          </w:p>
        </w:tc>
      </w:tr>
      <w:tr w:rsidR="007E7728" w:rsidRPr="001158B0" w:rsidTr="00D801DF">
        <w:tc>
          <w:tcPr>
            <w:tcW w:w="709" w:type="dxa"/>
            <w:tcBorders>
              <w:bottom w:val="single" w:sz="12" w:space="0" w:color="auto"/>
            </w:tcBorders>
            <w:shd w:val="clear" w:color="auto" w:fill="auto"/>
          </w:tcPr>
          <w:p w:rsidR="007E7728" w:rsidRPr="001158B0" w:rsidRDefault="007E7728" w:rsidP="00D801DF">
            <w:pPr>
              <w:pStyle w:val="Tabletext"/>
            </w:pPr>
            <w:r w:rsidRPr="001158B0">
              <w:t>14</w:t>
            </w:r>
          </w:p>
        </w:tc>
        <w:tc>
          <w:tcPr>
            <w:tcW w:w="3402" w:type="dxa"/>
            <w:tcBorders>
              <w:bottom w:val="single" w:sz="12" w:space="0" w:color="auto"/>
            </w:tcBorders>
            <w:shd w:val="clear" w:color="auto" w:fill="auto"/>
          </w:tcPr>
          <w:p w:rsidR="007E7728" w:rsidRPr="001158B0" w:rsidRDefault="007E7728" w:rsidP="00D801DF">
            <w:pPr>
              <w:pStyle w:val="Tabletext"/>
            </w:pPr>
            <w:r w:rsidRPr="001158B0">
              <w:t>you</w:t>
            </w:r>
          </w:p>
        </w:tc>
      </w:tr>
    </w:tbl>
    <w:p w:rsidR="00300522" w:rsidRPr="001158B0" w:rsidRDefault="00300522" w:rsidP="00300522">
      <w:pPr>
        <w:pStyle w:val="ActHead5"/>
      </w:pPr>
      <w:bookmarkStart w:id="21" w:name="_Toc5975056"/>
      <w:r w:rsidRPr="00F863F2">
        <w:rPr>
          <w:rStyle w:val="CharSectno"/>
        </w:rPr>
        <w:t>3</w:t>
      </w:r>
      <w:r w:rsidR="001158B0" w:rsidRPr="00F863F2">
        <w:rPr>
          <w:rStyle w:val="CharSectno"/>
        </w:rPr>
        <w:noBreakHyphen/>
      </w:r>
      <w:r w:rsidRPr="00F863F2">
        <w:rPr>
          <w:rStyle w:val="CharSectno"/>
        </w:rPr>
        <w:t>10</w:t>
      </w:r>
      <w:r w:rsidRPr="001158B0">
        <w:t xml:space="preserve">  Identifying the defined term in a definition</w:t>
      </w:r>
      <w:bookmarkEnd w:id="21"/>
    </w:p>
    <w:p w:rsidR="00300522" w:rsidRPr="001158B0" w:rsidRDefault="00300522" w:rsidP="00300522">
      <w:pPr>
        <w:pStyle w:val="subsection"/>
      </w:pPr>
      <w:r w:rsidRPr="001158B0">
        <w:tab/>
      </w:r>
      <w:r w:rsidRPr="001158B0">
        <w:tab/>
        <w:t xml:space="preserve">Within a definition, the defined term is identified by </w:t>
      </w:r>
      <w:r w:rsidRPr="001158B0">
        <w:rPr>
          <w:b/>
          <w:bCs/>
          <w:i/>
          <w:iCs/>
        </w:rPr>
        <w:t>bold italics</w:t>
      </w:r>
      <w:r w:rsidRPr="001158B0">
        <w:t>.</w:t>
      </w:r>
    </w:p>
    <w:p w:rsidR="00300522" w:rsidRPr="001158B0" w:rsidRDefault="00300522" w:rsidP="00A36DB5">
      <w:pPr>
        <w:pStyle w:val="ActHead3"/>
        <w:pageBreakBefore/>
      </w:pPr>
      <w:bookmarkStart w:id="22" w:name="_Toc5975057"/>
      <w:r w:rsidRPr="00F863F2">
        <w:rPr>
          <w:rStyle w:val="CharDivNo"/>
        </w:rPr>
        <w:t>Division</w:t>
      </w:r>
      <w:r w:rsidR="001158B0" w:rsidRPr="00F863F2">
        <w:rPr>
          <w:rStyle w:val="CharDivNo"/>
        </w:rPr>
        <w:t> </w:t>
      </w:r>
      <w:r w:rsidRPr="00F863F2">
        <w:rPr>
          <w:rStyle w:val="CharDivNo"/>
        </w:rPr>
        <w:t>4</w:t>
      </w:r>
      <w:r w:rsidRPr="001158B0">
        <w:t>—</w:t>
      </w:r>
      <w:r w:rsidRPr="00F863F2">
        <w:rPr>
          <w:rStyle w:val="CharDivText"/>
        </w:rPr>
        <w:t>Status of Guides and other non</w:t>
      </w:r>
      <w:r w:rsidR="001158B0" w:rsidRPr="00F863F2">
        <w:rPr>
          <w:rStyle w:val="CharDivText"/>
        </w:rPr>
        <w:noBreakHyphen/>
      </w:r>
      <w:r w:rsidRPr="00F863F2">
        <w:rPr>
          <w:rStyle w:val="CharDivText"/>
        </w:rPr>
        <w:t>operative material</w:t>
      </w:r>
      <w:bookmarkEnd w:id="22"/>
    </w:p>
    <w:p w:rsidR="00300522" w:rsidRPr="00F863F2" w:rsidRDefault="00A53099" w:rsidP="00300522">
      <w:pPr>
        <w:pStyle w:val="Header"/>
      </w:pPr>
      <w:r w:rsidRPr="00F863F2">
        <w:rPr>
          <w:rStyle w:val="CharSubdNo"/>
        </w:rPr>
        <w:t xml:space="preserve"> </w:t>
      </w:r>
      <w:r w:rsidRPr="00F863F2">
        <w:rPr>
          <w:rStyle w:val="CharSubdText"/>
        </w:rPr>
        <w:t xml:space="preserve"> </w:t>
      </w:r>
    </w:p>
    <w:p w:rsidR="00300522" w:rsidRPr="001158B0" w:rsidRDefault="00300522" w:rsidP="00300522">
      <w:pPr>
        <w:pStyle w:val="ActHead5"/>
      </w:pPr>
      <w:bookmarkStart w:id="23" w:name="_Toc5975058"/>
      <w:r w:rsidRPr="00F863F2">
        <w:rPr>
          <w:rStyle w:val="CharSectno"/>
        </w:rPr>
        <w:t>4</w:t>
      </w:r>
      <w:r w:rsidR="001158B0" w:rsidRPr="00F863F2">
        <w:rPr>
          <w:rStyle w:val="CharSectno"/>
        </w:rPr>
        <w:noBreakHyphen/>
      </w:r>
      <w:r w:rsidRPr="00F863F2">
        <w:rPr>
          <w:rStyle w:val="CharSectno"/>
        </w:rPr>
        <w:t>1</w:t>
      </w:r>
      <w:r w:rsidRPr="001158B0">
        <w:t xml:space="preserve">  Non</w:t>
      </w:r>
      <w:r w:rsidR="001158B0">
        <w:noBreakHyphen/>
      </w:r>
      <w:r w:rsidRPr="001158B0">
        <w:t>operative material</w:t>
      </w:r>
      <w:bookmarkEnd w:id="23"/>
    </w:p>
    <w:p w:rsidR="00300522" w:rsidRPr="001158B0" w:rsidRDefault="00300522" w:rsidP="00300522">
      <w:pPr>
        <w:pStyle w:val="subsection"/>
      </w:pPr>
      <w:r w:rsidRPr="001158B0">
        <w:tab/>
      </w:r>
      <w:r w:rsidRPr="001158B0">
        <w:tab/>
        <w:t>In addition to the operative provisions themselves, this Act contains other material to help you identify accurately and quickly the provisions that are relevant to you and to help you understand them.</w:t>
      </w:r>
    </w:p>
    <w:p w:rsidR="00300522" w:rsidRPr="001158B0" w:rsidRDefault="00300522" w:rsidP="00300522">
      <w:pPr>
        <w:pStyle w:val="subsection"/>
      </w:pPr>
      <w:r w:rsidRPr="001158B0">
        <w:tab/>
      </w:r>
      <w:r w:rsidRPr="001158B0">
        <w:tab/>
        <w:t>This other material falls into 2 main categories.</w:t>
      </w:r>
    </w:p>
    <w:p w:rsidR="00300522" w:rsidRPr="001158B0" w:rsidRDefault="00300522" w:rsidP="00300522">
      <w:pPr>
        <w:pStyle w:val="ActHead5"/>
      </w:pPr>
      <w:bookmarkStart w:id="24" w:name="_Toc5975059"/>
      <w:r w:rsidRPr="00F863F2">
        <w:rPr>
          <w:rStyle w:val="CharSectno"/>
        </w:rPr>
        <w:t>4</w:t>
      </w:r>
      <w:r w:rsidR="001158B0" w:rsidRPr="00F863F2">
        <w:rPr>
          <w:rStyle w:val="CharSectno"/>
        </w:rPr>
        <w:noBreakHyphen/>
      </w:r>
      <w:r w:rsidRPr="00F863F2">
        <w:rPr>
          <w:rStyle w:val="CharSectno"/>
        </w:rPr>
        <w:t>5</w:t>
      </w:r>
      <w:r w:rsidRPr="001158B0">
        <w:t xml:space="preserve">  Explanatory sections</w:t>
      </w:r>
      <w:bookmarkEnd w:id="24"/>
    </w:p>
    <w:p w:rsidR="00300522" w:rsidRPr="001158B0" w:rsidRDefault="00300522" w:rsidP="00300522">
      <w:pPr>
        <w:pStyle w:val="subsection"/>
      </w:pPr>
      <w:r w:rsidRPr="001158B0">
        <w:tab/>
      </w:r>
      <w:r w:rsidRPr="001158B0">
        <w:tab/>
        <w:t xml:space="preserve">One category is the explanatory section in many Divisions. Under the section heading “What this </w:t>
      </w:r>
      <w:r w:rsidR="00A53099" w:rsidRPr="001158B0">
        <w:t>Division</w:t>
      </w:r>
      <w:r w:rsidR="00A36DB5" w:rsidRPr="001158B0">
        <w:t xml:space="preserve"> </w:t>
      </w:r>
      <w:r w:rsidRPr="001158B0">
        <w:t xml:space="preserve">is about”, a short explanation of the </w:t>
      </w:r>
      <w:r w:rsidR="00A53099" w:rsidRPr="001158B0">
        <w:t>Division</w:t>
      </w:r>
      <w:r w:rsidR="00A36DB5" w:rsidRPr="001158B0">
        <w:t xml:space="preserve"> </w:t>
      </w:r>
      <w:r w:rsidRPr="001158B0">
        <w:t>appears in boxed text.</w:t>
      </w:r>
    </w:p>
    <w:p w:rsidR="00300522" w:rsidRPr="001158B0" w:rsidRDefault="00300522" w:rsidP="00300522">
      <w:pPr>
        <w:pStyle w:val="subsection"/>
      </w:pPr>
      <w:r w:rsidRPr="001158B0">
        <w:tab/>
      </w:r>
      <w:r w:rsidRPr="001158B0">
        <w:tab/>
        <w:t>Explanatory sections form part of this Act but are not operative provisions. In interpreting an operative provision, explanatory sections may only be considered for limited purposes. They are set out in section</w:t>
      </w:r>
      <w:r w:rsidR="001158B0">
        <w:t> </w:t>
      </w:r>
      <w:r w:rsidRPr="001158B0">
        <w:t>182</w:t>
      </w:r>
      <w:r w:rsidR="001158B0">
        <w:noBreakHyphen/>
      </w:r>
      <w:r w:rsidRPr="001158B0">
        <w:t>10.</w:t>
      </w:r>
    </w:p>
    <w:p w:rsidR="00300522" w:rsidRPr="001158B0" w:rsidRDefault="00300522" w:rsidP="00300522">
      <w:pPr>
        <w:pStyle w:val="ActHead5"/>
      </w:pPr>
      <w:bookmarkStart w:id="25" w:name="_Toc5975060"/>
      <w:r w:rsidRPr="00F863F2">
        <w:rPr>
          <w:rStyle w:val="CharSectno"/>
        </w:rPr>
        <w:t>4</w:t>
      </w:r>
      <w:r w:rsidR="001158B0" w:rsidRPr="00F863F2">
        <w:rPr>
          <w:rStyle w:val="CharSectno"/>
        </w:rPr>
        <w:noBreakHyphen/>
      </w:r>
      <w:r w:rsidRPr="00F863F2">
        <w:rPr>
          <w:rStyle w:val="CharSectno"/>
        </w:rPr>
        <w:t>10</w:t>
      </w:r>
      <w:r w:rsidRPr="001158B0">
        <w:t xml:space="preserve">  Other material</w:t>
      </w:r>
      <w:bookmarkEnd w:id="25"/>
    </w:p>
    <w:p w:rsidR="00300522" w:rsidRPr="001158B0" w:rsidRDefault="00300522" w:rsidP="00300522">
      <w:pPr>
        <w:pStyle w:val="subsection"/>
      </w:pPr>
      <w:r w:rsidRPr="001158B0">
        <w:tab/>
      </w:r>
      <w:r w:rsidRPr="001158B0">
        <w:tab/>
        <w:t>The other category consists of material such as notes and examples. These also form part of the Act. They are distinguished by type size from the operative provisions (except for formulas), but are not kept separate from them.</w:t>
      </w:r>
    </w:p>
    <w:p w:rsidR="00300522" w:rsidRPr="001158B0" w:rsidRDefault="00300522" w:rsidP="00A36DB5">
      <w:pPr>
        <w:pStyle w:val="ActHead1"/>
        <w:pageBreakBefore/>
      </w:pPr>
      <w:bookmarkStart w:id="26" w:name="_Toc5975061"/>
      <w:r w:rsidRPr="00F863F2">
        <w:rPr>
          <w:rStyle w:val="CharChapNo"/>
        </w:rPr>
        <w:t>Chapter</w:t>
      </w:r>
      <w:r w:rsidR="001158B0" w:rsidRPr="00F863F2">
        <w:rPr>
          <w:rStyle w:val="CharChapNo"/>
        </w:rPr>
        <w:t> </w:t>
      </w:r>
      <w:r w:rsidRPr="00F863F2">
        <w:rPr>
          <w:rStyle w:val="CharChapNo"/>
        </w:rPr>
        <w:t>2</w:t>
      </w:r>
      <w:r w:rsidRPr="001158B0">
        <w:t>—</w:t>
      </w:r>
      <w:r w:rsidRPr="00F863F2">
        <w:rPr>
          <w:rStyle w:val="CharChapText"/>
        </w:rPr>
        <w:t>The basic rules</w:t>
      </w:r>
      <w:bookmarkEnd w:id="26"/>
    </w:p>
    <w:p w:rsidR="00300522" w:rsidRPr="00F863F2" w:rsidRDefault="00A53099" w:rsidP="00300522">
      <w:pPr>
        <w:pStyle w:val="Header"/>
      </w:pPr>
      <w:r w:rsidRPr="00F863F2">
        <w:rPr>
          <w:rStyle w:val="CharPartNo"/>
        </w:rPr>
        <w:t xml:space="preserve"> </w:t>
      </w:r>
      <w:r w:rsidRPr="00F863F2">
        <w:rPr>
          <w:rStyle w:val="CharPartText"/>
        </w:rPr>
        <w:t xml:space="preserve"> </w:t>
      </w:r>
    </w:p>
    <w:p w:rsidR="00300522" w:rsidRPr="001158B0" w:rsidRDefault="00300522" w:rsidP="00300522">
      <w:pPr>
        <w:pStyle w:val="ActHead3"/>
      </w:pPr>
      <w:bookmarkStart w:id="27" w:name="_Toc5975062"/>
      <w:r w:rsidRPr="00F863F2">
        <w:rPr>
          <w:rStyle w:val="CharDivNo"/>
        </w:rPr>
        <w:t>Division</w:t>
      </w:r>
      <w:r w:rsidR="001158B0" w:rsidRPr="00F863F2">
        <w:rPr>
          <w:rStyle w:val="CharDivNo"/>
        </w:rPr>
        <w:t> </w:t>
      </w:r>
      <w:r w:rsidRPr="00F863F2">
        <w:rPr>
          <w:rStyle w:val="CharDivNo"/>
        </w:rPr>
        <w:t>5</w:t>
      </w:r>
      <w:r w:rsidRPr="001158B0">
        <w:t>—</w:t>
      </w:r>
      <w:r w:rsidRPr="00F863F2">
        <w:rPr>
          <w:rStyle w:val="CharDivText"/>
        </w:rPr>
        <w:t>Introduction</w:t>
      </w:r>
      <w:bookmarkEnd w:id="27"/>
    </w:p>
    <w:p w:rsidR="00300522" w:rsidRPr="001158B0" w:rsidRDefault="00300522" w:rsidP="00300522">
      <w:pPr>
        <w:pStyle w:val="ActHead5"/>
      </w:pPr>
      <w:bookmarkStart w:id="28" w:name="_Toc5975063"/>
      <w:r w:rsidRPr="00F863F2">
        <w:rPr>
          <w:rStyle w:val="CharSectno"/>
        </w:rPr>
        <w:t>5</w:t>
      </w:r>
      <w:r w:rsidR="001158B0" w:rsidRPr="00F863F2">
        <w:rPr>
          <w:rStyle w:val="CharSectno"/>
        </w:rPr>
        <w:noBreakHyphen/>
      </w:r>
      <w:r w:rsidRPr="00F863F2">
        <w:rPr>
          <w:rStyle w:val="CharSectno"/>
        </w:rPr>
        <w:t>1</w:t>
      </w:r>
      <w:r w:rsidRPr="001158B0">
        <w:t xml:space="preserve">  What this </w:t>
      </w:r>
      <w:r w:rsidR="00A53099" w:rsidRPr="001158B0">
        <w:t>Chapter</w:t>
      </w:r>
      <w:r w:rsidR="00A36DB5" w:rsidRPr="001158B0">
        <w:t xml:space="preserve"> </w:t>
      </w:r>
      <w:r w:rsidRPr="001158B0">
        <w:t>is about</w:t>
      </w:r>
      <w:bookmarkEnd w:id="28"/>
    </w:p>
    <w:p w:rsidR="00300522" w:rsidRPr="001158B0" w:rsidRDefault="00300522" w:rsidP="00300522">
      <w:pPr>
        <w:pStyle w:val="BoxText"/>
      </w:pPr>
      <w:r w:rsidRPr="001158B0">
        <w:t xml:space="preserve">This </w:t>
      </w:r>
      <w:r w:rsidR="00A53099" w:rsidRPr="001158B0">
        <w:t>Chapter</w:t>
      </w:r>
      <w:r w:rsidR="00A36DB5" w:rsidRPr="001158B0">
        <w:t xml:space="preserve"> </w:t>
      </w:r>
      <w:r w:rsidRPr="001158B0">
        <w:t>sets out the basic rules for the GST. In particular, these rules will tell you:</w:t>
      </w:r>
    </w:p>
    <w:p w:rsidR="00300522" w:rsidRPr="001158B0" w:rsidRDefault="00300522" w:rsidP="00300522">
      <w:pPr>
        <w:pStyle w:val="BoxList"/>
      </w:pPr>
      <w:r w:rsidRPr="001158B0">
        <w:t>•</w:t>
      </w:r>
      <w:r w:rsidRPr="001158B0">
        <w:tab/>
        <w:t>where liability for GST arises;</w:t>
      </w:r>
    </w:p>
    <w:p w:rsidR="00300522" w:rsidRPr="001158B0" w:rsidRDefault="00300522" w:rsidP="00300522">
      <w:pPr>
        <w:pStyle w:val="BoxList"/>
      </w:pPr>
      <w:r w:rsidRPr="001158B0">
        <w:t>•</w:t>
      </w:r>
      <w:r w:rsidRPr="001158B0">
        <w:tab/>
        <w:t>where entitlements to input tax credits arise;</w:t>
      </w:r>
    </w:p>
    <w:p w:rsidR="00300522" w:rsidRPr="001158B0" w:rsidRDefault="00300522" w:rsidP="00300522">
      <w:pPr>
        <w:pStyle w:val="BoxList"/>
      </w:pPr>
      <w:r w:rsidRPr="001158B0">
        <w:t>•</w:t>
      </w:r>
      <w:r w:rsidRPr="001158B0">
        <w:tab/>
        <w:t>how the amounts of GST and input tax credits are combined to work out the amount payable by you or to you;</w:t>
      </w:r>
    </w:p>
    <w:p w:rsidR="00300522" w:rsidRPr="001158B0" w:rsidRDefault="00300522" w:rsidP="00300522">
      <w:pPr>
        <w:pStyle w:val="BoxList"/>
      </w:pPr>
      <w:r w:rsidRPr="001158B0">
        <w:t>•</w:t>
      </w:r>
      <w:r w:rsidRPr="001158B0">
        <w:tab/>
        <w:t>when and how that amount is to be paid.</w:t>
      </w:r>
    </w:p>
    <w:p w:rsidR="00300522" w:rsidRPr="001158B0" w:rsidRDefault="00300522" w:rsidP="00300522">
      <w:pPr>
        <w:pStyle w:val="ActHead5"/>
      </w:pPr>
      <w:bookmarkStart w:id="29" w:name="_Toc5975064"/>
      <w:r w:rsidRPr="00F863F2">
        <w:rPr>
          <w:rStyle w:val="CharSectno"/>
        </w:rPr>
        <w:t>5</w:t>
      </w:r>
      <w:r w:rsidR="001158B0" w:rsidRPr="00F863F2">
        <w:rPr>
          <w:rStyle w:val="CharSectno"/>
        </w:rPr>
        <w:noBreakHyphen/>
      </w:r>
      <w:r w:rsidRPr="00F863F2">
        <w:rPr>
          <w:rStyle w:val="CharSectno"/>
        </w:rPr>
        <w:t>5</w:t>
      </w:r>
      <w:r w:rsidRPr="001158B0">
        <w:t xml:space="preserve">  The structure of this Chapter</w:t>
      </w:r>
      <w:bookmarkEnd w:id="29"/>
    </w:p>
    <w:p w:rsidR="00300522" w:rsidRPr="001158B0" w:rsidRDefault="00300522" w:rsidP="00300522">
      <w:pPr>
        <w:pStyle w:val="subsection"/>
      </w:pPr>
      <w:r w:rsidRPr="001158B0">
        <w:tab/>
      </w:r>
      <w:r w:rsidRPr="001158B0">
        <w:tab/>
        <w:t xml:space="preserve">The diagram on the next page shows how the basic rules in this </w:t>
      </w:r>
      <w:r w:rsidR="00A53099" w:rsidRPr="001158B0">
        <w:t>Chapter</w:t>
      </w:r>
      <w:r w:rsidR="00A36DB5" w:rsidRPr="001158B0">
        <w:t xml:space="preserve"> </w:t>
      </w:r>
      <w:r w:rsidRPr="001158B0">
        <w:t>relate to each other. It also shows their relationship with:</w:t>
      </w:r>
    </w:p>
    <w:p w:rsidR="00300522" w:rsidRPr="001158B0" w:rsidRDefault="008D7D67" w:rsidP="008D7D67">
      <w:pPr>
        <w:pStyle w:val="paragraph"/>
      </w:pPr>
      <w:r w:rsidRPr="001158B0">
        <w:tab/>
      </w:r>
      <w:r w:rsidR="00300522" w:rsidRPr="001158B0">
        <w:t>•</w:t>
      </w:r>
      <w:r w:rsidR="00300522" w:rsidRPr="001158B0">
        <w:tab/>
        <w:t>the exemptions (Chapter</w:t>
      </w:r>
      <w:r w:rsidR="001158B0">
        <w:t> </w:t>
      </w:r>
      <w:r w:rsidR="00300522" w:rsidRPr="001158B0">
        <w:t>3)—these provisions exempt from the GST what would otherwise be taxable; and</w:t>
      </w:r>
    </w:p>
    <w:p w:rsidR="00300522" w:rsidRPr="001158B0" w:rsidRDefault="008D7D67" w:rsidP="008D7D67">
      <w:pPr>
        <w:pStyle w:val="paragraph"/>
      </w:pPr>
      <w:r w:rsidRPr="001158B0">
        <w:tab/>
      </w:r>
      <w:r w:rsidR="00300522" w:rsidRPr="001158B0">
        <w:t>•</w:t>
      </w:r>
      <w:r w:rsidR="00300522" w:rsidRPr="001158B0">
        <w:tab/>
        <w:t>the special rules (Chapter</w:t>
      </w:r>
      <w:r w:rsidR="001158B0">
        <w:t> </w:t>
      </w:r>
      <w:r w:rsidR="00300522" w:rsidRPr="001158B0">
        <w:t>4)—these provisions modify the basic rules in particular situations, often in quite limited ways.</w:t>
      </w:r>
    </w:p>
    <w:p w:rsidR="00300522" w:rsidRPr="001158B0" w:rsidRDefault="00143843" w:rsidP="00300522">
      <w:r w:rsidRPr="001158B0">
        <w:rPr>
          <w:noProof/>
          <w:sz w:val="20"/>
          <w:lang w:eastAsia="en-AU"/>
        </w:rPr>
        <w:drawing>
          <wp:inline distT="0" distB="0" distL="0" distR="0" wp14:anchorId="136E31A6" wp14:editId="05737790">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1158B0" w:rsidRDefault="00300522" w:rsidP="00A36DB5">
      <w:pPr>
        <w:pStyle w:val="ActHead2"/>
        <w:pageBreakBefore/>
      </w:pPr>
      <w:bookmarkStart w:id="30" w:name="_Toc5975065"/>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1</w:t>
      </w:r>
      <w:r w:rsidRPr="001158B0">
        <w:t>—</w:t>
      </w:r>
      <w:r w:rsidRPr="00F863F2">
        <w:rPr>
          <w:rStyle w:val="CharPartText"/>
        </w:rPr>
        <w:t>The central provisions</w:t>
      </w:r>
      <w:bookmarkEnd w:id="30"/>
    </w:p>
    <w:p w:rsidR="00300522" w:rsidRPr="001158B0" w:rsidRDefault="00300522" w:rsidP="00300522">
      <w:pPr>
        <w:pStyle w:val="ActHead3"/>
      </w:pPr>
      <w:bookmarkStart w:id="31" w:name="_Toc5975066"/>
      <w:r w:rsidRPr="00F863F2">
        <w:rPr>
          <w:rStyle w:val="CharDivNo"/>
        </w:rPr>
        <w:t>Division</w:t>
      </w:r>
      <w:r w:rsidR="001158B0" w:rsidRPr="00F863F2">
        <w:rPr>
          <w:rStyle w:val="CharDivNo"/>
        </w:rPr>
        <w:t> </w:t>
      </w:r>
      <w:r w:rsidRPr="00F863F2">
        <w:rPr>
          <w:rStyle w:val="CharDivNo"/>
        </w:rPr>
        <w:t>7</w:t>
      </w:r>
      <w:r w:rsidRPr="001158B0">
        <w:t>—</w:t>
      </w:r>
      <w:r w:rsidRPr="00F863F2">
        <w:rPr>
          <w:rStyle w:val="CharDivText"/>
        </w:rPr>
        <w:t>The central provisions</w:t>
      </w:r>
      <w:bookmarkEnd w:id="31"/>
    </w:p>
    <w:p w:rsidR="00300522" w:rsidRPr="001158B0" w:rsidRDefault="00300522" w:rsidP="00300522">
      <w:pPr>
        <w:pStyle w:val="ActHead5"/>
      </w:pPr>
      <w:bookmarkStart w:id="32" w:name="_Toc5975067"/>
      <w:r w:rsidRPr="00F863F2">
        <w:rPr>
          <w:rStyle w:val="CharSectno"/>
        </w:rPr>
        <w:t>7</w:t>
      </w:r>
      <w:r w:rsidR="001158B0" w:rsidRPr="00F863F2">
        <w:rPr>
          <w:rStyle w:val="CharSectno"/>
        </w:rPr>
        <w:noBreakHyphen/>
      </w:r>
      <w:r w:rsidRPr="00F863F2">
        <w:rPr>
          <w:rStyle w:val="CharSectno"/>
        </w:rPr>
        <w:t>1</w:t>
      </w:r>
      <w:r w:rsidRPr="001158B0">
        <w:t xml:space="preserve">  GST and input tax credits</w:t>
      </w:r>
      <w:bookmarkEnd w:id="32"/>
    </w:p>
    <w:p w:rsidR="00300522" w:rsidRPr="001158B0" w:rsidRDefault="00300522" w:rsidP="00300522">
      <w:pPr>
        <w:pStyle w:val="subsection"/>
      </w:pPr>
      <w:r w:rsidRPr="001158B0">
        <w:tab/>
        <w:t>(1)</w:t>
      </w:r>
      <w:r w:rsidRPr="001158B0">
        <w:tab/>
        <w:t xml:space="preserve">GST is payable on </w:t>
      </w:r>
      <w:r w:rsidR="001158B0" w:rsidRPr="001158B0">
        <w:rPr>
          <w:position w:val="6"/>
          <w:sz w:val="16"/>
          <w:szCs w:val="16"/>
        </w:rPr>
        <w:t>*</w:t>
      </w:r>
      <w:r w:rsidRPr="001158B0">
        <w:t xml:space="preserve">taxable supplies and </w:t>
      </w:r>
      <w:r w:rsidR="001158B0" w:rsidRPr="001158B0">
        <w:rPr>
          <w:position w:val="6"/>
          <w:sz w:val="16"/>
          <w:szCs w:val="16"/>
        </w:rPr>
        <w:t>*</w:t>
      </w:r>
      <w:r w:rsidRPr="001158B0">
        <w:t>taxable importations.</w:t>
      </w:r>
    </w:p>
    <w:p w:rsidR="00300522" w:rsidRPr="001158B0" w:rsidRDefault="00300522" w:rsidP="00300522">
      <w:pPr>
        <w:pStyle w:val="subsection"/>
      </w:pPr>
      <w:r w:rsidRPr="001158B0">
        <w:tab/>
        <w:t>(2)</w:t>
      </w:r>
      <w:r w:rsidRPr="001158B0">
        <w:tab/>
        <w:t xml:space="preserve">Entitlements to input tax credits arise on </w:t>
      </w:r>
      <w:r w:rsidR="001158B0" w:rsidRPr="001158B0">
        <w:rPr>
          <w:position w:val="6"/>
          <w:sz w:val="16"/>
          <w:szCs w:val="16"/>
        </w:rPr>
        <w:t>*</w:t>
      </w:r>
      <w:r w:rsidRPr="001158B0">
        <w:t xml:space="preserve">creditable acquisitions and </w:t>
      </w:r>
      <w:r w:rsidR="001158B0" w:rsidRPr="001158B0">
        <w:rPr>
          <w:position w:val="6"/>
          <w:sz w:val="16"/>
          <w:szCs w:val="16"/>
        </w:rPr>
        <w:t>*</w:t>
      </w:r>
      <w:r w:rsidRPr="001158B0">
        <w:t>creditable importations.</w:t>
      </w:r>
    </w:p>
    <w:p w:rsidR="00300522" w:rsidRPr="001158B0" w:rsidRDefault="00300522" w:rsidP="00300522">
      <w:pPr>
        <w:pStyle w:val="TLPnoteright"/>
      </w:pPr>
      <w:r w:rsidRPr="001158B0">
        <w:t>For taxable supplies and creditable acquisitions, see Part</w:t>
      </w:r>
      <w:r w:rsidR="001158B0">
        <w:t> </w:t>
      </w:r>
      <w:r w:rsidRPr="001158B0">
        <w:t>2</w:t>
      </w:r>
      <w:r w:rsidR="001158B0">
        <w:noBreakHyphen/>
      </w:r>
      <w:r w:rsidRPr="001158B0">
        <w:t>2.</w:t>
      </w:r>
    </w:p>
    <w:p w:rsidR="00300522" w:rsidRPr="001158B0" w:rsidRDefault="00300522" w:rsidP="00300522">
      <w:pPr>
        <w:pStyle w:val="TLPnoteright"/>
      </w:pPr>
      <w:r w:rsidRPr="001158B0">
        <w:t>For taxable importations and creditable importations, see Part</w:t>
      </w:r>
      <w:r w:rsidR="001158B0">
        <w:t> </w:t>
      </w:r>
      <w:r w:rsidRPr="001158B0">
        <w:t>2</w:t>
      </w:r>
      <w:r w:rsidR="001158B0">
        <w:noBreakHyphen/>
      </w:r>
      <w:r w:rsidRPr="001158B0">
        <w:t>3.</w:t>
      </w:r>
    </w:p>
    <w:p w:rsidR="00300522" w:rsidRPr="001158B0" w:rsidRDefault="00300522" w:rsidP="00300522">
      <w:pPr>
        <w:pStyle w:val="ActHead5"/>
      </w:pPr>
      <w:bookmarkStart w:id="33" w:name="_Toc5975068"/>
      <w:r w:rsidRPr="00F863F2">
        <w:rPr>
          <w:rStyle w:val="CharSectno"/>
        </w:rPr>
        <w:t>7</w:t>
      </w:r>
      <w:r w:rsidR="001158B0" w:rsidRPr="00F863F2">
        <w:rPr>
          <w:rStyle w:val="CharSectno"/>
        </w:rPr>
        <w:noBreakHyphen/>
      </w:r>
      <w:r w:rsidRPr="00F863F2">
        <w:rPr>
          <w:rStyle w:val="CharSectno"/>
        </w:rPr>
        <w:t>5</w:t>
      </w:r>
      <w:r w:rsidRPr="001158B0">
        <w:t xml:space="preserve">  Net amounts</w:t>
      </w:r>
      <w:bookmarkEnd w:id="33"/>
    </w:p>
    <w:p w:rsidR="00300522" w:rsidRPr="001158B0" w:rsidRDefault="00300522" w:rsidP="00300522">
      <w:pPr>
        <w:pStyle w:val="subsection"/>
      </w:pPr>
      <w:r w:rsidRPr="001158B0">
        <w:tab/>
      </w:r>
      <w:r w:rsidRPr="001158B0">
        <w:tab/>
        <w:t xml:space="preserve">Amounts of GST and amounts of input tax credits are set off against each other to produce a </w:t>
      </w:r>
      <w:r w:rsidR="001158B0" w:rsidRPr="001158B0">
        <w:rPr>
          <w:position w:val="6"/>
          <w:sz w:val="16"/>
          <w:szCs w:val="16"/>
        </w:rPr>
        <w:t>*</w:t>
      </w:r>
      <w:r w:rsidRPr="001158B0">
        <w:t xml:space="preserve">net amount for a tax period (which may be altered to take account of </w:t>
      </w:r>
      <w:r w:rsidR="001158B0" w:rsidRPr="001158B0">
        <w:rPr>
          <w:position w:val="6"/>
          <w:sz w:val="16"/>
          <w:szCs w:val="16"/>
        </w:rPr>
        <w:t>*</w:t>
      </w:r>
      <w:r w:rsidRPr="001158B0">
        <w:t>adjustments).</w:t>
      </w:r>
    </w:p>
    <w:p w:rsidR="00300522" w:rsidRPr="001158B0" w:rsidRDefault="00300522" w:rsidP="00300522">
      <w:pPr>
        <w:pStyle w:val="TLPnoteright"/>
      </w:pPr>
      <w:r w:rsidRPr="001158B0">
        <w:t>For net amounts (including adjustments to net amounts), see Part</w:t>
      </w:r>
      <w:r w:rsidR="001158B0">
        <w:t> </w:t>
      </w:r>
      <w:r w:rsidRPr="001158B0">
        <w:t>2</w:t>
      </w:r>
      <w:r w:rsidR="001158B0">
        <w:noBreakHyphen/>
      </w:r>
      <w:r w:rsidRPr="001158B0">
        <w:t>4.</w:t>
      </w:r>
    </w:p>
    <w:p w:rsidR="00300522" w:rsidRPr="001158B0" w:rsidRDefault="00300522" w:rsidP="00300522">
      <w:pPr>
        <w:pStyle w:val="ActHead5"/>
      </w:pPr>
      <w:bookmarkStart w:id="34" w:name="_Toc5975069"/>
      <w:r w:rsidRPr="00F863F2">
        <w:rPr>
          <w:rStyle w:val="CharSectno"/>
        </w:rPr>
        <w:t>7</w:t>
      </w:r>
      <w:r w:rsidR="001158B0" w:rsidRPr="00F863F2">
        <w:rPr>
          <w:rStyle w:val="CharSectno"/>
        </w:rPr>
        <w:noBreakHyphen/>
      </w:r>
      <w:r w:rsidRPr="00F863F2">
        <w:rPr>
          <w:rStyle w:val="CharSectno"/>
        </w:rPr>
        <w:t>10</w:t>
      </w:r>
      <w:r w:rsidRPr="001158B0">
        <w:t xml:space="preserve">  Tax periods</w:t>
      </w:r>
      <w:bookmarkEnd w:id="34"/>
    </w:p>
    <w:p w:rsidR="00300522" w:rsidRPr="001158B0" w:rsidRDefault="00300522" w:rsidP="00300522">
      <w:pPr>
        <w:pStyle w:val="subsection"/>
      </w:pPr>
      <w:r w:rsidRPr="001158B0">
        <w:tab/>
      </w:r>
      <w:r w:rsidRPr="001158B0">
        <w:tab/>
        <w:t xml:space="preserve">Every entity that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has tax periods applying to it.</w:t>
      </w:r>
    </w:p>
    <w:p w:rsidR="00300522" w:rsidRPr="001158B0" w:rsidRDefault="00300522" w:rsidP="00300522">
      <w:pPr>
        <w:pStyle w:val="TLPnoteright"/>
      </w:pPr>
      <w:r w:rsidRPr="001158B0">
        <w:t>For registration, see Part</w:t>
      </w:r>
      <w:r w:rsidR="001158B0">
        <w:t> </w:t>
      </w:r>
      <w:r w:rsidRPr="001158B0">
        <w:t>2</w:t>
      </w:r>
      <w:r w:rsidR="001158B0">
        <w:noBreakHyphen/>
      </w:r>
      <w:r w:rsidRPr="001158B0">
        <w:t>5.</w:t>
      </w:r>
    </w:p>
    <w:p w:rsidR="00300522" w:rsidRPr="001158B0" w:rsidRDefault="00300522" w:rsidP="00300522">
      <w:pPr>
        <w:pStyle w:val="TLPnoteright"/>
      </w:pPr>
      <w:r w:rsidRPr="001158B0">
        <w:t>For tax periods, see Part</w:t>
      </w:r>
      <w:r w:rsidR="001158B0">
        <w:t> </w:t>
      </w:r>
      <w:r w:rsidRPr="001158B0">
        <w:t>2</w:t>
      </w:r>
      <w:r w:rsidR="001158B0">
        <w:noBreakHyphen/>
      </w:r>
      <w:r w:rsidRPr="001158B0">
        <w:t>6.</w:t>
      </w:r>
    </w:p>
    <w:p w:rsidR="00300522" w:rsidRPr="001158B0" w:rsidRDefault="00300522" w:rsidP="00300522">
      <w:pPr>
        <w:pStyle w:val="ActHead5"/>
      </w:pPr>
      <w:bookmarkStart w:id="35" w:name="_Toc5975070"/>
      <w:r w:rsidRPr="00F863F2">
        <w:rPr>
          <w:rStyle w:val="CharSectno"/>
        </w:rPr>
        <w:t>7</w:t>
      </w:r>
      <w:r w:rsidR="001158B0" w:rsidRPr="00F863F2">
        <w:rPr>
          <w:rStyle w:val="CharSectno"/>
        </w:rPr>
        <w:noBreakHyphen/>
      </w:r>
      <w:r w:rsidRPr="00F863F2">
        <w:rPr>
          <w:rStyle w:val="CharSectno"/>
        </w:rPr>
        <w:t>15</w:t>
      </w:r>
      <w:r w:rsidRPr="001158B0">
        <w:t xml:space="preserve">  Payments and refunds</w:t>
      </w:r>
      <w:bookmarkEnd w:id="35"/>
    </w:p>
    <w:p w:rsidR="00300522" w:rsidRPr="001158B0" w:rsidRDefault="00300522" w:rsidP="00300522">
      <w:pPr>
        <w:pStyle w:val="subsection"/>
      </w:pPr>
      <w:r w:rsidRPr="001158B0">
        <w:tab/>
      </w:r>
      <w:r w:rsidRPr="001158B0">
        <w:tab/>
        <w:t xml:space="preserve">The </w:t>
      </w:r>
      <w:r w:rsidR="00337264" w:rsidRPr="001158B0">
        <w:t xml:space="preserve">amount </w:t>
      </w:r>
      <w:r w:rsidR="001158B0" w:rsidRPr="001158B0">
        <w:rPr>
          <w:position w:val="6"/>
          <w:sz w:val="16"/>
        </w:rPr>
        <w:t>*</w:t>
      </w:r>
      <w:r w:rsidR="00337264" w:rsidRPr="001158B0">
        <w:t xml:space="preserve">assessed as being the </w:t>
      </w:r>
      <w:r w:rsidR="001158B0" w:rsidRPr="001158B0">
        <w:rPr>
          <w:position w:val="6"/>
          <w:sz w:val="16"/>
        </w:rPr>
        <w:t>*</w:t>
      </w:r>
      <w:r w:rsidR="00337264" w:rsidRPr="001158B0">
        <w:t>net amount</w:t>
      </w:r>
      <w:r w:rsidRPr="001158B0">
        <w:t xml:space="preserve"> for a tax period is the amount that the entity must pay to the Commonwealth, or the Commonwealth must refund to the entity, in respect of the period.</w:t>
      </w:r>
    </w:p>
    <w:p w:rsidR="00300522" w:rsidRPr="001158B0" w:rsidRDefault="00300522" w:rsidP="00300522">
      <w:pPr>
        <w:pStyle w:val="TLPnoteright"/>
      </w:pPr>
      <w:r w:rsidRPr="001158B0">
        <w:t>For payments and refunds (and GST returns), see Part</w:t>
      </w:r>
      <w:r w:rsidR="001158B0">
        <w:t> </w:t>
      </w:r>
      <w:r w:rsidRPr="001158B0">
        <w:t>2</w:t>
      </w:r>
      <w:r w:rsidR="001158B0">
        <w:noBreakHyphen/>
      </w:r>
      <w:r w:rsidRPr="001158B0">
        <w:t>7.</w:t>
      </w:r>
    </w:p>
    <w:p w:rsidR="007830EE" w:rsidRPr="001158B0" w:rsidRDefault="007830EE" w:rsidP="007830EE">
      <w:pPr>
        <w:pStyle w:val="notetext"/>
      </w:pPr>
      <w:r w:rsidRPr="001158B0">
        <w:t>Note 1:</w:t>
      </w:r>
      <w:r w:rsidRPr="001158B0">
        <w:tab/>
        <w:t>For assessment of net amounts, see Division</w:t>
      </w:r>
      <w:r w:rsidR="001158B0">
        <w:t> </w:t>
      </w:r>
      <w:r w:rsidRPr="001158B0">
        <w:t>155 in Schedule</w:t>
      </w:r>
      <w:r w:rsidR="001158B0">
        <w:t> </w:t>
      </w:r>
      <w:r w:rsidRPr="001158B0">
        <w:t xml:space="preserve">1 to the </w:t>
      </w:r>
      <w:r w:rsidRPr="001158B0">
        <w:rPr>
          <w:i/>
        </w:rPr>
        <w:t>Taxation Administration Act 1953</w:t>
      </w:r>
      <w:r w:rsidRPr="001158B0">
        <w:t>.</w:t>
      </w:r>
    </w:p>
    <w:p w:rsidR="00300522" w:rsidRPr="001158B0" w:rsidRDefault="003514AB" w:rsidP="00300522">
      <w:pPr>
        <w:pStyle w:val="notetext"/>
      </w:pPr>
      <w:r w:rsidRPr="001158B0">
        <w:t>Note 2</w:t>
      </w:r>
      <w:r w:rsidR="00300522" w:rsidRPr="001158B0">
        <w:t>:</w:t>
      </w:r>
      <w:r w:rsidR="00300522" w:rsidRPr="001158B0">
        <w:tab/>
        <w:t>Refunds may be set off against your other liabilities (if any) under laws administered by the Commissioner.</w:t>
      </w:r>
    </w:p>
    <w:p w:rsidR="00300522" w:rsidRPr="001158B0" w:rsidRDefault="00300522" w:rsidP="00A36DB5">
      <w:pPr>
        <w:pStyle w:val="ActHead2"/>
        <w:pageBreakBefore/>
      </w:pPr>
      <w:bookmarkStart w:id="36" w:name="_Toc5975071"/>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2</w:t>
      </w:r>
      <w:r w:rsidRPr="001158B0">
        <w:t>—</w:t>
      </w:r>
      <w:r w:rsidRPr="00F863F2">
        <w:rPr>
          <w:rStyle w:val="CharPartText"/>
        </w:rPr>
        <w:t>Supplies and acquisitions</w:t>
      </w:r>
      <w:bookmarkEnd w:id="36"/>
    </w:p>
    <w:p w:rsidR="00300522" w:rsidRPr="001158B0" w:rsidRDefault="00300522" w:rsidP="00300522">
      <w:pPr>
        <w:pStyle w:val="ActHead3"/>
      </w:pPr>
      <w:bookmarkStart w:id="37" w:name="_Toc5975072"/>
      <w:r w:rsidRPr="00F863F2">
        <w:rPr>
          <w:rStyle w:val="CharDivNo"/>
        </w:rPr>
        <w:t>Division</w:t>
      </w:r>
      <w:r w:rsidR="001158B0" w:rsidRPr="00F863F2">
        <w:rPr>
          <w:rStyle w:val="CharDivNo"/>
        </w:rPr>
        <w:t> </w:t>
      </w:r>
      <w:r w:rsidRPr="00F863F2">
        <w:rPr>
          <w:rStyle w:val="CharDivNo"/>
        </w:rPr>
        <w:t>9</w:t>
      </w:r>
      <w:r w:rsidRPr="001158B0">
        <w:t>—</w:t>
      </w:r>
      <w:r w:rsidRPr="00F863F2">
        <w:rPr>
          <w:rStyle w:val="CharDivText"/>
        </w:rPr>
        <w:t>Taxable supplies</w:t>
      </w:r>
      <w:bookmarkEnd w:id="37"/>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9</w:t>
      </w:r>
      <w:r w:rsidR="001158B0">
        <w:noBreakHyphen/>
      </w:r>
      <w:r w:rsidRPr="001158B0">
        <w:t>A</w:t>
      </w:r>
      <w:r w:rsidRPr="001158B0">
        <w:tab/>
        <w:t>What are taxable supplies?</w:t>
      </w:r>
    </w:p>
    <w:p w:rsidR="00300522" w:rsidRPr="001158B0" w:rsidRDefault="00300522" w:rsidP="00300522">
      <w:pPr>
        <w:pStyle w:val="TofSectsSubdiv"/>
      </w:pPr>
      <w:r w:rsidRPr="001158B0">
        <w:t>9</w:t>
      </w:r>
      <w:r w:rsidR="001158B0">
        <w:noBreakHyphen/>
      </w:r>
      <w:r w:rsidRPr="001158B0">
        <w:t>B</w:t>
      </w:r>
      <w:r w:rsidRPr="001158B0">
        <w:tab/>
        <w:t>Who is liable for GST on taxable supplies?</w:t>
      </w:r>
    </w:p>
    <w:p w:rsidR="00300522" w:rsidRPr="001158B0" w:rsidRDefault="00300522" w:rsidP="00300522">
      <w:pPr>
        <w:pStyle w:val="TofSectsSubdiv"/>
      </w:pPr>
      <w:r w:rsidRPr="001158B0">
        <w:t>9</w:t>
      </w:r>
      <w:r w:rsidR="001158B0">
        <w:noBreakHyphen/>
      </w:r>
      <w:r w:rsidRPr="001158B0">
        <w:t>C</w:t>
      </w:r>
      <w:r w:rsidRPr="001158B0">
        <w:tab/>
        <w:t>How much GST is payable on taxable supplies?</w:t>
      </w:r>
    </w:p>
    <w:p w:rsidR="00300522" w:rsidRPr="001158B0" w:rsidRDefault="00300522" w:rsidP="00300522">
      <w:pPr>
        <w:pStyle w:val="ActHead5"/>
      </w:pPr>
      <w:bookmarkStart w:id="38" w:name="_Toc5975073"/>
      <w:r w:rsidRPr="00F863F2">
        <w:rPr>
          <w:rStyle w:val="CharSectno"/>
        </w:rPr>
        <w:t>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38"/>
    </w:p>
    <w:p w:rsidR="00300522" w:rsidRPr="001158B0" w:rsidRDefault="00300522" w:rsidP="00300522">
      <w:pPr>
        <w:pStyle w:val="BoxText"/>
        <w:pBdr>
          <w:left w:val="single" w:sz="6" w:space="10" w:color="auto"/>
        </w:pBdr>
      </w:pPr>
      <w:r w:rsidRPr="001158B0">
        <w:t xml:space="preserve">GST is payable on taxable supplies. This </w:t>
      </w:r>
      <w:r w:rsidR="00A53099" w:rsidRPr="001158B0">
        <w:t>Division</w:t>
      </w:r>
      <w:r w:rsidR="00A36DB5" w:rsidRPr="001158B0">
        <w:t xml:space="preserve"> </w:t>
      </w:r>
      <w:r w:rsidRPr="001158B0">
        <w:t>defines taxable supplies, states who is liable for the GST, and describes how to work out the GST on supplies.</w:t>
      </w:r>
    </w:p>
    <w:p w:rsidR="00300522" w:rsidRPr="001158B0" w:rsidRDefault="00300522" w:rsidP="00300522">
      <w:pPr>
        <w:pStyle w:val="ActHead4"/>
      </w:pPr>
      <w:bookmarkStart w:id="39" w:name="_Toc5975074"/>
      <w:r w:rsidRPr="00F863F2">
        <w:rPr>
          <w:rStyle w:val="CharSubdNo"/>
        </w:rPr>
        <w:t>Subdivision</w:t>
      </w:r>
      <w:r w:rsidR="001158B0" w:rsidRPr="00F863F2">
        <w:rPr>
          <w:rStyle w:val="CharSubdNo"/>
        </w:rPr>
        <w:t> </w:t>
      </w:r>
      <w:r w:rsidRPr="00F863F2">
        <w:rPr>
          <w:rStyle w:val="CharSubdNo"/>
        </w:rPr>
        <w:t>9</w:t>
      </w:r>
      <w:r w:rsidR="001158B0" w:rsidRPr="00F863F2">
        <w:rPr>
          <w:rStyle w:val="CharSubdNo"/>
        </w:rPr>
        <w:noBreakHyphen/>
      </w:r>
      <w:r w:rsidRPr="00F863F2">
        <w:rPr>
          <w:rStyle w:val="CharSubdNo"/>
        </w:rPr>
        <w:t>A</w:t>
      </w:r>
      <w:r w:rsidRPr="001158B0">
        <w:t>—</w:t>
      </w:r>
      <w:r w:rsidRPr="00F863F2">
        <w:rPr>
          <w:rStyle w:val="CharSubdText"/>
        </w:rPr>
        <w:t>What are taxable supplies?</w:t>
      </w:r>
      <w:bookmarkEnd w:id="39"/>
    </w:p>
    <w:p w:rsidR="00300522" w:rsidRPr="001158B0" w:rsidRDefault="00300522" w:rsidP="00300522">
      <w:pPr>
        <w:pStyle w:val="ActHead5"/>
      </w:pPr>
      <w:bookmarkStart w:id="40" w:name="_Toc5975075"/>
      <w:r w:rsidRPr="00F863F2">
        <w:rPr>
          <w:rStyle w:val="CharSectno"/>
        </w:rPr>
        <w:t>9</w:t>
      </w:r>
      <w:r w:rsidR="001158B0" w:rsidRPr="00F863F2">
        <w:rPr>
          <w:rStyle w:val="CharSectno"/>
        </w:rPr>
        <w:noBreakHyphen/>
      </w:r>
      <w:r w:rsidRPr="00F863F2">
        <w:rPr>
          <w:rStyle w:val="CharSectno"/>
        </w:rPr>
        <w:t>5</w:t>
      </w:r>
      <w:r w:rsidRPr="001158B0">
        <w:t xml:space="preserve">  Taxable supplies</w:t>
      </w:r>
      <w:bookmarkEnd w:id="40"/>
    </w:p>
    <w:p w:rsidR="00300522" w:rsidRPr="001158B0" w:rsidRDefault="00300522" w:rsidP="00300522">
      <w:pPr>
        <w:pStyle w:val="subsection"/>
      </w:pPr>
      <w:r w:rsidRPr="001158B0">
        <w:tab/>
      </w:r>
      <w:r w:rsidRPr="001158B0">
        <w:tab/>
        <w:t xml:space="preserve">You make a </w:t>
      </w:r>
      <w:r w:rsidRPr="001158B0">
        <w:rPr>
          <w:b/>
          <w:bCs/>
          <w:i/>
          <w:iCs/>
        </w:rPr>
        <w:t>taxable supply</w:t>
      </w:r>
      <w:r w:rsidRPr="001158B0">
        <w:t xml:space="preserve"> if:</w:t>
      </w:r>
    </w:p>
    <w:p w:rsidR="00300522" w:rsidRPr="001158B0" w:rsidRDefault="00300522" w:rsidP="00300522">
      <w:pPr>
        <w:pStyle w:val="paragraph"/>
      </w:pPr>
      <w:r w:rsidRPr="001158B0">
        <w:tab/>
        <w:t>(a)</w:t>
      </w:r>
      <w:r w:rsidRPr="001158B0">
        <w:tab/>
        <w:t xml:space="preserve">you make the supply for </w:t>
      </w:r>
      <w:r w:rsidR="001158B0" w:rsidRPr="001158B0">
        <w:rPr>
          <w:position w:val="6"/>
          <w:sz w:val="16"/>
          <w:szCs w:val="16"/>
        </w:rPr>
        <w:t>*</w:t>
      </w:r>
      <w:r w:rsidRPr="001158B0">
        <w:t>consideration; and</w:t>
      </w:r>
    </w:p>
    <w:p w:rsidR="00300522" w:rsidRPr="001158B0" w:rsidRDefault="00300522" w:rsidP="00300522">
      <w:pPr>
        <w:pStyle w:val="paragraph"/>
      </w:pPr>
      <w:r w:rsidRPr="001158B0">
        <w:tab/>
        <w:t>(b)</w:t>
      </w:r>
      <w:r w:rsidRPr="001158B0">
        <w:tab/>
        <w:t xml:space="preserve">the supply is made in the course or furtherance of an </w:t>
      </w:r>
      <w:r w:rsidR="001158B0" w:rsidRPr="001158B0">
        <w:rPr>
          <w:position w:val="6"/>
          <w:sz w:val="16"/>
          <w:szCs w:val="16"/>
        </w:rPr>
        <w:t>*</w:t>
      </w:r>
      <w:r w:rsidRPr="001158B0">
        <w:t xml:space="preserve">enterprise that you </w:t>
      </w:r>
      <w:r w:rsidR="001158B0" w:rsidRPr="001158B0">
        <w:rPr>
          <w:position w:val="6"/>
          <w:sz w:val="16"/>
          <w:szCs w:val="16"/>
        </w:rPr>
        <w:t>*</w:t>
      </w:r>
      <w:r w:rsidRPr="001158B0">
        <w:t>carry on; and</w:t>
      </w:r>
    </w:p>
    <w:p w:rsidR="00300522" w:rsidRPr="001158B0" w:rsidRDefault="00300522" w:rsidP="00300522">
      <w:pPr>
        <w:pStyle w:val="paragraph"/>
      </w:pPr>
      <w:r w:rsidRPr="001158B0">
        <w:tab/>
        <w:t>(c)</w:t>
      </w:r>
      <w:r w:rsidRPr="001158B0">
        <w:tab/>
        <w:t xml:space="preserve">the supply is </w:t>
      </w:r>
      <w:r w:rsidR="001158B0" w:rsidRPr="001158B0">
        <w:rPr>
          <w:position w:val="6"/>
          <w:sz w:val="16"/>
          <w:szCs w:val="16"/>
        </w:rPr>
        <w:t>*</w:t>
      </w:r>
      <w:r w:rsidRPr="001158B0">
        <w:t xml:space="preserve">connected with </w:t>
      </w:r>
      <w:r w:rsidR="009D2924" w:rsidRPr="001158B0">
        <w:t>the indirect tax zone</w:t>
      </w:r>
      <w:r w:rsidRPr="001158B0">
        <w:t>; and</w:t>
      </w:r>
    </w:p>
    <w:p w:rsidR="00300522" w:rsidRPr="001158B0" w:rsidRDefault="00300522" w:rsidP="00300522">
      <w:pPr>
        <w:pStyle w:val="paragraph"/>
      </w:pPr>
      <w:r w:rsidRPr="001158B0">
        <w:tab/>
        <w:t>(d)</w:t>
      </w:r>
      <w:r w:rsidRPr="001158B0">
        <w:tab/>
        <w:t xml:space="preserve">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2"/>
      </w:pPr>
      <w:r w:rsidRPr="001158B0">
        <w:t xml:space="preserve">However, the supply is not a </w:t>
      </w:r>
      <w:r w:rsidR="001158B0" w:rsidRPr="001158B0">
        <w:rPr>
          <w:position w:val="6"/>
          <w:sz w:val="16"/>
          <w:szCs w:val="16"/>
        </w:rPr>
        <w:t>*</w:t>
      </w:r>
      <w:r w:rsidRPr="001158B0">
        <w:t xml:space="preserve">taxable supply to the extent that it is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w:t>
      </w:r>
    </w:p>
    <w:p w:rsidR="00300522" w:rsidRPr="001158B0" w:rsidRDefault="00300522" w:rsidP="00300522">
      <w:pPr>
        <w:pStyle w:val="ActHead5"/>
      </w:pPr>
      <w:bookmarkStart w:id="41" w:name="_Toc5975076"/>
      <w:r w:rsidRPr="00F863F2">
        <w:rPr>
          <w:rStyle w:val="CharSectno"/>
        </w:rPr>
        <w:t>9</w:t>
      </w:r>
      <w:r w:rsidR="001158B0" w:rsidRPr="00F863F2">
        <w:rPr>
          <w:rStyle w:val="CharSectno"/>
        </w:rPr>
        <w:noBreakHyphen/>
      </w:r>
      <w:r w:rsidRPr="00F863F2">
        <w:rPr>
          <w:rStyle w:val="CharSectno"/>
        </w:rPr>
        <w:t>10</w:t>
      </w:r>
      <w:r w:rsidRPr="001158B0">
        <w:t xml:space="preserve">  Meaning of </w:t>
      </w:r>
      <w:r w:rsidRPr="001158B0">
        <w:rPr>
          <w:i/>
          <w:iCs/>
        </w:rPr>
        <w:t>supply</w:t>
      </w:r>
      <w:bookmarkEnd w:id="41"/>
    </w:p>
    <w:p w:rsidR="00300522" w:rsidRPr="001158B0" w:rsidRDefault="00300522" w:rsidP="00300522">
      <w:pPr>
        <w:pStyle w:val="subsection"/>
      </w:pPr>
      <w:r w:rsidRPr="001158B0">
        <w:tab/>
        <w:t>(1)</w:t>
      </w:r>
      <w:r w:rsidRPr="001158B0">
        <w:tab/>
        <w:t xml:space="preserve">A </w:t>
      </w:r>
      <w:r w:rsidRPr="001158B0">
        <w:rPr>
          <w:b/>
          <w:bCs/>
          <w:i/>
          <w:iCs/>
        </w:rPr>
        <w:t>supply</w:t>
      </w:r>
      <w:r w:rsidRPr="001158B0">
        <w:t xml:space="preserve"> is any form of supply whatsoever.</w:t>
      </w:r>
    </w:p>
    <w:p w:rsidR="00300522" w:rsidRPr="001158B0" w:rsidRDefault="00300522" w:rsidP="00300522">
      <w:pPr>
        <w:pStyle w:val="subsection"/>
      </w:pPr>
      <w:r w:rsidRPr="001158B0">
        <w:tab/>
        <w:t>(2)</w:t>
      </w:r>
      <w:r w:rsidRPr="001158B0">
        <w:tab/>
        <w:t xml:space="preserve">Without limiting </w:t>
      </w:r>
      <w:r w:rsidR="001158B0">
        <w:t>subsection (</w:t>
      </w:r>
      <w:r w:rsidRPr="001158B0">
        <w:t xml:space="preserve">1), </w:t>
      </w:r>
      <w:r w:rsidRPr="001158B0">
        <w:rPr>
          <w:b/>
          <w:bCs/>
          <w:i/>
          <w:iCs/>
        </w:rPr>
        <w:t>supply</w:t>
      </w:r>
      <w:r w:rsidRPr="001158B0">
        <w:t xml:space="preserve"> includes any of these:</w:t>
      </w:r>
    </w:p>
    <w:p w:rsidR="00300522" w:rsidRPr="001158B0" w:rsidRDefault="00300522" w:rsidP="00300522">
      <w:pPr>
        <w:pStyle w:val="paragraph"/>
      </w:pPr>
      <w:r w:rsidRPr="001158B0">
        <w:tab/>
        <w:t>(a)</w:t>
      </w:r>
      <w:r w:rsidRPr="001158B0">
        <w:tab/>
        <w:t>a supply of goods;</w:t>
      </w:r>
    </w:p>
    <w:p w:rsidR="00300522" w:rsidRPr="001158B0" w:rsidRDefault="00300522" w:rsidP="00300522">
      <w:pPr>
        <w:pStyle w:val="paragraph"/>
      </w:pPr>
      <w:r w:rsidRPr="001158B0">
        <w:tab/>
        <w:t>(b)</w:t>
      </w:r>
      <w:r w:rsidRPr="001158B0">
        <w:tab/>
        <w:t>a supply of services;</w:t>
      </w:r>
    </w:p>
    <w:p w:rsidR="00300522" w:rsidRPr="001158B0" w:rsidRDefault="00300522" w:rsidP="00300522">
      <w:pPr>
        <w:pStyle w:val="paragraph"/>
      </w:pPr>
      <w:r w:rsidRPr="001158B0">
        <w:tab/>
        <w:t>(c)</w:t>
      </w:r>
      <w:r w:rsidRPr="001158B0">
        <w:tab/>
        <w:t>a provision of advice or information;</w:t>
      </w:r>
    </w:p>
    <w:p w:rsidR="00300522" w:rsidRPr="001158B0" w:rsidRDefault="00300522" w:rsidP="00300522">
      <w:pPr>
        <w:pStyle w:val="paragraph"/>
      </w:pPr>
      <w:r w:rsidRPr="001158B0">
        <w:tab/>
        <w:t>(d)</w:t>
      </w:r>
      <w:r w:rsidRPr="001158B0">
        <w:tab/>
        <w:t xml:space="preserve">a grant, assignment or surrender of </w:t>
      </w:r>
      <w:r w:rsidR="001158B0" w:rsidRPr="001158B0">
        <w:rPr>
          <w:position w:val="6"/>
          <w:sz w:val="16"/>
          <w:szCs w:val="16"/>
        </w:rPr>
        <w:t>*</w:t>
      </w:r>
      <w:r w:rsidRPr="001158B0">
        <w:t>real property;</w:t>
      </w:r>
    </w:p>
    <w:p w:rsidR="00300522" w:rsidRPr="001158B0" w:rsidRDefault="00300522" w:rsidP="00300522">
      <w:pPr>
        <w:pStyle w:val="paragraph"/>
      </w:pPr>
      <w:r w:rsidRPr="001158B0">
        <w:tab/>
        <w:t>(e)</w:t>
      </w:r>
      <w:r w:rsidRPr="001158B0">
        <w:tab/>
        <w:t>a creation, grant, transfer, assignment or surrender of any right;</w:t>
      </w:r>
    </w:p>
    <w:p w:rsidR="00300522" w:rsidRPr="001158B0" w:rsidRDefault="00300522" w:rsidP="00300522">
      <w:pPr>
        <w:pStyle w:val="paragraph"/>
      </w:pPr>
      <w:r w:rsidRPr="001158B0">
        <w:tab/>
        <w:t>(f)</w:t>
      </w:r>
      <w:r w:rsidRPr="001158B0">
        <w:tab/>
        <w:t xml:space="preserve">a </w:t>
      </w:r>
      <w:r w:rsidR="001158B0" w:rsidRPr="001158B0">
        <w:rPr>
          <w:position w:val="6"/>
          <w:sz w:val="16"/>
          <w:szCs w:val="16"/>
        </w:rPr>
        <w:t>*</w:t>
      </w:r>
      <w:r w:rsidRPr="001158B0">
        <w:t>financial supply;</w:t>
      </w:r>
    </w:p>
    <w:p w:rsidR="00300522" w:rsidRPr="001158B0" w:rsidRDefault="00300522" w:rsidP="00300522">
      <w:pPr>
        <w:pStyle w:val="paragraph"/>
      </w:pPr>
      <w:r w:rsidRPr="001158B0">
        <w:tab/>
        <w:t>(g)</w:t>
      </w:r>
      <w:r w:rsidRPr="001158B0">
        <w:tab/>
        <w:t>an entry into, or release from, an obligation:</w:t>
      </w:r>
    </w:p>
    <w:p w:rsidR="00300522" w:rsidRPr="001158B0" w:rsidRDefault="00300522" w:rsidP="00300522">
      <w:pPr>
        <w:pStyle w:val="paragraphsub"/>
      </w:pPr>
      <w:r w:rsidRPr="001158B0">
        <w:tab/>
        <w:t>(i)</w:t>
      </w:r>
      <w:r w:rsidRPr="001158B0">
        <w:tab/>
        <w:t>to do anything; or</w:t>
      </w:r>
    </w:p>
    <w:p w:rsidR="00300522" w:rsidRPr="001158B0" w:rsidRDefault="00300522" w:rsidP="00300522">
      <w:pPr>
        <w:pStyle w:val="paragraphsub"/>
      </w:pPr>
      <w:r w:rsidRPr="001158B0">
        <w:tab/>
        <w:t>(ii)</w:t>
      </w:r>
      <w:r w:rsidRPr="001158B0">
        <w:tab/>
        <w:t>to refrain from an act; or</w:t>
      </w:r>
    </w:p>
    <w:p w:rsidR="00300522" w:rsidRPr="001158B0" w:rsidRDefault="00300522" w:rsidP="00300522">
      <w:pPr>
        <w:pStyle w:val="paragraphsub"/>
      </w:pPr>
      <w:r w:rsidRPr="001158B0">
        <w:tab/>
        <w:t>(iii)</w:t>
      </w:r>
      <w:r w:rsidRPr="001158B0">
        <w:tab/>
        <w:t>to tolerate an act or situation;</w:t>
      </w:r>
    </w:p>
    <w:p w:rsidR="00300522" w:rsidRPr="001158B0" w:rsidRDefault="00300522" w:rsidP="00300522">
      <w:pPr>
        <w:pStyle w:val="paragraph"/>
      </w:pPr>
      <w:r w:rsidRPr="001158B0">
        <w:tab/>
        <w:t>(h)</w:t>
      </w:r>
      <w:r w:rsidRPr="001158B0">
        <w:tab/>
        <w:t xml:space="preserve">any combination of any 2 or more of the matters referred to in </w:t>
      </w:r>
      <w:r w:rsidR="001158B0">
        <w:t>paragraphs (</w:t>
      </w:r>
      <w:r w:rsidRPr="001158B0">
        <w:t>a) to (g).</w:t>
      </w:r>
    </w:p>
    <w:p w:rsidR="00300522" w:rsidRPr="001158B0" w:rsidRDefault="00300522" w:rsidP="00300522">
      <w:pPr>
        <w:pStyle w:val="subsection"/>
      </w:pPr>
      <w:r w:rsidRPr="001158B0">
        <w:tab/>
        <w:t>(3)</w:t>
      </w:r>
      <w:r w:rsidRPr="001158B0">
        <w:tab/>
        <w:t>It does not matter whether it is lawful to do, to refrain from doing or to tolerate the act or situation constituting the supply.</w:t>
      </w:r>
    </w:p>
    <w:p w:rsidR="00300522" w:rsidRPr="001158B0" w:rsidRDefault="00300522" w:rsidP="00300522">
      <w:pPr>
        <w:pStyle w:val="subsection"/>
      </w:pPr>
      <w:r w:rsidRPr="001158B0">
        <w:tab/>
        <w:t>(3A)</w:t>
      </w:r>
      <w:r w:rsidRPr="001158B0">
        <w:tab/>
        <w:t xml:space="preserve">For the avoidance of doubt, the delivery of: </w:t>
      </w:r>
    </w:p>
    <w:p w:rsidR="00300522" w:rsidRPr="001158B0" w:rsidRDefault="00300522" w:rsidP="00300522">
      <w:pPr>
        <w:pStyle w:val="paragraph"/>
      </w:pPr>
      <w:r w:rsidRPr="001158B0">
        <w:tab/>
        <w:t>(a)</w:t>
      </w:r>
      <w:r w:rsidRPr="001158B0">
        <w:tab/>
        <w:t xml:space="preserve">livestock for slaughtering or processing into </w:t>
      </w:r>
      <w:r w:rsidR="001158B0" w:rsidRPr="001158B0">
        <w:rPr>
          <w:position w:val="6"/>
          <w:sz w:val="16"/>
          <w:szCs w:val="16"/>
        </w:rPr>
        <w:t>*</w:t>
      </w:r>
      <w:r w:rsidRPr="001158B0">
        <w:t xml:space="preserve">food; or </w:t>
      </w:r>
    </w:p>
    <w:p w:rsidR="00300522" w:rsidRPr="001158B0" w:rsidRDefault="00300522" w:rsidP="00300522">
      <w:pPr>
        <w:pStyle w:val="paragraph"/>
      </w:pPr>
      <w:r w:rsidRPr="001158B0">
        <w:tab/>
        <w:t>(b)</w:t>
      </w:r>
      <w:r w:rsidRPr="001158B0">
        <w:tab/>
        <w:t xml:space="preserve">game for processing into </w:t>
      </w:r>
      <w:r w:rsidR="001158B0" w:rsidRPr="001158B0">
        <w:rPr>
          <w:position w:val="6"/>
          <w:sz w:val="16"/>
          <w:szCs w:val="16"/>
        </w:rPr>
        <w:t>*</w:t>
      </w:r>
      <w:r w:rsidRPr="001158B0">
        <w:t xml:space="preserve">food; </w:t>
      </w:r>
    </w:p>
    <w:p w:rsidR="00300522" w:rsidRPr="001158B0" w:rsidRDefault="00300522" w:rsidP="00300522">
      <w:pPr>
        <w:pStyle w:val="subsection2"/>
      </w:pPr>
      <w:r w:rsidRPr="001158B0">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1158B0" w:rsidRDefault="002B5002" w:rsidP="002B5002">
      <w:pPr>
        <w:pStyle w:val="subsection"/>
      </w:pPr>
      <w:r w:rsidRPr="001158B0">
        <w:tab/>
        <w:t>(4)</w:t>
      </w:r>
      <w:r w:rsidRPr="001158B0">
        <w:tab/>
        <w:t xml:space="preserve">However, </w:t>
      </w:r>
      <w:r w:rsidRPr="001158B0">
        <w:rPr>
          <w:b/>
          <w:i/>
        </w:rPr>
        <w:t>supply</w:t>
      </w:r>
      <w:r w:rsidRPr="001158B0">
        <w:t xml:space="preserve"> does not include:</w:t>
      </w:r>
    </w:p>
    <w:p w:rsidR="002B5002" w:rsidRPr="001158B0" w:rsidRDefault="002B5002" w:rsidP="002B5002">
      <w:pPr>
        <w:pStyle w:val="paragraph"/>
      </w:pPr>
      <w:r w:rsidRPr="001158B0">
        <w:tab/>
        <w:t>(a)</w:t>
      </w:r>
      <w:r w:rsidRPr="001158B0">
        <w:tab/>
        <w:t xml:space="preserve">a supply of </w:t>
      </w:r>
      <w:r w:rsidR="001158B0" w:rsidRPr="001158B0">
        <w:rPr>
          <w:position w:val="6"/>
          <w:sz w:val="16"/>
        </w:rPr>
        <w:t>*</w:t>
      </w:r>
      <w:r w:rsidRPr="001158B0">
        <w:t xml:space="preserve">money unless the money is provided as </w:t>
      </w:r>
      <w:r w:rsidR="001158B0" w:rsidRPr="001158B0">
        <w:rPr>
          <w:position w:val="6"/>
          <w:sz w:val="16"/>
        </w:rPr>
        <w:t>*</w:t>
      </w:r>
      <w:r w:rsidRPr="001158B0">
        <w:t xml:space="preserve">consideration for a supply that is a supply of money or </w:t>
      </w:r>
      <w:r w:rsidR="001158B0" w:rsidRPr="001158B0">
        <w:rPr>
          <w:position w:val="6"/>
          <w:sz w:val="16"/>
        </w:rPr>
        <w:t>*</w:t>
      </w:r>
      <w:r w:rsidRPr="001158B0">
        <w:t>digital currency; or</w:t>
      </w:r>
    </w:p>
    <w:p w:rsidR="002B5002" w:rsidRPr="001158B0" w:rsidRDefault="002B5002" w:rsidP="002B5002">
      <w:pPr>
        <w:pStyle w:val="paragraph"/>
      </w:pPr>
      <w:r w:rsidRPr="001158B0">
        <w:tab/>
        <w:t>(b)</w:t>
      </w:r>
      <w:r w:rsidRPr="001158B0">
        <w:tab/>
        <w:t>a supply of digital currency unless the digital currency is provided as consideration for a supply that is a supply of digital currency or money.</w:t>
      </w:r>
    </w:p>
    <w:p w:rsidR="00300522" w:rsidRPr="001158B0" w:rsidRDefault="00300522" w:rsidP="00681CDB">
      <w:pPr>
        <w:pStyle w:val="ActHead5"/>
      </w:pPr>
      <w:bookmarkStart w:id="42" w:name="_Toc5975077"/>
      <w:r w:rsidRPr="00F863F2">
        <w:rPr>
          <w:rStyle w:val="CharSectno"/>
        </w:rPr>
        <w:t>9</w:t>
      </w:r>
      <w:r w:rsidR="001158B0" w:rsidRPr="00F863F2">
        <w:rPr>
          <w:rStyle w:val="CharSectno"/>
        </w:rPr>
        <w:noBreakHyphen/>
      </w:r>
      <w:r w:rsidRPr="00F863F2">
        <w:rPr>
          <w:rStyle w:val="CharSectno"/>
        </w:rPr>
        <w:t>15</w:t>
      </w:r>
      <w:r w:rsidRPr="001158B0">
        <w:t xml:space="preserve">  Consideration</w:t>
      </w:r>
      <w:bookmarkEnd w:id="42"/>
    </w:p>
    <w:p w:rsidR="00300522" w:rsidRPr="001158B0" w:rsidRDefault="00300522" w:rsidP="00681CDB">
      <w:pPr>
        <w:pStyle w:val="subsection"/>
        <w:keepNext/>
        <w:keepLines/>
      </w:pPr>
      <w:r w:rsidRPr="001158B0">
        <w:tab/>
        <w:t>(1)</w:t>
      </w:r>
      <w:r w:rsidRPr="001158B0">
        <w:tab/>
      </w:r>
      <w:r w:rsidRPr="001158B0">
        <w:rPr>
          <w:b/>
          <w:bCs/>
          <w:i/>
          <w:iCs/>
        </w:rPr>
        <w:t>Consideration</w:t>
      </w:r>
      <w:r w:rsidRPr="001158B0">
        <w:t xml:space="preserve"> includes:</w:t>
      </w:r>
    </w:p>
    <w:p w:rsidR="00300522" w:rsidRPr="001158B0" w:rsidRDefault="00300522" w:rsidP="00681CDB">
      <w:pPr>
        <w:pStyle w:val="paragraph"/>
        <w:keepNext/>
        <w:keepLines/>
      </w:pPr>
      <w:r w:rsidRPr="001158B0">
        <w:tab/>
        <w:t>(a)</w:t>
      </w:r>
      <w:r w:rsidRPr="001158B0">
        <w:tab/>
        <w:t>any payment, or any act or forbearance, in connection with a supply of anything; and</w:t>
      </w:r>
    </w:p>
    <w:p w:rsidR="00300522" w:rsidRPr="001158B0" w:rsidRDefault="00300522" w:rsidP="00300522">
      <w:pPr>
        <w:pStyle w:val="paragraph"/>
      </w:pPr>
      <w:r w:rsidRPr="001158B0">
        <w:tab/>
        <w:t>(b)</w:t>
      </w:r>
      <w:r w:rsidRPr="001158B0">
        <w:tab/>
        <w:t>any payment, or any act or forbearance, in response to or for the inducement of a supply of anything.</w:t>
      </w:r>
    </w:p>
    <w:p w:rsidR="00300522" w:rsidRPr="001158B0" w:rsidRDefault="00300522" w:rsidP="00300522">
      <w:pPr>
        <w:pStyle w:val="subsection"/>
      </w:pPr>
      <w:r w:rsidRPr="001158B0">
        <w:tab/>
        <w:t>(2)</w:t>
      </w:r>
      <w:r w:rsidRPr="001158B0">
        <w:tab/>
        <w:t xml:space="preserve">It does not matter whether the payment, act or forbearance was voluntary, or whether it was by the </w:t>
      </w:r>
      <w:r w:rsidR="001158B0" w:rsidRPr="001158B0">
        <w:rPr>
          <w:position w:val="6"/>
          <w:sz w:val="16"/>
          <w:szCs w:val="16"/>
        </w:rPr>
        <w:t>*</w:t>
      </w:r>
      <w:r w:rsidRPr="001158B0">
        <w:t>recipient of the supply.</w:t>
      </w:r>
    </w:p>
    <w:p w:rsidR="00300522" w:rsidRPr="001158B0" w:rsidRDefault="00300522" w:rsidP="00300522">
      <w:pPr>
        <w:pStyle w:val="subsection"/>
      </w:pPr>
      <w:r w:rsidRPr="001158B0">
        <w:tab/>
        <w:t>(2A)</w:t>
      </w:r>
      <w:r w:rsidRPr="001158B0">
        <w:tab/>
        <w:t>It does not matter:</w:t>
      </w:r>
    </w:p>
    <w:p w:rsidR="00300522" w:rsidRPr="001158B0" w:rsidRDefault="00300522" w:rsidP="00300522">
      <w:pPr>
        <w:pStyle w:val="paragraph"/>
      </w:pPr>
      <w:r w:rsidRPr="001158B0">
        <w:tab/>
        <w:t>(a)</w:t>
      </w:r>
      <w:r w:rsidRPr="001158B0">
        <w:tab/>
        <w:t>whether the payment, act or forbearance was in compliance with an order of a court, or of a tribunal or other body that has the power to make orders; or</w:t>
      </w:r>
    </w:p>
    <w:p w:rsidR="00300522" w:rsidRPr="001158B0" w:rsidRDefault="00300522" w:rsidP="00300522">
      <w:pPr>
        <w:pStyle w:val="paragraph"/>
      </w:pPr>
      <w:r w:rsidRPr="001158B0">
        <w:tab/>
        <w:t>(b)</w:t>
      </w:r>
      <w:r w:rsidRPr="001158B0">
        <w:tab/>
        <w:t>whether the payment, act or forbearance was in compliance with a settlement relating to proceedings before a court, or before a tribunal or other body that has the power to make orders.</w:t>
      </w:r>
    </w:p>
    <w:p w:rsidR="00300522" w:rsidRPr="001158B0" w:rsidRDefault="00300522" w:rsidP="00300522">
      <w:pPr>
        <w:pStyle w:val="subsection"/>
      </w:pPr>
      <w:r w:rsidRPr="001158B0">
        <w:tab/>
        <w:t>(2B)</w:t>
      </w:r>
      <w:r w:rsidRPr="001158B0">
        <w:tab/>
        <w:t xml:space="preserve">For the avoidance of doubt, the fact that the supplier is an entity of which the </w:t>
      </w:r>
      <w:r w:rsidR="001158B0" w:rsidRPr="001158B0">
        <w:rPr>
          <w:position w:val="6"/>
          <w:sz w:val="16"/>
          <w:szCs w:val="16"/>
        </w:rPr>
        <w:t>*</w:t>
      </w:r>
      <w:r w:rsidRPr="001158B0">
        <w:t>recipient of the supply is a member, or that the supplier is an entity that only makes supplies to its members, does not prevent the payment, act or forbearance from being consideration.</w:t>
      </w:r>
    </w:p>
    <w:p w:rsidR="009F41C9" w:rsidRPr="001158B0" w:rsidRDefault="009F41C9" w:rsidP="009F41C9">
      <w:pPr>
        <w:pStyle w:val="ActHead5"/>
      </w:pPr>
      <w:bookmarkStart w:id="43" w:name="_Toc5975078"/>
      <w:r w:rsidRPr="00F863F2">
        <w:rPr>
          <w:rStyle w:val="CharSectno"/>
        </w:rPr>
        <w:t>9</w:t>
      </w:r>
      <w:r w:rsidR="001158B0" w:rsidRPr="00F863F2">
        <w:rPr>
          <w:rStyle w:val="CharSectno"/>
        </w:rPr>
        <w:noBreakHyphen/>
      </w:r>
      <w:r w:rsidRPr="00F863F2">
        <w:rPr>
          <w:rStyle w:val="CharSectno"/>
        </w:rPr>
        <w:t>17</w:t>
      </w:r>
      <w:r w:rsidRPr="001158B0">
        <w:t xml:space="preserve">  Certain payments and other things not consideration</w:t>
      </w:r>
      <w:bookmarkEnd w:id="43"/>
    </w:p>
    <w:p w:rsidR="009F41C9" w:rsidRPr="001158B0" w:rsidRDefault="009F41C9" w:rsidP="009F41C9">
      <w:pPr>
        <w:pStyle w:val="subsection"/>
      </w:pPr>
      <w:r w:rsidRPr="001158B0">
        <w:tab/>
        <w:t>(1)</w:t>
      </w:r>
      <w:r w:rsidRPr="001158B0">
        <w:tab/>
        <w:t>If a right or option to acquire a thing is granted, then:</w:t>
      </w:r>
    </w:p>
    <w:p w:rsidR="009F41C9" w:rsidRPr="001158B0" w:rsidRDefault="009F41C9" w:rsidP="009F41C9">
      <w:pPr>
        <w:pStyle w:val="paragraph"/>
      </w:pPr>
      <w:r w:rsidRPr="001158B0">
        <w:tab/>
        <w:t>(a)</w:t>
      </w:r>
      <w:r w:rsidRPr="001158B0">
        <w:tab/>
        <w:t xml:space="preserve">the </w:t>
      </w:r>
      <w:r w:rsidRPr="001158B0">
        <w:rPr>
          <w:b/>
          <w:i/>
        </w:rPr>
        <w:t>consideration</w:t>
      </w:r>
      <w:r w:rsidRPr="001158B0">
        <w:t xml:space="preserve"> for the supply of the thing on the exercise of the right or option is limited to any additional consideration provided either for the supply or in connection with the exercise of the right or option; or</w:t>
      </w:r>
    </w:p>
    <w:p w:rsidR="009F41C9" w:rsidRPr="001158B0" w:rsidRDefault="009F41C9" w:rsidP="009F41C9">
      <w:pPr>
        <w:pStyle w:val="paragraph"/>
      </w:pPr>
      <w:r w:rsidRPr="001158B0">
        <w:tab/>
        <w:t>(b)</w:t>
      </w:r>
      <w:r w:rsidRPr="001158B0">
        <w:tab/>
        <w:t>if there is no such additional consideration—there is no consideration for the supply.</w:t>
      </w:r>
    </w:p>
    <w:p w:rsidR="009F41C9" w:rsidRPr="001158B0" w:rsidRDefault="009F41C9" w:rsidP="009F41C9">
      <w:pPr>
        <w:pStyle w:val="subsection"/>
      </w:pPr>
      <w:r w:rsidRPr="001158B0">
        <w:tab/>
        <w:t>(2)</w:t>
      </w:r>
      <w:r w:rsidRPr="001158B0">
        <w:tab/>
        <w:t>Making a gift to a non</w:t>
      </w:r>
      <w:r w:rsidR="001158B0">
        <w:noBreakHyphen/>
      </w:r>
      <w:r w:rsidRPr="001158B0">
        <w:t xml:space="preserve">profit body is not the provision of </w:t>
      </w:r>
      <w:r w:rsidRPr="001158B0">
        <w:rPr>
          <w:b/>
          <w:i/>
        </w:rPr>
        <w:t>consideration</w:t>
      </w:r>
      <w:r w:rsidRPr="001158B0">
        <w:t>.</w:t>
      </w:r>
    </w:p>
    <w:p w:rsidR="009F41C9" w:rsidRPr="001158B0" w:rsidRDefault="009F41C9" w:rsidP="009F41C9">
      <w:pPr>
        <w:pStyle w:val="subsection"/>
      </w:pPr>
      <w:r w:rsidRPr="001158B0">
        <w:tab/>
        <w:t>(3)</w:t>
      </w:r>
      <w:r w:rsidRPr="001158B0">
        <w:tab/>
        <w:t xml:space="preserve">A payment is not the provision of </w:t>
      </w:r>
      <w:r w:rsidRPr="001158B0">
        <w:rPr>
          <w:b/>
          <w:i/>
        </w:rPr>
        <w:t>consideration</w:t>
      </w:r>
      <w:r w:rsidRPr="001158B0">
        <w:t xml:space="preserve"> if:</w:t>
      </w:r>
    </w:p>
    <w:p w:rsidR="009F41C9" w:rsidRPr="001158B0" w:rsidRDefault="009F41C9" w:rsidP="009F41C9">
      <w:pPr>
        <w:pStyle w:val="paragraph"/>
      </w:pPr>
      <w:r w:rsidRPr="001158B0">
        <w:tab/>
        <w:t>(a)</w:t>
      </w:r>
      <w:r w:rsidRPr="001158B0">
        <w:tab/>
        <w:t xml:space="preserve">the payment is made by a </w:t>
      </w:r>
      <w:r w:rsidR="001158B0" w:rsidRPr="001158B0">
        <w:rPr>
          <w:position w:val="6"/>
          <w:sz w:val="16"/>
        </w:rPr>
        <w:t>*</w:t>
      </w:r>
      <w:r w:rsidRPr="001158B0">
        <w:t>government related entity to another government related entity for making a supply; and</w:t>
      </w:r>
    </w:p>
    <w:p w:rsidR="009F41C9" w:rsidRPr="001158B0" w:rsidRDefault="009F41C9" w:rsidP="009F41C9">
      <w:pPr>
        <w:pStyle w:val="paragraph"/>
      </w:pPr>
      <w:r w:rsidRPr="001158B0">
        <w:tab/>
        <w:t>(b)</w:t>
      </w:r>
      <w:r w:rsidRPr="001158B0">
        <w:tab/>
        <w:t>the payment is:</w:t>
      </w:r>
    </w:p>
    <w:p w:rsidR="009F41C9" w:rsidRPr="001158B0" w:rsidRDefault="009F41C9" w:rsidP="009F41C9">
      <w:pPr>
        <w:pStyle w:val="paragraphsub"/>
      </w:pPr>
      <w:r w:rsidRPr="001158B0">
        <w:tab/>
        <w:t>(i)</w:t>
      </w:r>
      <w:r w:rsidRPr="001158B0">
        <w:tab/>
        <w:t xml:space="preserve">covered by an appropriation under an </w:t>
      </w:r>
      <w:r w:rsidR="001158B0" w:rsidRPr="001158B0">
        <w:rPr>
          <w:position w:val="6"/>
          <w:sz w:val="16"/>
        </w:rPr>
        <w:t>*</w:t>
      </w:r>
      <w:r w:rsidRPr="001158B0">
        <w:t>Australian law; or</w:t>
      </w:r>
    </w:p>
    <w:p w:rsidR="009F41C9" w:rsidRPr="001158B0" w:rsidRDefault="009F41C9" w:rsidP="009F41C9">
      <w:pPr>
        <w:pStyle w:val="paragraphsub"/>
      </w:pPr>
      <w:r w:rsidRPr="001158B0">
        <w:tab/>
        <w:t>(ii)</w:t>
      </w:r>
      <w:r w:rsidRPr="001158B0">
        <w:tab/>
        <w:t>made under the National Health Reform Agreement agreed to by the Council of Australian Governments on 2</w:t>
      </w:r>
      <w:r w:rsidR="001158B0">
        <w:t> </w:t>
      </w:r>
      <w:r w:rsidRPr="001158B0">
        <w:t>August 2011, as amended from time to time; or</w:t>
      </w:r>
    </w:p>
    <w:p w:rsidR="009F41C9" w:rsidRPr="001158B0" w:rsidRDefault="009F41C9" w:rsidP="009F41C9">
      <w:pPr>
        <w:pStyle w:val="paragraphsub"/>
      </w:pPr>
      <w:r w:rsidRPr="001158B0">
        <w:tab/>
        <w:t>(iii)</w:t>
      </w:r>
      <w:r w:rsidRPr="001158B0">
        <w:tab/>
        <w:t>made under another agreement entered into to implement the National Health Reform Agreement; and</w:t>
      </w:r>
    </w:p>
    <w:p w:rsidR="009F41C9" w:rsidRPr="001158B0" w:rsidRDefault="009F41C9" w:rsidP="009F41C9">
      <w:pPr>
        <w:pStyle w:val="paragraph"/>
      </w:pPr>
      <w:r w:rsidRPr="001158B0">
        <w:tab/>
        <w:t>(c)</w:t>
      </w:r>
      <w:r w:rsidRPr="001158B0">
        <w:tab/>
        <w:t>the payment is calculated on the basis that the sum of:</w:t>
      </w:r>
    </w:p>
    <w:p w:rsidR="009F41C9" w:rsidRPr="001158B0" w:rsidRDefault="009F41C9" w:rsidP="009F41C9">
      <w:pPr>
        <w:pStyle w:val="paragraphsub"/>
      </w:pPr>
      <w:r w:rsidRPr="001158B0">
        <w:tab/>
        <w:t>(i)</w:t>
      </w:r>
      <w:r w:rsidRPr="001158B0">
        <w:tab/>
        <w:t>the payment (including the amounts of any other such payments) relating to the supply; and</w:t>
      </w:r>
    </w:p>
    <w:p w:rsidR="009F41C9" w:rsidRPr="001158B0" w:rsidRDefault="009F41C9" w:rsidP="009F41C9">
      <w:pPr>
        <w:pStyle w:val="paragraphsub"/>
      </w:pPr>
      <w:r w:rsidRPr="001158B0">
        <w:tab/>
        <w:t>(ii)</w:t>
      </w:r>
      <w:r w:rsidRPr="001158B0">
        <w:tab/>
        <w:t>anything (including any payment for any act or forbearance) that the other government related entity receives from another entity in connection with, or in response to, or for the inducement of, the supply, or for any other related supply;</w:t>
      </w:r>
    </w:p>
    <w:p w:rsidR="009F41C9" w:rsidRPr="001158B0" w:rsidRDefault="009F41C9" w:rsidP="009F41C9">
      <w:pPr>
        <w:pStyle w:val="paragraph"/>
      </w:pPr>
      <w:r w:rsidRPr="001158B0">
        <w:tab/>
      </w:r>
      <w:r w:rsidRPr="001158B0">
        <w:tab/>
        <w:t>does not exceed the supplier’s anticipated or actual costs of making those supplies.</w:t>
      </w:r>
    </w:p>
    <w:p w:rsidR="009F41C9" w:rsidRPr="001158B0" w:rsidRDefault="009F41C9" w:rsidP="009F41C9">
      <w:pPr>
        <w:pStyle w:val="subsection"/>
      </w:pPr>
      <w:r w:rsidRPr="001158B0">
        <w:tab/>
        <w:t>(4)</w:t>
      </w:r>
      <w:r w:rsidRPr="001158B0">
        <w:tab/>
        <w:t xml:space="preserve">A payment is not the provision of </w:t>
      </w:r>
      <w:r w:rsidRPr="001158B0">
        <w:rPr>
          <w:b/>
          <w:i/>
        </w:rPr>
        <w:t>consideration</w:t>
      </w:r>
      <w:r w:rsidRPr="001158B0">
        <w:t xml:space="preserve"> if the payment is made by a </w:t>
      </w:r>
      <w:r w:rsidR="001158B0" w:rsidRPr="001158B0">
        <w:rPr>
          <w:position w:val="6"/>
          <w:sz w:val="16"/>
        </w:rPr>
        <w:t>*</w:t>
      </w:r>
      <w:r w:rsidRPr="001158B0">
        <w:t>government related entity to another government related entity and the payment is of a kind specified in regulations made for the purposes of this subsection.</w:t>
      </w:r>
    </w:p>
    <w:p w:rsidR="009F41C9" w:rsidRPr="001158B0" w:rsidRDefault="009F41C9" w:rsidP="009F41C9">
      <w:pPr>
        <w:pStyle w:val="subsection"/>
      </w:pPr>
      <w:r w:rsidRPr="001158B0">
        <w:tab/>
        <w:t>(5)</w:t>
      </w:r>
      <w:r w:rsidRPr="001158B0">
        <w:tab/>
        <w:t>This section applies despite section</w:t>
      </w:r>
      <w:r w:rsidR="001158B0">
        <w:t> </w:t>
      </w:r>
      <w:r w:rsidRPr="001158B0">
        <w:t>9</w:t>
      </w:r>
      <w:r w:rsidR="001158B0">
        <w:noBreakHyphen/>
      </w:r>
      <w:r w:rsidRPr="001158B0">
        <w:t>15.</w:t>
      </w:r>
    </w:p>
    <w:p w:rsidR="00300522" w:rsidRPr="001158B0" w:rsidRDefault="00300522" w:rsidP="00300522">
      <w:pPr>
        <w:pStyle w:val="ActHead5"/>
      </w:pPr>
      <w:bookmarkStart w:id="44" w:name="_Toc5975079"/>
      <w:r w:rsidRPr="00F863F2">
        <w:rPr>
          <w:rStyle w:val="CharSectno"/>
        </w:rPr>
        <w:t>9</w:t>
      </w:r>
      <w:r w:rsidR="001158B0" w:rsidRPr="00F863F2">
        <w:rPr>
          <w:rStyle w:val="CharSectno"/>
        </w:rPr>
        <w:noBreakHyphen/>
      </w:r>
      <w:r w:rsidRPr="00F863F2">
        <w:rPr>
          <w:rStyle w:val="CharSectno"/>
        </w:rPr>
        <w:t>20</w:t>
      </w:r>
      <w:r w:rsidRPr="001158B0">
        <w:t xml:space="preserve">  Enterprises</w:t>
      </w:r>
      <w:bookmarkEnd w:id="44"/>
    </w:p>
    <w:p w:rsidR="00300522" w:rsidRPr="001158B0" w:rsidRDefault="00300522" w:rsidP="00300522">
      <w:pPr>
        <w:pStyle w:val="subsection"/>
      </w:pPr>
      <w:r w:rsidRPr="001158B0">
        <w:tab/>
        <w:t>(1)</w:t>
      </w:r>
      <w:r w:rsidRPr="001158B0">
        <w:tab/>
        <w:t xml:space="preserve">An </w:t>
      </w:r>
      <w:r w:rsidRPr="001158B0">
        <w:rPr>
          <w:b/>
          <w:bCs/>
          <w:i/>
          <w:iCs/>
        </w:rPr>
        <w:t>enterprise</w:t>
      </w:r>
      <w:r w:rsidRPr="001158B0">
        <w:t xml:space="preserve"> is an activity, or series of activities, done:</w:t>
      </w:r>
    </w:p>
    <w:p w:rsidR="00300522" w:rsidRPr="001158B0" w:rsidRDefault="00300522" w:rsidP="00300522">
      <w:pPr>
        <w:pStyle w:val="paragraph"/>
      </w:pPr>
      <w:r w:rsidRPr="001158B0">
        <w:tab/>
        <w:t>(a)</w:t>
      </w:r>
      <w:r w:rsidRPr="001158B0">
        <w:tab/>
        <w:t xml:space="preserve">in the form of a </w:t>
      </w:r>
      <w:r w:rsidR="001158B0" w:rsidRPr="001158B0">
        <w:rPr>
          <w:position w:val="6"/>
          <w:sz w:val="16"/>
          <w:szCs w:val="16"/>
        </w:rPr>
        <w:t>*</w:t>
      </w:r>
      <w:r w:rsidRPr="001158B0">
        <w:t>business; or</w:t>
      </w:r>
    </w:p>
    <w:p w:rsidR="00300522" w:rsidRPr="001158B0" w:rsidRDefault="00300522" w:rsidP="00300522">
      <w:pPr>
        <w:pStyle w:val="paragraph"/>
      </w:pPr>
      <w:r w:rsidRPr="001158B0">
        <w:tab/>
        <w:t>(b)</w:t>
      </w:r>
      <w:r w:rsidRPr="001158B0">
        <w:tab/>
        <w:t>in the form of an adventure or concern in the nature of trade; or</w:t>
      </w:r>
    </w:p>
    <w:p w:rsidR="00300522" w:rsidRPr="001158B0" w:rsidRDefault="00300522" w:rsidP="00300522">
      <w:pPr>
        <w:pStyle w:val="paragraph"/>
      </w:pPr>
      <w:r w:rsidRPr="001158B0">
        <w:tab/>
        <w:t>(c)</w:t>
      </w:r>
      <w:r w:rsidRPr="001158B0">
        <w:tab/>
        <w:t>on a regular or continuous basis, in the form of a lease, licence or other grant of an interest in property; or</w:t>
      </w:r>
    </w:p>
    <w:p w:rsidR="00300522" w:rsidRPr="001158B0" w:rsidRDefault="00300522" w:rsidP="00300522">
      <w:pPr>
        <w:pStyle w:val="paragraph"/>
      </w:pPr>
      <w:r w:rsidRPr="001158B0">
        <w:tab/>
        <w:t>(d)</w:t>
      </w:r>
      <w:r w:rsidRPr="001158B0">
        <w:tab/>
        <w:t>by the trustee of a fund that is covered by, or by an authority or institution that is covered by, Subdivision</w:t>
      </w:r>
      <w:r w:rsidR="001158B0">
        <w:t> </w:t>
      </w:r>
      <w:r w:rsidRPr="001158B0">
        <w:t>30</w:t>
      </w:r>
      <w:r w:rsidR="001158B0">
        <w:noBreakHyphen/>
      </w:r>
      <w:r w:rsidRPr="001158B0">
        <w:t xml:space="preserve">B of the </w:t>
      </w:r>
      <w:r w:rsidR="001158B0" w:rsidRPr="001158B0">
        <w:rPr>
          <w:position w:val="6"/>
          <w:sz w:val="16"/>
        </w:rPr>
        <w:t>*</w:t>
      </w:r>
      <w:r w:rsidR="0045758A" w:rsidRPr="001158B0">
        <w:t>ITAA 1997</w:t>
      </w:r>
      <w:r w:rsidRPr="001158B0">
        <w:t xml:space="preserve"> and to which deductible gifts can be made; or</w:t>
      </w:r>
    </w:p>
    <w:p w:rsidR="00300522" w:rsidRPr="001158B0" w:rsidRDefault="00300522" w:rsidP="00300522">
      <w:pPr>
        <w:pStyle w:val="paragraph"/>
      </w:pPr>
      <w:r w:rsidRPr="001158B0">
        <w:tab/>
        <w:t>(da)</w:t>
      </w:r>
      <w:r w:rsidRPr="001158B0">
        <w:tab/>
        <w:t xml:space="preserve">by a trustee of a </w:t>
      </w:r>
      <w:r w:rsidR="001158B0" w:rsidRPr="001158B0">
        <w:rPr>
          <w:position w:val="6"/>
          <w:sz w:val="16"/>
          <w:szCs w:val="16"/>
        </w:rPr>
        <w:t>*</w:t>
      </w:r>
      <w:r w:rsidRPr="001158B0">
        <w:t>complying superannuation fund or, if there is no trustee of the fund, by a person who manages the fund; or</w:t>
      </w:r>
    </w:p>
    <w:p w:rsidR="00852AEE" w:rsidRPr="001158B0" w:rsidRDefault="00852AEE" w:rsidP="00852AEE">
      <w:pPr>
        <w:pStyle w:val="paragraph"/>
      </w:pPr>
      <w:r w:rsidRPr="001158B0">
        <w:tab/>
        <w:t>(e)</w:t>
      </w:r>
      <w:r w:rsidRPr="001158B0">
        <w:tab/>
        <w:t>by a charity; or</w:t>
      </w:r>
    </w:p>
    <w:p w:rsidR="00300522" w:rsidRPr="001158B0" w:rsidRDefault="00300522" w:rsidP="00300522">
      <w:pPr>
        <w:pStyle w:val="paragraph"/>
      </w:pPr>
      <w:r w:rsidRPr="001158B0">
        <w:tab/>
        <w:t>(g)</w:t>
      </w:r>
      <w:r w:rsidRPr="001158B0">
        <w:tab/>
        <w:t>by the Commonwealth, a State or a Territory, or by a body corporate, or corporation sole, established for a public purpose by or under a law of the Commonwealth, a State or a Territory; or</w:t>
      </w:r>
    </w:p>
    <w:p w:rsidR="00300522" w:rsidRPr="001158B0" w:rsidRDefault="00300522" w:rsidP="00300522">
      <w:pPr>
        <w:pStyle w:val="paragraph"/>
      </w:pPr>
      <w:r w:rsidRPr="001158B0">
        <w:tab/>
        <w:t>(h)</w:t>
      </w:r>
      <w:r w:rsidRPr="001158B0">
        <w:tab/>
        <w:t>by a trustee of a fund covered by item</w:t>
      </w:r>
      <w:r w:rsidR="001158B0">
        <w:t> </w:t>
      </w:r>
      <w:r w:rsidRPr="001158B0">
        <w:t>2 of the table in section</w:t>
      </w:r>
      <w:r w:rsidR="001158B0">
        <w:t> </w:t>
      </w:r>
      <w:r w:rsidRPr="001158B0">
        <w:t>30</w:t>
      </w:r>
      <w:r w:rsidR="001158B0">
        <w:noBreakHyphen/>
      </w:r>
      <w:r w:rsidRPr="001158B0">
        <w:t>15 of the ITAA 1997 or of a fund that would be covered by that item if it had an ABN.</w:t>
      </w:r>
    </w:p>
    <w:p w:rsidR="00300522" w:rsidRPr="001158B0" w:rsidRDefault="00300522" w:rsidP="00300522">
      <w:pPr>
        <w:pStyle w:val="subsection"/>
      </w:pPr>
      <w:r w:rsidRPr="001158B0">
        <w:tab/>
        <w:t>(2)</w:t>
      </w:r>
      <w:r w:rsidRPr="001158B0">
        <w:tab/>
        <w:t xml:space="preserve">However, </w:t>
      </w:r>
      <w:r w:rsidRPr="001158B0">
        <w:rPr>
          <w:b/>
          <w:bCs/>
          <w:i/>
          <w:iCs/>
        </w:rPr>
        <w:t>enterprise</w:t>
      </w:r>
      <w:r w:rsidRPr="001158B0">
        <w:t xml:space="preserve"> does not include an activity, or series of activities, done:</w:t>
      </w:r>
    </w:p>
    <w:p w:rsidR="00300522" w:rsidRPr="001158B0" w:rsidRDefault="00300522" w:rsidP="00300522">
      <w:pPr>
        <w:pStyle w:val="paragraph"/>
      </w:pPr>
      <w:r w:rsidRPr="001158B0">
        <w:tab/>
        <w:t>(a)</w:t>
      </w:r>
      <w:r w:rsidRPr="001158B0">
        <w:tab/>
        <w:t xml:space="preserve">by a person as an employee or in connection with earning </w:t>
      </w:r>
      <w:r w:rsidR="001158B0" w:rsidRPr="001158B0">
        <w:rPr>
          <w:position w:val="6"/>
          <w:sz w:val="16"/>
          <w:szCs w:val="16"/>
        </w:rPr>
        <w:t>*</w:t>
      </w:r>
      <w:r w:rsidRPr="001158B0">
        <w:t xml:space="preserve">withholding payments covered by </w:t>
      </w:r>
      <w:r w:rsidR="001158B0">
        <w:t>subsection (</w:t>
      </w:r>
      <w:r w:rsidRPr="001158B0">
        <w:t>4</w:t>
      </w:r>
      <w:r w:rsidR="00A53099" w:rsidRPr="001158B0">
        <w:t>) (u</w:t>
      </w:r>
      <w:r w:rsidRPr="001158B0">
        <w:t xml:space="preserve">nless the activity or series is done in supplying services as the holder of an office that the person has accepted in the course of or in connection with an activity or series of activities of a kind mentioned in </w:t>
      </w:r>
      <w:r w:rsidR="001158B0">
        <w:t>subsection (</w:t>
      </w:r>
      <w:r w:rsidRPr="001158B0">
        <w:t>1)); or</w:t>
      </w:r>
    </w:p>
    <w:p w:rsidR="00300522" w:rsidRPr="001158B0" w:rsidRDefault="00300522" w:rsidP="00AE0C49">
      <w:pPr>
        <w:pStyle w:val="noteToPara"/>
      </w:pPr>
      <w:r w:rsidRPr="001158B0">
        <w:t>Note:</w:t>
      </w:r>
      <w:r w:rsidRPr="001158B0">
        <w:tab/>
        <w:t xml:space="preserve">Acts done as mentioned in </w:t>
      </w:r>
      <w:r w:rsidR="001158B0">
        <w:t>paragraph (</w:t>
      </w:r>
      <w:r w:rsidRPr="001158B0">
        <w:t>a) will still form part of the activities of the enterprise to which the person provides work or services.</w:t>
      </w:r>
    </w:p>
    <w:p w:rsidR="00300522" w:rsidRPr="001158B0" w:rsidRDefault="00300522" w:rsidP="00300522">
      <w:pPr>
        <w:pStyle w:val="paragraph"/>
      </w:pPr>
      <w:r w:rsidRPr="001158B0">
        <w:tab/>
        <w:t>(b)</w:t>
      </w:r>
      <w:r w:rsidRPr="001158B0">
        <w:tab/>
        <w:t>as a private recreational pursuit or hobby; or</w:t>
      </w:r>
    </w:p>
    <w:p w:rsidR="00300522" w:rsidRPr="001158B0" w:rsidRDefault="00300522" w:rsidP="00300522">
      <w:pPr>
        <w:pStyle w:val="paragraph"/>
      </w:pPr>
      <w:r w:rsidRPr="001158B0">
        <w:tab/>
        <w:t>(c)</w:t>
      </w:r>
      <w:r w:rsidRPr="001158B0">
        <w:tab/>
        <w:t>by an individual (other than a trustee of a charitable fund, or of a fund covered by item</w:t>
      </w:r>
      <w:r w:rsidR="001158B0">
        <w:t> </w:t>
      </w:r>
      <w:r w:rsidRPr="001158B0">
        <w:t>2 of the table in section</w:t>
      </w:r>
      <w:r w:rsidR="001158B0">
        <w:t> </w:t>
      </w:r>
      <w:r w:rsidRPr="001158B0">
        <w:t>30</w:t>
      </w:r>
      <w:r w:rsidR="001158B0">
        <w:noBreakHyphen/>
      </w:r>
      <w:r w:rsidRPr="001158B0">
        <w:t xml:space="preserve">15 of the ITAA 1997 or of a fund that would be covered by that item if it had an ABN), or a </w:t>
      </w:r>
      <w:r w:rsidR="001158B0" w:rsidRPr="001158B0">
        <w:rPr>
          <w:position w:val="6"/>
          <w:sz w:val="16"/>
          <w:szCs w:val="16"/>
        </w:rPr>
        <w:t>*</w:t>
      </w:r>
      <w:r w:rsidRPr="001158B0">
        <w:t>partnership (all or most of the members of which are individuals), without a reasonable expectation of profit or gain; or</w:t>
      </w:r>
    </w:p>
    <w:p w:rsidR="00300522" w:rsidRPr="001158B0" w:rsidRDefault="00300522" w:rsidP="00300522">
      <w:pPr>
        <w:pStyle w:val="paragraph"/>
      </w:pPr>
      <w:r w:rsidRPr="001158B0">
        <w:tab/>
        <w:t>(d)</w:t>
      </w:r>
      <w:r w:rsidRPr="001158B0">
        <w:tab/>
        <w:t xml:space="preserve">as a member of a local governing body established by or under a </w:t>
      </w:r>
      <w:r w:rsidR="001158B0" w:rsidRPr="001158B0">
        <w:rPr>
          <w:position w:val="6"/>
          <w:sz w:val="16"/>
          <w:szCs w:val="16"/>
        </w:rPr>
        <w:t>*</w:t>
      </w:r>
      <w:r w:rsidRPr="001158B0">
        <w:t xml:space="preserve">State law or </w:t>
      </w:r>
      <w:r w:rsidR="001158B0" w:rsidRPr="001158B0">
        <w:rPr>
          <w:position w:val="6"/>
          <w:sz w:val="16"/>
          <w:szCs w:val="16"/>
        </w:rPr>
        <w:t>*</w:t>
      </w:r>
      <w:r w:rsidRPr="001158B0">
        <w:t xml:space="preserve">Territory law (except a local governing body to which </w:t>
      </w:r>
      <w:r w:rsidR="00E173DF" w:rsidRPr="001158B0">
        <w:t>paragraph</w:t>
      </w:r>
      <w:r w:rsidR="001158B0">
        <w:t> </w:t>
      </w:r>
      <w:r w:rsidR="00E173DF" w:rsidRPr="001158B0">
        <w:t>12</w:t>
      </w:r>
      <w:r w:rsidR="001158B0">
        <w:noBreakHyphen/>
      </w:r>
      <w:r w:rsidR="00E173DF" w:rsidRPr="001158B0">
        <w:t>45(1)(e)</w:t>
      </w:r>
      <w:r w:rsidRPr="001158B0">
        <w:t xml:space="preserve"> in Schedule</w:t>
      </w:r>
      <w:r w:rsidR="001158B0">
        <w:t> </w:t>
      </w:r>
      <w:r w:rsidRPr="001158B0">
        <w:t xml:space="preserve">1 to the </w:t>
      </w:r>
      <w:r w:rsidRPr="001158B0">
        <w:rPr>
          <w:i/>
          <w:iCs/>
        </w:rPr>
        <w:t>Taxation Administration Act 1953</w:t>
      </w:r>
      <w:r w:rsidRPr="001158B0">
        <w:t xml:space="preserve"> applies).</w:t>
      </w:r>
    </w:p>
    <w:p w:rsidR="00300522" w:rsidRPr="001158B0" w:rsidRDefault="00300522" w:rsidP="00300522">
      <w:pPr>
        <w:pStyle w:val="subsection"/>
      </w:pPr>
      <w:r w:rsidRPr="001158B0">
        <w:tab/>
        <w:t>(3)</w:t>
      </w:r>
      <w:r w:rsidRPr="001158B0">
        <w:tab/>
        <w:t>For the avoidance of doubt, the fact that activities of an entity are limited to making supplies to members of the entity does not prevent those activities:</w:t>
      </w:r>
    </w:p>
    <w:p w:rsidR="00300522" w:rsidRPr="001158B0" w:rsidRDefault="00300522" w:rsidP="00300522">
      <w:pPr>
        <w:pStyle w:val="paragraph"/>
        <w:keepNext/>
      </w:pPr>
      <w:r w:rsidRPr="001158B0">
        <w:tab/>
        <w:t>(a)</w:t>
      </w:r>
      <w:r w:rsidRPr="001158B0">
        <w:tab/>
        <w:t xml:space="preserve">being in the form of a </w:t>
      </w:r>
      <w:r w:rsidR="001158B0" w:rsidRPr="001158B0">
        <w:rPr>
          <w:position w:val="6"/>
          <w:sz w:val="16"/>
          <w:szCs w:val="16"/>
        </w:rPr>
        <w:t>*</w:t>
      </w:r>
      <w:r w:rsidRPr="001158B0">
        <w:t xml:space="preserve">business within the meaning of </w:t>
      </w:r>
      <w:r w:rsidR="001158B0">
        <w:t>paragraph (</w:t>
      </w:r>
      <w:r w:rsidRPr="001158B0">
        <w:t>1)(a); or</w:t>
      </w:r>
    </w:p>
    <w:p w:rsidR="00300522" w:rsidRPr="001158B0" w:rsidRDefault="00300522" w:rsidP="00300522">
      <w:pPr>
        <w:pStyle w:val="paragraph"/>
        <w:keepNext/>
      </w:pPr>
      <w:r w:rsidRPr="001158B0">
        <w:tab/>
        <w:t>(b)</w:t>
      </w:r>
      <w:r w:rsidRPr="001158B0">
        <w:tab/>
        <w:t xml:space="preserve">being in the form of an adventure or concern in the nature of trade within the meaning of </w:t>
      </w:r>
      <w:r w:rsidR="001158B0">
        <w:t>paragraph (</w:t>
      </w:r>
      <w:r w:rsidRPr="001158B0">
        <w:t>1)(b).</w:t>
      </w:r>
    </w:p>
    <w:p w:rsidR="00300522" w:rsidRPr="001158B0" w:rsidRDefault="00300522" w:rsidP="00300522">
      <w:pPr>
        <w:pStyle w:val="subsection"/>
      </w:pPr>
      <w:r w:rsidRPr="001158B0">
        <w:tab/>
        <w:t>(4)</w:t>
      </w:r>
      <w:r w:rsidRPr="001158B0">
        <w:tab/>
        <w:t xml:space="preserve">This subsection covers a </w:t>
      </w:r>
      <w:r w:rsidR="001158B0" w:rsidRPr="001158B0">
        <w:rPr>
          <w:position w:val="6"/>
          <w:sz w:val="16"/>
          <w:szCs w:val="16"/>
        </w:rPr>
        <w:t>*</w:t>
      </w:r>
      <w:r w:rsidRPr="001158B0">
        <w:t>withholding payment covered by any of the provisions in Schedule</w:t>
      </w:r>
      <w:r w:rsidR="001158B0">
        <w:t> </w:t>
      </w:r>
      <w:r w:rsidRPr="001158B0">
        <w:t xml:space="preserve">1 to the </w:t>
      </w:r>
      <w:r w:rsidRPr="001158B0">
        <w:rPr>
          <w:i/>
          <w:iCs/>
        </w:rPr>
        <w:t>Taxation Administration Act 1953</w:t>
      </w:r>
      <w:r w:rsidRPr="001158B0">
        <w:t xml:space="preserve"> listed in the table. </w:t>
      </w:r>
    </w:p>
    <w:p w:rsidR="00A53099" w:rsidRPr="001158B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158B0" w:rsidTr="00A53099">
        <w:trPr>
          <w:tblHeader/>
        </w:trPr>
        <w:tc>
          <w:tcPr>
            <w:tcW w:w="7110" w:type="dxa"/>
            <w:gridSpan w:val="3"/>
            <w:tcBorders>
              <w:top w:val="single" w:sz="12" w:space="0" w:color="auto"/>
              <w:bottom w:val="single" w:sz="6" w:space="0" w:color="auto"/>
            </w:tcBorders>
            <w:shd w:val="clear" w:color="auto" w:fill="auto"/>
          </w:tcPr>
          <w:p w:rsidR="00300522" w:rsidRPr="001158B0" w:rsidRDefault="00300522" w:rsidP="00677DF0">
            <w:pPr>
              <w:pStyle w:val="Tabletext"/>
              <w:keepNext/>
              <w:keepLines/>
              <w:rPr>
                <w:b/>
              </w:rPr>
            </w:pPr>
            <w:r w:rsidRPr="001158B0">
              <w:rPr>
                <w:b/>
                <w:bCs/>
              </w:rPr>
              <w:t>Withholding payments covered</w:t>
            </w:r>
          </w:p>
        </w:tc>
      </w:tr>
      <w:tr w:rsidR="00300522" w:rsidRPr="001158B0" w:rsidTr="00A53099">
        <w:trPr>
          <w:tblHeader/>
        </w:trPr>
        <w:tc>
          <w:tcPr>
            <w:tcW w:w="708"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184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Provision</w:t>
            </w:r>
          </w:p>
        </w:tc>
        <w:tc>
          <w:tcPr>
            <w:tcW w:w="455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Subject matter</w:t>
            </w:r>
          </w:p>
        </w:tc>
      </w:tr>
      <w:tr w:rsidR="00300522" w:rsidRPr="001158B0" w:rsidTr="00A53099">
        <w:tc>
          <w:tcPr>
            <w:tcW w:w="708" w:type="dxa"/>
            <w:tcBorders>
              <w:top w:val="single" w:sz="12" w:space="0" w:color="auto"/>
            </w:tcBorders>
            <w:shd w:val="clear" w:color="auto" w:fill="auto"/>
          </w:tcPr>
          <w:p w:rsidR="00300522" w:rsidRPr="001158B0" w:rsidRDefault="00300522" w:rsidP="00300522">
            <w:pPr>
              <w:pStyle w:val="Tabletext"/>
            </w:pPr>
            <w:r w:rsidRPr="001158B0">
              <w:t>1</w:t>
            </w:r>
          </w:p>
        </w:tc>
        <w:tc>
          <w:tcPr>
            <w:tcW w:w="1843" w:type="dxa"/>
            <w:tcBorders>
              <w:top w:val="single" w:sz="12" w:space="0" w:color="auto"/>
            </w:tcBorders>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35</w:t>
            </w:r>
          </w:p>
        </w:tc>
        <w:tc>
          <w:tcPr>
            <w:tcW w:w="4559" w:type="dxa"/>
            <w:tcBorders>
              <w:top w:val="single" w:sz="12" w:space="0" w:color="auto"/>
            </w:tcBorders>
            <w:shd w:val="clear" w:color="auto" w:fill="auto"/>
          </w:tcPr>
          <w:p w:rsidR="00300522" w:rsidRPr="001158B0" w:rsidRDefault="00300522" w:rsidP="00300522">
            <w:pPr>
              <w:pStyle w:val="Tabletext"/>
            </w:pPr>
            <w:r w:rsidRPr="001158B0">
              <w:t>Payment to employee</w:t>
            </w:r>
          </w:p>
        </w:tc>
      </w:tr>
      <w:tr w:rsidR="00300522" w:rsidRPr="001158B0" w:rsidTr="00A53099">
        <w:tc>
          <w:tcPr>
            <w:tcW w:w="708" w:type="dxa"/>
            <w:shd w:val="clear" w:color="auto" w:fill="auto"/>
          </w:tcPr>
          <w:p w:rsidR="00300522" w:rsidRPr="001158B0" w:rsidRDefault="00300522" w:rsidP="00300522">
            <w:pPr>
              <w:pStyle w:val="Tabletext"/>
            </w:pPr>
            <w:r w:rsidRPr="001158B0">
              <w:t>2</w:t>
            </w:r>
          </w:p>
        </w:tc>
        <w:tc>
          <w:tcPr>
            <w:tcW w:w="1843" w:type="dxa"/>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40</w:t>
            </w:r>
          </w:p>
        </w:tc>
        <w:tc>
          <w:tcPr>
            <w:tcW w:w="4559" w:type="dxa"/>
            <w:shd w:val="clear" w:color="auto" w:fill="auto"/>
          </w:tcPr>
          <w:p w:rsidR="00300522" w:rsidRPr="001158B0" w:rsidRDefault="00300522" w:rsidP="00300522">
            <w:pPr>
              <w:pStyle w:val="Tabletext"/>
            </w:pPr>
            <w:r w:rsidRPr="001158B0">
              <w:t>Payment to company director</w:t>
            </w:r>
          </w:p>
        </w:tc>
      </w:tr>
      <w:tr w:rsidR="00300522" w:rsidRPr="001158B0" w:rsidTr="00A53099">
        <w:tc>
          <w:tcPr>
            <w:tcW w:w="708" w:type="dxa"/>
            <w:tcBorders>
              <w:bottom w:val="single" w:sz="4" w:space="0" w:color="auto"/>
            </w:tcBorders>
            <w:shd w:val="clear" w:color="auto" w:fill="auto"/>
          </w:tcPr>
          <w:p w:rsidR="00300522" w:rsidRPr="001158B0" w:rsidRDefault="00300522" w:rsidP="00300522">
            <w:pPr>
              <w:pStyle w:val="Tabletext"/>
            </w:pPr>
            <w:r w:rsidRPr="001158B0">
              <w:t>3</w:t>
            </w:r>
          </w:p>
        </w:tc>
        <w:tc>
          <w:tcPr>
            <w:tcW w:w="1843" w:type="dxa"/>
            <w:tcBorders>
              <w:bottom w:val="single" w:sz="4" w:space="0" w:color="auto"/>
            </w:tcBorders>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45</w:t>
            </w:r>
          </w:p>
        </w:tc>
        <w:tc>
          <w:tcPr>
            <w:tcW w:w="4559" w:type="dxa"/>
            <w:tcBorders>
              <w:bottom w:val="single" w:sz="4" w:space="0" w:color="auto"/>
            </w:tcBorders>
            <w:shd w:val="clear" w:color="auto" w:fill="auto"/>
          </w:tcPr>
          <w:p w:rsidR="00300522" w:rsidRPr="001158B0" w:rsidRDefault="00300522" w:rsidP="00300522">
            <w:pPr>
              <w:pStyle w:val="Tabletext"/>
            </w:pPr>
            <w:r w:rsidRPr="001158B0">
              <w:t>Payment to office holder</w:t>
            </w:r>
          </w:p>
        </w:tc>
      </w:tr>
      <w:tr w:rsidR="00300522" w:rsidRPr="001158B0" w:rsidTr="00A53099">
        <w:tc>
          <w:tcPr>
            <w:tcW w:w="708" w:type="dxa"/>
            <w:tcBorders>
              <w:bottom w:val="single" w:sz="12" w:space="0" w:color="auto"/>
            </w:tcBorders>
            <w:shd w:val="clear" w:color="auto" w:fill="auto"/>
          </w:tcPr>
          <w:p w:rsidR="00300522" w:rsidRPr="001158B0" w:rsidRDefault="00300522" w:rsidP="00300522">
            <w:pPr>
              <w:pStyle w:val="Tabletext"/>
            </w:pPr>
            <w:r w:rsidRPr="001158B0">
              <w:t>4</w:t>
            </w:r>
          </w:p>
        </w:tc>
        <w:tc>
          <w:tcPr>
            <w:tcW w:w="1843" w:type="dxa"/>
            <w:tcBorders>
              <w:bottom w:val="single" w:sz="12" w:space="0" w:color="auto"/>
            </w:tcBorders>
            <w:shd w:val="clear" w:color="auto" w:fill="auto"/>
          </w:tcPr>
          <w:p w:rsidR="00300522" w:rsidRPr="001158B0" w:rsidRDefault="00300522" w:rsidP="00300522">
            <w:pPr>
              <w:pStyle w:val="Tabletext"/>
            </w:pPr>
            <w:r w:rsidRPr="001158B0">
              <w:t>Section</w:t>
            </w:r>
            <w:r w:rsidR="001158B0">
              <w:t> </w:t>
            </w:r>
            <w:r w:rsidRPr="001158B0">
              <w:rPr>
                <w:noProof/>
              </w:rPr>
              <w:t>12</w:t>
            </w:r>
            <w:r w:rsidR="001158B0">
              <w:rPr>
                <w:noProof/>
              </w:rPr>
              <w:noBreakHyphen/>
            </w:r>
            <w:r w:rsidRPr="001158B0">
              <w:rPr>
                <w:noProof/>
              </w:rPr>
              <w:t>60</w:t>
            </w:r>
          </w:p>
        </w:tc>
        <w:tc>
          <w:tcPr>
            <w:tcW w:w="4559" w:type="dxa"/>
            <w:tcBorders>
              <w:bottom w:val="single" w:sz="12" w:space="0" w:color="auto"/>
            </w:tcBorders>
            <w:shd w:val="clear" w:color="auto" w:fill="auto"/>
          </w:tcPr>
          <w:p w:rsidR="00300522" w:rsidRPr="001158B0" w:rsidRDefault="00300522" w:rsidP="00300522">
            <w:pPr>
              <w:pStyle w:val="Tabletext"/>
            </w:pPr>
            <w:r w:rsidRPr="001158B0">
              <w:rPr>
                <w:noProof/>
              </w:rPr>
              <w:t>Payment under labour hire arrangement, or specified by regulations</w:t>
            </w:r>
          </w:p>
        </w:tc>
      </w:tr>
    </w:tbl>
    <w:p w:rsidR="00300522" w:rsidRPr="001158B0" w:rsidRDefault="00300522" w:rsidP="00300522">
      <w:pPr>
        <w:pStyle w:val="ActHead5"/>
      </w:pPr>
      <w:bookmarkStart w:id="45" w:name="_Toc5975080"/>
      <w:r w:rsidRPr="00F863F2">
        <w:rPr>
          <w:rStyle w:val="CharSectno"/>
        </w:rPr>
        <w:t>9</w:t>
      </w:r>
      <w:r w:rsidR="001158B0" w:rsidRPr="00F863F2">
        <w:rPr>
          <w:rStyle w:val="CharSectno"/>
        </w:rPr>
        <w:noBreakHyphen/>
      </w:r>
      <w:r w:rsidRPr="00F863F2">
        <w:rPr>
          <w:rStyle w:val="CharSectno"/>
        </w:rPr>
        <w:t>25</w:t>
      </w:r>
      <w:r w:rsidRPr="001158B0">
        <w:t xml:space="preserve">  Supplies connected with </w:t>
      </w:r>
      <w:r w:rsidR="009D2924" w:rsidRPr="001158B0">
        <w:t>the indirect tax zone</w:t>
      </w:r>
      <w:bookmarkEnd w:id="45"/>
    </w:p>
    <w:p w:rsidR="00300522" w:rsidRPr="001158B0" w:rsidRDefault="00300522" w:rsidP="00300522">
      <w:pPr>
        <w:pStyle w:val="SubsectionHead"/>
      </w:pPr>
      <w:r w:rsidRPr="001158B0">
        <w:t xml:space="preserve">Supplies of goods wholly within </w:t>
      </w:r>
      <w:r w:rsidR="009D2924" w:rsidRPr="001158B0">
        <w:t>the indirect tax zone</w:t>
      </w:r>
    </w:p>
    <w:p w:rsidR="00300522" w:rsidRPr="001158B0" w:rsidRDefault="00300522" w:rsidP="00300522">
      <w:pPr>
        <w:pStyle w:val="subsection"/>
      </w:pPr>
      <w:r w:rsidRPr="001158B0">
        <w:tab/>
        <w:t>(1)</w:t>
      </w:r>
      <w:r w:rsidRPr="001158B0">
        <w:tab/>
        <w:t xml:space="preserve">A supply of goods is </w:t>
      </w:r>
      <w:r w:rsidRPr="001158B0">
        <w:rPr>
          <w:b/>
          <w:bCs/>
          <w:i/>
          <w:iCs/>
        </w:rPr>
        <w:t xml:space="preserve">connected with </w:t>
      </w:r>
      <w:r w:rsidR="00AE109B" w:rsidRPr="001158B0">
        <w:rPr>
          <w:b/>
          <w:i/>
        </w:rPr>
        <w:t>the indirect tax zone</w:t>
      </w:r>
      <w:r w:rsidRPr="001158B0">
        <w:t xml:space="preserve"> if the goods are delivered, or made available, in </w:t>
      </w:r>
      <w:r w:rsidR="00AE109B" w:rsidRPr="001158B0">
        <w:t>the indirect tax zone</w:t>
      </w:r>
      <w:r w:rsidRPr="001158B0">
        <w:t xml:space="preserve"> to the </w:t>
      </w:r>
      <w:r w:rsidR="001158B0" w:rsidRPr="001158B0">
        <w:rPr>
          <w:position w:val="6"/>
          <w:sz w:val="16"/>
          <w:szCs w:val="16"/>
        </w:rPr>
        <w:t>*</w:t>
      </w:r>
      <w:r w:rsidRPr="001158B0">
        <w:t>recipient of the supply.</w:t>
      </w:r>
    </w:p>
    <w:p w:rsidR="00300522" w:rsidRPr="001158B0" w:rsidRDefault="00300522" w:rsidP="00300522">
      <w:pPr>
        <w:pStyle w:val="SubsectionHead"/>
      </w:pPr>
      <w:r w:rsidRPr="001158B0">
        <w:t xml:space="preserve">Supplies of goods from </w:t>
      </w:r>
      <w:r w:rsidR="00AE109B" w:rsidRPr="001158B0">
        <w:t>the indirect tax zone</w:t>
      </w:r>
    </w:p>
    <w:p w:rsidR="00300522" w:rsidRPr="001158B0" w:rsidRDefault="00300522" w:rsidP="00300522">
      <w:pPr>
        <w:pStyle w:val="subsection"/>
      </w:pPr>
      <w:r w:rsidRPr="001158B0">
        <w:tab/>
        <w:t>(2)</w:t>
      </w:r>
      <w:r w:rsidRPr="001158B0">
        <w:tab/>
        <w:t xml:space="preserve">A supply of goods that involves the goods being removed from </w:t>
      </w:r>
      <w:r w:rsidR="00EF5601" w:rsidRPr="001158B0">
        <w:t>the indirect tax zone</w:t>
      </w:r>
      <w:r w:rsidRPr="001158B0">
        <w:t xml:space="preserve"> is </w:t>
      </w:r>
      <w:r w:rsidRPr="001158B0">
        <w:rPr>
          <w:b/>
          <w:bCs/>
          <w:i/>
          <w:iCs/>
        </w:rPr>
        <w:t xml:space="preserve">connected with </w:t>
      </w:r>
      <w:r w:rsidR="00AE109B" w:rsidRPr="001158B0">
        <w:rPr>
          <w:b/>
          <w:i/>
        </w:rPr>
        <w:t>the indirect tax zone</w:t>
      </w:r>
      <w:r w:rsidRPr="001158B0">
        <w:t>.</w:t>
      </w:r>
    </w:p>
    <w:p w:rsidR="00300522" w:rsidRPr="001158B0" w:rsidRDefault="00300522" w:rsidP="00300522">
      <w:pPr>
        <w:pStyle w:val="SubsectionHead"/>
      </w:pPr>
      <w:r w:rsidRPr="001158B0">
        <w:t xml:space="preserve">Supplies of goods to </w:t>
      </w:r>
      <w:r w:rsidR="00AE109B" w:rsidRPr="001158B0">
        <w:t>the indirect tax zone</w:t>
      </w:r>
    </w:p>
    <w:p w:rsidR="00300522" w:rsidRPr="001158B0" w:rsidRDefault="00300522" w:rsidP="00A7577B">
      <w:pPr>
        <w:pStyle w:val="subsection"/>
      </w:pPr>
      <w:r w:rsidRPr="001158B0">
        <w:tab/>
        <w:t>(3)</w:t>
      </w:r>
      <w:r w:rsidRPr="001158B0">
        <w:tab/>
        <w:t xml:space="preserve">A supply of goods that involves the goods being brought to </w:t>
      </w:r>
      <w:r w:rsidR="00AE109B" w:rsidRPr="001158B0">
        <w:t>the indirect tax zone</w:t>
      </w:r>
      <w:r w:rsidRPr="001158B0">
        <w:t xml:space="preserve"> is </w:t>
      </w:r>
      <w:r w:rsidRPr="001158B0">
        <w:rPr>
          <w:b/>
          <w:bCs/>
          <w:i/>
          <w:iCs/>
        </w:rPr>
        <w:t xml:space="preserve">connected with </w:t>
      </w:r>
      <w:r w:rsidR="00AE109B" w:rsidRPr="001158B0">
        <w:rPr>
          <w:b/>
          <w:i/>
        </w:rPr>
        <w:t>the indirect tax zone</w:t>
      </w:r>
      <w:r w:rsidRPr="001158B0">
        <w:t xml:space="preserve"> if the supplier </w:t>
      </w:r>
      <w:r w:rsidR="001626B8" w:rsidRPr="001158B0">
        <w:t>imports the goods into the indirect tax zone.</w:t>
      </w:r>
    </w:p>
    <w:p w:rsidR="005508E4" w:rsidRPr="001158B0" w:rsidRDefault="005508E4" w:rsidP="005508E4">
      <w:pPr>
        <w:pStyle w:val="subsection"/>
      </w:pPr>
      <w:r w:rsidRPr="001158B0">
        <w:tab/>
        <w:t>(3A)</w:t>
      </w:r>
      <w:r w:rsidRPr="001158B0">
        <w:tab/>
        <w:t xml:space="preserve">A supply of goods that is an </w:t>
      </w:r>
      <w:r w:rsidR="001158B0" w:rsidRPr="001158B0">
        <w:rPr>
          <w:position w:val="6"/>
          <w:sz w:val="16"/>
        </w:rPr>
        <w:t>*</w:t>
      </w:r>
      <w:r w:rsidRPr="001158B0">
        <w:t xml:space="preserve">offshore supply of low value goods is </w:t>
      </w:r>
      <w:r w:rsidRPr="001158B0">
        <w:rPr>
          <w:b/>
          <w:i/>
        </w:rPr>
        <w:t>connected with the indirect tax zone</w:t>
      </w:r>
      <w:r w:rsidRPr="001158B0">
        <w:t xml:space="preserve"> if it is connected with the indirect tax zone under Subdivision</w:t>
      </w:r>
      <w:r w:rsidR="001158B0">
        <w:t> </w:t>
      </w:r>
      <w:r w:rsidRPr="001158B0">
        <w:t>84</w:t>
      </w:r>
      <w:r w:rsidR="001158B0">
        <w:noBreakHyphen/>
      </w:r>
      <w:r w:rsidRPr="001158B0">
        <w:t>C.</w:t>
      </w:r>
    </w:p>
    <w:p w:rsidR="00300522" w:rsidRPr="001158B0" w:rsidRDefault="00300522" w:rsidP="00300522">
      <w:pPr>
        <w:pStyle w:val="SubsectionHead"/>
      </w:pPr>
      <w:r w:rsidRPr="001158B0">
        <w:t>Supplies of real property</w:t>
      </w:r>
    </w:p>
    <w:p w:rsidR="00300522" w:rsidRPr="001158B0" w:rsidRDefault="00300522" w:rsidP="00300522">
      <w:pPr>
        <w:pStyle w:val="subsection"/>
      </w:pPr>
      <w:r w:rsidRPr="001158B0">
        <w:tab/>
        <w:t>(4)</w:t>
      </w:r>
      <w:r w:rsidRPr="001158B0">
        <w:tab/>
        <w:t xml:space="preserve">A supply of </w:t>
      </w:r>
      <w:r w:rsidR="001158B0" w:rsidRPr="001158B0">
        <w:rPr>
          <w:position w:val="6"/>
          <w:sz w:val="16"/>
          <w:szCs w:val="16"/>
        </w:rPr>
        <w:t>*</w:t>
      </w:r>
      <w:r w:rsidRPr="001158B0">
        <w:t xml:space="preserve">real property is </w:t>
      </w:r>
      <w:r w:rsidRPr="001158B0">
        <w:rPr>
          <w:b/>
          <w:bCs/>
          <w:i/>
          <w:iCs/>
        </w:rPr>
        <w:t xml:space="preserve">connected with </w:t>
      </w:r>
      <w:r w:rsidR="00C21ACB" w:rsidRPr="001158B0">
        <w:rPr>
          <w:b/>
          <w:i/>
        </w:rPr>
        <w:t>the indirect tax zone</w:t>
      </w:r>
      <w:r w:rsidRPr="001158B0">
        <w:t xml:space="preserve"> if the real property, or the land to which the real property relates, is in </w:t>
      </w:r>
      <w:r w:rsidR="00C21ACB" w:rsidRPr="001158B0">
        <w:t>the indirect tax zone</w:t>
      </w:r>
      <w:r w:rsidRPr="001158B0">
        <w:t>.</w:t>
      </w:r>
    </w:p>
    <w:p w:rsidR="00300522" w:rsidRPr="001158B0" w:rsidRDefault="00300522" w:rsidP="00300522">
      <w:pPr>
        <w:pStyle w:val="SubsectionHead"/>
      </w:pPr>
      <w:r w:rsidRPr="001158B0">
        <w:t>Supplies of anything else</w:t>
      </w:r>
    </w:p>
    <w:p w:rsidR="00300522" w:rsidRPr="001158B0" w:rsidRDefault="00300522" w:rsidP="00300522">
      <w:pPr>
        <w:pStyle w:val="subsection"/>
      </w:pPr>
      <w:r w:rsidRPr="001158B0">
        <w:tab/>
        <w:t>(5)</w:t>
      </w:r>
      <w:r w:rsidRPr="001158B0">
        <w:tab/>
        <w:t xml:space="preserve">A supply of anything other than goods or </w:t>
      </w:r>
      <w:r w:rsidR="001158B0" w:rsidRPr="001158B0">
        <w:rPr>
          <w:position w:val="6"/>
          <w:sz w:val="16"/>
          <w:szCs w:val="16"/>
        </w:rPr>
        <w:t>*</w:t>
      </w:r>
      <w:r w:rsidRPr="001158B0">
        <w:t xml:space="preserve">real property is </w:t>
      </w:r>
      <w:r w:rsidRPr="001158B0">
        <w:rPr>
          <w:b/>
          <w:bCs/>
          <w:i/>
          <w:iCs/>
        </w:rPr>
        <w:t xml:space="preserve">connected with </w:t>
      </w:r>
      <w:r w:rsidR="00C21ACB" w:rsidRPr="001158B0">
        <w:rPr>
          <w:b/>
          <w:i/>
        </w:rPr>
        <w:t>the indirect tax zone</w:t>
      </w:r>
      <w:r w:rsidRPr="001158B0">
        <w:t xml:space="preserve"> if:</w:t>
      </w:r>
    </w:p>
    <w:p w:rsidR="00300522" w:rsidRPr="001158B0" w:rsidRDefault="00300522" w:rsidP="00300522">
      <w:pPr>
        <w:pStyle w:val="paragraph"/>
      </w:pPr>
      <w:r w:rsidRPr="001158B0">
        <w:tab/>
        <w:t>(a)</w:t>
      </w:r>
      <w:r w:rsidRPr="001158B0">
        <w:tab/>
        <w:t xml:space="preserve">the thing is done in </w:t>
      </w:r>
      <w:r w:rsidR="00C21ACB" w:rsidRPr="001158B0">
        <w:t>the indirect tax zone</w:t>
      </w:r>
      <w:r w:rsidRPr="001158B0">
        <w:t>; or</w:t>
      </w:r>
    </w:p>
    <w:p w:rsidR="00300522" w:rsidRPr="001158B0" w:rsidRDefault="00300522" w:rsidP="00300522">
      <w:pPr>
        <w:pStyle w:val="paragraph"/>
      </w:pPr>
      <w:r w:rsidRPr="001158B0">
        <w:tab/>
        <w:t>(b)</w:t>
      </w:r>
      <w:r w:rsidRPr="001158B0">
        <w:tab/>
        <w:t xml:space="preserve">the supplier makes the supply through an </w:t>
      </w:r>
      <w:r w:rsidR="001158B0" w:rsidRPr="001158B0">
        <w:rPr>
          <w:position w:val="6"/>
          <w:sz w:val="16"/>
          <w:szCs w:val="16"/>
        </w:rPr>
        <w:t>*</w:t>
      </w:r>
      <w:r w:rsidRPr="001158B0">
        <w:t xml:space="preserve">enterprise that the supplier </w:t>
      </w:r>
      <w:r w:rsidR="001158B0" w:rsidRPr="001158B0">
        <w:rPr>
          <w:position w:val="6"/>
          <w:sz w:val="16"/>
          <w:szCs w:val="16"/>
        </w:rPr>
        <w:t>*</w:t>
      </w:r>
      <w:r w:rsidRPr="001158B0">
        <w:t xml:space="preserve">carries on in </w:t>
      </w:r>
      <w:r w:rsidR="00C21ACB" w:rsidRPr="001158B0">
        <w:t>the indirect tax zone</w:t>
      </w:r>
      <w:r w:rsidRPr="001158B0">
        <w:t>; or</w:t>
      </w:r>
    </w:p>
    <w:p w:rsidR="00300522" w:rsidRPr="001158B0" w:rsidRDefault="00300522" w:rsidP="00300522">
      <w:pPr>
        <w:pStyle w:val="paragraph"/>
      </w:pPr>
      <w:r w:rsidRPr="001158B0">
        <w:tab/>
        <w:t>(c)</w:t>
      </w:r>
      <w:r w:rsidRPr="001158B0">
        <w:tab/>
        <w:t>all of the following apply:</w:t>
      </w:r>
    </w:p>
    <w:p w:rsidR="00300522" w:rsidRPr="001158B0" w:rsidRDefault="00300522" w:rsidP="00300522">
      <w:pPr>
        <w:pStyle w:val="paragraphsub"/>
      </w:pPr>
      <w:r w:rsidRPr="001158B0">
        <w:tab/>
        <w:t>(i)</w:t>
      </w:r>
      <w:r w:rsidRPr="001158B0">
        <w:tab/>
        <w:t xml:space="preserve">neither </w:t>
      </w:r>
      <w:r w:rsidR="001158B0">
        <w:t>paragraph (</w:t>
      </w:r>
      <w:r w:rsidRPr="001158B0">
        <w:t>a) nor (b) applies in respect of the thing;</w:t>
      </w:r>
    </w:p>
    <w:p w:rsidR="00300522" w:rsidRPr="001158B0" w:rsidRDefault="00300522" w:rsidP="00300522">
      <w:pPr>
        <w:pStyle w:val="paragraphsub"/>
      </w:pPr>
      <w:r w:rsidRPr="001158B0">
        <w:tab/>
        <w:t>(ii)</w:t>
      </w:r>
      <w:r w:rsidRPr="001158B0">
        <w:tab/>
        <w:t>the thing is a right or option to acquire another thing;</w:t>
      </w:r>
    </w:p>
    <w:p w:rsidR="00300522" w:rsidRPr="001158B0" w:rsidRDefault="00300522" w:rsidP="00300522">
      <w:pPr>
        <w:pStyle w:val="paragraphsub"/>
      </w:pPr>
      <w:r w:rsidRPr="001158B0">
        <w:tab/>
        <w:t>(iii)</w:t>
      </w:r>
      <w:r w:rsidRPr="001158B0">
        <w:tab/>
        <w:t xml:space="preserve">the supply of the other thing would be connected with </w:t>
      </w:r>
      <w:r w:rsidR="00C21ACB" w:rsidRPr="001158B0">
        <w:t>the indirect tax zone</w:t>
      </w:r>
      <w:r w:rsidR="00AB6C92" w:rsidRPr="001158B0">
        <w:t>; or</w:t>
      </w:r>
    </w:p>
    <w:p w:rsidR="00AB6C92" w:rsidRPr="001158B0" w:rsidRDefault="00AB6C92" w:rsidP="00AB6C92">
      <w:pPr>
        <w:pStyle w:val="paragraph"/>
      </w:pPr>
      <w:r w:rsidRPr="001158B0">
        <w:tab/>
        <w:t>(d)</w:t>
      </w:r>
      <w:r w:rsidRPr="001158B0">
        <w:tab/>
        <w:t xml:space="preserve">the </w:t>
      </w:r>
      <w:r w:rsidR="001158B0" w:rsidRPr="001158B0">
        <w:rPr>
          <w:position w:val="6"/>
          <w:sz w:val="16"/>
        </w:rPr>
        <w:t>*</w:t>
      </w:r>
      <w:r w:rsidRPr="001158B0">
        <w:t xml:space="preserve">recipient of the supply is an </w:t>
      </w:r>
      <w:r w:rsidR="001158B0" w:rsidRPr="001158B0">
        <w:rPr>
          <w:position w:val="6"/>
          <w:sz w:val="16"/>
        </w:rPr>
        <w:t>*</w:t>
      </w:r>
      <w:r w:rsidRPr="001158B0">
        <w:t>Australian consumer.</w:t>
      </w:r>
    </w:p>
    <w:p w:rsidR="00300522" w:rsidRPr="001158B0" w:rsidRDefault="00300522" w:rsidP="00300522">
      <w:pPr>
        <w:pStyle w:val="notetext"/>
      </w:pPr>
      <w:r w:rsidRPr="001158B0">
        <w:t>Example:</w:t>
      </w:r>
      <w:r w:rsidRPr="001158B0">
        <w:tab/>
        <w:t xml:space="preserve">A holiday package </w:t>
      </w:r>
      <w:r w:rsidR="00C21ACB" w:rsidRPr="001158B0">
        <w:t xml:space="preserve">for a trip to Queensland that is supplied by a travel operator in Japan will be connected with the indirect tax zone under </w:t>
      </w:r>
      <w:r w:rsidR="001158B0">
        <w:t>paragraph (</w:t>
      </w:r>
      <w:r w:rsidR="00C21ACB" w:rsidRPr="001158B0">
        <w:t>5)(c).</w:t>
      </w:r>
    </w:p>
    <w:p w:rsidR="00AB6C92" w:rsidRPr="001158B0" w:rsidRDefault="00AB6C92" w:rsidP="00AB6C92">
      <w:pPr>
        <w:pStyle w:val="notetext"/>
      </w:pPr>
      <w:r w:rsidRPr="001158B0">
        <w:t>Note:</w:t>
      </w:r>
      <w:r w:rsidRPr="001158B0">
        <w:tab/>
        <w:t>A supply that is connected with the indirect tax zone under this subsection might be GST</w:t>
      </w:r>
      <w:r w:rsidR="001158B0">
        <w:noBreakHyphen/>
      </w:r>
      <w:r w:rsidRPr="001158B0">
        <w:t>free if it is consumed outside the indirect tax zone: see section</w:t>
      </w:r>
      <w:r w:rsidR="001158B0">
        <w:t> </w:t>
      </w:r>
      <w:r w:rsidRPr="001158B0">
        <w:t>38</w:t>
      </w:r>
      <w:r w:rsidR="001158B0">
        <w:noBreakHyphen/>
      </w:r>
      <w:r w:rsidRPr="001158B0">
        <w:t>190. For more rules about supplies that are GST</w:t>
      </w:r>
      <w:r w:rsidR="001158B0">
        <w:noBreakHyphen/>
      </w:r>
      <w:r w:rsidRPr="001158B0">
        <w:t>free, see Division</w:t>
      </w:r>
      <w:r w:rsidR="001158B0">
        <w:t> </w:t>
      </w:r>
      <w:r w:rsidRPr="001158B0">
        <w:t>38.</w:t>
      </w:r>
    </w:p>
    <w:p w:rsidR="001626B8" w:rsidRPr="001158B0" w:rsidRDefault="001626B8" w:rsidP="001626B8">
      <w:pPr>
        <w:pStyle w:val="SubsectionHead"/>
      </w:pPr>
      <w:r w:rsidRPr="001158B0">
        <w:t>Supplies of goods involving installation or assembly services</w:t>
      </w:r>
    </w:p>
    <w:p w:rsidR="001626B8" w:rsidRPr="001158B0" w:rsidRDefault="001626B8" w:rsidP="001626B8">
      <w:pPr>
        <w:pStyle w:val="subsection"/>
      </w:pPr>
      <w:r w:rsidRPr="001158B0">
        <w:tab/>
        <w:t>(6)</w:t>
      </w:r>
      <w:r w:rsidRPr="001158B0">
        <w:tab/>
        <w:t xml:space="preserve">If a supply of goods (other than a </w:t>
      </w:r>
      <w:r w:rsidR="001158B0" w:rsidRPr="001158B0">
        <w:rPr>
          <w:position w:val="6"/>
          <w:sz w:val="16"/>
        </w:rPr>
        <w:t>*</w:t>
      </w:r>
      <w:r w:rsidRPr="001158B0">
        <w:t xml:space="preserve">luxury car) (the </w:t>
      </w:r>
      <w:r w:rsidRPr="001158B0">
        <w:rPr>
          <w:b/>
          <w:i/>
        </w:rPr>
        <w:t>actual supply</w:t>
      </w:r>
      <w:r w:rsidRPr="001158B0">
        <w:t>) involves the goods being brought to the indirect tax zone and the installation or assembly of the goods in the indirect tax zone, then the actual supply is to be treated as if it were 2 separate supplies in the following way:</w:t>
      </w:r>
    </w:p>
    <w:p w:rsidR="001626B8" w:rsidRPr="001158B0" w:rsidRDefault="001626B8" w:rsidP="001626B8">
      <w:pPr>
        <w:pStyle w:val="paragraph"/>
      </w:pPr>
      <w:r w:rsidRPr="001158B0">
        <w:tab/>
        <w:t>(a)</w:t>
      </w:r>
      <w:r w:rsidRPr="001158B0">
        <w:tab/>
        <w:t>the part of the actual supply that involves the installation or assembly of the goods in the indirect tax zone is to be treated as if it were a separate supply of a thing done in the indirect tax zone;</w:t>
      </w:r>
    </w:p>
    <w:p w:rsidR="001626B8" w:rsidRPr="001158B0" w:rsidRDefault="001626B8" w:rsidP="001626B8">
      <w:pPr>
        <w:pStyle w:val="paragraph"/>
      </w:pPr>
      <w:r w:rsidRPr="001158B0">
        <w:tab/>
        <w:t>(b)</w:t>
      </w:r>
      <w:r w:rsidRPr="001158B0">
        <w:tab/>
        <w:t>the remainder of the actual supply is to be treated as if it were a separate supply of goods involving the goods being brought to the indirect tax zone but not involving the installation or assembly of the goods.</w:t>
      </w:r>
    </w:p>
    <w:p w:rsidR="001626B8" w:rsidRPr="001158B0" w:rsidRDefault="001626B8" w:rsidP="001626B8">
      <w:pPr>
        <w:pStyle w:val="notetext"/>
      </w:pPr>
      <w:r w:rsidRPr="001158B0">
        <w:t>Note 1:</w:t>
      </w:r>
      <w:r w:rsidRPr="001158B0">
        <w:tab/>
        <w:t xml:space="preserve">The </w:t>
      </w:r>
      <w:r w:rsidR="001158B0">
        <w:t>paragraph (</w:t>
      </w:r>
      <w:r w:rsidRPr="001158B0">
        <w:t xml:space="preserve">a) supply is connected with the indirect tax zone (see </w:t>
      </w:r>
      <w:r w:rsidR="001158B0">
        <w:t>paragraph (</w:t>
      </w:r>
      <w:r w:rsidRPr="001158B0">
        <w:t>5)(a)), unless item</w:t>
      </w:r>
      <w:r w:rsidR="001158B0">
        <w:t> </w:t>
      </w:r>
      <w:r w:rsidRPr="001158B0">
        <w:t>1 or 2 of the table in section</w:t>
      </w:r>
      <w:r w:rsidR="001158B0">
        <w:t> </w:t>
      </w:r>
      <w:r w:rsidRPr="001158B0">
        <w:t>9</w:t>
      </w:r>
      <w:r w:rsidR="001158B0">
        <w:noBreakHyphen/>
      </w:r>
      <w:r w:rsidRPr="001158B0">
        <w:t>26 applies.</w:t>
      </w:r>
    </w:p>
    <w:p w:rsidR="001626B8" w:rsidRPr="001158B0" w:rsidRDefault="001626B8" w:rsidP="001626B8">
      <w:pPr>
        <w:pStyle w:val="notetext"/>
      </w:pPr>
      <w:r w:rsidRPr="001158B0">
        <w:t>Note 2:</w:t>
      </w:r>
      <w:r w:rsidRPr="001158B0">
        <w:tab/>
        <w:t xml:space="preserve">The </w:t>
      </w:r>
      <w:r w:rsidR="001158B0">
        <w:t>paragraph (</w:t>
      </w:r>
      <w:r w:rsidRPr="001158B0">
        <w:t xml:space="preserve">b) supply may be a taxable supply (see </w:t>
      </w:r>
      <w:r w:rsidR="001158B0">
        <w:t>subsection (</w:t>
      </w:r>
      <w:r w:rsidRPr="001158B0">
        <w:t>3)), or there may be a taxable importation of the goods: see Division</w:t>
      </w:r>
      <w:r w:rsidR="001158B0">
        <w:t> </w:t>
      </w:r>
      <w:r w:rsidRPr="001158B0">
        <w:t>13.</w:t>
      </w:r>
    </w:p>
    <w:p w:rsidR="001626B8" w:rsidRPr="001158B0" w:rsidRDefault="001626B8" w:rsidP="001626B8">
      <w:pPr>
        <w:pStyle w:val="notetext"/>
      </w:pPr>
      <w:r w:rsidRPr="001158B0">
        <w:t>Note 3:</w:t>
      </w:r>
      <w:r w:rsidRPr="001158B0">
        <w:tab/>
        <w:t xml:space="preserve">For the </w:t>
      </w:r>
      <w:r w:rsidRPr="001158B0">
        <w:rPr>
          <w:b/>
          <w:i/>
        </w:rPr>
        <w:t>price</w:t>
      </w:r>
      <w:r w:rsidRPr="001158B0">
        <w:t xml:space="preserve"> of the separate supplies, see subsection</w:t>
      </w:r>
      <w:r w:rsidR="001158B0">
        <w:t> </w:t>
      </w:r>
      <w:r w:rsidRPr="001158B0">
        <w:t>9</w:t>
      </w:r>
      <w:r w:rsidR="001158B0">
        <w:noBreakHyphen/>
      </w:r>
      <w:r w:rsidRPr="001158B0">
        <w:t>75(4).</w:t>
      </w:r>
    </w:p>
    <w:p w:rsidR="00AB6C92" w:rsidRPr="001158B0" w:rsidRDefault="00AB6C92" w:rsidP="00AB6C92">
      <w:pPr>
        <w:pStyle w:val="SubsectionHead"/>
        <w:rPr>
          <w:b/>
        </w:rPr>
      </w:pPr>
      <w:r w:rsidRPr="001158B0">
        <w:t xml:space="preserve">Meaning of </w:t>
      </w:r>
      <w:r w:rsidRPr="001158B0">
        <w:rPr>
          <w:b/>
        </w:rPr>
        <w:t>Australian consumer</w:t>
      </w:r>
    </w:p>
    <w:p w:rsidR="00AB6C92" w:rsidRPr="001158B0" w:rsidRDefault="00AB6C92" w:rsidP="00AB6C92">
      <w:pPr>
        <w:pStyle w:val="subsection"/>
      </w:pPr>
      <w:r w:rsidRPr="001158B0">
        <w:tab/>
        <w:t>(7)</w:t>
      </w:r>
      <w:r w:rsidRPr="001158B0">
        <w:tab/>
        <w:t xml:space="preserve">An entity is an </w:t>
      </w:r>
      <w:r w:rsidRPr="001158B0">
        <w:rPr>
          <w:b/>
          <w:i/>
        </w:rPr>
        <w:t>Australian consumer</w:t>
      </w:r>
      <w:r w:rsidRPr="001158B0">
        <w:t xml:space="preserve"> of a supply made to the entity if:</w:t>
      </w:r>
    </w:p>
    <w:p w:rsidR="00AB6C92" w:rsidRPr="001158B0" w:rsidRDefault="00AB6C92" w:rsidP="00AB6C92">
      <w:pPr>
        <w:pStyle w:val="paragraph"/>
      </w:pPr>
      <w:r w:rsidRPr="001158B0">
        <w:tab/>
        <w:t>(a)</w:t>
      </w:r>
      <w:r w:rsidRPr="001158B0">
        <w:tab/>
        <w:t xml:space="preserve">the entity is an </w:t>
      </w:r>
      <w:r w:rsidR="001158B0" w:rsidRPr="001158B0">
        <w:rPr>
          <w:position w:val="6"/>
          <w:sz w:val="16"/>
        </w:rPr>
        <w:t>*</w:t>
      </w:r>
      <w:r w:rsidRPr="001158B0">
        <w:t xml:space="preserve">Australian resident (other than an entity that is an Australian resident solely because the definition of </w:t>
      </w:r>
      <w:r w:rsidRPr="001158B0">
        <w:rPr>
          <w:b/>
          <w:i/>
        </w:rPr>
        <w:t>Australia</w:t>
      </w:r>
      <w:r w:rsidRPr="001158B0">
        <w:t xml:space="preserve"> in the </w:t>
      </w:r>
      <w:r w:rsidR="001158B0" w:rsidRPr="001158B0">
        <w:rPr>
          <w:position w:val="6"/>
          <w:sz w:val="16"/>
        </w:rPr>
        <w:t>*</w:t>
      </w:r>
      <w:r w:rsidRPr="001158B0">
        <w:t>ITAA 1997 includes the external Territories); and</w:t>
      </w:r>
    </w:p>
    <w:p w:rsidR="00AB6C92" w:rsidRPr="001158B0" w:rsidRDefault="00AB6C92" w:rsidP="00AB6C92">
      <w:pPr>
        <w:pStyle w:val="paragraph"/>
      </w:pPr>
      <w:r w:rsidRPr="001158B0">
        <w:tab/>
        <w:t>(b)</w:t>
      </w:r>
      <w:r w:rsidRPr="001158B0">
        <w:tab/>
        <w:t>the entity:</w:t>
      </w:r>
    </w:p>
    <w:p w:rsidR="00AB6C92" w:rsidRPr="001158B0" w:rsidRDefault="00AB6C92" w:rsidP="00AB6C92">
      <w:pPr>
        <w:pStyle w:val="paragraphsub"/>
      </w:pPr>
      <w:r w:rsidRPr="001158B0">
        <w:tab/>
        <w:t>(i)</w:t>
      </w:r>
      <w:r w:rsidRPr="001158B0">
        <w:tab/>
        <w:t xml:space="preserve">is not </w:t>
      </w:r>
      <w:r w:rsidR="001158B0" w:rsidRPr="001158B0">
        <w:rPr>
          <w:position w:val="6"/>
          <w:sz w:val="16"/>
        </w:rPr>
        <w:t>*</w:t>
      </w:r>
      <w:r w:rsidRPr="001158B0">
        <w:t>registered; or</w:t>
      </w:r>
    </w:p>
    <w:p w:rsidR="00AB6C92" w:rsidRPr="001158B0" w:rsidRDefault="00AB6C92" w:rsidP="00AB6C92">
      <w:pPr>
        <w:pStyle w:val="paragraphsub"/>
      </w:pPr>
      <w:r w:rsidRPr="001158B0">
        <w:tab/>
        <w:t>(ii)</w:t>
      </w:r>
      <w:r w:rsidRPr="001158B0">
        <w:tab/>
        <w:t xml:space="preserve">if the entity is registered—the entity does not acquire the thing supplied solely or partly for the purpose of an </w:t>
      </w:r>
      <w:r w:rsidR="001158B0" w:rsidRPr="001158B0">
        <w:rPr>
          <w:position w:val="6"/>
          <w:sz w:val="16"/>
        </w:rPr>
        <w:t>*</w:t>
      </w:r>
      <w:r w:rsidRPr="001158B0">
        <w:t xml:space="preserve">enterprise that the entity </w:t>
      </w:r>
      <w:r w:rsidR="001158B0" w:rsidRPr="001158B0">
        <w:rPr>
          <w:position w:val="6"/>
          <w:sz w:val="16"/>
        </w:rPr>
        <w:t>*</w:t>
      </w:r>
      <w:r w:rsidRPr="001158B0">
        <w:t>carries on.</w:t>
      </w:r>
    </w:p>
    <w:p w:rsidR="00AB6C92" w:rsidRPr="001158B0" w:rsidRDefault="00AB6C92" w:rsidP="00AB6C92">
      <w:pPr>
        <w:pStyle w:val="notetext"/>
      </w:pPr>
      <w:r w:rsidRPr="001158B0">
        <w:t>Note:</w:t>
      </w:r>
      <w:r w:rsidRPr="001158B0">
        <w:tab/>
        <w:t>Suppliers must take reasonable steps to ascertain whether recipients are Australian consumers: see section</w:t>
      </w:r>
      <w:r w:rsidR="001158B0">
        <w:t> </w:t>
      </w:r>
      <w:r w:rsidRPr="001158B0">
        <w:t>84</w:t>
      </w:r>
      <w:r w:rsidR="001158B0">
        <w:noBreakHyphen/>
      </w:r>
      <w:r w:rsidRPr="001158B0">
        <w:t>100.</w:t>
      </w:r>
    </w:p>
    <w:p w:rsidR="001626B8" w:rsidRPr="001158B0" w:rsidRDefault="001626B8" w:rsidP="001626B8">
      <w:pPr>
        <w:pStyle w:val="ActHead5"/>
      </w:pPr>
      <w:bookmarkStart w:id="46" w:name="_Toc5975081"/>
      <w:r w:rsidRPr="00F863F2">
        <w:rPr>
          <w:rStyle w:val="CharSectno"/>
        </w:rPr>
        <w:t>9</w:t>
      </w:r>
      <w:r w:rsidR="001158B0" w:rsidRPr="00F863F2">
        <w:rPr>
          <w:rStyle w:val="CharSectno"/>
        </w:rPr>
        <w:noBreakHyphen/>
      </w:r>
      <w:r w:rsidRPr="00F863F2">
        <w:rPr>
          <w:rStyle w:val="CharSectno"/>
        </w:rPr>
        <w:t>26</w:t>
      </w:r>
      <w:r w:rsidRPr="001158B0">
        <w:t xml:space="preserve">  Supplies by non</w:t>
      </w:r>
      <w:r w:rsidR="001158B0">
        <w:noBreakHyphen/>
      </w:r>
      <w:r w:rsidRPr="001158B0">
        <w:t>residents that are not connected with the indirect tax zone</w:t>
      </w:r>
      <w:bookmarkEnd w:id="46"/>
    </w:p>
    <w:p w:rsidR="001626B8" w:rsidRPr="001158B0" w:rsidRDefault="001626B8" w:rsidP="001626B8">
      <w:pPr>
        <w:pStyle w:val="subsection"/>
      </w:pPr>
      <w:r w:rsidRPr="001158B0">
        <w:tab/>
        <w:t>(1)</w:t>
      </w:r>
      <w:r w:rsidRPr="001158B0">
        <w:tab/>
        <w:t xml:space="preserve">A supply is </w:t>
      </w:r>
      <w:r w:rsidRPr="001158B0">
        <w:rPr>
          <w:i/>
        </w:rPr>
        <w:t>not</w:t>
      </w:r>
      <w:r w:rsidRPr="001158B0">
        <w:t xml:space="preserve"> </w:t>
      </w:r>
      <w:r w:rsidRPr="001158B0">
        <w:rPr>
          <w:b/>
          <w:i/>
        </w:rPr>
        <w:t>connected with the indirect tax zone</w:t>
      </w:r>
      <w:r w:rsidRPr="001158B0">
        <w:t xml:space="preserve"> if:</w:t>
      </w:r>
    </w:p>
    <w:p w:rsidR="001626B8" w:rsidRPr="001158B0" w:rsidRDefault="001626B8" w:rsidP="001626B8">
      <w:pPr>
        <w:pStyle w:val="paragraph"/>
      </w:pPr>
      <w:r w:rsidRPr="001158B0">
        <w:tab/>
        <w:t>(a)</w:t>
      </w:r>
      <w:r w:rsidRPr="001158B0">
        <w:tab/>
        <w:t xml:space="preserve">the supplier is a </w:t>
      </w:r>
      <w:r w:rsidR="001158B0" w:rsidRPr="001158B0">
        <w:rPr>
          <w:position w:val="6"/>
          <w:sz w:val="16"/>
        </w:rPr>
        <w:t>*</w:t>
      </w:r>
      <w:r w:rsidRPr="001158B0">
        <w:t>non</w:t>
      </w:r>
      <w:r w:rsidR="001158B0">
        <w:noBreakHyphen/>
      </w:r>
      <w:r w:rsidRPr="001158B0">
        <w:t>resident; and</w:t>
      </w:r>
    </w:p>
    <w:p w:rsidR="001626B8" w:rsidRPr="001158B0" w:rsidRDefault="001626B8" w:rsidP="001626B8">
      <w:pPr>
        <w:pStyle w:val="paragraph"/>
      </w:pPr>
      <w:r w:rsidRPr="001158B0">
        <w:tab/>
        <w:t>(b)</w:t>
      </w:r>
      <w:r w:rsidRPr="001158B0">
        <w:tab/>
        <w:t xml:space="preserve">the supplier does not make the supply through an </w:t>
      </w:r>
      <w:r w:rsidR="001158B0" w:rsidRPr="001158B0">
        <w:rPr>
          <w:position w:val="6"/>
          <w:sz w:val="16"/>
        </w:rPr>
        <w:t>*</w:t>
      </w:r>
      <w:r w:rsidRPr="001158B0">
        <w:t xml:space="preserve">enterprise that the supplier </w:t>
      </w:r>
      <w:r w:rsidR="001158B0" w:rsidRPr="001158B0">
        <w:rPr>
          <w:position w:val="6"/>
          <w:sz w:val="16"/>
        </w:rPr>
        <w:t>*</w:t>
      </w:r>
      <w:r w:rsidRPr="001158B0">
        <w:t>carries on in the indirect tax zone; and</w:t>
      </w:r>
    </w:p>
    <w:p w:rsidR="001626B8" w:rsidRPr="001158B0" w:rsidRDefault="001626B8" w:rsidP="001626B8">
      <w:pPr>
        <w:pStyle w:val="paragraph"/>
      </w:pPr>
      <w:r w:rsidRPr="001158B0">
        <w:tab/>
        <w:t>(c)</w:t>
      </w:r>
      <w:r w:rsidRPr="001158B0">
        <w:tab/>
        <w:t>the supply is covered by an item in this table:</w:t>
      </w:r>
    </w:p>
    <w:p w:rsidR="001626B8" w:rsidRPr="001158B0"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1158B0" w:rsidTr="004372E4">
        <w:trPr>
          <w:tblHeader/>
        </w:trPr>
        <w:tc>
          <w:tcPr>
            <w:tcW w:w="7088" w:type="dxa"/>
            <w:gridSpan w:val="3"/>
            <w:tcBorders>
              <w:top w:val="single" w:sz="12" w:space="0" w:color="auto"/>
              <w:bottom w:val="single" w:sz="2" w:space="0" w:color="auto"/>
            </w:tcBorders>
            <w:shd w:val="clear" w:color="auto" w:fill="auto"/>
          </w:tcPr>
          <w:p w:rsidR="001626B8" w:rsidRPr="001158B0" w:rsidRDefault="001626B8" w:rsidP="004372E4">
            <w:pPr>
              <w:pStyle w:val="TableHeading"/>
            </w:pPr>
            <w:r w:rsidRPr="001158B0">
              <w:t>Offshore supplies that are not connected with the indirect tax zone</w:t>
            </w:r>
          </w:p>
        </w:tc>
      </w:tr>
      <w:tr w:rsidR="001626B8" w:rsidRPr="001158B0"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1158B0" w:rsidRDefault="001626B8" w:rsidP="004372E4">
            <w:pPr>
              <w:pStyle w:val="TableHeading"/>
            </w:pPr>
            <w:r w:rsidRPr="001158B0">
              <w:t>Item</w:t>
            </w:r>
          </w:p>
        </w:tc>
        <w:tc>
          <w:tcPr>
            <w:tcW w:w="1491" w:type="dxa"/>
            <w:tcBorders>
              <w:top w:val="single" w:sz="2" w:space="0" w:color="auto"/>
              <w:bottom w:val="single" w:sz="12" w:space="0" w:color="auto"/>
            </w:tcBorders>
            <w:shd w:val="clear" w:color="auto" w:fill="auto"/>
          </w:tcPr>
          <w:p w:rsidR="001626B8" w:rsidRPr="001158B0" w:rsidRDefault="001626B8" w:rsidP="004372E4">
            <w:pPr>
              <w:pStyle w:val="TableHeading"/>
            </w:pPr>
            <w:r w:rsidRPr="001158B0">
              <w:t>Topic</w:t>
            </w:r>
          </w:p>
        </w:tc>
        <w:tc>
          <w:tcPr>
            <w:tcW w:w="4961" w:type="dxa"/>
            <w:tcBorders>
              <w:top w:val="single" w:sz="2" w:space="0" w:color="auto"/>
              <w:bottom w:val="single" w:sz="12" w:space="0" w:color="auto"/>
            </w:tcBorders>
            <w:shd w:val="clear" w:color="auto" w:fill="auto"/>
          </w:tcPr>
          <w:p w:rsidR="001626B8" w:rsidRPr="001158B0" w:rsidRDefault="001626B8" w:rsidP="004372E4">
            <w:pPr>
              <w:pStyle w:val="TableHeading"/>
            </w:pPr>
            <w:r w:rsidRPr="001158B0">
              <w:t xml:space="preserve">These supplies are </w:t>
            </w:r>
            <w:r w:rsidRPr="001158B0">
              <w:rPr>
                <w:i/>
              </w:rPr>
              <w:t xml:space="preserve">not </w:t>
            </w:r>
            <w:r w:rsidRPr="001158B0">
              <w:t>connected with the indirect tax zone …</w:t>
            </w:r>
          </w:p>
        </w:tc>
      </w:tr>
      <w:tr w:rsidR="001626B8" w:rsidRPr="001158B0" w:rsidTr="004372E4">
        <w:tblPrEx>
          <w:tblCellMar>
            <w:left w:w="107" w:type="dxa"/>
            <w:right w:w="107" w:type="dxa"/>
          </w:tblCellMar>
        </w:tblPrEx>
        <w:tc>
          <w:tcPr>
            <w:tcW w:w="636" w:type="dxa"/>
            <w:tcBorders>
              <w:top w:val="single" w:sz="12" w:space="0" w:color="auto"/>
            </w:tcBorders>
            <w:shd w:val="clear" w:color="auto" w:fill="auto"/>
          </w:tcPr>
          <w:p w:rsidR="001626B8" w:rsidRPr="001158B0" w:rsidRDefault="001626B8" w:rsidP="004372E4">
            <w:pPr>
              <w:pStyle w:val="Tabletext"/>
            </w:pPr>
            <w:r w:rsidRPr="001158B0">
              <w:t>1</w:t>
            </w:r>
          </w:p>
        </w:tc>
        <w:tc>
          <w:tcPr>
            <w:tcW w:w="1491" w:type="dxa"/>
            <w:tcBorders>
              <w:top w:val="single" w:sz="12" w:space="0" w:color="auto"/>
            </w:tcBorders>
            <w:shd w:val="clear" w:color="auto" w:fill="auto"/>
          </w:tcPr>
          <w:p w:rsidR="001626B8" w:rsidRPr="001158B0" w:rsidRDefault="001626B8" w:rsidP="004372E4">
            <w:pPr>
              <w:pStyle w:val="Tabletext"/>
            </w:pPr>
            <w:r w:rsidRPr="001158B0">
              <w:t>Inbound intangible supply</w:t>
            </w:r>
          </w:p>
        </w:tc>
        <w:tc>
          <w:tcPr>
            <w:tcW w:w="4961" w:type="dxa"/>
            <w:tcBorders>
              <w:top w:val="single" w:sz="12" w:space="0" w:color="auto"/>
            </w:tcBorders>
            <w:shd w:val="clear" w:color="auto" w:fill="auto"/>
          </w:tcPr>
          <w:p w:rsidR="001626B8" w:rsidRPr="001158B0" w:rsidRDefault="001626B8" w:rsidP="004372E4">
            <w:pPr>
              <w:pStyle w:val="Tabletext"/>
            </w:pPr>
            <w:r w:rsidRPr="001158B0">
              <w:t xml:space="preserve">a supply of anything other than goods or </w:t>
            </w:r>
            <w:r w:rsidR="001158B0" w:rsidRPr="001158B0">
              <w:rPr>
                <w:position w:val="6"/>
                <w:sz w:val="16"/>
              </w:rPr>
              <w:t>*</w:t>
            </w:r>
            <w:r w:rsidRPr="001158B0">
              <w:t>real property if:</w:t>
            </w:r>
          </w:p>
          <w:p w:rsidR="001626B8" w:rsidRPr="001158B0" w:rsidRDefault="001626B8" w:rsidP="004372E4">
            <w:pPr>
              <w:pStyle w:val="Tablea"/>
            </w:pPr>
            <w:r w:rsidRPr="001158B0">
              <w:t>(a) the thing is done in the indirect tax zone; and</w:t>
            </w:r>
          </w:p>
          <w:p w:rsidR="001626B8" w:rsidRPr="001158B0" w:rsidRDefault="001626B8" w:rsidP="004372E4">
            <w:pPr>
              <w:pStyle w:val="Tablea"/>
            </w:pPr>
            <w:r w:rsidRPr="001158B0">
              <w:t xml:space="preserve">(b) the </w:t>
            </w:r>
            <w:r w:rsidR="001158B0" w:rsidRPr="001158B0">
              <w:rPr>
                <w:position w:val="6"/>
                <w:sz w:val="16"/>
              </w:rPr>
              <w:t>*</w:t>
            </w:r>
            <w:r w:rsidRPr="001158B0">
              <w:t xml:space="preserve">recipient is an </w:t>
            </w:r>
            <w:r w:rsidR="001158B0" w:rsidRPr="001158B0">
              <w:rPr>
                <w:position w:val="6"/>
                <w:sz w:val="16"/>
              </w:rPr>
              <w:t>*</w:t>
            </w:r>
            <w:r w:rsidRPr="001158B0">
              <w:t>Australian</w:t>
            </w:r>
            <w:r w:rsidR="001158B0">
              <w:noBreakHyphen/>
            </w:r>
            <w:r w:rsidRPr="001158B0">
              <w:t>based business recipient of the supply.</w:t>
            </w:r>
          </w:p>
        </w:tc>
      </w:tr>
      <w:tr w:rsidR="001626B8" w:rsidRPr="001158B0" w:rsidTr="004372E4">
        <w:tblPrEx>
          <w:tblCellMar>
            <w:left w:w="107" w:type="dxa"/>
            <w:right w:w="107" w:type="dxa"/>
          </w:tblCellMar>
        </w:tblPrEx>
        <w:tc>
          <w:tcPr>
            <w:tcW w:w="636" w:type="dxa"/>
            <w:shd w:val="clear" w:color="auto" w:fill="auto"/>
          </w:tcPr>
          <w:p w:rsidR="001626B8" w:rsidRPr="001158B0" w:rsidRDefault="001626B8" w:rsidP="004372E4">
            <w:pPr>
              <w:pStyle w:val="Tabletext"/>
            </w:pPr>
            <w:r w:rsidRPr="001158B0">
              <w:t>2</w:t>
            </w:r>
          </w:p>
        </w:tc>
        <w:tc>
          <w:tcPr>
            <w:tcW w:w="1491" w:type="dxa"/>
            <w:shd w:val="clear" w:color="auto" w:fill="auto"/>
          </w:tcPr>
          <w:p w:rsidR="001626B8" w:rsidRPr="001158B0" w:rsidRDefault="001626B8" w:rsidP="004372E4">
            <w:pPr>
              <w:pStyle w:val="Tabletext"/>
            </w:pPr>
            <w:r w:rsidRPr="001158B0">
              <w:t>Intangible supply between non</w:t>
            </w:r>
            <w:r w:rsidR="001158B0">
              <w:noBreakHyphen/>
            </w:r>
            <w:r w:rsidRPr="001158B0">
              <w:t>residents</w:t>
            </w:r>
          </w:p>
        </w:tc>
        <w:tc>
          <w:tcPr>
            <w:tcW w:w="4961" w:type="dxa"/>
            <w:shd w:val="clear" w:color="auto" w:fill="auto"/>
          </w:tcPr>
          <w:p w:rsidR="001626B8" w:rsidRPr="001158B0" w:rsidRDefault="001626B8" w:rsidP="004372E4">
            <w:pPr>
              <w:pStyle w:val="Tabletext"/>
            </w:pPr>
            <w:r w:rsidRPr="001158B0">
              <w:t xml:space="preserve">a supply of anything other than goods or </w:t>
            </w:r>
            <w:r w:rsidR="001158B0" w:rsidRPr="001158B0">
              <w:rPr>
                <w:position w:val="6"/>
                <w:sz w:val="16"/>
              </w:rPr>
              <w:t>*</w:t>
            </w:r>
            <w:r w:rsidRPr="001158B0">
              <w:t>real property if:</w:t>
            </w:r>
          </w:p>
          <w:p w:rsidR="001626B8" w:rsidRPr="001158B0" w:rsidRDefault="001626B8" w:rsidP="004372E4">
            <w:pPr>
              <w:pStyle w:val="Tablea"/>
            </w:pPr>
            <w:r w:rsidRPr="001158B0">
              <w:t>(a) the thing is done in the indirect tax zone; and</w:t>
            </w:r>
          </w:p>
          <w:p w:rsidR="001626B8" w:rsidRPr="001158B0" w:rsidRDefault="001626B8" w:rsidP="004372E4">
            <w:pPr>
              <w:pStyle w:val="Tablea"/>
            </w:pPr>
            <w:r w:rsidRPr="001158B0">
              <w:t xml:space="preserve">(b) the </w:t>
            </w:r>
            <w:r w:rsidR="001158B0" w:rsidRPr="001158B0">
              <w:rPr>
                <w:position w:val="6"/>
                <w:sz w:val="16"/>
              </w:rPr>
              <w:t>*</w:t>
            </w:r>
            <w:r w:rsidRPr="001158B0">
              <w:t xml:space="preserve">recipient is a </w:t>
            </w:r>
            <w:r w:rsidR="001158B0" w:rsidRPr="001158B0">
              <w:rPr>
                <w:position w:val="6"/>
                <w:sz w:val="16"/>
              </w:rPr>
              <w:t>*</w:t>
            </w:r>
            <w:r w:rsidRPr="001158B0">
              <w:t>non</w:t>
            </w:r>
            <w:r w:rsidR="001158B0">
              <w:noBreakHyphen/>
            </w:r>
            <w:r w:rsidRPr="001158B0">
              <w:t xml:space="preserve">resident that acquires the thing supplied solely for the purpose of an </w:t>
            </w:r>
            <w:r w:rsidR="001158B0" w:rsidRPr="001158B0">
              <w:rPr>
                <w:position w:val="6"/>
                <w:sz w:val="16"/>
              </w:rPr>
              <w:t>*</w:t>
            </w:r>
            <w:r w:rsidRPr="001158B0">
              <w:t xml:space="preserve">enterprise that the recipient </w:t>
            </w:r>
            <w:r w:rsidR="001158B0" w:rsidRPr="001158B0">
              <w:rPr>
                <w:position w:val="6"/>
                <w:sz w:val="16"/>
              </w:rPr>
              <w:t>*</w:t>
            </w:r>
            <w:r w:rsidRPr="001158B0">
              <w:t>carries on outside the indirect tax zone.</w:t>
            </w:r>
          </w:p>
        </w:tc>
      </w:tr>
      <w:tr w:rsidR="001626B8" w:rsidRPr="001158B0" w:rsidTr="004372E4">
        <w:tblPrEx>
          <w:tblCellMar>
            <w:left w:w="107" w:type="dxa"/>
            <w:right w:w="107" w:type="dxa"/>
          </w:tblCellMar>
        </w:tblPrEx>
        <w:tc>
          <w:tcPr>
            <w:tcW w:w="636" w:type="dxa"/>
            <w:tcBorders>
              <w:bottom w:val="single" w:sz="4" w:space="0" w:color="auto"/>
            </w:tcBorders>
            <w:shd w:val="clear" w:color="auto" w:fill="auto"/>
          </w:tcPr>
          <w:p w:rsidR="001626B8" w:rsidRPr="001158B0" w:rsidRDefault="001626B8" w:rsidP="004372E4">
            <w:pPr>
              <w:pStyle w:val="Tabletext"/>
            </w:pPr>
            <w:r w:rsidRPr="001158B0">
              <w:t>3</w:t>
            </w:r>
          </w:p>
        </w:tc>
        <w:tc>
          <w:tcPr>
            <w:tcW w:w="1491" w:type="dxa"/>
            <w:tcBorders>
              <w:bottom w:val="single" w:sz="4" w:space="0" w:color="auto"/>
            </w:tcBorders>
            <w:shd w:val="clear" w:color="auto" w:fill="auto"/>
          </w:tcPr>
          <w:p w:rsidR="001626B8" w:rsidRPr="001158B0" w:rsidRDefault="001626B8" w:rsidP="004372E4">
            <w:pPr>
              <w:pStyle w:val="Tabletext"/>
            </w:pPr>
            <w:r w:rsidRPr="001158B0">
              <w:t>Supply between non</w:t>
            </w:r>
            <w:r w:rsidR="001158B0">
              <w:noBreakHyphen/>
            </w:r>
            <w:r w:rsidRPr="001158B0">
              <w:t>residents of leased goods</w:t>
            </w:r>
          </w:p>
        </w:tc>
        <w:tc>
          <w:tcPr>
            <w:tcW w:w="4961" w:type="dxa"/>
            <w:tcBorders>
              <w:bottom w:val="single" w:sz="4" w:space="0" w:color="auto"/>
            </w:tcBorders>
            <w:shd w:val="clear" w:color="auto" w:fill="auto"/>
          </w:tcPr>
          <w:p w:rsidR="001626B8" w:rsidRPr="001158B0" w:rsidRDefault="001626B8" w:rsidP="004372E4">
            <w:pPr>
              <w:pStyle w:val="Tabletext"/>
            </w:pPr>
            <w:r w:rsidRPr="001158B0">
              <w:t>a supply by way of transfer of ownership of leased goods if:</w:t>
            </w:r>
          </w:p>
          <w:p w:rsidR="001626B8" w:rsidRPr="001158B0" w:rsidRDefault="001626B8" w:rsidP="004372E4">
            <w:pPr>
              <w:pStyle w:val="Tablea"/>
            </w:pPr>
            <w:r w:rsidRPr="001158B0">
              <w:t xml:space="preserve">(a) the </w:t>
            </w:r>
            <w:r w:rsidR="001158B0" w:rsidRPr="001158B0">
              <w:rPr>
                <w:position w:val="6"/>
                <w:sz w:val="16"/>
              </w:rPr>
              <w:t>*</w:t>
            </w:r>
            <w:r w:rsidRPr="001158B0">
              <w:t xml:space="preserve">recipient is a </w:t>
            </w:r>
            <w:r w:rsidR="001158B0" w:rsidRPr="001158B0">
              <w:rPr>
                <w:position w:val="6"/>
                <w:sz w:val="16"/>
              </w:rPr>
              <w:t>*</w:t>
            </w:r>
            <w:r w:rsidRPr="001158B0">
              <w:t>non</w:t>
            </w:r>
            <w:r w:rsidR="001158B0">
              <w:noBreakHyphen/>
            </w:r>
            <w:r w:rsidRPr="001158B0">
              <w:t xml:space="preserve">resident that does not acquire the thing supplied solely or partly for the purpose of an </w:t>
            </w:r>
            <w:r w:rsidR="001158B0" w:rsidRPr="001158B0">
              <w:rPr>
                <w:position w:val="6"/>
                <w:sz w:val="16"/>
              </w:rPr>
              <w:t>*</w:t>
            </w:r>
            <w:r w:rsidRPr="001158B0">
              <w:t xml:space="preserve">enterprise that the recipient </w:t>
            </w:r>
            <w:r w:rsidR="001158B0" w:rsidRPr="001158B0">
              <w:rPr>
                <w:position w:val="6"/>
                <w:sz w:val="16"/>
              </w:rPr>
              <w:t>*</w:t>
            </w:r>
            <w:r w:rsidRPr="001158B0">
              <w:t>carries on in the indirect tax zone; and</w:t>
            </w:r>
          </w:p>
          <w:p w:rsidR="001626B8" w:rsidRPr="001158B0" w:rsidRDefault="001626B8" w:rsidP="004372E4">
            <w:pPr>
              <w:pStyle w:val="Tablea"/>
            </w:pPr>
            <w:r w:rsidRPr="001158B0">
              <w:t>(b) the lessee:</w:t>
            </w:r>
          </w:p>
          <w:p w:rsidR="001626B8" w:rsidRPr="001158B0" w:rsidRDefault="001626B8" w:rsidP="004372E4">
            <w:pPr>
              <w:pStyle w:val="Tablei"/>
            </w:pPr>
            <w:r w:rsidRPr="001158B0">
              <w:t xml:space="preserve">(i) made a </w:t>
            </w:r>
            <w:r w:rsidR="001158B0" w:rsidRPr="001158B0">
              <w:rPr>
                <w:position w:val="6"/>
                <w:sz w:val="16"/>
              </w:rPr>
              <w:t>*</w:t>
            </w:r>
            <w:r w:rsidRPr="001158B0">
              <w:t>taxable importation of the goods before the supply was made; and</w:t>
            </w:r>
          </w:p>
          <w:p w:rsidR="001626B8" w:rsidRPr="001158B0" w:rsidRDefault="001626B8" w:rsidP="004372E4">
            <w:pPr>
              <w:pStyle w:val="Tablei"/>
            </w:pPr>
            <w:r w:rsidRPr="001158B0">
              <w:t>(ii) continues to lease the goods on substantially similar terms and conditions after the supply is made.</w:t>
            </w:r>
          </w:p>
        </w:tc>
      </w:tr>
      <w:tr w:rsidR="001626B8" w:rsidRPr="001158B0" w:rsidTr="004372E4">
        <w:tblPrEx>
          <w:tblCellMar>
            <w:left w:w="107" w:type="dxa"/>
            <w:right w:w="107" w:type="dxa"/>
          </w:tblCellMar>
        </w:tblPrEx>
        <w:tc>
          <w:tcPr>
            <w:tcW w:w="636" w:type="dxa"/>
            <w:tcBorders>
              <w:bottom w:val="single" w:sz="12" w:space="0" w:color="auto"/>
            </w:tcBorders>
            <w:shd w:val="clear" w:color="auto" w:fill="auto"/>
          </w:tcPr>
          <w:p w:rsidR="001626B8" w:rsidRPr="001158B0" w:rsidRDefault="001626B8" w:rsidP="004372E4">
            <w:pPr>
              <w:pStyle w:val="Tabletext"/>
            </w:pPr>
            <w:r w:rsidRPr="001158B0">
              <w:t>4</w:t>
            </w:r>
          </w:p>
        </w:tc>
        <w:tc>
          <w:tcPr>
            <w:tcW w:w="1491" w:type="dxa"/>
            <w:tcBorders>
              <w:bottom w:val="single" w:sz="12" w:space="0" w:color="auto"/>
            </w:tcBorders>
            <w:shd w:val="clear" w:color="auto" w:fill="auto"/>
          </w:tcPr>
          <w:p w:rsidR="001626B8" w:rsidRPr="001158B0" w:rsidRDefault="001626B8" w:rsidP="004372E4">
            <w:pPr>
              <w:pStyle w:val="Tabletext"/>
            </w:pPr>
            <w:r w:rsidRPr="001158B0">
              <w:t>Supply by way of continued lease of goods from item</w:t>
            </w:r>
            <w:r w:rsidR="001158B0">
              <w:t> </w:t>
            </w:r>
            <w:r w:rsidRPr="001158B0">
              <w:t>3</w:t>
            </w:r>
          </w:p>
        </w:tc>
        <w:tc>
          <w:tcPr>
            <w:tcW w:w="4961" w:type="dxa"/>
            <w:tcBorders>
              <w:bottom w:val="single" w:sz="12" w:space="0" w:color="auto"/>
            </w:tcBorders>
            <w:shd w:val="clear" w:color="auto" w:fill="auto"/>
          </w:tcPr>
          <w:p w:rsidR="001626B8" w:rsidRPr="001158B0" w:rsidRDefault="001626B8" w:rsidP="004372E4">
            <w:pPr>
              <w:pStyle w:val="Tabletext"/>
            </w:pPr>
            <w:r w:rsidRPr="001158B0">
              <w:t>a supply made by way of lease if:</w:t>
            </w:r>
          </w:p>
          <w:p w:rsidR="001626B8" w:rsidRPr="001158B0" w:rsidRDefault="001626B8" w:rsidP="004372E4">
            <w:pPr>
              <w:pStyle w:val="Tablea"/>
            </w:pPr>
            <w:r w:rsidRPr="001158B0">
              <w:t xml:space="preserve">(a) the </w:t>
            </w:r>
            <w:r w:rsidR="001158B0" w:rsidRPr="001158B0">
              <w:rPr>
                <w:position w:val="6"/>
                <w:sz w:val="16"/>
              </w:rPr>
              <w:t>*</w:t>
            </w:r>
            <w:r w:rsidRPr="001158B0">
              <w:t xml:space="preserve">recipient is the lessee referred to in </w:t>
            </w:r>
            <w:r w:rsidR="001158B0">
              <w:t>paragraph (</w:t>
            </w:r>
            <w:r w:rsidRPr="001158B0">
              <w:t>b) of item</w:t>
            </w:r>
            <w:r w:rsidR="001158B0">
              <w:t> </w:t>
            </w:r>
            <w:r w:rsidRPr="001158B0">
              <w:t>3 of this table; and</w:t>
            </w:r>
          </w:p>
          <w:p w:rsidR="001626B8" w:rsidRPr="001158B0" w:rsidRDefault="001626B8" w:rsidP="004372E4">
            <w:pPr>
              <w:pStyle w:val="Tablea"/>
            </w:pPr>
            <w:r w:rsidRPr="001158B0">
              <w:t xml:space="preserve">(b) the lease is the lease referred to in </w:t>
            </w:r>
            <w:r w:rsidR="001158B0">
              <w:t>subparagraph (</w:t>
            </w:r>
            <w:r w:rsidRPr="001158B0">
              <w:t>ii) of that paragraph.</w:t>
            </w:r>
          </w:p>
        </w:tc>
      </w:tr>
    </w:tbl>
    <w:p w:rsidR="001626B8" w:rsidRPr="001158B0" w:rsidRDefault="001626B8" w:rsidP="001626B8">
      <w:pPr>
        <w:pStyle w:val="notetext"/>
      </w:pPr>
      <w:r w:rsidRPr="001158B0">
        <w:t>Note:</w:t>
      </w:r>
      <w:r w:rsidRPr="001158B0">
        <w:tab/>
        <w:t>This subsection does not apply to supplies made by a non</w:t>
      </w:r>
      <w:r w:rsidR="001158B0">
        <w:noBreakHyphen/>
      </w:r>
      <w:r w:rsidRPr="001158B0">
        <w:t>resident through a resident agent if they have agreed it is not to apply: see section</w:t>
      </w:r>
      <w:r w:rsidR="001158B0">
        <w:t> </w:t>
      </w:r>
      <w:r w:rsidRPr="001158B0">
        <w:t>57</w:t>
      </w:r>
      <w:r w:rsidR="001158B0">
        <w:noBreakHyphen/>
      </w:r>
      <w:r w:rsidRPr="001158B0">
        <w:t>7.</w:t>
      </w:r>
    </w:p>
    <w:p w:rsidR="001626B8" w:rsidRPr="001158B0" w:rsidRDefault="001626B8" w:rsidP="001626B8">
      <w:pPr>
        <w:pStyle w:val="subsection"/>
      </w:pPr>
      <w:r w:rsidRPr="001158B0">
        <w:tab/>
        <w:t>(2)</w:t>
      </w:r>
      <w:r w:rsidRPr="001158B0">
        <w:tab/>
        <w:t xml:space="preserve">An entity is an </w:t>
      </w:r>
      <w:r w:rsidRPr="001158B0">
        <w:rPr>
          <w:b/>
          <w:i/>
        </w:rPr>
        <w:t>Australian</w:t>
      </w:r>
      <w:r w:rsidR="001158B0">
        <w:rPr>
          <w:b/>
          <w:i/>
        </w:rPr>
        <w:noBreakHyphen/>
      </w:r>
      <w:r w:rsidRPr="001158B0">
        <w:rPr>
          <w:b/>
          <w:i/>
        </w:rPr>
        <w:t>based business recipient</w:t>
      </w:r>
      <w:r w:rsidRPr="001158B0">
        <w:rPr>
          <w:i/>
        </w:rPr>
        <w:t xml:space="preserve"> </w:t>
      </w:r>
      <w:r w:rsidRPr="001158B0">
        <w:t>of</w:t>
      </w:r>
      <w:r w:rsidRPr="001158B0">
        <w:rPr>
          <w:i/>
        </w:rPr>
        <w:t xml:space="preserve"> </w:t>
      </w:r>
      <w:r w:rsidRPr="001158B0">
        <w:t>a supply made to the entity if:</w:t>
      </w:r>
    </w:p>
    <w:p w:rsidR="001626B8" w:rsidRPr="001158B0" w:rsidRDefault="001626B8" w:rsidP="001626B8">
      <w:pPr>
        <w:pStyle w:val="paragraph"/>
      </w:pPr>
      <w:r w:rsidRPr="001158B0">
        <w:tab/>
        <w:t>(a)</w:t>
      </w:r>
      <w:r w:rsidRPr="001158B0">
        <w:tab/>
        <w:t xml:space="preserve">the entity is </w:t>
      </w:r>
      <w:r w:rsidR="001158B0" w:rsidRPr="001158B0">
        <w:rPr>
          <w:position w:val="6"/>
          <w:sz w:val="16"/>
        </w:rPr>
        <w:t>*</w:t>
      </w:r>
      <w:r w:rsidRPr="001158B0">
        <w:t>registered; and</w:t>
      </w:r>
    </w:p>
    <w:p w:rsidR="001626B8" w:rsidRPr="001158B0" w:rsidRDefault="001626B8" w:rsidP="001626B8">
      <w:pPr>
        <w:pStyle w:val="paragraph"/>
      </w:pPr>
      <w:r w:rsidRPr="001158B0">
        <w:tab/>
        <w:t>(b)</w:t>
      </w:r>
      <w:r w:rsidRPr="001158B0">
        <w:tab/>
        <w:t xml:space="preserve">an </w:t>
      </w:r>
      <w:r w:rsidR="001158B0" w:rsidRPr="001158B0">
        <w:rPr>
          <w:position w:val="6"/>
          <w:sz w:val="16"/>
        </w:rPr>
        <w:t>*</w:t>
      </w:r>
      <w:r w:rsidRPr="001158B0">
        <w:t xml:space="preserve">enterprise of the entity is </w:t>
      </w:r>
      <w:r w:rsidR="001158B0" w:rsidRPr="001158B0">
        <w:rPr>
          <w:position w:val="6"/>
          <w:sz w:val="16"/>
        </w:rPr>
        <w:t>*</w:t>
      </w:r>
      <w:r w:rsidRPr="001158B0">
        <w:t>carried on in the indirect tax zone; and</w:t>
      </w:r>
    </w:p>
    <w:p w:rsidR="001626B8" w:rsidRPr="001158B0" w:rsidRDefault="001626B8" w:rsidP="001626B8">
      <w:pPr>
        <w:pStyle w:val="paragraph"/>
      </w:pPr>
      <w:r w:rsidRPr="001158B0">
        <w:tab/>
        <w:t>(c)</w:t>
      </w:r>
      <w:r w:rsidRPr="001158B0">
        <w:tab/>
        <w:t>the entity’s acquisition of the thing supplied is not solely of a private or domestic nature.</w:t>
      </w:r>
    </w:p>
    <w:p w:rsidR="001626B8" w:rsidRPr="001158B0" w:rsidRDefault="001626B8" w:rsidP="001626B8">
      <w:pPr>
        <w:pStyle w:val="notetext"/>
      </w:pPr>
      <w:r w:rsidRPr="001158B0">
        <w:t>Note:</w:t>
      </w:r>
      <w:r w:rsidRPr="001158B0">
        <w:tab/>
        <w:t>If a supply is not connected with the indirect tax zone, the Australian</w:t>
      </w:r>
      <w:r w:rsidR="001158B0">
        <w:noBreakHyphen/>
      </w:r>
      <w:r w:rsidRPr="001158B0">
        <w:t>based business recipient may be subject to a reverse charge: see Subdivision</w:t>
      </w:r>
      <w:r w:rsidR="001158B0">
        <w:t> </w:t>
      </w:r>
      <w:r w:rsidRPr="001158B0">
        <w:t>84</w:t>
      </w:r>
      <w:r w:rsidR="001158B0">
        <w:noBreakHyphen/>
      </w:r>
      <w:r w:rsidRPr="001158B0">
        <w:t>A.</w:t>
      </w:r>
    </w:p>
    <w:p w:rsidR="001626B8" w:rsidRPr="001158B0" w:rsidRDefault="001626B8" w:rsidP="001626B8">
      <w:pPr>
        <w:pStyle w:val="subsection"/>
      </w:pPr>
      <w:r w:rsidRPr="001158B0">
        <w:tab/>
        <w:t>(3)</w:t>
      </w:r>
      <w:r w:rsidRPr="001158B0">
        <w:tab/>
        <w:t>This section applies despite sections</w:t>
      </w:r>
      <w:r w:rsidR="001158B0">
        <w:t> </w:t>
      </w:r>
      <w:r w:rsidRPr="001158B0">
        <w:t>9</w:t>
      </w:r>
      <w:r w:rsidR="001158B0">
        <w:noBreakHyphen/>
      </w:r>
      <w:r w:rsidRPr="001158B0">
        <w:t>25 (which is about when supplies are connected with the indirect tax zone) and 85</w:t>
      </w:r>
      <w:r w:rsidR="001158B0">
        <w:noBreakHyphen/>
      </w:r>
      <w:r w:rsidRPr="001158B0">
        <w:t>5 (which is about telecommunication supplies).</w:t>
      </w:r>
    </w:p>
    <w:p w:rsidR="001626B8" w:rsidRPr="001158B0" w:rsidRDefault="001626B8" w:rsidP="00217974">
      <w:pPr>
        <w:pStyle w:val="ActHead5"/>
      </w:pPr>
      <w:bookmarkStart w:id="47" w:name="_Toc5975082"/>
      <w:r w:rsidRPr="00F863F2">
        <w:rPr>
          <w:rStyle w:val="CharSectno"/>
        </w:rPr>
        <w:t>9</w:t>
      </w:r>
      <w:r w:rsidR="001158B0" w:rsidRPr="00F863F2">
        <w:rPr>
          <w:rStyle w:val="CharSectno"/>
        </w:rPr>
        <w:noBreakHyphen/>
      </w:r>
      <w:r w:rsidRPr="00F863F2">
        <w:rPr>
          <w:rStyle w:val="CharSectno"/>
        </w:rPr>
        <w:t>27</w:t>
      </w:r>
      <w:r w:rsidRPr="001158B0">
        <w:t xml:space="preserve">  When enterprises are </w:t>
      </w:r>
      <w:r w:rsidRPr="001158B0">
        <w:rPr>
          <w:i/>
        </w:rPr>
        <w:t>carried on in the indirect tax zone</w:t>
      </w:r>
      <w:bookmarkEnd w:id="47"/>
    </w:p>
    <w:p w:rsidR="001626B8" w:rsidRPr="001158B0" w:rsidRDefault="001626B8" w:rsidP="00217974">
      <w:pPr>
        <w:pStyle w:val="subsection"/>
        <w:keepNext/>
        <w:keepLines/>
      </w:pPr>
      <w:r w:rsidRPr="001158B0">
        <w:tab/>
        <w:t>(1)</w:t>
      </w:r>
      <w:r w:rsidRPr="001158B0">
        <w:tab/>
        <w:t xml:space="preserve">An </w:t>
      </w:r>
      <w:r w:rsidR="001158B0" w:rsidRPr="001158B0">
        <w:rPr>
          <w:position w:val="6"/>
          <w:sz w:val="16"/>
        </w:rPr>
        <w:t>*</w:t>
      </w:r>
      <w:r w:rsidRPr="001158B0">
        <w:t xml:space="preserve">enterprise of an entity is </w:t>
      </w:r>
      <w:r w:rsidRPr="001158B0">
        <w:rPr>
          <w:b/>
          <w:i/>
        </w:rPr>
        <w:t>carried on in the indirect tax zone</w:t>
      </w:r>
      <w:r w:rsidRPr="001158B0">
        <w:t xml:space="preserve"> if:</w:t>
      </w:r>
    </w:p>
    <w:p w:rsidR="001626B8" w:rsidRPr="001158B0" w:rsidRDefault="001626B8" w:rsidP="00217974">
      <w:pPr>
        <w:pStyle w:val="paragraph"/>
        <w:keepNext/>
        <w:keepLines/>
      </w:pPr>
      <w:r w:rsidRPr="001158B0">
        <w:tab/>
        <w:t>(a)</w:t>
      </w:r>
      <w:r w:rsidRPr="001158B0">
        <w:tab/>
        <w:t xml:space="preserve">the enterprise is </w:t>
      </w:r>
      <w:r w:rsidR="001158B0" w:rsidRPr="001158B0">
        <w:rPr>
          <w:position w:val="6"/>
          <w:sz w:val="16"/>
        </w:rPr>
        <w:t>*</w:t>
      </w:r>
      <w:r w:rsidRPr="001158B0">
        <w:t xml:space="preserve">carried on by one or more individuals covered by </w:t>
      </w:r>
      <w:r w:rsidR="001158B0">
        <w:t>subsection (</w:t>
      </w:r>
      <w:r w:rsidRPr="001158B0">
        <w:t>3) who are in the indirect tax zone; and</w:t>
      </w:r>
    </w:p>
    <w:p w:rsidR="001626B8" w:rsidRPr="001158B0" w:rsidRDefault="001626B8" w:rsidP="001626B8">
      <w:pPr>
        <w:pStyle w:val="paragraph"/>
      </w:pPr>
      <w:r w:rsidRPr="001158B0">
        <w:tab/>
        <w:t>(b)</w:t>
      </w:r>
      <w:r w:rsidRPr="001158B0">
        <w:tab/>
        <w:t>any of the following applies:</w:t>
      </w:r>
    </w:p>
    <w:p w:rsidR="001626B8" w:rsidRPr="001158B0" w:rsidRDefault="001626B8" w:rsidP="001626B8">
      <w:pPr>
        <w:pStyle w:val="paragraphsub"/>
      </w:pPr>
      <w:r w:rsidRPr="001158B0">
        <w:tab/>
        <w:t>(i)</w:t>
      </w:r>
      <w:r w:rsidRPr="001158B0">
        <w:tab/>
        <w:t>the enterprise is carried on through a fixed place in the indirect tax zone;</w:t>
      </w:r>
    </w:p>
    <w:p w:rsidR="001626B8" w:rsidRPr="001158B0" w:rsidRDefault="001626B8" w:rsidP="001626B8">
      <w:pPr>
        <w:pStyle w:val="paragraphsub"/>
      </w:pPr>
      <w:r w:rsidRPr="001158B0">
        <w:tab/>
        <w:t>(ii)</w:t>
      </w:r>
      <w:r w:rsidRPr="001158B0">
        <w:tab/>
        <w:t>the enterprise has been carried on through one or more places in the indirect tax zone for more than 183 days in a 12 month period;</w:t>
      </w:r>
    </w:p>
    <w:p w:rsidR="001626B8" w:rsidRPr="001158B0" w:rsidRDefault="001626B8" w:rsidP="001626B8">
      <w:pPr>
        <w:pStyle w:val="paragraphsub"/>
      </w:pPr>
      <w:r w:rsidRPr="001158B0">
        <w:tab/>
        <w:t>(iii)</w:t>
      </w:r>
      <w:r w:rsidRPr="001158B0">
        <w:tab/>
        <w:t>the entity intends to carry on the enterprise through one or more places in the indirect tax zone for more than 183 days in a 12 month period.</w:t>
      </w:r>
    </w:p>
    <w:p w:rsidR="001626B8" w:rsidRPr="001158B0" w:rsidRDefault="001626B8" w:rsidP="001626B8">
      <w:pPr>
        <w:pStyle w:val="subsection"/>
      </w:pPr>
      <w:r w:rsidRPr="001158B0">
        <w:tab/>
        <w:t>(2)</w:t>
      </w:r>
      <w:r w:rsidRPr="001158B0">
        <w:tab/>
        <w:t>It does not matter whether:</w:t>
      </w:r>
    </w:p>
    <w:p w:rsidR="001626B8" w:rsidRPr="001158B0" w:rsidRDefault="001626B8" w:rsidP="001626B8">
      <w:pPr>
        <w:pStyle w:val="paragraph"/>
      </w:pPr>
      <w:r w:rsidRPr="001158B0">
        <w:tab/>
        <w:t>(a)</w:t>
      </w:r>
      <w:r w:rsidRPr="001158B0">
        <w:tab/>
        <w:t>the entity has exclusive use of a place; or</w:t>
      </w:r>
    </w:p>
    <w:p w:rsidR="001626B8" w:rsidRPr="001158B0" w:rsidRDefault="001626B8" w:rsidP="001626B8">
      <w:pPr>
        <w:pStyle w:val="paragraph"/>
      </w:pPr>
      <w:r w:rsidRPr="001158B0">
        <w:tab/>
        <w:t>(b)</w:t>
      </w:r>
      <w:r w:rsidRPr="001158B0">
        <w:tab/>
        <w:t>the entity owns, leases or has any other claim or interest in relation to a place.</w:t>
      </w:r>
    </w:p>
    <w:p w:rsidR="001626B8" w:rsidRPr="001158B0" w:rsidRDefault="001626B8" w:rsidP="001626B8">
      <w:pPr>
        <w:pStyle w:val="subsection"/>
      </w:pPr>
      <w:r w:rsidRPr="001158B0">
        <w:tab/>
        <w:t>(3)</w:t>
      </w:r>
      <w:r w:rsidRPr="001158B0">
        <w:tab/>
        <w:t>This subsection covers the following individuals:</w:t>
      </w:r>
    </w:p>
    <w:p w:rsidR="001626B8" w:rsidRPr="001158B0" w:rsidRDefault="001626B8" w:rsidP="001626B8">
      <w:pPr>
        <w:pStyle w:val="paragraph"/>
      </w:pPr>
      <w:r w:rsidRPr="001158B0">
        <w:tab/>
        <w:t>(a)</w:t>
      </w:r>
      <w:r w:rsidRPr="001158B0">
        <w:tab/>
        <w:t>if the entity is an individual—that individual;</w:t>
      </w:r>
    </w:p>
    <w:p w:rsidR="001626B8" w:rsidRPr="001158B0" w:rsidRDefault="001626B8" w:rsidP="001626B8">
      <w:pPr>
        <w:pStyle w:val="paragraph"/>
      </w:pPr>
      <w:r w:rsidRPr="001158B0">
        <w:tab/>
        <w:t>(b)</w:t>
      </w:r>
      <w:r w:rsidRPr="001158B0">
        <w:tab/>
        <w:t xml:space="preserve">an employee or </w:t>
      </w:r>
      <w:r w:rsidR="001158B0" w:rsidRPr="001158B0">
        <w:rPr>
          <w:position w:val="6"/>
          <w:sz w:val="16"/>
        </w:rPr>
        <w:t>*</w:t>
      </w:r>
      <w:r w:rsidRPr="001158B0">
        <w:t>officer of the entity;</w:t>
      </w:r>
    </w:p>
    <w:p w:rsidR="001626B8" w:rsidRPr="001158B0" w:rsidRDefault="001626B8" w:rsidP="001626B8">
      <w:pPr>
        <w:pStyle w:val="paragraph"/>
      </w:pPr>
      <w:r w:rsidRPr="001158B0">
        <w:tab/>
        <w:t>(c)</w:t>
      </w:r>
      <w:r w:rsidRPr="001158B0">
        <w:tab/>
        <w:t>an individual who is, or is employed by, an agent of the entity that:</w:t>
      </w:r>
    </w:p>
    <w:p w:rsidR="001626B8" w:rsidRPr="001158B0" w:rsidRDefault="001626B8" w:rsidP="001626B8">
      <w:pPr>
        <w:pStyle w:val="paragraphsub"/>
      </w:pPr>
      <w:r w:rsidRPr="001158B0">
        <w:tab/>
        <w:t>(i)</w:t>
      </w:r>
      <w:r w:rsidRPr="001158B0">
        <w:tab/>
        <w:t>has, and habitually exercises, authority to conclude contracts on behalf of the entity; and</w:t>
      </w:r>
    </w:p>
    <w:p w:rsidR="001626B8" w:rsidRPr="001158B0" w:rsidRDefault="001626B8" w:rsidP="001626B8">
      <w:pPr>
        <w:pStyle w:val="paragraphsub"/>
      </w:pPr>
      <w:r w:rsidRPr="001158B0">
        <w:tab/>
        <w:t>(ii)</w:t>
      </w:r>
      <w:r w:rsidRPr="001158B0">
        <w:tab/>
        <w:t>is not a broker, general commission agent or other agent of independent status that is acting in the ordinary course of the agent’s business as such an agent.</w:t>
      </w:r>
    </w:p>
    <w:p w:rsidR="00300522" w:rsidRPr="001158B0" w:rsidRDefault="00300522" w:rsidP="00300522">
      <w:pPr>
        <w:pStyle w:val="ActHead5"/>
      </w:pPr>
      <w:bookmarkStart w:id="48" w:name="_Toc5975083"/>
      <w:r w:rsidRPr="00F863F2">
        <w:rPr>
          <w:rStyle w:val="CharSectno"/>
        </w:rPr>
        <w:t>9</w:t>
      </w:r>
      <w:r w:rsidR="001158B0" w:rsidRPr="00F863F2">
        <w:rPr>
          <w:rStyle w:val="CharSectno"/>
        </w:rPr>
        <w:noBreakHyphen/>
      </w:r>
      <w:r w:rsidRPr="00F863F2">
        <w:rPr>
          <w:rStyle w:val="CharSectno"/>
        </w:rPr>
        <w:t>30</w:t>
      </w:r>
      <w:r w:rsidRPr="001158B0">
        <w:t xml:space="preserve">  Supplies that are GST</w:t>
      </w:r>
      <w:r w:rsidR="001158B0">
        <w:noBreakHyphen/>
      </w:r>
      <w:r w:rsidRPr="001158B0">
        <w:t>free or input taxed</w:t>
      </w:r>
      <w:bookmarkEnd w:id="48"/>
    </w:p>
    <w:p w:rsidR="00300522" w:rsidRPr="001158B0" w:rsidRDefault="00300522" w:rsidP="00300522">
      <w:pPr>
        <w:pStyle w:val="SubsectionHead"/>
      </w:pPr>
      <w:r w:rsidRPr="001158B0">
        <w:t>GST</w:t>
      </w:r>
      <w:r w:rsidR="001158B0">
        <w:noBreakHyphen/>
      </w:r>
      <w:r w:rsidRPr="001158B0">
        <w:t>free</w:t>
      </w:r>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GST</w:t>
      </w:r>
      <w:r w:rsidR="001158B0">
        <w:noBreakHyphen/>
      </w:r>
      <w:r w:rsidRPr="001158B0">
        <w:t>free under Division</w:t>
      </w:r>
      <w:r w:rsidR="001158B0">
        <w:t> </w:t>
      </w:r>
      <w:r w:rsidRPr="001158B0">
        <w:t>38 or under a provision of another Act; or</w:t>
      </w:r>
    </w:p>
    <w:p w:rsidR="00300522" w:rsidRPr="001158B0" w:rsidRDefault="00300522" w:rsidP="00300522">
      <w:pPr>
        <w:pStyle w:val="paragraph"/>
      </w:pPr>
      <w:r w:rsidRPr="001158B0">
        <w:tab/>
        <w:t>(b)</w:t>
      </w:r>
      <w:r w:rsidRPr="001158B0">
        <w:tab/>
        <w:t>it is a supply of a right to receive a supply that would be GST</w:t>
      </w:r>
      <w:r w:rsidR="001158B0">
        <w:noBreakHyphen/>
      </w:r>
      <w:r w:rsidRPr="001158B0">
        <w:t xml:space="preserve">free under </w:t>
      </w:r>
      <w:r w:rsidR="001158B0">
        <w:t>paragraph (</w:t>
      </w:r>
      <w:r w:rsidRPr="001158B0">
        <w:t>a).</w:t>
      </w:r>
    </w:p>
    <w:p w:rsidR="00300522" w:rsidRPr="001158B0" w:rsidRDefault="00300522" w:rsidP="00300522">
      <w:pPr>
        <w:pStyle w:val="SubsectionHead"/>
      </w:pPr>
      <w:r w:rsidRPr="001158B0">
        <w:t>Input taxed</w:t>
      </w:r>
    </w:p>
    <w:p w:rsidR="00300522" w:rsidRPr="001158B0" w:rsidRDefault="00300522" w:rsidP="00300522">
      <w:pPr>
        <w:pStyle w:val="subsection"/>
      </w:pPr>
      <w:r w:rsidRPr="001158B0">
        <w:tab/>
        <w:t>(2)</w:t>
      </w:r>
      <w:r w:rsidRPr="001158B0">
        <w:tab/>
        <w:t xml:space="preserve">A supply is </w:t>
      </w:r>
      <w:r w:rsidRPr="001158B0">
        <w:rPr>
          <w:b/>
          <w:bCs/>
          <w:i/>
          <w:iCs/>
        </w:rPr>
        <w:t>input taxed</w:t>
      </w:r>
      <w:r w:rsidRPr="001158B0">
        <w:t xml:space="preserve"> if:</w:t>
      </w:r>
    </w:p>
    <w:p w:rsidR="00300522" w:rsidRPr="001158B0" w:rsidRDefault="00300522" w:rsidP="00300522">
      <w:pPr>
        <w:pStyle w:val="paragraph"/>
      </w:pPr>
      <w:r w:rsidRPr="001158B0">
        <w:tab/>
        <w:t>(a)</w:t>
      </w:r>
      <w:r w:rsidRPr="001158B0">
        <w:tab/>
        <w:t>it is input taxed under Division</w:t>
      </w:r>
      <w:r w:rsidR="001158B0">
        <w:t> </w:t>
      </w:r>
      <w:r w:rsidRPr="001158B0">
        <w:t>40 or under a provision of another Act; or</w:t>
      </w:r>
    </w:p>
    <w:p w:rsidR="00300522" w:rsidRPr="001158B0" w:rsidRDefault="00300522" w:rsidP="00300522">
      <w:pPr>
        <w:pStyle w:val="paragraph"/>
      </w:pPr>
      <w:r w:rsidRPr="001158B0">
        <w:tab/>
        <w:t>(b)</w:t>
      </w:r>
      <w:r w:rsidRPr="001158B0">
        <w:tab/>
        <w:t xml:space="preserve">it is a supply of a right to receive a supply that would be input taxed under </w:t>
      </w:r>
      <w:r w:rsidR="001158B0">
        <w:t>paragraph (</w:t>
      </w:r>
      <w:r w:rsidRPr="001158B0">
        <w:t>a).</w:t>
      </w:r>
    </w:p>
    <w:p w:rsidR="00300522" w:rsidRPr="001158B0" w:rsidRDefault="00300522" w:rsidP="00300522">
      <w:pPr>
        <w:pStyle w:val="notetext"/>
      </w:pPr>
      <w:r w:rsidRPr="001158B0">
        <w:t>Note:</w:t>
      </w:r>
      <w:r w:rsidRPr="001158B0">
        <w:tab/>
        <w:t>If a supply is input taxed, there is no entitlement to an input tax credit for the things that are acquired or imported to make the supply (see sections</w:t>
      </w:r>
      <w:r w:rsidR="001158B0">
        <w:t> </w:t>
      </w:r>
      <w:r w:rsidRPr="001158B0">
        <w:t>11</w:t>
      </w:r>
      <w:r w:rsidR="001158B0">
        <w:noBreakHyphen/>
      </w:r>
      <w:r w:rsidRPr="001158B0">
        <w:t>15 and 15</w:t>
      </w:r>
      <w:r w:rsidR="001158B0">
        <w:noBreakHyphen/>
      </w:r>
      <w:r w:rsidRPr="001158B0">
        <w:t>10).</w:t>
      </w:r>
    </w:p>
    <w:p w:rsidR="00300522" w:rsidRPr="001158B0" w:rsidRDefault="00300522" w:rsidP="00300522">
      <w:pPr>
        <w:pStyle w:val="SubsectionHead"/>
        <w:tabs>
          <w:tab w:val="left" w:pos="1701"/>
        </w:tabs>
      </w:pPr>
      <w:r w:rsidRPr="001158B0">
        <w:t>Supplies that would be both GST</w:t>
      </w:r>
      <w:r w:rsidR="001158B0">
        <w:noBreakHyphen/>
      </w:r>
      <w:r w:rsidRPr="001158B0">
        <w:t xml:space="preserve">free and input taxed </w:t>
      </w:r>
    </w:p>
    <w:p w:rsidR="00300522" w:rsidRPr="001158B0" w:rsidRDefault="00300522" w:rsidP="00300522">
      <w:pPr>
        <w:pStyle w:val="subsection"/>
      </w:pPr>
      <w:r w:rsidRPr="001158B0">
        <w:tab/>
        <w:t>(3)</w:t>
      </w:r>
      <w:r w:rsidRPr="001158B0">
        <w:tab/>
        <w:t xml:space="preserve">To the extent that a supply would, apart from this subsection, be both </w:t>
      </w:r>
      <w:r w:rsidR="001158B0" w:rsidRPr="001158B0">
        <w:rPr>
          <w:position w:val="6"/>
          <w:sz w:val="16"/>
          <w:szCs w:val="16"/>
        </w:rPr>
        <w:t>*</w:t>
      </w:r>
      <w:r w:rsidRPr="001158B0">
        <w:t>GST</w:t>
      </w:r>
      <w:r w:rsidR="001158B0">
        <w:noBreakHyphen/>
      </w:r>
      <w:r w:rsidRPr="001158B0">
        <w:t xml:space="preserve">free and </w:t>
      </w:r>
      <w:r w:rsidR="001158B0" w:rsidRPr="001158B0">
        <w:rPr>
          <w:position w:val="6"/>
          <w:sz w:val="16"/>
          <w:szCs w:val="16"/>
        </w:rPr>
        <w:t>*</w:t>
      </w:r>
      <w:r w:rsidRPr="001158B0">
        <w:t xml:space="preserve">input taxed: </w:t>
      </w:r>
    </w:p>
    <w:p w:rsidR="00300522" w:rsidRPr="001158B0" w:rsidRDefault="00300522" w:rsidP="00300522">
      <w:pPr>
        <w:pStyle w:val="paragraph"/>
      </w:pPr>
      <w:r w:rsidRPr="001158B0">
        <w:tab/>
        <w:t>(a)</w:t>
      </w:r>
      <w:r w:rsidRPr="001158B0">
        <w:tab/>
        <w:t>the supply is GST</w:t>
      </w:r>
      <w:r w:rsidR="001158B0">
        <w:noBreakHyphen/>
      </w:r>
      <w:r w:rsidRPr="001158B0">
        <w:t xml:space="preserve">free and not input taxed, unless the provision under which it is input taxed requires the supplier to have chosen for its supplies of that kind to be input taxed; or </w:t>
      </w:r>
    </w:p>
    <w:p w:rsidR="00300522" w:rsidRPr="001158B0" w:rsidRDefault="00300522" w:rsidP="00300522">
      <w:pPr>
        <w:pStyle w:val="paragraph"/>
      </w:pPr>
      <w:r w:rsidRPr="001158B0">
        <w:tab/>
        <w:t>(b)</w:t>
      </w:r>
      <w:r w:rsidRPr="001158B0">
        <w:tab/>
        <w:t>the supply is input taxed and not GST</w:t>
      </w:r>
      <w:r w:rsidR="001158B0">
        <w:noBreakHyphen/>
      </w:r>
      <w:r w:rsidRPr="001158B0">
        <w:t xml:space="preserve">free, if that provision requires the supplier to have so chosen. </w:t>
      </w:r>
    </w:p>
    <w:p w:rsidR="00300522" w:rsidRPr="001158B0" w:rsidRDefault="00300522" w:rsidP="00300522">
      <w:pPr>
        <w:pStyle w:val="notetext"/>
      </w:pPr>
      <w:r w:rsidRPr="001158B0">
        <w:t>Note:</w:t>
      </w:r>
      <w:r w:rsidRPr="001158B0">
        <w:tab/>
        <w:t>Subdivisions</w:t>
      </w:r>
      <w:r w:rsidR="001158B0">
        <w:t> </w:t>
      </w:r>
      <w:r w:rsidRPr="001158B0">
        <w:t>40</w:t>
      </w:r>
      <w:r w:rsidR="001158B0">
        <w:noBreakHyphen/>
      </w:r>
      <w:r w:rsidRPr="001158B0">
        <w:t>E (School tuckshops and canteens) and 40</w:t>
      </w:r>
      <w:r w:rsidR="001158B0">
        <w:noBreakHyphen/>
      </w:r>
      <w:r w:rsidRPr="001158B0">
        <w:t>F (Fund</w:t>
      </w:r>
      <w:r w:rsidR="001158B0">
        <w:noBreakHyphen/>
      </w:r>
      <w:r w:rsidRPr="001158B0">
        <w:t xml:space="preserve">raising events conducted by </w:t>
      </w:r>
      <w:r w:rsidR="00860B86" w:rsidRPr="001158B0">
        <w:t>charities</w:t>
      </w:r>
      <w:r w:rsidRPr="001158B0">
        <w:t xml:space="preserve"> etc.) require such a choice.) </w:t>
      </w:r>
    </w:p>
    <w:p w:rsidR="00300522" w:rsidRPr="001158B0" w:rsidRDefault="00300522" w:rsidP="00300522">
      <w:pPr>
        <w:pStyle w:val="SubsectionHead"/>
      </w:pPr>
      <w:r w:rsidRPr="001158B0">
        <w:t>Supply of things used solely in connection with making supplies that are input taxed but not financial supplies</w:t>
      </w:r>
    </w:p>
    <w:p w:rsidR="00300522" w:rsidRPr="001158B0" w:rsidRDefault="00300522" w:rsidP="00300522">
      <w:pPr>
        <w:pStyle w:val="subsection"/>
      </w:pPr>
      <w:r w:rsidRPr="001158B0">
        <w:tab/>
        <w:t>(4)</w:t>
      </w:r>
      <w:r w:rsidRPr="001158B0">
        <w:tab/>
        <w:t xml:space="preserve">A supply is taken to be a supply that is </w:t>
      </w:r>
      <w:r w:rsidR="001158B0" w:rsidRPr="001158B0">
        <w:rPr>
          <w:position w:val="6"/>
          <w:sz w:val="16"/>
          <w:szCs w:val="16"/>
        </w:rPr>
        <w:t>*</w:t>
      </w:r>
      <w:r w:rsidRPr="001158B0">
        <w:t xml:space="preserve">input taxed if it is a supply of anything (other than </w:t>
      </w:r>
      <w:r w:rsidR="001158B0" w:rsidRPr="001158B0">
        <w:rPr>
          <w:position w:val="6"/>
          <w:sz w:val="16"/>
          <w:szCs w:val="16"/>
        </w:rPr>
        <w:t>*</w:t>
      </w:r>
      <w:r w:rsidRPr="001158B0">
        <w:t xml:space="preserve">new residential premises) that you have used </w:t>
      </w:r>
      <w:r w:rsidRPr="001158B0">
        <w:rPr>
          <w:i/>
          <w:iCs/>
        </w:rPr>
        <w:t>solely</w:t>
      </w:r>
      <w:r w:rsidRPr="001158B0">
        <w:t xml:space="preserve"> in connection with your supplies that are input taxed but are not </w:t>
      </w:r>
      <w:r w:rsidR="001158B0" w:rsidRPr="001158B0">
        <w:rPr>
          <w:position w:val="6"/>
          <w:sz w:val="16"/>
          <w:szCs w:val="16"/>
        </w:rPr>
        <w:t>*</w:t>
      </w:r>
      <w:r w:rsidRPr="001158B0">
        <w:t>financial supplies.</w:t>
      </w:r>
    </w:p>
    <w:p w:rsidR="00300522" w:rsidRPr="001158B0" w:rsidRDefault="00300522" w:rsidP="00300522">
      <w:pPr>
        <w:pStyle w:val="ActHead5"/>
      </w:pPr>
      <w:bookmarkStart w:id="49" w:name="_Toc5975084"/>
      <w:r w:rsidRPr="00F863F2">
        <w:rPr>
          <w:rStyle w:val="CharSectno"/>
        </w:rPr>
        <w:t>9</w:t>
      </w:r>
      <w:r w:rsidR="001158B0" w:rsidRPr="00F863F2">
        <w:rPr>
          <w:rStyle w:val="CharSectno"/>
        </w:rPr>
        <w:noBreakHyphen/>
      </w:r>
      <w:r w:rsidRPr="00F863F2">
        <w:rPr>
          <w:rStyle w:val="CharSectno"/>
        </w:rPr>
        <w:t>39</w:t>
      </w:r>
      <w:r w:rsidRPr="001158B0">
        <w:t xml:space="preserve">  Special rules relating to taxable supplies</w:t>
      </w:r>
      <w:bookmarkEnd w:id="49"/>
    </w:p>
    <w:p w:rsidR="00300522" w:rsidRPr="001158B0" w:rsidRDefault="00300522" w:rsidP="00300522">
      <w:pPr>
        <w:pStyle w:val="subsection"/>
      </w:pPr>
      <w:r w:rsidRPr="001158B0">
        <w:tab/>
      </w:r>
      <w:r w:rsidRPr="001158B0">
        <w:tab/>
        <w:t>Chapter</w:t>
      </w:r>
      <w:r w:rsidR="001158B0">
        <w:t> </w:t>
      </w:r>
      <w:r w:rsidRPr="001158B0">
        <w:t>4 contains special rules relating to taxable supplies,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300522">
            <w:pPr>
              <w:pStyle w:val="Tabletext"/>
              <w:keepNext/>
              <w:keepLines/>
              <w:rPr>
                <w:b/>
              </w:rPr>
            </w:pPr>
            <w:r w:rsidRPr="001158B0">
              <w:rPr>
                <w:b/>
                <w:bCs/>
              </w:rPr>
              <w:t>Checklist of special rules</w:t>
            </w:r>
          </w:p>
        </w:tc>
      </w:tr>
      <w:tr w:rsidR="00300522" w:rsidRPr="001158B0" w:rsidTr="00A53099">
        <w:trPr>
          <w:tblHeader/>
        </w:trPr>
        <w:tc>
          <w:tcPr>
            <w:tcW w:w="676"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See:</w:t>
            </w:r>
          </w:p>
        </w:tc>
      </w:tr>
      <w:tr w:rsidR="00300522" w:rsidRPr="001158B0" w:rsidTr="00A53099">
        <w:tc>
          <w:tcPr>
            <w:tcW w:w="676" w:type="dxa"/>
            <w:tcBorders>
              <w:top w:val="single" w:sz="12" w:space="0" w:color="auto"/>
            </w:tcBorders>
            <w:shd w:val="clear" w:color="auto" w:fill="auto"/>
          </w:tcPr>
          <w:p w:rsidR="00300522" w:rsidRPr="001158B0" w:rsidRDefault="00300522" w:rsidP="00300522">
            <w:pPr>
              <w:pStyle w:val="Tabletext"/>
            </w:pPr>
            <w:r w:rsidRPr="001158B0">
              <w:t>1A</w:t>
            </w:r>
          </w:p>
        </w:tc>
        <w:tc>
          <w:tcPr>
            <w:tcW w:w="3544" w:type="dxa"/>
            <w:tcBorders>
              <w:top w:val="single" w:sz="12" w:space="0" w:color="auto"/>
            </w:tcBorders>
            <w:shd w:val="clear" w:color="auto" w:fill="auto"/>
          </w:tcPr>
          <w:p w:rsidR="00300522" w:rsidRPr="001158B0" w:rsidRDefault="00300522" w:rsidP="00300522">
            <w:pPr>
              <w:pStyle w:val="Tabletext"/>
            </w:pPr>
            <w:r w:rsidRPr="001158B0">
              <w:t xml:space="preserve">Agents and insurance brokers </w:t>
            </w:r>
          </w:p>
        </w:tc>
        <w:tc>
          <w:tcPr>
            <w:tcW w:w="1701"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 xml:space="preserve">153 </w:t>
            </w:r>
          </w:p>
        </w:tc>
      </w:tr>
      <w:tr w:rsidR="00300522" w:rsidRPr="001158B0" w:rsidTr="00A53099">
        <w:tc>
          <w:tcPr>
            <w:tcW w:w="676"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Associates</w:t>
            </w:r>
          </w:p>
        </w:tc>
        <w:tc>
          <w:tcPr>
            <w:tcW w:w="1701" w:type="dxa"/>
            <w:shd w:val="clear" w:color="auto" w:fill="auto"/>
          </w:tcPr>
          <w:p w:rsidR="00300522" w:rsidRPr="001158B0" w:rsidRDefault="00300522" w:rsidP="00300522">
            <w:pPr>
              <w:pStyle w:val="Tabletext"/>
            </w:pPr>
            <w:r w:rsidRPr="001158B0">
              <w:t>Division</w:t>
            </w:r>
            <w:r w:rsidR="001158B0">
              <w:t> </w:t>
            </w:r>
            <w:r w:rsidRPr="001158B0">
              <w:t>72</w:t>
            </w:r>
          </w:p>
        </w:tc>
      </w:tr>
      <w:tr w:rsidR="00300522" w:rsidRPr="001158B0" w:rsidTr="00A53099">
        <w:tc>
          <w:tcPr>
            <w:tcW w:w="676"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Cancelled lay</w:t>
            </w:r>
            <w:r w:rsidR="001158B0">
              <w:noBreakHyphen/>
            </w:r>
            <w:r w:rsidRPr="001158B0">
              <w:t>by sales</w:t>
            </w:r>
          </w:p>
        </w:tc>
        <w:tc>
          <w:tcPr>
            <w:tcW w:w="1701" w:type="dxa"/>
            <w:shd w:val="clear" w:color="auto" w:fill="auto"/>
          </w:tcPr>
          <w:p w:rsidR="00300522" w:rsidRPr="001158B0" w:rsidRDefault="00300522" w:rsidP="00300522">
            <w:pPr>
              <w:pStyle w:val="Tabletext"/>
            </w:pPr>
            <w:r w:rsidRPr="001158B0">
              <w:t>Division</w:t>
            </w:r>
            <w:r w:rsidR="001158B0">
              <w:t> </w:t>
            </w:r>
            <w:r w:rsidRPr="001158B0">
              <w:t>102</w:t>
            </w:r>
          </w:p>
        </w:tc>
      </w:tr>
      <w:tr w:rsidR="00300522" w:rsidRPr="001158B0" w:rsidTr="00A53099">
        <w:tc>
          <w:tcPr>
            <w:tcW w:w="676"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Company amalgamations</w:t>
            </w:r>
          </w:p>
        </w:tc>
        <w:tc>
          <w:tcPr>
            <w:tcW w:w="1701" w:type="dxa"/>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c>
          <w:tcPr>
            <w:tcW w:w="676" w:type="dxa"/>
            <w:shd w:val="clear" w:color="auto" w:fill="auto"/>
          </w:tcPr>
          <w:p w:rsidR="00300522" w:rsidRPr="001158B0" w:rsidRDefault="00300522" w:rsidP="00300522">
            <w:pPr>
              <w:pStyle w:val="Tabletext"/>
            </w:pPr>
            <w:r w:rsidRPr="001158B0">
              <w:t>3A</w:t>
            </w:r>
          </w:p>
        </w:tc>
        <w:tc>
          <w:tcPr>
            <w:tcW w:w="3544" w:type="dxa"/>
            <w:shd w:val="clear" w:color="auto" w:fill="auto"/>
          </w:tcPr>
          <w:p w:rsidR="00300522" w:rsidRPr="001158B0" w:rsidRDefault="00300522" w:rsidP="00300522">
            <w:pPr>
              <w:pStyle w:val="Tabletext"/>
            </w:pPr>
            <w:r w:rsidRPr="001158B0">
              <w:t>Compulsory third party schemes</w:t>
            </w:r>
          </w:p>
        </w:tc>
        <w:tc>
          <w:tcPr>
            <w:tcW w:w="1701" w:type="dxa"/>
            <w:shd w:val="clear" w:color="auto" w:fill="auto"/>
          </w:tcPr>
          <w:p w:rsidR="00300522" w:rsidRPr="001158B0" w:rsidRDefault="00300522" w:rsidP="00300522">
            <w:pPr>
              <w:pStyle w:val="Tabletext"/>
            </w:pPr>
            <w:r w:rsidRPr="001158B0">
              <w:t>Division</w:t>
            </w:r>
            <w:r w:rsidR="001158B0">
              <w:t> </w:t>
            </w:r>
            <w:r w:rsidRPr="001158B0">
              <w:t>79</w:t>
            </w:r>
          </w:p>
        </w:tc>
      </w:tr>
      <w:tr w:rsidR="00300522" w:rsidRPr="001158B0" w:rsidTr="00A53099">
        <w:tc>
          <w:tcPr>
            <w:tcW w:w="676" w:type="dxa"/>
            <w:shd w:val="clear" w:color="auto" w:fill="auto"/>
          </w:tcPr>
          <w:p w:rsidR="00300522" w:rsidRPr="001158B0" w:rsidRDefault="00300522" w:rsidP="00300522">
            <w:pPr>
              <w:pStyle w:val="Tabletext"/>
            </w:pPr>
            <w:r w:rsidRPr="001158B0">
              <w:t>4</w:t>
            </w:r>
          </w:p>
        </w:tc>
        <w:tc>
          <w:tcPr>
            <w:tcW w:w="3544" w:type="dxa"/>
            <w:shd w:val="clear" w:color="auto" w:fill="auto"/>
          </w:tcPr>
          <w:p w:rsidR="00300522" w:rsidRPr="001158B0" w:rsidRDefault="00300522" w:rsidP="00300522">
            <w:pPr>
              <w:pStyle w:val="Tabletext"/>
            </w:pPr>
            <w:r w:rsidRPr="001158B0">
              <w:t>Deposits as security</w:t>
            </w:r>
          </w:p>
        </w:tc>
        <w:tc>
          <w:tcPr>
            <w:tcW w:w="1701" w:type="dxa"/>
            <w:shd w:val="clear" w:color="auto" w:fill="auto"/>
          </w:tcPr>
          <w:p w:rsidR="00300522" w:rsidRPr="001158B0" w:rsidRDefault="00300522" w:rsidP="00300522">
            <w:pPr>
              <w:pStyle w:val="Tabletext"/>
            </w:pPr>
            <w:r w:rsidRPr="001158B0">
              <w:t>Division</w:t>
            </w:r>
            <w:r w:rsidR="001158B0">
              <w:t> </w:t>
            </w:r>
            <w:r w:rsidRPr="001158B0">
              <w:t>99</w:t>
            </w:r>
          </w:p>
        </w:tc>
      </w:tr>
      <w:tr w:rsidR="00300522" w:rsidRPr="001158B0" w:rsidTr="00A53099">
        <w:tc>
          <w:tcPr>
            <w:tcW w:w="676" w:type="dxa"/>
            <w:shd w:val="clear" w:color="auto" w:fill="auto"/>
          </w:tcPr>
          <w:p w:rsidR="00300522" w:rsidRPr="001158B0" w:rsidRDefault="00300522" w:rsidP="00300522">
            <w:pPr>
              <w:pStyle w:val="Tabletext"/>
            </w:pPr>
            <w:r w:rsidRPr="001158B0">
              <w:t>5</w:t>
            </w:r>
          </w:p>
        </w:tc>
        <w:tc>
          <w:tcPr>
            <w:tcW w:w="3544" w:type="dxa"/>
            <w:shd w:val="clear" w:color="auto" w:fill="auto"/>
          </w:tcPr>
          <w:p w:rsidR="00300522" w:rsidRPr="001158B0" w:rsidRDefault="00300522" w:rsidP="00300522">
            <w:pPr>
              <w:pStyle w:val="Tabletext"/>
            </w:pPr>
            <w:r w:rsidRPr="001158B0">
              <w:t>Gambling</w:t>
            </w:r>
          </w:p>
        </w:tc>
        <w:tc>
          <w:tcPr>
            <w:tcW w:w="1701" w:type="dxa"/>
            <w:shd w:val="clear" w:color="auto" w:fill="auto"/>
          </w:tcPr>
          <w:p w:rsidR="00300522" w:rsidRPr="001158B0" w:rsidRDefault="00300522" w:rsidP="00300522">
            <w:pPr>
              <w:pStyle w:val="Tabletext"/>
            </w:pPr>
            <w:r w:rsidRPr="001158B0">
              <w:t>Division</w:t>
            </w:r>
            <w:r w:rsidR="001158B0">
              <w:t> </w:t>
            </w:r>
            <w:r w:rsidRPr="001158B0">
              <w:t>126</w:t>
            </w:r>
          </w:p>
        </w:tc>
      </w:tr>
      <w:tr w:rsidR="00300522" w:rsidRPr="001158B0" w:rsidTr="00A53099">
        <w:tc>
          <w:tcPr>
            <w:tcW w:w="676" w:type="dxa"/>
            <w:shd w:val="clear" w:color="auto" w:fill="auto"/>
          </w:tcPr>
          <w:p w:rsidR="00300522" w:rsidRPr="001158B0" w:rsidRDefault="00300522" w:rsidP="00300522">
            <w:pPr>
              <w:pStyle w:val="Tabletext"/>
            </w:pPr>
            <w:r w:rsidRPr="001158B0">
              <w:t>5A</w:t>
            </w:r>
          </w:p>
        </w:tc>
        <w:tc>
          <w:tcPr>
            <w:tcW w:w="3544" w:type="dxa"/>
            <w:shd w:val="clear" w:color="auto" w:fill="auto"/>
          </w:tcPr>
          <w:p w:rsidR="00300522" w:rsidRPr="001158B0" w:rsidRDefault="00300522" w:rsidP="00300522">
            <w:pPr>
              <w:pStyle w:val="Tabletext"/>
            </w:pPr>
            <w:r w:rsidRPr="001158B0">
              <w:t>GST religious groups</w:t>
            </w:r>
          </w:p>
        </w:tc>
        <w:tc>
          <w:tcPr>
            <w:tcW w:w="1701" w:type="dxa"/>
            <w:shd w:val="clear" w:color="auto" w:fill="auto"/>
          </w:tcPr>
          <w:p w:rsidR="00300522" w:rsidRPr="001158B0" w:rsidRDefault="00300522" w:rsidP="00300522">
            <w:pPr>
              <w:pStyle w:val="Tabletext"/>
            </w:pPr>
            <w:r w:rsidRPr="001158B0">
              <w:t>Division</w:t>
            </w:r>
            <w:r w:rsidR="001158B0">
              <w:t> </w:t>
            </w:r>
            <w:r w:rsidRPr="001158B0">
              <w:t>49</w:t>
            </w:r>
          </w:p>
        </w:tc>
      </w:tr>
      <w:tr w:rsidR="00300522" w:rsidRPr="001158B0" w:rsidTr="00A53099">
        <w:tc>
          <w:tcPr>
            <w:tcW w:w="676" w:type="dxa"/>
            <w:shd w:val="clear" w:color="auto" w:fill="auto"/>
          </w:tcPr>
          <w:p w:rsidR="00300522" w:rsidRPr="001158B0" w:rsidRDefault="00300522" w:rsidP="00300522">
            <w:pPr>
              <w:pStyle w:val="Tabletext"/>
            </w:pPr>
            <w:r w:rsidRPr="001158B0">
              <w:t>6</w:t>
            </w:r>
          </w:p>
        </w:tc>
        <w:tc>
          <w:tcPr>
            <w:tcW w:w="3544" w:type="dxa"/>
            <w:shd w:val="clear" w:color="auto" w:fill="auto"/>
          </w:tcPr>
          <w:p w:rsidR="00300522" w:rsidRPr="001158B0" w:rsidRDefault="00300522" w:rsidP="00300522">
            <w:pPr>
              <w:pStyle w:val="Tabletext"/>
            </w:pPr>
            <w:r w:rsidRPr="001158B0">
              <w:t>Insurance</w:t>
            </w:r>
          </w:p>
        </w:tc>
        <w:tc>
          <w:tcPr>
            <w:tcW w:w="1701" w:type="dxa"/>
            <w:shd w:val="clear" w:color="auto" w:fill="auto"/>
          </w:tcPr>
          <w:p w:rsidR="00300522" w:rsidRPr="001158B0" w:rsidRDefault="00300522" w:rsidP="00300522">
            <w:pPr>
              <w:pStyle w:val="Tabletext"/>
            </w:pPr>
            <w:r w:rsidRPr="001158B0">
              <w:t>Division</w:t>
            </w:r>
            <w:r w:rsidR="001158B0">
              <w:t> </w:t>
            </w:r>
            <w:r w:rsidRPr="001158B0">
              <w:t>78</w:t>
            </w:r>
          </w:p>
        </w:tc>
      </w:tr>
      <w:tr w:rsidR="005508E4" w:rsidRPr="001158B0" w:rsidDel="005508E4" w:rsidTr="001626B8">
        <w:trPr>
          <w:cantSplit/>
        </w:trPr>
        <w:tc>
          <w:tcPr>
            <w:tcW w:w="676" w:type="dxa"/>
            <w:shd w:val="clear" w:color="auto" w:fill="auto"/>
          </w:tcPr>
          <w:p w:rsidR="005508E4" w:rsidRPr="001158B0" w:rsidDel="005508E4" w:rsidRDefault="005508E4" w:rsidP="00300522">
            <w:pPr>
              <w:pStyle w:val="Tabletext"/>
            </w:pPr>
            <w:r w:rsidRPr="001158B0">
              <w:t>7</w:t>
            </w:r>
          </w:p>
        </w:tc>
        <w:tc>
          <w:tcPr>
            <w:tcW w:w="3544" w:type="dxa"/>
            <w:shd w:val="clear" w:color="auto" w:fill="auto"/>
          </w:tcPr>
          <w:p w:rsidR="005508E4" w:rsidRPr="001158B0" w:rsidDel="005508E4" w:rsidRDefault="005508E4" w:rsidP="00300522">
            <w:pPr>
              <w:pStyle w:val="Tabletext"/>
            </w:pPr>
            <w:r w:rsidRPr="001158B0">
              <w:t>Offshore supplies</w:t>
            </w:r>
          </w:p>
        </w:tc>
        <w:tc>
          <w:tcPr>
            <w:tcW w:w="1701" w:type="dxa"/>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300522" w:rsidRPr="001158B0" w:rsidTr="00A53099">
        <w:tc>
          <w:tcPr>
            <w:tcW w:w="676" w:type="dxa"/>
            <w:shd w:val="clear" w:color="auto" w:fill="auto"/>
          </w:tcPr>
          <w:p w:rsidR="00300522" w:rsidRPr="001158B0" w:rsidRDefault="00300522" w:rsidP="00300522">
            <w:pPr>
              <w:pStyle w:val="Tabletext"/>
            </w:pPr>
            <w:r w:rsidRPr="001158B0">
              <w:t>8</w:t>
            </w:r>
          </w:p>
        </w:tc>
        <w:tc>
          <w:tcPr>
            <w:tcW w:w="3544" w:type="dxa"/>
            <w:shd w:val="clear" w:color="auto" w:fill="auto"/>
          </w:tcPr>
          <w:p w:rsidR="00300522" w:rsidRPr="001158B0" w:rsidRDefault="00300522" w:rsidP="00300522">
            <w:pPr>
              <w:pStyle w:val="Tabletext"/>
            </w:pPr>
            <w:r w:rsidRPr="001158B0">
              <w:t>Payments of taxes, fees and charges</w:t>
            </w:r>
          </w:p>
        </w:tc>
        <w:tc>
          <w:tcPr>
            <w:tcW w:w="1701" w:type="dxa"/>
            <w:shd w:val="clear" w:color="auto" w:fill="auto"/>
          </w:tcPr>
          <w:p w:rsidR="00300522" w:rsidRPr="001158B0" w:rsidRDefault="00300522" w:rsidP="00300522">
            <w:pPr>
              <w:pStyle w:val="Tabletext"/>
            </w:pPr>
            <w:r w:rsidRPr="001158B0">
              <w:t>Division</w:t>
            </w:r>
            <w:r w:rsidR="001158B0">
              <w:t> </w:t>
            </w:r>
            <w:r w:rsidRPr="001158B0">
              <w:t>81</w:t>
            </w:r>
          </w:p>
        </w:tc>
      </w:tr>
      <w:tr w:rsidR="001626B8" w:rsidRPr="001158B0" w:rsidTr="00A53099">
        <w:tc>
          <w:tcPr>
            <w:tcW w:w="676" w:type="dxa"/>
            <w:shd w:val="clear" w:color="auto" w:fill="auto"/>
          </w:tcPr>
          <w:p w:rsidR="001626B8" w:rsidRPr="001158B0" w:rsidRDefault="001626B8" w:rsidP="00300522">
            <w:pPr>
              <w:pStyle w:val="Tabletext"/>
            </w:pPr>
            <w:r w:rsidRPr="001158B0">
              <w:t>8AA</w:t>
            </w:r>
          </w:p>
        </w:tc>
        <w:tc>
          <w:tcPr>
            <w:tcW w:w="3544" w:type="dxa"/>
            <w:shd w:val="clear" w:color="auto" w:fill="auto"/>
          </w:tcPr>
          <w:p w:rsidR="001626B8" w:rsidRPr="001158B0" w:rsidRDefault="001626B8" w:rsidP="00300522">
            <w:pPr>
              <w:pStyle w:val="Tabletext"/>
            </w:pPr>
            <w:r w:rsidRPr="001158B0">
              <w:t>Resident agents acting for non</w:t>
            </w:r>
            <w:r w:rsidR="001158B0">
              <w:noBreakHyphen/>
            </w:r>
            <w:r w:rsidRPr="001158B0">
              <w:t>residents</w:t>
            </w:r>
          </w:p>
        </w:tc>
        <w:tc>
          <w:tcPr>
            <w:tcW w:w="1701" w:type="dxa"/>
            <w:shd w:val="clear" w:color="auto" w:fill="auto"/>
          </w:tcPr>
          <w:p w:rsidR="001626B8" w:rsidRPr="001158B0" w:rsidRDefault="001626B8" w:rsidP="00300522">
            <w:pPr>
              <w:pStyle w:val="Tabletext"/>
            </w:pPr>
            <w:r w:rsidRPr="001158B0">
              <w:t>Division</w:t>
            </w:r>
            <w:r w:rsidR="001158B0">
              <w:t> </w:t>
            </w:r>
            <w:r w:rsidRPr="001158B0">
              <w:t>57</w:t>
            </w:r>
          </w:p>
        </w:tc>
      </w:tr>
      <w:tr w:rsidR="00300522" w:rsidRPr="001158B0" w:rsidTr="00A53099">
        <w:tc>
          <w:tcPr>
            <w:tcW w:w="676" w:type="dxa"/>
            <w:shd w:val="clear" w:color="auto" w:fill="auto"/>
          </w:tcPr>
          <w:p w:rsidR="00300522" w:rsidRPr="001158B0" w:rsidRDefault="00300522" w:rsidP="00300522">
            <w:pPr>
              <w:pStyle w:val="Tabletext"/>
            </w:pPr>
            <w:r w:rsidRPr="001158B0">
              <w:t>8A</w:t>
            </w:r>
          </w:p>
        </w:tc>
        <w:tc>
          <w:tcPr>
            <w:tcW w:w="3544" w:type="dxa"/>
            <w:shd w:val="clear" w:color="auto" w:fill="auto"/>
          </w:tcPr>
          <w:p w:rsidR="00300522" w:rsidRPr="001158B0" w:rsidRDefault="00300522" w:rsidP="00300522">
            <w:pPr>
              <w:pStyle w:val="Tabletext"/>
            </w:pPr>
            <w:r w:rsidRPr="001158B0">
              <w:t>Second</w:t>
            </w:r>
            <w:r w:rsidR="001158B0">
              <w:noBreakHyphen/>
            </w:r>
            <w:r w:rsidRPr="001158B0">
              <w:t>hand goods</w:t>
            </w:r>
          </w:p>
        </w:tc>
        <w:tc>
          <w:tcPr>
            <w:tcW w:w="1701" w:type="dxa"/>
            <w:shd w:val="clear" w:color="auto" w:fill="auto"/>
          </w:tcPr>
          <w:p w:rsidR="00300522" w:rsidRPr="001158B0" w:rsidRDefault="00300522" w:rsidP="00300522">
            <w:pPr>
              <w:pStyle w:val="Tabletext"/>
            </w:pPr>
            <w:r w:rsidRPr="001158B0">
              <w:t>Division</w:t>
            </w:r>
            <w:r w:rsidR="001158B0">
              <w:t> </w:t>
            </w:r>
            <w:r w:rsidRPr="001158B0">
              <w:t>66</w:t>
            </w:r>
          </w:p>
        </w:tc>
      </w:tr>
      <w:tr w:rsidR="00300522" w:rsidRPr="001158B0" w:rsidTr="00A53099">
        <w:tc>
          <w:tcPr>
            <w:tcW w:w="676" w:type="dxa"/>
            <w:shd w:val="clear" w:color="auto" w:fill="auto"/>
          </w:tcPr>
          <w:p w:rsidR="00300522" w:rsidRPr="001158B0" w:rsidRDefault="00300522" w:rsidP="00300522">
            <w:pPr>
              <w:pStyle w:val="Tabletext"/>
            </w:pPr>
            <w:r w:rsidRPr="001158B0">
              <w:t>8B</w:t>
            </w:r>
          </w:p>
        </w:tc>
        <w:tc>
          <w:tcPr>
            <w:tcW w:w="3544" w:type="dxa"/>
            <w:shd w:val="clear" w:color="auto" w:fill="auto"/>
          </w:tcPr>
          <w:p w:rsidR="00300522" w:rsidRPr="001158B0" w:rsidRDefault="00300522" w:rsidP="00300522">
            <w:pPr>
              <w:pStyle w:val="Tabletext"/>
            </w:pPr>
            <w:r w:rsidRPr="001158B0">
              <w:t>Settlement sharing arrangements</w:t>
            </w:r>
          </w:p>
        </w:tc>
        <w:tc>
          <w:tcPr>
            <w:tcW w:w="1701" w:type="dxa"/>
            <w:shd w:val="clear" w:color="auto" w:fill="auto"/>
          </w:tcPr>
          <w:p w:rsidR="00300522" w:rsidRPr="001158B0" w:rsidRDefault="00300522" w:rsidP="00300522">
            <w:pPr>
              <w:pStyle w:val="Tabletext"/>
            </w:pPr>
            <w:r w:rsidRPr="001158B0">
              <w:t>Division</w:t>
            </w:r>
            <w:r w:rsidR="001158B0">
              <w:t> </w:t>
            </w:r>
            <w:r w:rsidRPr="001158B0">
              <w:t>80</w:t>
            </w:r>
          </w:p>
        </w:tc>
      </w:tr>
      <w:tr w:rsidR="00300522" w:rsidRPr="001158B0" w:rsidTr="00A53099">
        <w:tc>
          <w:tcPr>
            <w:tcW w:w="676" w:type="dxa"/>
            <w:shd w:val="clear" w:color="auto" w:fill="auto"/>
          </w:tcPr>
          <w:p w:rsidR="00300522" w:rsidRPr="001158B0" w:rsidRDefault="00300522" w:rsidP="00300522">
            <w:pPr>
              <w:pStyle w:val="Tabletext"/>
            </w:pPr>
            <w:r w:rsidRPr="001158B0">
              <w:t>9</w:t>
            </w:r>
          </w:p>
        </w:tc>
        <w:tc>
          <w:tcPr>
            <w:tcW w:w="3544" w:type="dxa"/>
            <w:shd w:val="clear" w:color="auto" w:fill="auto"/>
          </w:tcPr>
          <w:p w:rsidR="00300522" w:rsidRPr="001158B0" w:rsidRDefault="00300522" w:rsidP="00300522">
            <w:pPr>
              <w:pStyle w:val="Tabletext"/>
            </w:pPr>
            <w:r w:rsidRPr="001158B0">
              <w:t>Supplies and acquisitions made on a progressive or periodic basis</w:t>
            </w:r>
          </w:p>
        </w:tc>
        <w:tc>
          <w:tcPr>
            <w:tcW w:w="1701" w:type="dxa"/>
            <w:shd w:val="clear" w:color="auto" w:fill="auto"/>
          </w:tcPr>
          <w:p w:rsidR="00300522" w:rsidRPr="001158B0" w:rsidRDefault="00300522" w:rsidP="00300522">
            <w:pPr>
              <w:pStyle w:val="Tabletext"/>
            </w:pPr>
            <w:r w:rsidRPr="001158B0">
              <w:t>Division</w:t>
            </w:r>
            <w:r w:rsidR="001158B0">
              <w:t> </w:t>
            </w:r>
            <w:r w:rsidRPr="001158B0">
              <w:t>156</w:t>
            </w:r>
          </w:p>
        </w:tc>
      </w:tr>
      <w:tr w:rsidR="00300522" w:rsidRPr="001158B0" w:rsidTr="00A53099">
        <w:tc>
          <w:tcPr>
            <w:tcW w:w="676" w:type="dxa"/>
            <w:shd w:val="clear" w:color="auto" w:fill="auto"/>
          </w:tcPr>
          <w:p w:rsidR="00300522" w:rsidRPr="001158B0" w:rsidRDefault="00300522" w:rsidP="00300522">
            <w:pPr>
              <w:pStyle w:val="Tabletext"/>
            </w:pPr>
            <w:r w:rsidRPr="001158B0">
              <w:t>9A</w:t>
            </w:r>
          </w:p>
        </w:tc>
        <w:tc>
          <w:tcPr>
            <w:tcW w:w="3544" w:type="dxa"/>
            <w:shd w:val="clear" w:color="auto" w:fill="auto"/>
          </w:tcPr>
          <w:p w:rsidR="00300522" w:rsidRPr="001158B0" w:rsidRDefault="00300522" w:rsidP="00300522">
            <w:pPr>
              <w:pStyle w:val="Tabletext"/>
            </w:pPr>
            <w:r w:rsidRPr="001158B0">
              <w:t>Supplies in return for rights to develop land</w:t>
            </w:r>
          </w:p>
        </w:tc>
        <w:tc>
          <w:tcPr>
            <w:tcW w:w="1701" w:type="dxa"/>
            <w:shd w:val="clear" w:color="auto" w:fill="auto"/>
          </w:tcPr>
          <w:p w:rsidR="00300522" w:rsidRPr="001158B0" w:rsidRDefault="00300522" w:rsidP="00300522">
            <w:pPr>
              <w:pStyle w:val="Tabletext"/>
            </w:pPr>
            <w:r w:rsidRPr="001158B0">
              <w:t>Division</w:t>
            </w:r>
            <w:r w:rsidR="001158B0">
              <w:t> </w:t>
            </w:r>
            <w:r w:rsidRPr="001158B0">
              <w:t>82</w:t>
            </w:r>
          </w:p>
        </w:tc>
      </w:tr>
      <w:tr w:rsidR="00300522" w:rsidRPr="001158B0" w:rsidTr="00A53099">
        <w:tc>
          <w:tcPr>
            <w:tcW w:w="676" w:type="dxa"/>
            <w:shd w:val="clear" w:color="auto" w:fill="auto"/>
          </w:tcPr>
          <w:p w:rsidR="00300522" w:rsidRPr="001158B0" w:rsidRDefault="00300522" w:rsidP="00300522">
            <w:pPr>
              <w:pStyle w:val="Tabletext"/>
            </w:pPr>
            <w:r w:rsidRPr="001158B0">
              <w:t>10</w:t>
            </w:r>
          </w:p>
        </w:tc>
        <w:tc>
          <w:tcPr>
            <w:tcW w:w="3544" w:type="dxa"/>
            <w:shd w:val="clear" w:color="auto" w:fill="auto"/>
          </w:tcPr>
          <w:p w:rsidR="00300522" w:rsidRPr="001158B0" w:rsidRDefault="00300522" w:rsidP="00300522">
            <w:pPr>
              <w:pStyle w:val="Tabletext"/>
            </w:pPr>
            <w:r w:rsidRPr="001158B0">
              <w:t>Supplies in satisfaction of debts</w:t>
            </w:r>
          </w:p>
        </w:tc>
        <w:tc>
          <w:tcPr>
            <w:tcW w:w="1701" w:type="dxa"/>
            <w:shd w:val="clear" w:color="auto" w:fill="auto"/>
          </w:tcPr>
          <w:p w:rsidR="00300522" w:rsidRPr="001158B0" w:rsidRDefault="00300522" w:rsidP="00300522">
            <w:pPr>
              <w:pStyle w:val="Tabletext"/>
            </w:pPr>
            <w:r w:rsidRPr="001158B0">
              <w:t>Division</w:t>
            </w:r>
            <w:r w:rsidR="001158B0">
              <w:t> </w:t>
            </w:r>
            <w:r w:rsidRPr="001158B0">
              <w:t>105</w:t>
            </w:r>
          </w:p>
        </w:tc>
      </w:tr>
      <w:tr w:rsidR="00300522" w:rsidRPr="001158B0" w:rsidTr="00A53099">
        <w:tc>
          <w:tcPr>
            <w:tcW w:w="676" w:type="dxa"/>
            <w:shd w:val="clear" w:color="auto" w:fill="auto"/>
          </w:tcPr>
          <w:p w:rsidR="00300522" w:rsidRPr="001158B0" w:rsidRDefault="00300522" w:rsidP="00300522">
            <w:pPr>
              <w:pStyle w:val="Tabletext"/>
            </w:pPr>
            <w:r w:rsidRPr="001158B0">
              <w:t>11</w:t>
            </w:r>
          </w:p>
        </w:tc>
        <w:tc>
          <w:tcPr>
            <w:tcW w:w="3544" w:type="dxa"/>
            <w:shd w:val="clear" w:color="auto" w:fill="auto"/>
          </w:tcPr>
          <w:p w:rsidR="00300522" w:rsidRPr="001158B0" w:rsidRDefault="00300522" w:rsidP="00300522">
            <w:pPr>
              <w:pStyle w:val="Tabletext"/>
            </w:pPr>
            <w:r w:rsidRPr="001158B0">
              <w:t xml:space="preserve">Supplies partly connected with </w:t>
            </w:r>
            <w:r w:rsidR="00A76C7E" w:rsidRPr="001158B0">
              <w:t>the indirect tax zone</w:t>
            </w:r>
          </w:p>
        </w:tc>
        <w:tc>
          <w:tcPr>
            <w:tcW w:w="1701" w:type="dxa"/>
            <w:shd w:val="clear" w:color="auto" w:fill="auto"/>
          </w:tcPr>
          <w:p w:rsidR="00300522" w:rsidRPr="001158B0" w:rsidRDefault="00300522" w:rsidP="00300522">
            <w:pPr>
              <w:pStyle w:val="Tabletext"/>
            </w:pPr>
            <w:r w:rsidRPr="001158B0">
              <w:t>Division</w:t>
            </w:r>
            <w:r w:rsidR="001158B0">
              <w:t> </w:t>
            </w:r>
            <w:r w:rsidRPr="001158B0">
              <w:t>96</w:t>
            </w:r>
          </w:p>
        </w:tc>
      </w:tr>
      <w:tr w:rsidR="00300522" w:rsidRPr="001158B0" w:rsidTr="00A53099">
        <w:tc>
          <w:tcPr>
            <w:tcW w:w="676" w:type="dxa"/>
            <w:shd w:val="clear" w:color="auto" w:fill="auto"/>
          </w:tcPr>
          <w:p w:rsidR="00300522" w:rsidRPr="001158B0" w:rsidRDefault="00300522" w:rsidP="00300522">
            <w:pPr>
              <w:pStyle w:val="Tabletext"/>
            </w:pPr>
            <w:r w:rsidRPr="001158B0">
              <w:t>12</w:t>
            </w:r>
          </w:p>
        </w:tc>
        <w:tc>
          <w:tcPr>
            <w:tcW w:w="3544" w:type="dxa"/>
            <w:shd w:val="clear" w:color="auto" w:fill="auto"/>
          </w:tcPr>
          <w:p w:rsidR="00300522" w:rsidRPr="001158B0" w:rsidRDefault="00300522" w:rsidP="00300522">
            <w:pPr>
              <w:pStyle w:val="Tabletext"/>
            </w:pPr>
            <w:r w:rsidRPr="001158B0">
              <w:t>Supply under arrangement covered by PAYG voluntary agreement</w:t>
            </w:r>
          </w:p>
        </w:tc>
        <w:tc>
          <w:tcPr>
            <w:tcW w:w="1701" w:type="dxa"/>
            <w:shd w:val="clear" w:color="auto" w:fill="auto"/>
          </w:tcPr>
          <w:p w:rsidR="00300522" w:rsidRPr="001158B0" w:rsidRDefault="00300522" w:rsidP="00300522">
            <w:pPr>
              <w:pStyle w:val="Tabletext"/>
            </w:pPr>
            <w:r w:rsidRPr="001158B0">
              <w:t>Division</w:t>
            </w:r>
            <w:r w:rsidR="001158B0">
              <w:t> </w:t>
            </w:r>
            <w:r w:rsidRPr="001158B0">
              <w:t>113</w:t>
            </w:r>
          </w:p>
        </w:tc>
      </w:tr>
      <w:tr w:rsidR="002D65B8" w:rsidRPr="001158B0" w:rsidTr="00A53099">
        <w:tc>
          <w:tcPr>
            <w:tcW w:w="676" w:type="dxa"/>
            <w:shd w:val="clear" w:color="auto" w:fill="auto"/>
          </w:tcPr>
          <w:p w:rsidR="002D65B8" w:rsidRPr="001158B0" w:rsidRDefault="002D65B8" w:rsidP="00300522">
            <w:pPr>
              <w:pStyle w:val="Tabletext"/>
            </w:pPr>
            <w:r w:rsidRPr="001158B0">
              <w:t>12A</w:t>
            </w:r>
          </w:p>
        </w:tc>
        <w:tc>
          <w:tcPr>
            <w:tcW w:w="3544" w:type="dxa"/>
            <w:shd w:val="clear" w:color="auto" w:fill="auto"/>
          </w:tcPr>
          <w:p w:rsidR="002D65B8" w:rsidRPr="001158B0" w:rsidRDefault="002D65B8" w:rsidP="00300522">
            <w:pPr>
              <w:pStyle w:val="Tabletext"/>
            </w:pPr>
            <w:r w:rsidRPr="001158B0">
              <w:t>Tax</w:t>
            </w:r>
            <w:r w:rsidR="001158B0">
              <w:noBreakHyphen/>
            </w:r>
            <w:r w:rsidRPr="001158B0">
              <w:t>related transactions</w:t>
            </w:r>
          </w:p>
        </w:tc>
        <w:tc>
          <w:tcPr>
            <w:tcW w:w="1701" w:type="dxa"/>
            <w:shd w:val="clear" w:color="auto" w:fill="auto"/>
          </w:tcPr>
          <w:p w:rsidR="002D65B8" w:rsidRPr="001158B0" w:rsidRDefault="002D65B8" w:rsidP="00300522">
            <w:pPr>
              <w:pStyle w:val="Tabletext"/>
            </w:pPr>
            <w:r w:rsidRPr="001158B0">
              <w:t>Division</w:t>
            </w:r>
            <w:r w:rsidR="001158B0">
              <w:t> </w:t>
            </w:r>
            <w:r w:rsidRPr="001158B0">
              <w:t>110</w:t>
            </w:r>
          </w:p>
        </w:tc>
      </w:tr>
      <w:tr w:rsidR="00300522" w:rsidRPr="001158B0" w:rsidTr="00A53099">
        <w:tc>
          <w:tcPr>
            <w:tcW w:w="676" w:type="dxa"/>
            <w:tcBorders>
              <w:bottom w:val="single" w:sz="4" w:space="0" w:color="auto"/>
            </w:tcBorders>
            <w:shd w:val="clear" w:color="auto" w:fill="auto"/>
          </w:tcPr>
          <w:p w:rsidR="00300522" w:rsidRPr="001158B0" w:rsidRDefault="00300522" w:rsidP="00300522">
            <w:pPr>
              <w:pStyle w:val="Tabletext"/>
            </w:pPr>
            <w:r w:rsidRPr="001158B0">
              <w:t>13</w:t>
            </w:r>
          </w:p>
        </w:tc>
        <w:tc>
          <w:tcPr>
            <w:tcW w:w="3544" w:type="dxa"/>
            <w:tcBorders>
              <w:bottom w:val="single" w:sz="4" w:space="0" w:color="auto"/>
            </w:tcBorders>
            <w:shd w:val="clear" w:color="auto" w:fill="auto"/>
          </w:tcPr>
          <w:p w:rsidR="00300522" w:rsidRPr="001158B0" w:rsidRDefault="00300522" w:rsidP="00300522">
            <w:pPr>
              <w:pStyle w:val="Tabletext"/>
            </w:pPr>
            <w:r w:rsidRPr="001158B0">
              <w:t>Telecommunication supplies</w:t>
            </w:r>
          </w:p>
        </w:tc>
        <w:tc>
          <w:tcPr>
            <w:tcW w:w="1701"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85</w:t>
            </w:r>
          </w:p>
        </w:tc>
      </w:tr>
      <w:tr w:rsidR="00300522" w:rsidRPr="001158B0" w:rsidTr="00A53099">
        <w:tc>
          <w:tcPr>
            <w:tcW w:w="676" w:type="dxa"/>
            <w:tcBorders>
              <w:bottom w:val="single" w:sz="12" w:space="0" w:color="auto"/>
            </w:tcBorders>
            <w:shd w:val="clear" w:color="auto" w:fill="auto"/>
          </w:tcPr>
          <w:p w:rsidR="00300522" w:rsidRPr="001158B0" w:rsidRDefault="00300522" w:rsidP="00300522">
            <w:pPr>
              <w:pStyle w:val="Tabletext"/>
            </w:pPr>
            <w:r w:rsidRPr="001158B0">
              <w:t>14</w:t>
            </w:r>
          </w:p>
        </w:tc>
        <w:tc>
          <w:tcPr>
            <w:tcW w:w="3544" w:type="dxa"/>
            <w:tcBorders>
              <w:bottom w:val="single" w:sz="12" w:space="0" w:color="auto"/>
            </w:tcBorders>
            <w:shd w:val="clear" w:color="auto" w:fill="auto"/>
          </w:tcPr>
          <w:p w:rsidR="00300522" w:rsidRPr="001158B0" w:rsidRDefault="00300522" w:rsidP="00300522">
            <w:pPr>
              <w:pStyle w:val="Tabletext"/>
            </w:pPr>
            <w:r w:rsidRPr="001158B0">
              <w:t>Vouchers</w:t>
            </w:r>
          </w:p>
        </w:tc>
        <w:tc>
          <w:tcPr>
            <w:tcW w:w="1701"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100</w:t>
            </w:r>
          </w:p>
        </w:tc>
      </w:tr>
    </w:tbl>
    <w:p w:rsidR="00300522" w:rsidRPr="001158B0" w:rsidRDefault="00300522" w:rsidP="00300522">
      <w:pPr>
        <w:pStyle w:val="ActHead4"/>
      </w:pPr>
      <w:bookmarkStart w:id="50" w:name="_Toc5975085"/>
      <w:r w:rsidRPr="00F863F2">
        <w:rPr>
          <w:rStyle w:val="CharSubdNo"/>
        </w:rPr>
        <w:t>Subdivision</w:t>
      </w:r>
      <w:r w:rsidR="001158B0" w:rsidRPr="00F863F2">
        <w:rPr>
          <w:rStyle w:val="CharSubdNo"/>
        </w:rPr>
        <w:t> </w:t>
      </w:r>
      <w:r w:rsidRPr="00F863F2">
        <w:rPr>
          <w:rStyle w:val="CharSubdNo"/>
        </w:rPr>
        <w:t>9</w:t>
      </w:r>
      <w:r w:rsidR="001158B0" w:rsidRPr="00F863F2">
        <w:rPr>
          <w:rStyle w:val="CharSubdNo"/>
        </w:rPr>
        <w:noBreakHyphen/>
      </w:r>
      <w:r w:rsidRPr="00F863F2">
        <w:rPr>
          <w:rStyle w:val="CharSubdNo"/>
        </w:rPr>
        <w:t>B</w:t>
      </w:r>
      <w:r w:rsidRPr="001158B0">
        <w:t>—</w:t>
      </w:r>
      <w:r w:rsidRPr="00F863F2">
        <w:rPr>
          <w:rStyle w:val="CharSubdText"/>
        </w:rPr>
        <w:t>Who is liable for GST on taxable supplies?</w:t>
      </w:r>
      <w:bookmarkEnd w:id="50"/>
    </w:p>
    <w:p w:rsidR="00300522" w:rsidRPr="001158B0" w:rsidRDefault="00300522" w:rsidP="00300522">
      <w:pPr>
        <w:pStyle w:val="ActHead5"/>
      </w:pPr>
      <w:bookmarkStart w:id="51" w:name="_Toc5975086"/>
      <w:r w:rsidRPr="00F863F2">
        <w:rPr>
          <w:rStyle w:val="CharSectno"/>
        </w:rPr>
        <w:t>9</w:t>
      </w:r>
      <w:r w:rsidR="001158B0" w:rsidRPr="00F863F2">
        <w:rPr>
          <w:rStyle w:val="CharSectno"/>
        </w:rPr>
        <w:noBreakHyphen/>
      </w:r>
      <w:r w:rsidRPr="00F863F2">
        <w:rPr>
          <w:rStyle w:val="CharSectno"/>
        </w:rPr>
        <w:t>40</w:t>
      </w:r>
      <w:r w:rsidRPr="001158B0">
        <w:t xml:space="preserve">  Liability for GST on taxable supplies</w:t>
      </w:r>
      <w:bookmarkEnd w:id="51"/>
    </w:p>
    <w:p w:rsidR="00300522" w:rsidRPr="001158B0" w:rsidRDefault="00300522" w:rsidP="00300522">
      <w:pPr>
        <w:pStyle w:val="subsection"/>
      </w:pPr>
      <w:r w:rsidRPr="001158B0">
        <w:tab/>
      </w:r>
      <w:r w:rsidRPr="001158B0">
        <w:tab/>
        <w:t xml:space="preserve">You must pay the GST payable on any </w:t>
      </w:r>
      <w:r w:rsidR="001158B0" w:rsidRPr="001158B0">
        <w:rPr>
          <w:position w:val="6"/>
          <w:sz w:val="16"/>
          <w:szCs w:val="16"/>
        </w:rPr>
        <w:t>*</w:t>
      </w:r>
      <w:r w:rsidRPr="001158B0">
        <w:t>taxable supply that you make.</w:t>
      </w:r>
    </w:p>
    <w:p w:rsidR="00300522" w:rsidRPr="001158B0" w:rsidRDefault="00300522" w:rsidP="00300522">
      <w:pPr>
        <w:pStyle w:val="ActHead5"/>
      </w:pPr>
      <w:bookmarkStart w:id="52" w:name="_Toc5975087"/>
      <w:r w:rsidRPr="00F863F2">
        <w:rPr>
          <w:rStyle w:val="CharSectno"/>
        </w:rPr>
        <w:t>9</w:t>
      </w:r>
      <w:r w:rsidR="001158B0" w:rsidRPr="00F863F2">
        <w:rPr>
          <w:rStyle w:val="CharSectno"/>
        </w:rPr>
        <w:noBreakHyphen/>
      </w:r>
      <w:r w:rsidRPr="00F863F2">
        <w:rPr>
          <w:rStyle w:val="CharSectno"/>
        </w:rPr>
        <w:t>69</w:t>
      </w:r>
      <w:r w:rsidRPr="001158B0">
        <w:t xml:space="preserve">  Special rules relating to liability for GST on taxable supplies</w:t>
      </w:r>
      <w:bookmarkEnd w:id="52"/>
    </w:p>
    <w:p w:rsidR="00300522" w:rsidRPr="001158B0" w:rsidRDefault="00300522" w:rsidP="00300522">
      <w:pPr>
        <w:pStyle w:val="subsection"/>
      </w:pPr>
      <w:r w:rsidRPr="001158B0">
        <w:tab/>
      </w:r>
      <w:r w:rsidRPr="001158B0">
        <w:tab/>
        <w:t>Chapter</w:t>
      </w:r>
      <w:r w:rsidR="001158B0">
        <w:t> </w:t>
      </w:r>
      <w:r w:rsidRPr="001158B0">
        <w:t>4 contains special rules relating to liability for GST on taxable supplies,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1158B0" w:rsidTr="00A53099">
        <w:trPr>
          <w:tblHeader/>
        </w:trPr>
        <w:tc>
          <w:tcPr>
            <w:tcW w:w="4244" w:type="dxa"/>
            <w:gridSpan w:val="2"/>
            <w:tcBorders>
              <w:top w:val="single" w:sz="12" w:space="0" w:color="auto"/>
              <w:bottom w:val="single" w:sz="6" w:space="0" w:color="auto"/>
            </w:tcBorders>
            <w:shd w:val="clear" w:color="auto" w:fill="auto"/>
          </w:tcPr>
          <w:p w:rsidR="00300522" w:rsidRPr="001158B0" w:rsidRDefault="00300522" w:rsidP="00677DF0">
            <w:pPr>
              <w:pStyle w:val="Tabletext"/>
              <w:keepNext/>
              <w:keepLines/>
              <w:rPr>
                <w:b/>
              </w:rPr>
            </w:pPr>
            <w:r w:rsidRPr="001158B0">
              <w:rPr>
                <w:b/>
                <w:bCs/>
              </w:rPr>
              <w:t>Checklist of special rules</w:t>
            </w:r>
          </w:p>
        </w:tc>
        <w:tc>
          <w:tcPr>
            <w:tcW w:w="1710" w:type="dxa"/>
            <w:tcBorders>
              <w:top w:val="single" w:sz="12" w:space="0" w:color="auto"/>
              <w:bottom w:val="single" w:sz="6" w:space="0" w:color="auto"/>
            </w:tcBorders>
            <w:shd w:val="clear" w:color="auto" w:fill="auto"/>
          </w:tcPr>
          <w:p w:rsidR="00300522" w:rsidRPr="001158B0" w:rsidRDefault="00300522" w:rsidP="00677DF0">
            <w:pPr>
              <w:pStyle w:val="Tabletext"/>
              <w:keepNext/>
              <w:keepLines/>
              <w:rPr>
                <w:b/>
              </w:rPr>
            </w:pPr>
          </w:p>
        </w:tc>
      </w:tr>
      <w:tr w:rsidR="00300522" w:rsidRPr="001158B0" w:rsidTr="00A53099">
        <w:trPr>
          <w:tblHeader/>
        </w:trPr>
        <w:tc>
          <w:tcPr>
            <w:tcW w:w="680"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Item</w:t>
            </w:r>
          </w:p>
        </w:tc>
        <w:tc>
          <w:tcPr>
            <w:tcW w:w="3564"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For this case ...</w:t>
            </w:r>
          </w:p>
        </w:tc>
        <w:tc>
          <w:tcPr>
            <w:tcW w:w="1710"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See:</w:t>
            </w:r>
          </w:p>
        </w:tc>
      </w:tr>
      <w:tr w:rsidR="00300522" w:rsidRPr="001158B0" w:rsidTr="00A53099">
        <w:tc>
          <w:tcPr>
            <w:tcW w:w="680" w:type="dxa"/>
            <w:tcBorders>
              <w:top w:val="single" w:sz="12" w:space="0" w:color="auto"/>
            </w:tcBorders>
            <w:shd w:val="clear" w:color="auto" w:fill="auto"/>
          </w:tcPr>
          <w:p w:rsidR="00300522" w:rsidRPr="001158B0" w:rsidRDefault="00300522" w:rsidP="00300522">
            <w:pPr>
              <w:pStyle w:val="Tabletext"/>
            </w:pPr>
            <w:r w:rsidRPr="001158B0">
              <w:t>1</w:t>
            </w:r>
          </w:p>
        </w:tc>
        <w:tc>
          <w:tcPr>
            <w:tcW w:w="3564" w:type="dxa"/>
            <w:tcBorders>
              <w:top w:val="single" w:sz="12" w:space="0" w:color="auto"/>
            </w:tcBorders>
            <w:shd w:val="clear" w:color="auto" w:fill="auto"/>
          </w:tcPr>
          <w:p w:rsidR="00300522" w:rsidRPr="001158B0" w:rsidRDefault="00300522" w:rsidP="00300522">
            <w:pPr>
              <w:pStyle w:val="Tabletext"/>
            </w:pPr>
            <w:r w:rsidRPr="001158B0">
              <w:t>Company amalgamations</w:t>
            </w:r>
          </w:p>
        </w:tc>
        <w:tc>
          <w:tcPr>
            <w:tcW w:w="1710"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c>
          <w:tcPr>
            <w:tcW w:w="680" w:type="dxa"/>
            <w:shd w:val="clear" w:color="auto" w:fill="auto"/>
          </w:tcPr>
          <w:p w:rsidR="00300522" w:rsidRPr="001158B0" w:rsidRDefault="00300522" w:rsidP="00300522">
            <w:pPr>
              <w:pStyle w:val="Tabletext"/>
            </w:pPr>
            <w:r w:rsidRPr="001158B0">
              <w:t>2</w:t>
            </w:r>
          </w:p>
        </w:tc>
        <w:tc>
          <w:tcPr>
            <w:tcW w:w="3564" w:type="dxa"/>
            <w:shd w:val="clear" w:color="auto" w:fill="auto"/>
          </w:tcPr>
          <w:p w:rsidR="00300522" w:rsidRPr="001158B0" w:rsidRDefault="00300522" w:rsidP="00300522">
            <w:pPr>
              <w:pStyle w:val="Tabletext"/>
            </w:pPr>
            <w:r w:rsidRPr="001158B0">
              <w:t>GST groups</w:t>
            </w:r>
          </w:p>
        </w:tc>
        <w:tc>
          <w:tcPr>
            <w:tcW w:w="1710" w:type="dxa"/>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A53099">
        <w:tc>
          <w:tcPr>
            <w:tcW w:w="680" w:type="dxa"/>
            <w:shd w:val="clear" w:color="auto" w:fill="auto"/>
          </w:tcPr>
          <w:p w:rsidR="00300522" w:rsidRPr="001158B0" w:rsidRDefault="00300522" w:rsidP="00300522">
            <w:pPr>
              <w:pStyle w:val="Tabletext"/>
            </w:pPr>
            <w:r w:rsidRPr="001158B0">
              <w:t>3</w:t>
            </w:r>
          </w:p>
        </w:tc>
        <w:tc>
          <w:tcPr>
            <w:tcW w:w="3564" w:type="dxa"/>
            <w:shd w:val="clear" w:color="auto" w:fill="auto"/>
          </w:tcPr>
          <w:p w:rsidR="00300522" w:rsidRPr="001158B0" w:rsidRDefault="00300522" w:rsidP="00300522">
            <w:pPr>
              <w:pStyle w:val="Tabletext"/>
            </w:pPr>
            <w:r w:rsidRPr="001158B0">
              <w:t>GST joint ventures</w:t>
            </w:r>
          </w:p>
        </w:tc>
        <w:tc>
          <w:tcPr>
            <w:tcW w:w="1710" w:type="dxa"/>
            <w:shd w:val="clear" w:color="auto" w:fill="auto"/>
          </w:tcPr>
          <w:p w:rsidR="00300522" w:rsidRPr="001158B0" w:rsidRDefault="00300522" w:rsidP="00300522">
            <w:pPr>
              <w:pStyle w:val="Tabletext"/>
            </w:pPr>
            <w:r w:rsidRPr="001158B0">
              <w:t>Division</w:t>
            </w:r>
            <w:r w:rsidR="001158B0">
              <w:t> </w:t>
            </w:r>
            <w:r w:rsidRPr="001158B0">
              <w:t>51</w:t>
            </w:r>
          </w:p>
        </w:tc>
      </w:tr>
      <w:tr w:rsidR="005508E4" w:rsidRPr="001158B0" w:rsidDel="005508E4" w:rsidTr="00A53099">
        <w:tc>
          <w:tcPr>
            <w:tcW w:w="680" w:type="dxa"/>
            <w:shd w:val="clear" w:color="auto" w:fill="auto"/>
          </w:tcPr>
          <w:p w:rsidR="005508E4" w:rsidRPr="001158B0" w:rsidDel="005508E4" w:rsidRDefault="005508E4" w:rsidP="00300522">
            <w:pPr>
              <w:pStyle w:val="Tabletext"/>
            </w:pPr>
            <w:r w:rsidRPr="001158B0">
              <w:t>4</w:t>
            </w:r>
          </w:p>
        </w:tc>
        <w:tc>
          <w:tcPr>
            <w:tcW w:w="3564" w:type="dxa"/>
            <w:shd w:val="clear" w:color="auto" w:fill="auto"/>
          </w:tcPr>
          <w:p w:rsidR="005508E4" w:rsidRPr="001158B0" w:rsidDel="005508E4" w:rsidRDefault="005508E4" w:rsidP="00300522">
            <w:pPr>
              <w:pStyle w:val="Tabletext"/>
            </w:pPr>
            <w:r w:rsidRPr="001158B0">
              <w:t>Offshore supplies</w:t>
            </w:r>
          </w:p>
        </w:tc>
        <w:tc>
          <w:tcPr>
            <w:tcW w:w="1710" w:type="dxa"/>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300522" w:rsidRPr="001158B0" w:rsidTr="00A53099">
        <w:tc>
          <w:tcPr>
            <w:tcW w:w="680" w:type="dxa"/>
            <w:shd w:val="clear" w:color="auto" w:fill="auto"/>
          </w:tcPr>
          <w:p w:rsidR="00300522" w:rsidRPr="001158B0" w:rsidRDefault="00300522" w:rsidP="00300522">
            <w:pPr>
              <w:pStyle w:val="Tabletext"/>
            </w:pPr>
            <w:r w:rsidRPr="001158B0">
              <w:t>4A</w:t>
            </w:r>
          </w:p>
        </w:tc>
        <w:tc>
          <w:tcPr>
            <w:tcW w:w="3564" w:type="dxa"/>
            <w:shd w:val="clear" w:color="auto" w:fill="auto"/>
          </w:tcPr>
          <w:p w:rsidR="00300522" w:rsidRPr="001158B0" w:rsidRDefault="00300522" w:rsidP="00300522">
            <w:pPr>
              <w:pStyle w:val="Tabletext"/>
            </w:pPr>
            <w:r w:rsidRPr="001158B0">
              <w:t>Non</w:t>
            </w:r>
            <w:r w:rsidR="001158B0">
              <w:noBreakHyphen/>
            </w:r>
            <w:r w:rsidRPr="001158B0">
              <w:t xml:space="preserve">residents making supplies connected with </w:t>
            </w:r>
            <w:r w:rsidR="00A76C7E" w:rsidRPr="001158B0">
              <w:t>the indirect tax zone</w:t>
            </w:r>
          </w:p>
        </w:tc>
        <w:tc>
          <w:tcPr>
            <w:tcW w:w="1710" w:type="dxa"/>
            <w:shd w:val="clear" w:color="auto" w:fill="auto"/>
          </w:tcPr>
          <w:p w:rsidR="00300522" w:rsidRPr="001158B0" w:rsidRDefault="00300522" w:rsidP="00300522">
            <w:pPr>
              <w:pStyle w:val="Tabletext"/>
            </w:pPr>
            <w:r w:rsidRPr="001158B0">
              <w:t>Division</w:t>
            </w:r>
            <w:r w:rsidR="001158B0">
              <w:t> </w:t>
            </w:r>
            <w:r w:rsidRPr="001158B0">
              <w:t>83</w:t>
            </w:r>
          </w:p>
        </w:tc>
      </w:tr>
      <w:tr w:rsidR="00A32F78" w:rsidRPr="001158B0" w:rsidTr="00A53099">
        <w:tc>
          <w:tcPr>
            <w:tcW w:w="680" w:type="dxa"/>
            <w:tcBorders>
              <w:bottom w:val="single" w:sz="4" w:space="0" w:color="auto"/>
            </w:tcBorders>
            <w:shd w:val="clear" w:color="auto" w:fill="auto"/>
          </w:tcPr>
          <w:p w:rsidR="00A32F78" w:rsidRPr="001158B0" w:rsidRDefault="00A32F78" w:rsidP="00300522">
            <w:pPr>
              <w:pStyle w:val="Tabletext"/>
            </w:pPr>
            <w:r w:rsidRPr="001158B0">
              <w:t>4B</w:t>
            </w:r>
          </w:p>
        </w:tc>
        <w:tc>
          <w:tcPr>
            <w:tcW w:w="3564" w:type="dxa"/>
            <w:tcBorders>
              <w:bottom w:val="single" w:sz="4" w:space="0" w:color="auto"/>
            </w:tcBorders>
            <w:shd w:val="clear" w:color="auto" w:fill="auto"/>
          </w:tcPr>
          <w:p w:rsidR="00A32F78" w:rsidRPr="001158B0" w:rsidRDefault="00A32F78" w:rsidP="00300522">
            <w:pPr>
              <w:pStyle w:val="Tabletext"/>
            </w:pPr>
            <w:r w:rsidRPr="001158B0">
              <w:t>Representatives of incapacitated entities</w:t>
            </w:r>
          </w:p>
        </w:tc>
        <w:tc>
          <w:tcPr>
            <w:tcW w:w="1710" w:type="dxa"/>
            <w:tcBorders>
              <w:bottom w:val="single" w:sz="4" w:space="0" w:color="auto"/>
            </w:tcBorders>
            <w:shd w:val="clear" w:color="auto" w:fill="auto"/>
          </w:tcPr>
          <w:p w:rsidR="00A32F78" w:rsidRPr="001158B0" w:rsidRDefault="00A32F78" w:rsidP="00300522">
            <w:pPr>
              <w:pStyle w:val="Tabletext"/>
            </w:pPr>
            <w:r w:rsidRPr="001158B0">
              <w:t>Division</w:t>
            </w:r>
            <w:r w:rsidR="001158B0">
              <w:t> </w:t>
            </w:r>
            <w:r w:rsidRPr="001158B0">
              <w:t>58</w:t>
            </w:r>
          </w:p>
        </w:tc>
      </w:tr>
      <w:tr w:rsidR="00A32F78" w:rsidRPr="001158B0" w:rsidTr="00C45046">
        <w:tc>
          <w:tcPr>
            <w:tcW w:w="680" w:type="dxa"/>
            <w:shd w:val="clear" w:color="auto" w:fill="auto"/>
          </w:tcPr>
          <w:p w:rsidR="00A32F78" w:rsidRPr="001158B0" w:rsidRDefault="00A32F78" w:rsidP="00300522">
            <w:pPr>
              <w:pStyle w:val="Tabletext"/>
            </w:pPr>
            <w:r w:rsidRPr="001158B0">
              <w:t>5</w:t>
            </w:r>
          </w:p>
        </w:tc>
        <w:tc>
          <w:tcPr>
            <w:tcW w:w="3564" w:type="dxa"/>
            <w:shd w:val="clear" w:color="auto" w:fill="auto"/>
          </w:tcPr>
          <w:p w:rsidR="00A32F78" w:rsidRPr="001158B0" w:rsidRDefault="00A32F78" w:rsidP="00300522">
            <w:pPr>
              <w:pStyle w:val="Tabletext"/>
            </w:pPr>
            <w:r w:rsidRPr="001158B0">
              <w:t>Resident agents acting for non</w:t>
            </w:r>
            <w:r w:rsidR="001158B0">
              <w:noBreakHyphen/>
            </w:r>
            <w:r w:rsidRPr="001158B0">
              <w:t>residents</w:t>
            </w:r>
          </w:p>
        </w:tc>
        <w:tc>
          <w:tcPr>
            <w:tcW w:w="1710" w:type="dxa"/>
            <w:shd w:val="clear" w:color="auto" w:fill="auto"/>
          </w:tcPr>
          <w:p w:rsidR="00A32F78" w:rsidRPr="001158B0" w:rsidRDefault="00A32F78" w:rsidP="00300522">
            <w:pPr>
              <w:pStyle w:val="Tabletext"/>
            </w:pPr>
            <w:r w:rsidRPr="001158B0">
              <w:t>Division</w:t>
            </w:r>
            <w:r w:rsidR="001158B0">
              <w:t> </w:t>
            </w:r>
            <w:r w:rsidRPr="001158B0">
              <w:t>57</w:t>
            </w:r>
          </w:p>
        </w:tc>
      </w:tr>
      <w:tr w:rsidR="00744458" w:rsidRPr="001158B0" w:rsidTr="00A53099">
        <w:tc>
          <w:tcPr>
            <w:tcW w:w="680" w:type="dxa"/>
            <w:tcBorders>
              <w:bottom w:val="single" w:sz="12" w:space="0" w:color="auto"/>
            </w:tcBorders>
            <w:shd w:val="clear" w:color="auto" w:fill="auto"/>
          </w:tcPr>
          <w:p w:rsidR="00744458" w:rsidRPr="001158B0" w:rsidRDefault="00744458" w:rsidP="00300522">
            <w:pPr>
              <w:pStyle w:val="Tabletext"/>
            </w:pPr>
            <w:r w:rsidRPr="001158B0">
              <w:t>6</w:t>
            </w:r>
          </w:p>
        </w:tc>
        <w:tc>
          <w:tcPr>
            <w:tcW w:w="3564" w:type="dxa"/>
            <w:tcBorders>
              <w:bottom w:val="single" w:sz="12" w:space="0" w:color="auto"/>
            </w:tcBorders>
            <w:shd w:val="clear" w:color="auto" w:fill="auto"/>
          </w:tcPr>
          <w:p w:rsidR="00744458" w:rsidRPr="001158B0" w:rsidRDefault="00744458" w:rsidP="00300522">
            <w:pPr>
              <w:pStyle w:val="Tabletext"/>
            </w:pPr>
            <w:r w:rsidRPr="001158B0">
              <w:t>Valuable metals</w:t>
            </w:r>
          </w:p>
        </w:tc>
        <w:tc>
          <w:tcPr>
            <w:tcW w:w="1710" w:type="dxa"/>
            <w:tcBorders>
              <w:bottom w:val="single" w:sz="12" w:space="0" w:color="auto"/>
            </w:tcBorders>
            <w:shd w:val="clear" w:color="auto" w:fill="auto"/>
          </w:tcPr>
          <w:p w:rsidR="00744458" w:rsidRPr="001158B0" w:rsidRDefault="00744458" w:rsidP="00300522">
            <w:pPr>
              <w:pStyle w:val="Tabletext"/>
            </w:pPr>
            <w:r w:rsidRPr="001158B0">
              <w:t>Division</w:t>
            </w:r>
            <w:r w:rsidR="001158B0">
              <w:t> </w:t>
            </w:r>
            <w:r w:rsidRPr="001158B0">
              <w:t>86</w:t>
            </w:r>
          </w:p>
        </w:tc>
      </w:tr>
    </w:tbl>
    <w:p w:rsidR="00300522" w:rsidRPr="001158B0" w:rsidRDefault="00300522" w:rsidP="00300522">
      <w:pPr>
        <w:pStyle w:val="ActHead4"/>
      </w:pPr>
      <w:bookmarkStart w:id="53" w:name="_Toc5975088"/>
      <w:r w:rsidRPr="00F863F2">
        <w:rPr>
          <w:rStyle w:val="CharSubdNo"/>
        </w:rPr>
        <w:t>Subdivision</w:t>
      </w:r>
      <w:r w:rsidR="001158B0" w:rsidRPr="00F863F2">
        <w:rPr>
          <w:rStyle w:val="CharSubdNo"/>
        </w:rPr>
        <w:t> </w:t>
      </w:r>
      <w:r w:rsidRPr="00F863F2">
        <w:rPr>
          <w:rStyle w:val="CharSubdNo"/>
        </w:rPr>
        <w:t>9</w:t>
      </w:r>
      <w:r w:rsidR="001158B0" w:rsidRPr="00F863F2">
        <w:rPr>
          <w:rStyle w:val="CharSubdNo"/>
        </w:rPr>
        <w:noBreakHyphen/>
      </w:r>
      <w:r w:rsidRPr="00F863F2">
        <w:rPr>
          <w:rStyle w:val="CharSubdNo"/>
        </w:rPr>
        <w:t>C</w:t>
      </w:r>
      <w:r w:rsidRPr="001158B0">
        <w:t>—</w:t>
      </w:r>
      <w:r w:rsidRPr="00F863F2">
        <w:rPr>
          <w:rStyle w:val="CharSubdText"/>
        </w:rPr>
        <w:t>How much GST is payable on taxable supplies?</w:t>
      </w:r>
      <w:bookmarkEnd w:id="53"/>
    </w:p>
    <w:p w:rsidR="00300522" w:rsidRPr="001158B0" w:rsidRDefault="00300522" w:rsidP="00300522">
      <w:pPr>
        <w:pStyle w:val="ActHead5"/>
      </w:pPr>
      <w:bookmarkStart w:id="54" w:name="_Toc5975089"/>
      <w:r w:rsidRPr="00F863F2">
        <w:rPr>
          <w:rStyle w:val="CharSectno"/>
        </w:rPr>
        <w:t>9</w:t>
      </w:r>
      <w:r w:rsidR="001158B0" w:rsidRPr="00F863F2">
        <w:rPr>
          <w:rStyle w:val="CharSectno"/>
        </w:rPr>
        <w:noBreakHyphen/>
      </w:r>
      <w:r w:rsidRPr="00F863F2">
        <w:rPr>
          <w:rStyle w:val="CharSectno"/>
        </w:rPr>
        <w:t>70</w:t>
      </w:r>
      <w:r w:rsidRPr="001158B0">
        <w:t xml:space="preserve">  The amount of GST on taxable supplies</w:t>
      </w:r>
      <w:bookmarkEnd w:id="54"/>
    </w:p>
    <w:p w:rsidR="00300522" w:rsidRPr="001158B0" w:rsidRDefault="00300522" w:rsidP="00300522">
      <w:pPr>
        <w:pStyle w:val="subsection"/>
      </w:pPr>
      <w:r w:rsidRPr="001158B0">
        <w:tab/>
      </w:r>
      <w:r w:rsidRPr="001158B0">
        <w:tab/>
        <w:t xml:space="preserve">The amount of GST on a </w:t>
      </w:r>
      <w:r w:rsidR="001158B0" w:rsidRPr="001158B0">
        <w:rPr>
          <w:position w:val="6"/>
          <w:sz w:val="16"/>
          <w:szCs w:val="16"/>
        </w:rPr>
        <w:t>*</w:t>
      </w:r>
      <w:r w:rsidRPr="001158B0">
        <w:t>taxable supply i</w:t>
      </w:r>
      <w:smartTag w:uri="urn:schemas-microsoft-com:office:smarttags" w:element="PersonName">
        <w:r w:rsidRPr="001158B0">
          <w:t>s 1</w:t>
        </w:r>
      </w:smartTag>
      <w:r w:rsidRPr="001158B0">
        <w:t xml:space="preserve">0% of the </w:t>
      </w:r>
      <w:r w:rsidR="001158B0" w:rsidRPr="001158B0">
        <w:rPr>
          <w:position w:val="6"/>
          <w:sz w:val="16"/>
          <w:szCs w:val="16"/>
        </w:rPr>
        <w:t>*</w:t>
      </w:r>
      <w:r w:rsidRPr="001158B0">
        <w:t>value of the taxable supply.</w:t>
      </w:r>
    </w:p>
    <w:p w:rsidR="00300522" w:rsidRPr="001158B0" w:rsidRDefault="00300522" w:rsidP="00300522">
      <w:pPr>
        <w:pStyle w:val="ActHead5"/>
      </w:pPr>
      <w:bookmarkStart w:id="55" w:name="_Toc5975090"/>
      <w:r w:rsidRPr="00F863F2">
        <w:rPr>
          <w:rStyle w:val="CharSectno"/>
        </w:rPr>
        <w:t>9</w:t>
      </w:r>
      <w:r w:rsidR="001158B0" w:rsidRPr="00F863F2">
        <w:rPr>
          <w:rStyle w:val="CharSectno"/>
        </w:rPr>
        <w:noBreakHyphen/>
      </w:r>
      <w:r w:rsidRPr="00F863F2">
        <w:rPr>
          <w:rStyle w:val="CharSectno"/>
        </w:rPr>
        <w:t>75</w:t>
      </w:r>
      <w:r w:rsidRPr="001158B0">
        <w:t xml:space="preserve">  The value of taxable supplies</w:t>
      </w:r>
      <w:bookmarkEnd w:id="55"/>
    </w:p>
    <w:p w:rsidR="00300522" w:rsidRPr="001158B0" w:rsidRDefault="00300522" w:rsidP="00300522">
      <w:pPr>
        <w:pStyle w:val="subsection"/>
      </w:pPr>
      <w:r w:rsidRPr="001158B0">
        <w:tab/>
        <w:t>(1)</w:t>
      </w:r>
      <w:r w:rsidRPr="001158B0">
        <w:tab/>
        <w:t xml:space="preserve">The </w:t>
      </w:r>
      <w:r w:rsidRPr="001158B0">
        <w:rPr>
          <w:b/>
          <w:bCs/>
          <w:i/>
          <w:iCs/>
        </w:rPr>
        <w:t xml:space="preserve">value </w:t>
      </w:r>
      <w:r w:rsidRPr="001158B0">
        <w:t xml:space="preserve">of a </w:t>
      </w:r>
      <w:r w:rsidR="001158B0" w:rsidRPr="001158B0">
        <w:rPr>
          <w:position w:val="6"/>
          <w:sz w:val="16"/>
          <w:szCs w:val="16"/>
        </w:rPr>
        <w:t>*</w:t>
      </w:r>
      <w:r w:rsidRPr="001158B0">
        <w:t>taxable supply is as follows:</w:t>
      </w:r>
    </w:p>
    <w:p w:rsidR="00300522" w:rsidRPr="001158B0" w:rsidRDefault="00143843" w:rsidP="00A53099">
      <w:pPr>
        <w:pStyle w:val="Formula"/>
        <w:spacing w:before="120" w:after="120"/>
      </w:pPr>
      <w:r w:rsidRPr="001158B0">
        <w:rPr>
          <w:noProof/>
        </w:rPr>
        <w:drawing>
          <wp:inline distT="0" distB="0" distL="0" distR="0" wp14:anchorId="39BE8304" wp14:editId="5CB4F0AA">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price</w:t>
      </w:r>
      <w:r w:rsidRPr="001158B0">
        <w:t xml:space="preserve"> is the sum of:</w:t>
      </w:r>
    </w:p>
    <w:p w:rsidR="00300522" w:rsidRPr="001158B0" w:rsidRDefault="00300522" w:rsidP="00300522">
      <w:pPr>
        <w:pStyle w:val="paragraph"/>
        <w:keepLines/>
      </w:pPr>
      <w:r w:rsidRPr="001158B0">
        <w:tab/>
        <w:t>(a)</w:t>
      </w:r>
      <w:r w:rsidRPr="001158B0">
        <w:tab/>
        <w:t xml:space="preserve">so far as the </w:t>
      </w:r>
      <w:r w:rsidR="001158B0" w:rsidRPr="001158B0">
        <w:rPr>
          <w:position w:val="6"/>
          <w:sz w:val="16"/>
          <w:szCs w:val="16"/>
        </w:rPr>
        <w:t>*</w:t>
      </w:r>
      <w:r w:rsidRPr="001158B0">
        <w:t xml:space="preserve">consideration for the supply is consideration expressed as an amount of </w:t>
      </w:r>
      <w:r w:rsidR="001158B0" w:rsidRPr="001158B0">
        <w:rPr>
          <w:position w:val="6"/>
          <w:sz w:val="16"/>
          <w:szCs w:val="16"/>
        </w:rPr>
        <w:t>*</w:t>
      </w:r>
      <w:r w:rsidRPr="001158B0">
        <w:t>money—the amount (without any discount for the amount of GST (if any) payable on the supply); and</w:t>
      </w:r>
    </w:p>
    <w:p w:rsidR="00300522" w:rsidRPr="001158B0" w:rsidRDefault="00300522" w:rsidP="00300522">
      <w:pPr>
        <w:pStyle w:val="paragraph"/>
      </w:pPr>
      <w:r w:rsidRPr="001158B0">
        <w:tab/>
        <w:t>(b)</w:t>
      </w:r>
      <w:r w:rsidRPr="001158B0">
        <w:tab/>
        <w:t xml:space="preserve">so far as the consideration is not consideration expressed as an amount of money—the </w:t>
      </w:r>
      <w:r w:rsidR="001158B0" w:rsidRPr="001158B0">
        <w:rPr>
          <w:position w:val="6"/>
          <w:sz w:val="16"/>
          <w:szCs w:val="16"/>
        </w:rPr>
        <w:t>*</w:t>
      </w:r>
      <w:r w:rsidRPr="001158B0">
        <w:t>GST inclusive market value of that consideration.</w:t>
      </w:r>
    </w:p>
    <w:p w:rsidR="00300522" w:rsidRPr="001158B0" w:rsidRDefault="00300522" w:rsidP="00300522">
      <w:pPr>
        <w:pStyle w:val="notetext"/>
        <w:keepNext/>
      </w:pPr>
      <w:r w:rsidRPr="001158B0">
        <w:t>Example:</w:t>
      </w:r>
      <w:r w:rsidRPr="001158B0">
        <w:tab/>
        <w:t>You make a taxable supply by selling a car for $22,000 in the course of carrying on an enterprise.</w:t>
      </w:r>
    </w:p>
    <w:p w:rsidR="00300522" w:rsidRPr="001158B0" w:rsidRDefault="00300522" w:rsidP="00300522">
      <w:pPr>
        <w:pStyle w:val="notetext"/>
      </w:pPr>
      <w:r w:rsidRPr="001158B0">
        <w:tab/>
        <w:t>The value of the supply is:</w:t>
      </w:r>
    </w:p>
    <w:p w:rsidR="004C6B7F" w:rsidRPr="001158B0" w:rsidRDefault="004C6B7F" w:rsidP="00A53099">
      <w:pPr>
        <w:pStyle w:val="Formula"/>
        <w:spacing w:before="120" w:after="120"/>
        <w:ind w:left="1985" w:hanging="851"/>
      </w:pPr>
      <w:r w:rsidRPr="001158B0">
        <w:tab/>
      </w:r>
      <w:r w:rsidR="00143843" w:rsidRPr="001158B0">
        <w:rPr>
          <w:noProof/>
        </w:rPr>
        <w:drawing>
          <wp:inline distT="0" distB="0" distL="0" distR="0" wp14:anchorId="24819D26" wp14:editId="1B768A28">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1158B0" w:rsidRDefault="00300522" w:rsidP="00300522">
      <w:pPr>
        <w:pStyle w:val="notetext"/>
      </w:pPr>
      <w:r w:rsidRPr="001158B0">
        <w:tab/>
        <w:t>The GST on the supply is therefore $2,000 (i.e. 10% of $20,000).</w:t>
      </w:r>
    </w:p>
    <w:p w:rsidR="00300522" w:rsidRPr="001158B0" w:rsidRDefault="00300522" w:rsidP="00300522">
      <w:pPr>
        <w:pStyle w:val="subsection"/>
      </w:pPr>
      <w:r w:rsidRPr="001158B0">
        <w:tab/>
        <w:t>(2)</w:t>
      </w:r>
      <w:r w:rsidRPr="001158B0">
        <w:tab/>
        <w:t xml:space="preserve">However, if the taxable supply is of a </w:t>
      </w:r>
      <w:r w:rsidR="001158B0" w:rsidRPr="001158B0">
        <w:rPr>
          <w:position w:val="6"/>
          <w:sz w:val="16"/>
          <w:szCs w:val="16"/>
        </w:rPr>
        <w:t>*</w:t>
      </w:r>
      <w:r w:rsidRPr="001158B0">
        <w:t xml:space="preserve">luxury car, the </w:t>
      </w:r>
      <w:r w:rsidRPr="001158B0">
        <w:rPr>
          <w:b/>
          <w:bCs/>
          <w:i/>
          <w:iCs/>
        </w:rPr>
        <w:t>value</w:t>
      </w:r>
      <w:r w:rsidRPr="001158B0">
        <w:t xml:space="preserve"> of the taxable supply is as follows:</w:t>
      </w:r>
    </w:p>
    <w:p w:rsidR="00300522" w:rsidRPr="001158B0" w:rsidRDefault="00143843" w:rsidP="00A53099">
      <w:pPr>
        <w:pStyle w:val="Formula"/>
        <w:spacing w:before="120" w:after="120"/>
      </w:pPr>
      <w:r w:rsidRPr="001158B0">
        <w:rPr>
          <w:noProof/>
        </w:rPr>
        <w:drawing>
          <wp:inline distT="0" distB="0" distL="0" distR="0" wp14:anchorId="2D9EE1B8" wp14:editId="43462ABB">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rPr>
        <w:t>luxury car tax value</w:t>
      </w:r>
      <w:r w:rsidRPr="001158B0">
        <w:t xml:space="preserve"> has the meaning given by section</w:t>
      </w:r>
      <w:r w:rsidR="001158B0">
        <w:t> </w:t>
      </w:r>
      <w:r w:rsidRPr="001158B0">
        <w:t>5</w:t>
      </w:r>
      <w:r w:rsidR="001158B0">
        <w:noBreakHyphen/>
      </w:r>
      <w:r w:rsidRPr="001158B0">
        <w:t xml:space="preserve">20 of the </w:t>
      </w:r>
      <w:r w:rsidRPr="001158B0">
        <w:rPr>
          <w:i/>
        </w:rPr>
        <w:t>A New Tax System (Luxury Car Tax) Act 1999</w:t>
      </w:r>
      <w:r w:rsidRPr="001158B0">
        <w:t>.</w:t>
      </w:r>
    </w:p>
    <w:p w:rsidR="00300522" w:rsidRPr="001158B0" w:rsidRDefault="00300522" w:rsidP="00300522">
      <w:pPr>
        <w:pStyle w:val="subsection"/>
      </w:pPr>
      <w:r w:rsidRPr="001158B0">
        <w:tab/>
        <w:t>(3)</w:t>
      </w:r>
      <w:r w:rsidRPr="001158B0">
        <w:tab/>
        <w:t xml:space="preserve">In working out under </w:t>
      </w:r>
      <w:r w:rsidR="001158B0">
        <w:t>subsection (</w:t>
      </w:r>
      <w:r w:rsidRPr="001158B0">
        <w:t xml:space="preserve">1) the value of a </w:t>
      </w:r>
      <w:r w:rsidR="001158B0" w:rsidRPr="001158B0">
        <w:rPr>
          <w:position w:val="6"/>
          <w:sz w:val="16"/>
          <w:szCs w:val="16"/>
        </w:rPr>
        <w:t>*</w:t>
      </w:r>
      <w:r w:rsidRPr="001158B0">
        <w:t xml:space="preserve">taxable supply made in a </w:t>
      </w:r>
      <w:r w:rsidR="001158B0" w:rsidRPr="001158B0">
        <w:rPr>
          <w:position w:val="6"/>
          <w:sz w:val="16"/>
          <w:szCs w:val="16"/>
        </w:rPr>
        <w:t>*</w:t>
      </w:r>
      <w:r w:rsidRPr="001158B0">
        <w:t xml:space="preserve">tax period, being a supply that is a </w:t>
      </w:r>
      <w:r w:rsidR="001158B0" w:rsidRPr="001158B0">
        <w:rPr>
          <w:position w:val="6"/>
          <w:sz w:val="16"/>
          <w:szCs w:val="16"/>
        </w:rPr>
        <w:t>*</w:t>
      </w:r>
      <w:r w:rsidRPr="001158B0">
        <w:t>fringe benefit, the price is taken to be the sum of:</w:t>
      </w:r>
    </w:p>
    <w:p w:rsidR="00300522" w:rsidRPr="001158B0" w:rsidRDefault="00300522" w:rsidP="00300522">
      <w:pPr>
        <w:pStyle w:val="paragraph"/>
      </w:pPr>
      <w:r w:rsidRPr="001158B0">
        <w:tab/>
        <w:t>(a)</w:t>
      </w:r>
      <w:r w:rsidRPr="001158B0">
        <w:tab/>
        <w:t xml:space="preserve">to the extent that, apart from this subsection, </w:t>
      </w:r>
      <w:r w:rsidR="00367157" w:rsidRPr="001158B0">
        <w:t>paragrap</w:t>
      </w:r>
      <w:r w:rsidR="00A53099" w:rsidRPr="001158B0">
        <w:t>h(</w:t>
      </w:r>
      <w:r w:rsidRPr="001158B0">
        <w:t xml:space="preserve">a) of the definition of </w:t>
      </w:r>
      <w:r w:rsidRPr="001158B0">
        <w:rPr>
          <w:b/>
          <w:bCs/>
          <w:i/>
          <w:iCs/>
        </w:rPr>
        <w:t>price</w:t>
      </w:r>
      <w:r w:rsidRPr="001158B0">
        <w:t xml:space="preserve"> in </w:t>
      </w:r>
      <w:r w:rsidR="001158B0">
        <w:t>subsection (</w:t>
      </w:r>
      <w:r w:rsidRPr="001158B0">
        <w:t>1) would be applicable:</w:t>
      </w:r>
    </w:p>
    <w:p w:rsidR="00300522" w:rsidRPr="001158B0" w:rsidRDefault="00300522" w:rsidP="00300522">
      <w:pPr>
        <w:pStyle w:val="paragraphsub"/>
      </w:pPr>
      <w:r w:rsidRPr="001158B0">
        <w:tab/>
        <w:t>(i)</w:t>
      </w:r>
      <w:r w:rsidRPr="001158B0">
        <w:tab/>
        <w:t xml:space="preserve">if the fringe benefit is a car fringe benefit—so much of the amount that would be worked out under that paragraph as represented the </w:t>
      </w:r>
      <w:r w:rsidR="001158B0" w:rsidRPr="001158B0">
        <w:rPr>
          <w:position w:val="6"/>
          <w:sz w:val="16"/>
          <w:szCs w:val="16"/>
        </w:rPr>
        <w:t>*</w:t>
      </w:r>
      <w:r w:rsidRPr="001158B0">
        <w:t>recipient’s payment made in that period; or</w:t>
      </w:r>
    </w:p>
    <w:p w:rsidR="00300522" w:rsidRPr="001158B0" w:rsidRDefault="00300522" w:rsidP="00300522">
      <w:pPr>
        <w:pStyle w:val="paragraphsub"/>
      </w:pPr>
      <w:r w:rsidRPr="001158B0">
        <w:tab/>
        <w:t>(ii)</w:t>
      </w:r>
      <w:r w:rsidRPr="001158B0">
        <w:tab/>
        <w:t xml:space="preserve">if the fringe benefit is a benefit other than a car fringe benefit—so much of the amount that would be worked out under that paragraph as represented the </w:t>
      </w:r>
      <w:r w:rsidR="001158B0" w:rsidRPr="001158B0">
        <w:rPr>
          <w:position w:val="6"/>
          <w:sz w:val="16"/>
          <w:szCs w:val="16"/>
        </w:rPr>
        <w:t>*</w:t>
      </w:r>
      <w:r w:rsidRPr="001158B0">
        <w:t>recipients contribution made in that period; and</w:t>
      </w:r>
    </w:p>
    <w:p w:rsidR="00300522" w:rsidRPr="001158B0" w:rsidRDefault="00300522" w:rsidP="00300522">
      <w:pPr>
        <w:pStyle w:val="paragraph"/>
      </w:pPr>
      <w:r w:rsidRPr="001158B0">
        <w:tab/>
        <w:t>(b)</w:t>
      </w:r>
      <w:r w:rsidRPr="001158B0">
        <w:tab/>
        <w:t xml:space="preserve">to the extent that, apart from this subsection, </w:t>
      </w:r>
      <w:r w:rsidR="00367157" w:rsidRPr="001158B0">
        <w:t>paragrap</w:t>
      </w:r>
      <w:r w:rsidR="00A53099" w:rsidRPr="001158B0">
        <w:t>h(</w:t>
      </w:r>
      <w:r w:rsidRPr="001158B0">
        <w:t xml:space="preserve">b) of the definition of </w:t>
      </w:r>
      <w:r w:rsidRPr="001158B0">
        <w:rPr>
          <w:b/>
          <w:bCs/>
          <w:i/>
          <w:iCs/>
        </w:rPr>
        <w:t>price</w:t>
      </w:r>
      <w:r w:rsidRPr="001158B0">
        <w:t xml:space="preserve"> in </w:t>
      </w:r>
      <w:r w:rsidR="001158B0">
        <w:t>subsection (</w:t>
      </w:r>
      <w:r w:rsidRPr="001158B0">
        <w:t>1) would be applicable:</w:t>
      </w:r>
    </w:p>
    <w:p w:rsidR="00300522" w:rsidRPr="001158B0" w:rsidRDefault="00300522" w:rsidP="00300522">
      <w:pPr>
        <w:pStyle w:val="paragraphsub"/>
      </w:pPr>
      <w:r w:rsidRPr="001158B0">
        <w:tab/>
        <w:t>(i)</w:t>
      </w:r>
      <w:r w:rsidRPr="001158B0">
        <w:tab/>
        <w:t>if the fringe benefit is a car fringe benefit—so much of the amount that would be worked out under that paragraph as represented the recipient’s payment made in that period; or</w:t>
      </w:r>
    </w:p>
    <w:p w:rsidR="00300522" w:rsidRPr="001158B0" w:rsidRDefault="00300522" w:rsidP="00677DF0">
      <w:pPr>
        <w:pStyle w:val="paragraphsub"/>
        <w:keepNext/>
        <w:keepLines/>
      </w:pPr>
      <w:r w:rsidRPr="001158B0">
        <w:tab/>
        <w:t>(ii)</w:t>
      </w:r>
      <w:r w:rsidRPr="001158B0">
        <w:tab/>
        <w:t>if the fringe benefit is a benefit other than a car fringe benefit—so much of the amount that would be worked out under that paragraph as represented the recipients contribution made in that period.</w:t>
      </w:r>
    </w:p>
    <w:p w:rsidR="001626B8" w:rsidRPr="001158B0" w:rsidRDefault="001626B8" w:rsidP="001626B8">
      <w:pPr>
        <w:pStyle w:val="subsection"/>
      </w:pPr>
      <w:r w:rsidRPr="001158B0">
        <w:tab/>
        <w:t>(4)</w:t>
      </w:r>
      <w:r w:rsidRPr="001158B0">
        <w:tab/>
        <w:t xml:space="preserve">Despite </w:t>
      </w:r>
      <w:r w:rsidR="001158B0">
        <w:t>subsection (</w:t>
      </w:r>
      <w:r w:rsidRPr="001158B0">
        <w:t xml:space="preserve">1), if a supply of goods (the </w:t>
      </w:r>
      <w:r w:rsidRPr="001158B0">
        <w:rPr>
          <w:b/>
          <w:i/>
        </w:rPr>
        <w:t>actual supply</w:t>
      </w:r>
      <w:r w:rsidRPr="001158B0">
        <w:t>) is to be treated as separate supplies because of subsection</w:t>
      </w:r>
      <w:r w:rsidR="001158B0">
        <w:t> </w:t>
      </w:r>
      <w:r w:rsidRPr="001158B0">
        <w:t>9</w:t>
      </w:r>
      <w:r w:rsidR="001158B0">
        <w:noBreakHyphen/>
      </w:r>
      <w:r w:rsidRPr="001158B0">
        <w:t>25(6)</w:t>
      </w:r>
      <w:r w:rsidR="005508E4" w:rsidRPr="001158B0">
        <w:t xml:space="preserve"> or 84</w:t>
      </w:r>
      <w:r w:rsidR="001158B0">
        <w:noBreakHyphen/>
      </w:r>
      <w:r w:rsidR="005508E4" w:rsidRPr="001158B0">
        <w:t>79(2)</w:t>
      </w:r>
      <w:r w:rsidRPr="001158B0">
        <w:t xml:space="preserve">, then the </w:t>
      </w:r>
      <w:r w:rsidRPr="001158B0">
        <w:rPr>
          <w:b/>
          <w:i/>
        </w:rPr>
        <w:t xml:space="preserve">price </w:t>
      </w:r>
      <w:r w:rsidRPr="001158B0">
        <w:t xml:space="preserve">of each such separate supply is so much of the price of the actual supply, worked out under </w:t>
      </w:r>
      <w:r w:rsidR="001158B0">
        <w:t>subsection (</w:t>
      </w:r>
      <w:r w:rsidRPr="001158B0">
        <w:t>1), as reasonably represents the price of the separate supply.</w:t>
      </w:r>
    </w:p>
    <w:p w:rsidR="00300522" w:rsidRPr="001158B0" w:rsidRDefault="00300522" w:rsidP="00300522">
      <w:pPr>
        <w:pStyle w:val="ActHead5"/>
      </w:pPr>
      <w:bookmarkStart w:id="56" w:name="_Toc5975091"/>
      <w:r w:rsidRPr="00F863F2">
        <w:rPr>
          <w:rStyle w:val="CharSectno"/>
        </w:rPr>
        <w:t>9</w:t>
      </w:r>
      <w:r w:rsidR="001158B0" w:rsidRPr="00F863F2">
        <w:rPr>
          <w:rStyle w:val="CharSectno"/>
        </w:rPr>
        <w:noBreakHyphen/>
      </w:r>
      <w:r w:rsidRPr="00F863F2">
        <w:rPr>
          <w:rStyle w:val="CharSectno"/>
        </w:rPr>
        <w:t>80</w:t>
      </w:r>
      <w:r w:rsidRPr="001158B0">
        <w:t xml:space="preserve">  The value of taxable supplies that are partly GST</w:t>
      </w:r>
      <w:r w:rsidR="001158B0">
        <w:noBreakHyphen/>
      </w:r>
      <w:r w:rsidRPr="001158B0">
        <w:t>free or input taxed</w:t>
      </w:r>
      <w:bookmarkEnd w:id="56"/>
    </w:p>
    <w:p w:rsidR="00300522" w:rsidRPr="001158B0" w:rsidRDefault="00300522" w:rsidP="00300522">
      <w:pPr>
        <w:pStyle w:val="subsection"/>
      </w:pPr>
      <w:r w:rsidRPr="001158B0">
        <w:tab/>
        <w:t>(1)</w:t>
      </w:r>
      <w:r w:rsidRPr="001158B0">
        <w:tab/>
        <w:t xml:space="preserve">If a supply (the </w:t>
      </w:r>
      <w:r w:rsidRPr="001158B0">
        <w:rPr>
          <w:b/>
          <w:bCs/>
          <w:i/>
          <w:iCs/>
        </w:rPr>
        <w:t>actual supply</w:t>
      </w:r>
      <w:r w:rsidRPr="001158B0">
        <w:t>) is:</w:t>
      </w:r>
    </w:p>
    <w:p w:rsidR="00300522" w:rsidRPr="001158B0" w:rsidRDefault="00300522" w:rsidP="00300522">
      <w:pPr>
        <w:pStyle w:val="paragraph"/>
      </w:pPr>
      <w:r w:rsidRPr="001158B0">
        <w:tab/>
        <w:t>(a)</w:t>
      </w:r>
      <w:r w:rsidRPr="001158B0">
        <w:tab/>
        <w:t xml:space="preserve">partly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 xml:space="preserve">partly a supply that is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w:t>
      </w:r>
    </w:p>
    <w:p w:rsidR="00300522" w:rsidRPr="001158B0" w:rsidRDefault="00300522" w:rsidP="00300522">
      <w:pPr>
        <w:pStyle w:val="subsection2"/>
      </w:pPr>
      <w:r w:rsidRPr="001158B0">
        <w:t xml:space="preserve">the </w:t>
      </w:r>
      <w:r w:rsidRPr="001158B0">
        <w:rPr>
          <w:b/>
          <w:bCs/>
          <w:i/>
          <w:iCs/>
        </w:rPr>
        <w:t>value</w:t>
      </w:r>
      <w:r w:rsidRPr="001158B0">
        <w:t xml:space="preserve"> of the part of the actual supply that is a taxable supply is the proportion of the value of the actual supply that the taxable supply represents.</w:t>
      </w:r>
    </w:p>
    <w:p w:rsidR="00300522" w:rsidRPr="001158B0" w:rsidRDefault="00300522" w:rsidP="00300522">
      <w:pPr>
        <w:pStyle w:val="subsection"/>
      </w:pPr>
      <w:r w:rsidRPr="001158B0">
        <w:tab/>
        <w:t>(2)</w:t>
      </w:r>
      <w:r w:rsidRPr="001158B0">
        <w:tab/>
        <w:t xml:space="preserve">The value of the actual supply, for the purposes of </w:t>
      </w:r>
      <w:r w:rsidR="001158B0">
        <w:t>subsection (</w:t>
      </w:r>
      <w:r w:rsidRPr="001158B0">
        <w:t>1), is as follows:</w:t>
      </w:r>
    </w:p>
    <w:p w:rsidR="00300522" w:rsidRPr="001158B0" w:rsidRDefault="00143843" w:rsidP="00A53099">
      <w:pPr>
        <w:pStyle w:val="Formula"/>
        <w:spacing w:before="120" w:after="120"/>
      </w:pPr>
      <w:r w:rsidRPr="001158B0">
        <w:rPr>
          <w:noProof/>
        </w:rPr>
        <w:drawing>
          <wp:inline distT="0" distB="0" distL="0" distR="0" wp14:anchorId="75E22E6F" wp14:editId="011C44C0">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taxable proportion</w:t>
      </w:r>
      <w:r w:rsidRPr="001158B0">
        <w:t xml:space="preserve"> is the proportion of the value of the actual supply that represents the value of the </w:t>
      </w:r>
      <w:r w:rsidR="001158B0" w:rsidRPr="001158B0">
        <w:rPr>
          <w:position w:val="6"/>
          <w:sz w:val="16"/>
          <w:szCs w:val="16"/>
        </w:rPr>
        <w:t>*</w:t>
      </w:r>
      <w:r w:rsidRPr="001158B0">
        <w:t>taxable supply (expressed as a number between 0 and 1).</w:t>
      </w:r>
    </w:p>
    <w:p w:rsidR="00300522" w:rsidRPr="001158B0" w:rsidRDefault="00300522" w:rsidP="00300522">
      <w:pPr>
        <w:pStyle w:val="ActHead5"/>
      </w:pPr>
      <w:bookmarkStart w:id="57" w:name="_Toc5975092"/>
      <w:r w:rsidRPr="00F863F2">
        <w:rPr>
          <w:rStyle w:val="CharSectno"/>
        </w:rPr>
        <w:t>9</w:t>
      </w:r>
      <w:r w:rsidR="001158B0" w:rsidRPr="00F863F2">
        <w:rPr>
          <w:rStyle w:val="CharSectno"/>
        </w:rPr>
        <w:noBreakHyphen/>
      </w:r>
      <w:r w:rsidRPr="00F863F2">
        <w:rPr>
          <w:rStyle w:val="CharSectno"/>
        </w:rPr>
        <w:t>85</w:t>
      </w:r>
      <w:r w:rsidRPr="001158B0">
        <w:t xml:space="preserve">  Value of taxable supplies to be expressed in Australian currency</w:t>
      </w:r>
      <w:bookmarkEnd w:id="57"/>
    </w:p>
    <w:p w:rsidR="00300522" w:rsidRPr="001158B0" w:rsidRDefault="00300522" w:rsidP="00300522">
      <w:pPr>
        <w:pStyle w:val="subsection"/>
      </w:pPr>
      <w:r w:rsidRPr="001158B0">
        <w:tab/>
        <w:t>(1)</w:t>
      </w:r>
      <w:r w:rsidRPr="001158B0">
        <w:tab/>
        <w:t xml:space="preserve">For the purposes of this Act, the </w:t>
      </w:r>
      <w:r w:rsidR="001158B0" w:rsidRPr="001158B0">
        <w:rPr>
          <w:position w:val="6"/>
          <w:sz w:val="16"/>
          <w:szCs w:val="16"/>
        </w:rPr>
        <w:t>*</w:t>
      </w:r>
      <w:r w:rsidRPr="001158B0">
        <w:t xml:space="preserve">value of a </w:t>
      </w:r>
      <w:r w:rsidR="001158B0" w:rsidRPr="001158B0">
        <w:rPr>
          <w:position w:val="6"/>
          <w:sz w:val="16"/>
          <w:szCs w:val="16"/>
        </w:rPr>
        <w:t>*</w:t>
      </w:r>
      <w:r w:rsidRPr="001158B0">
        <w:t>taxable supply is to be expressed in Australian currency.</w:t>
      </w:r>
    </w:p>
    <w:p w:rsidR="002B5002" w:rsidRPr="001158B0" w:rsidRDefault="002B5002" w:rsidP="002B5002">
      <w:pPr>
        <w:pStyle w:val="subsection"/>
      </w:pPr>
      <w:r w:rsidRPr="001158B0">
        <w:tab/>
        <w:t>(2)</w:t>
      </w:r>
      <w:r w:rsidRPr="001158B0">
        <w:tab/>
        <w:t xml:space="preserve">In working out the </w:t>
      </w:r>
      <w:r w:rsidR="001158B0" w:rsidRPr="001158B0">
        <w:rPr>
          <w:position w:val="6"/>
          <w:sz w:val="16"/>
        </w:rPr>
        <w:t>*</w:t>
      </w:r>
      <w:r w:rsidRPr="001158B0">
        <w:t xml:space="preserve">value of a </w:t>
      </w:r>
      <w:r w:rsidR="001158B0" w:rsidRPr="001158B0">
        <w:rPr>
          <w:position w:val="6"/>
          <w:sz w:val="16"/>
        </w:rPr>
        <w:t>*</w:t>
      </w:r>
      <w:r w:rsidRPr="001158B0">
        <w:t xml:space="preserve">taxable supply, any amount of the </w:t>
      </w:r>
      <w:r w:rsidR="001158B0" w:rsidRPr="001158B0">
        <w:rPr>
          <w:position w:val="6"/>
          <w:sz w:val="16"/>
        </w:rPr>
        <w:t>*</w:t>
      </w:r>
      <w:r w:rsidRPr="001158B0">
        <w:t>consideration for the supply that is expressed in:</w:t>
      </w:r>
    </w:p>
    <w:p w:rsidR="002B5002" w:rsidRPr="001158B0" w:rsidRDefault="002B5002" w:rsidP="002B5002">
      <w:pPr>
        <w:pStyle w:val="paragraph"/>
      </w:pPr>
      <w:r w:rsidRPr="001158B0">
        <w:tab/>
        <w:t>(a)</w:t>
      </w:r>
      <w:r w:rsidRPr="001158B0">
        <w:tab/>
        <w:t>a currency other than Australian currency; or</w:t>
      </w:r>
    </w:p>
    <w:p w:rsidR="002B5002" w:rsidRPr="001158B0" w:rsidRDefault="002B5002" w:rsidP="002B5002">
      <w:pPr>
        <w:pStyle w:val="paragraph"/>
      </w:pPr>
      <w:r w:rsidRPr="001158B0">
        <w:tab/>
        <w:t>(b)</w:t>
      </w:r>
      <w:r w:rsidRPr="001158B0">
        <w:tab/>
      </w:r>
      <w:r w:rsidR="001158B0" w:rsidRPr="001158B0">
        <w:rPr>
          <w:position w:val="6"/>
          <w:sz w:val="16"/>
        </w:rPr>
        <w:t>*</w:t>
      </w:r>
      <w:r w:rsidRPr="001158B0">
        <w:t>digital currency;</w:t>
      </w:r>
    </w:p>
    <w:p w:rsidR="002B5002" w:rsidRPr="001158B0" w:rsidRDefault="002B5002" w:rsidP="002B5002">
      <w:pPr>
        <w:pStyle w:val="subsection2"/>
      </w:pPr>
      <w:r w:rsidRPr="001158B0">
        <w:t>is to be treated as if it were an amount of Australian currency worked out in the manner determined by the Commissioner.</w:t>
      </w:r>
    </w:p>
    <w:p w:rsidR="00300522" w:rsidRPr="001158B0" w:rsidRDefault="00300522" w:rsidP="00300522">
      <w:pPr>
        <w:pStyle w:val="ActHead5"/>
      </w:pPr>
      <w:bookmarkStart w:id="58" w:name="_Toc5975093"/>
      <w:r w:rsidRPr="00F863F2">
        <w:rPr>
          <w:rStyle w:val="CharSectno"/>
        </w:rPr>
        <w:t>9</w:t>
      </w:r>
      <w:r w:rsidR="001158B0" w:rsidRPr="00F863F2">
        <w:rPr>
          <w:rStyle w:val="CharSectno"/>
        </w:rPr>
        <w:noBreakHyphen/>
      </w:r>
      <w:r w:rsidRPr="00F863F2">
        <w:rPr>
          <w:rStyle w:val="CharSectno"/>
        </w:rPr>
        <w:t>90</w:t>
      </w:r>
      <w:r w:rsidRPr="001158B0">
        <w:t xml:space="preserve">  Rounding of amounts of GST</w:t>
      </w:r>
      <w:bookmarkEnd w:id="58"/>
      <w:r w:rsidRPr="001158B0">
        <w:t xml:space="preserve"> </w:t>
      </w:r>
    </w:p>
    <w:p w:rsidR="00300522" w:rsidRPr="001158B0" w:rsidRDefault="00300522" w:rsidP="00300522">
      <w:pPr>
        <w:pStyle w:val="SubsectionHead"/>
      </w:pPr>
      <w:r w:rsidRPr="001158B0">
        <w:t xml:space="preserve">One taxable supply recorded on an invoice </w:t>
      </w:r>
    </w:p>
    <w:p w:rsidR="00300522" w:rsidRPr="001158B0" w:rsidRDefault="00300522" w:rsidP="00300522">
      <w:pPr>
        <w:pStyle w:val="subsection"/>
      </w:pPr>
      <w:r w:rsidRPr="001158B0">
        <w:tab/>
        <w:t>(1)</w:t>
      </w:r>
      <w:r w:rsidRPr="001158B0">
        <w:tab/>
        <w:t xml:space="preserve">If the amount of GST on a </w:t>
      </w:r>
      <w:r w:rsidR="001158B0" w:rsidRPr="001158B0">
        <w:rPr>
          <w:position w:val="6"/>
          <w:sz w:val="16"/>
          <w:szCs w:val="16"/>
        </w:rPr>
        <w:t>*</w:t>
      </w:r>
      <w:r w:rsidRPr="001158B0">
        <w:t xml:space="preserve">taxable supply that is the only taxable supply recorded on a particular </w:t>
      </w:r>
      <w:r w:rsidR="001158B0" w:rsidRPr="001158B0">
        <w:rPr>
          <w:position w:val="6"/>
          <w:sz w:val="16"/>
          <w:szCs w:val="16"/>
        </w:rPr>
        <w:t>*</w:t>
      </w:r>
      <w:r w:rsidRPr="001158B0">
        <w:t xml:space="preserve">invoice would, apart from this section, be an amount that includes a fraction of a cent, the amount of GST is rounded to the nearest cent (rounding 0.5 cents upwards). </w:t>
      </w:r>
    </w:p>
    <w:p w:rsidR="00300522" w:rsidRPr="001158B0" w:rsidRDefault="00300522" w:rsidP="00300522">
      <w:pPr>
        <w:pStyle w:val="SubsectionHead"/>
      </w:pPr>
      <w:r w:rsidRPr="001158B0">
        <w:t xml:space="preserve">Several taxable supplies recorded on an invoice </w:t>
      </w:r>
    </w:p>
    <w:p w:rsidR="00300522" w:rsidRPr="001158B0" w:rsidRDefault="00300522" w:rsidP="00300522">
      <w:pPr>
        <w:pStyle w:val="subsection"/>
      </w:pPr>
      <w:r w:rsidRPr="001158B0">
        <w:tab/>
        <w:t>(2)</w:t>
      </w:r>
      <w:r w:rsidRPr="001158B0">
        <w:tab/>
        <w:t xml:space="preserve">If 2 or more </w:t>
      </w:r>
      <w:r w:rsidR="001158B0" w:rsidRPr="001158B0">
        <w:rPr>
          <w:position w:val="6"/>
          <w:sz w:val="16"/>
          <w:szCs w:val="16"/>
        </w:rPr>
        <w:t>*</w:t>
      </w:r>
      <w:r w:rsidRPr="001158B0">
        <w:t xml:space="preserve">taxable supplies are recorded on the same </w:t>
      </w:r>
      <w:r w:rsidR="001158B0" w:rsidRPr="001158B0">
        <w:rPr>
          <w:position w:val="6"/>
          <w:sz w:val="16"/>
          <w:szCs w:val="16"/>
        </w:rPr>
        <w:t>*</w:t>
      </w:r>
      <w:r w:rsidRPr="001158B0">
        <w:t xml:space="preserve">invoice, the total amount of GST on the supplies is: </w:t>
      </w:r>
    </w:p>
    <w:p w:rsidR="00300522" w:rsidRPr="001158B0" w:rsidRDefault="00300522" w:rsidP="00300522">
      <w:pPr>
        <w:pStyle w:val="paragraph"/>
      </w:pPr>
      <w:r w:rsidRPr="001158B0">
        <w:tab/>
        <w:t>(a)</w:t>
      </w:r>
      <w:r w:rsidRPr="001158B0">
        <w:tab/>
        <w:t xml:space="preserve">what would be the amount of GST if it were worked out by: </w:t>
      </w:r>
    </w:p>
    <w:p w:rsidR="00300522" w:rsidRPr="001158B0" w:rsidRDefault="00300522" w:rsidP="00300522">
      <w:pPr>
        <w:pStyle w:val="paragraphsub"/>
      </w:pPr>
      <w:r w:rsidRPr="001158B0">
        <w:tab/>
        <w:t>(i)</w:t>
      </w:r>
      <w:r w:rsidRPr="001158B0">
        <w:tab/>
        <w:t xml:space="preserve">working out the GST on each of the supplies (without rounding the amounts to the nearest cent); and </w:t>
      </w:r>
    </w:p>
    <w:p w:rsidR="00300522" w:rsidRPr="001158B0" w:rsidRDefault="00300522" w:rsidP="00300522">
      <w:pPr>
        <w:pStyle w:val="paragraphsub"/>
      </w:pPr>
      <w:r w:rsidRPr="001158B0">
        <w:tab/>
        <w:t>(ii)</w:t>
      </w:r>
      <w:r w:rsidRPr="001158B0">
        <w:tab/>
        <w:t xml:space="preserve">adding the amounts together and, if the total is an amount that includes a fraction of a cent, rounding it to the nearest cent (rounding 0.5 cents upwards); or </w:t>
      </w:r>
    </w:p>
    <w:p w:rsidR="00300522" w:rsidRPr="001158B0" w:rsidRDefault="00300522" w:rsidP="00300522">
      <w:pPr>
        <w:pStyle w:val="paragraph"/>
      </w:pPr>
      <w:r w:rsidRPr="001158B0">
        <w:tab/>
        <w:t>(b)</w:t>
      </w:r>
      <w:r w:rsidRPr="001158B0">
        <w:tab/>
        <w:t xml:space="preserve">the amount worked out using the following method statement: </w:t>
      </w:r>
    </w:p>
    <w:p w:rsidR="00300522" w:rsidRPr="001158B0" w:rsidRDefault="00300522" w:rsidP="00217974">
      <w:pPr>
        <w:pStyle w:val="BoxText"/>
        <w:keepNext/>
        <w:keepLines/>
        <w:rPr>
          <w:i/>
          <w:iCs/>
        </w:rPr>
      </w:pPr>
      <w:r w:rsidRPr="001158B0">
        <w:rPr>
          <w:i/>
          <w:iCs/>
        </w:rPr>
        <w:t xml:space="preserve">Method statement </w:t>
      </w:r>
    </w:p>
    <w:p w:rsidR="00300522" w:rsidRPr="001158B0" w:rsidRDefault="00300522" w:rsidP="00300522">
      <w:pPr>
        <w:pStyle w:val="BoxText"/>
        <w:ind w:left="1985" w:hanging="851"/>
      </w:pPr>
      <w:r w:rsidRPr="001158B0">
        <w:rPr>
          <w:iCs/>
        </w:rPr>
        <w:t>Step 1</w:t>
      </w:r>
      <w:r w:rsidRPr="001158B0">
        <w:t>.</w:t>
      </w:r>
      <w:r w:rsidRPr="001158B0">
        <w:tab/>
        <w:t xml:space="preserve">Work out, for each </w:t>
      </w:r>
      <w:r w:rsidR="001158B0" w:rsidRPr="001158B0">
        <w:rPr>
          <w:position w:val="6"/>
          <w:sz w:val="16"/>
          <w:szCs w:val="16"/>
        </w:rPr>
        <w:t>*</w:t>
      </w:r>
      <w:r w:rsidRPr="001158B0">
        <w:t xml:space="preserve">taxable supply, what would, apart from this section, be the amount of GST on the supply. </w:t>
      </w:r>
    </w:p>
    <w:p w:rsidR="00300522" w:rsidRPr="001158B0" w:rsidRDefault="00300522" w:rsidP="00300522">
      <w:pPr>
        <w:pStyle w:val="BoxText"/>
        <w:ind w:left="1985" w:hanging="851"/>
      </w:pPr>
      <w:r w:rsidRPr="001158B0">
        <w:rPr>
          <w:iCs/>
        </w:rPr>
        <w:t>Step 2</w:t>
      </w:r>
      <w:r w:rsidRPr="001158B0">
        <w:t>.</w:t>
      </w:r>
      <w:r w:rsidRPr="001158B0">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1158B0"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bookmarkStart w:id="59" w:name="BK_S3P30L9C1"/>
      <w:bookmarkEnd w:id="59"/>
      <w:r w:rsidRPr="001158B0">
        <w:tab/>
        <w:t>Note:</w:t>
      </w:r>
      <w:r w:rsidRPr="001158B0">
        <w:tab/>
      </w:r>
      <w:r w:rsidR="001158B0">
        <w:t>Subsection (</w:t>
      </w:r>
      <w:r w:rsidRPr="001158B0">
        <w:t>4) gives further details of this rounding.</w:t>
      </w:r>
    </w:p>
    <w:p w:rsidR="00300522" w:rsidRPr="001158B0" w:rsidRDefault="00300522" w:rsidP="00300522">
      <w:pPr>
        <w:pStyle w:val="BoxText"/>
        <w:ind w:left="1985" w:hanging="851"/>
      </w:pPr>
      <w:r w:rsidRPr="001158B0">
        <w:rPr>
          <w:iCs/>
        </w:rPr>
        <w:t>Step 3</w:t>
      </w:r>
      <w:r w:rsidRPr="001158B0">
        <w:t>.</w:t>
      </w:r>
      <w:r w:rsidRPr="001158B0">
        <w:tab/>
        <w:t xml:space="preserve">Work out the sum of the amounts worked out under step 1 and (if applicable) step 2 for each supply. </w:t>
      </w:r>
    </w:p>
    <w:p w:rsidR="00300522" w:rsidRPr="001158B0" w:rsidRDefault="00300522" w:rsidP="00677DF0">
      <w:pPr>
        <w:pStyle w:val="BoxText"/>
        <w:keepNext/>
        <w:ind w:left="1985" w:hanging="851"/>
      </w:pPr>
      <w:r w:rsidRPr="001158B0">
        <w:rPr>
          <w:iCs/>
        </w:rPr>
        <w:t>Step 4</w:t>
      </w:r>
      <w:r w:rsidRPr="001158B0">
        <w:t>.</w:t>
      </w:r>
      <w:r w:rsidRPr="001158B0">
        <w:tab/>
        <w:t xml:space="preserve">If the sum under step 3 includes a fraction of a cent, round the sum to the nearest cent (rounding 0.5 cents upwards). </w:t>
      </w:r>
    </w:p>
    <w:p w:rsidR="00300522" w:rsidRPr="001158B0" w:rsidRDefault="00300522" w:rsidP="00677DF0">
      <w:pPr>
        <w:pStyle w:val="subsection"/>
        <w:keepNext/>
      </w:pPr>
      <w:r w:rsidRPr="001158B0">
        <w:tab/>
        <w:t>(3)</w:t>
      </w:r>
      <w:r w:rsidRPr="001158B0">
        <w:tab/>
        <w:t xml:space="preserve">Whether to use </w:t>
      </w:r>
      <w:r w:rsidR="001158B0">
        <w:t>paragraph (</w:t>
      </w:r>
      <w:r w:rsidRPr="001158B0">
        <w:t xml:space="preserve">2)(a) or </w:t>
      </w:r>
      <w:r w:rsidR="001158B0">
        <w:t>paragraph (</w:t>
      </w:r>
      <w:r w:rsidRPr="001158B0">
        <w:t xml:space="preserve">2)(b) to work out the total amount of GST on the supplies is a matter of choice for: </w:t>
      </w:r>
    </w:p>
    <w:p w:rsidR="00300522" w:rsidRPr="001158B0" w:rsidRDefault="00300522" w:rsidP="00677DF0">
      <w:pPr>
        <w:pStyle w:val="paragraph"/>
        <w:keepNext/>
      </w:pPr>
      <w:r w:rsidRPr="001158B0">
        <w:tab/>
        <w:t>(a)</w:t>
      </w:r>
      <w:r w:rsidRPr="001158B0">
        <w:tab/>
        <w:t xml:space="preserve">the supplier if the amount is being worked out to ascertain the supplier’s liability for GST; or </w:t>
      </w:r>
    </w:p>
    <w:p w:rsidR="00300522" w:rsidRPr="001158B0" w:rsidRDefault="00300522" w:rsidP="00677DF0">
      <w:pPr>
        <w:pStyle w:val="paragraph"/>
        <w:keepNext/>
      </w:pPr>
      <w:r w:rsidRPr="001158B0">
        <w:tab/>
        <w:t>(b)</w:t>
      </w:r>
      <w:r w:rsidRPr="001158B0">
        <w:tab/>
        <w:t xml:space="preserve">the </w:t>
      </w:r>
      <w:r w:rsidR="001158B0" w:rsidRPr="001158B0">
        <w:rPr>
          <w:position w:val="6"/>
          <w:sz w:val="16"/>
          <w:szCs w:val="16"/>
        </w:rPr>
        <w:t>*</w:t>
      </w:r>
      <w:r w:rsidRPr="001158B0">
        <w:t xml:space="preserve">recipient of the supplies if the amount is being worked out to ascertain the recipient’s entitlement to input tax credits. </w:t>
      </w:r>
    </w:p>
    <w:p w:rsidR="00300522" w:rsidRPr="001158B0" w:rsidRDefault="00300522" w:rsidP="00300522">
      <w:pPr>
        <w:pStyle w:val="subsection"/>
      </w:pPr>
      <w:r w:rsidRPr="001158B0">
        <w:tab/>
        <w:t>(4)</w:t>
      </w:r>
      <w:r w:rsidRPr="001158B0">
        <w:tab/>
        <w:t xml:space="preserve">In applying step 2 of the method statement in </w:t>
      </w:r>
      <w:r w:rsidR="001158B0">
        <w:t>subsection (</w:t>
      </w:r>
      <w:r w:rsidRPr="001158B0">
        <w:t xml:space="preserve">2), if: </w:t>
      </w:r>
    </w:p>
    <w:p w:rsidR="00300522" w:rsidRPr="001158B0" w:rsidRDefault="00300522" w:rsidP="00300522">
      <w:pPr>
        <w:pStyle w:val="paragraph"/>
      </w:pPr>
      <w:r w:rsidRPr="001158B0">
        <w:tab/>
        <w:t>(a)</w:t>
      </w:r>
      <w:r w:rsidRPr="001158B0">
        <w:tab/>
        <w:t xml:space="preserve">the number of decimal places in the amount for the supply exceeds by one decimal place the number of decimal places allowed by the accounting system used to work out the amount; and </w:t>
      </w:r>
    </w:p>
    <w:p w:rsidR="00300522" w:rsidRPr="001158B0" w:rsidRDefault="00300522" w:rsidP="00300522">
      <w:pPr>
        <w:pStyle w:val="paragraph"/>
      </w:pPr>
      <w:r w:rsidRPr="001158B0">
        <w:tab/>
        <w:t>(b)</w:t>
      </w:r>
      <w:r w:rsidRPr="001158B0">
        <w:tab/>
        <w:t xml:space="preserve">the last digit of the amount (before rounding) is 5; </w:t>
      </w:r>
    </w:p>
    <w:p w:rsidR="00300522" w:rsidRPr="001158B0" w:rsidRDefault="00300522" w:rsidP="00300522">
      <w:pPr>
        <w:pStyle w:val="subsection2"/>
      </w:pPr>
      <w:r w:rsidRPr="001158B0">
        <w:t xml:space="preserve">the amount is rounded upwards to that number of decimal places. </w:t>
      </w:r>
    </w:p>
    <w:p w:rsidR="00300522" w:rsidRPr="001158B0" w:rsidRDefault="00300522" w:rsidP="00300522">
      <w:pPr>
        <w:pStyle w:val="SubsectionHead"/>
      </w:pPr>
      <w:r w:rsidRPr="001158B0">
        <w:t xml:space="preserve">Taxable supplies divided into items </w:t>
      </w:r>
    </w:p>
    <w:p w:rsidR="00300522" w:rsidRPr="001158B0" w:rsidRDefault="00300522" w:rsidP="00300522">
      <w:pPr>
        <w:pStyle w:val="subsection"/>
      </w:pPr>
      <w:r w:rsidRPr="001158B0">
        <w:tab/>
        <w:t>(5)</w:t>
      </w:r>
      <w:r w:rsidRPr="001158B0">
        <w:tab/>
        <w:t xml:space="preserve">If one or more </w:t>
      </w:r>
      <w:r w:rsidR="001158B0" w:rsidRPr="001158B0">
        <w:rPr>
          <w:position w:val="6"/>
          <w:sz w:val="16"/>
          <w:szCs w:val="16"/>
        </w:rPr>
        <w:t>*</w:t>
      </w:r>
      <w:r w:rsidRPr="001158B0">
        <w:t xml:space="preserve">taxable supplies recorded on the same </w:t>
      </w:r>
      <w:r w:rsidR="001158B0" w:rsidRPr="001158B0">
        <w:rPr>
          <w:position w:val="6"/>
          <w:sz w:val="16"/>
          <w:szCs w:val="16"/>
        </w:rPr>
        <w:t>*</w:t>
      </w:r>
      <w:r w:rsidRPr="001158B0">
        <w:t xml:space="preserve">invoice are divided into 2 or more items: </w:t>
      </w:r>
    </w:p>
    <w:p w:rsidR="00300522" w:rsidRPr="001158B0" w:rsidRDefault="00300522" w:rsidP="00300522">
      <w:pPr>
        <w:pStyle w:val="paragraph"/>
      </w:pPr>
      <w:r w:rsidRPr="001158B0">
        <w:tab/>
        <w:t>(a)</w:t>
      </w:r>
      <w:r w:rsidRPr="001158B0">
        <w:tab/>
      </w:r>
      <w:r w:rsidR="001158B0">
        <w:t>subsection (</w:t>
      </w:r>
      <w:r w:rsidRPr="001158B0">
        <w:t xml:space="preserve">1) does not apply; and </w:t>
      </w:r>
    </w:p>
    <w:p w:rsidR="00300522" w:rsidRPr="001158B0" w:rsidRDefault="00300522" w:rsidP="00300522">
      <w:pPr>
        <w:pStyle w:val="paragraph"/>
      </w:pPr>
      <w:r w:rsidRPr="001158B0">
        <w:tab/>
        <w:t>(b)</w:t>
      </w:r>
      <w:r w:rsidRPr="001158B0">
        <w:tab/>
      </w:r>
      <w:r w:rsidR="001158B0">
        <w:t>subsection (</w:t>
      </w:r>
      <w:r w:rsidRPr="001158B0">
        <w:t xml:space="preserve">2) applies as if each such item represented a separate taxable supply. </w:t>
      </w:r>
    </w:p>
    <w:p w:rsidR="00300522" w:rsidRPr="001158B0" w:rsidRDefault="00300522" w:rsidP="00300522">
      <w:pPr>
        <w:pStyle w:val="SubsectionHead"/>
      </w:pPr>
      <w:r w:rsidRPr="001158B0">
        <w:t xml:space="preserve">Taxable supplies recorded on documents other than invoices </w:t>
      </w:r>
    </w:p>
    <w:p w:rsidR="00300522" w:rsidRPr="001158B0" w:rsidRDefault="00300522" w:rsidP="00300522">
      <w:pPr>
        <w:pStyle w:val="subsection"/>
      </w:pPr>
      <w:r w:rsidRPr="001158B0">
        <w:tab/>
        <w:t>(6)</w:t>
      </w:r>
      <w:r w:rsidRPr="001158B0">
        <w:tab/>
        <w:t xml:space="preserve">If one or more </w:t>
      </w:r>
      <w:r w:rsidR="001158B0" w:rsidRPr="001158B0">
        <w:rPr>
          <w:position w:val="6"/>
          <w:sz w:val="16"/>
          <w:szCs w:val="16"/>
        </w:rPr>
        <w:t>*</w:t>
      </w:r>
      <w:r w:rsidRPr="001158B0">
        <w:t xml:space="preserve">taxable supplies, none of which are recorded on an </w:t>
      </w:r>
      <w:r w:rsidR="001158B0" w:rsidRPr="001158B0">
        <w:rPr>
          <w:position w:val="6"/>
          <w:sz w:val="16"/>
          <w:szCs w:val="16"/>
        </w:rPr>
        <w:t>*</w:t>
      </w:r>
      <w:r w:rsidRPr="001158B0">
        <w:t xml:space="preserve">invoice, are recorded on a document that is not an invoice, this section applies as if the document were an invoice. </w:t>
      </w:r>
    </w:p>
    <w:p w:rsidR="00300522" w:rsidRPr="001158B0" w:rsidRDefault="00300522" w:rsidP="00677DF0">
      <w:pPr>
        <w:pStyle w:val="ActHead5"/>
      </w:pPr>
      <w:bookmarkStart w:id="60" w:name="_Toc5975094"/>
      <w:r w:rsidRPr="00F863F2">
        <w:rPr>
          <w:rStyle w:val="CharSectno"/>
        </w:rPr>
        <w:t>9</w:t>
      </w:r>
      <w:r w:rsidR="001158B0" w:rsidRPr="00F863F2">
        <w:rPr>
          <w:rStyle w:val="CharSectno"/>
        </w:rPr>
        <w:noBreakHyphen/>
      </w:r>
      <w:r w:rsidRPr="00F863F2">
        <w:rPr>
          <w:rStyle w:val="CharSectno"/>
        </w:rPr>
        <w:t>99</w:t>
      </w:r>
      <w:r w:rsidRPr="001158B0">
        <w:t xml:space="preserve">  Special rules relating to the amount of GST on taxable supplies</w:t>
      </w:r>
      <w:bookmarkEnd w:id="60"/>
    </w:p>
    <w:p w:rsidR="00300522" w:rsidRPr="001158B0" w:rsidRDefault="00300522" w:rsidP="00677DF0">
      <w:pPr>
        <w:pStyle w:val="subsection"/>
        <w:keepNext/>
        <w:keepLines/>
      </w:pPr>
      <w:r w:rsidRPr="001158B0">
        <w:tab/>
      </w:r>
      <w:r w:rsidRPr="001158B0">
        <w:tab/>
        <w:t>Chapter</w:t>
      </w:r>
      <w:r w:rsidR="001158B0">
        <w:t> </w:t>
      </w:r>
      <w:r w:rsidRPr="001158B0">
        <w:t>4 contains special rules relating to the amount of GST on taxable supplies,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677DF0">
            <w:pPr>
              <w:pStyle w:val="Tabletext"/>
              <w:keepNext/>
              <w:keepLines/>
              <w:rPr>
                <w:b/>
              </w:rPr>
            </w:pPr>
            <w:r w:rsidRPr="001158B0">
              <w:rPr>
                <w:b/>
                <w:bCs/>
              </w:rPr>
              <w:t>Checklist of special rules</w:t>
            </w:r>
          </w:p>
        </w:tc>
      </w:tr>
      <w:tr w:rsidR="00300522" w:rsidRPr="001158B0" w:rsidTr="00A53099">
        <w:trPr>
          <w:tblHeader/>
        </w:trPr>
        <w:tc>
          <w:tcPr>
            <w:tcW w:w="676"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677DF0">
            <w:pPr>
              <w:pStyle w:val="Tabletext"/>
              <w:keepNext/>
              <w:keepLines/>
              <w:rPr>
                <w:b/>
              </w:rPr>
            </w:pPr>
            <w:r w:rsidRPr="001158B0">
              <w:rPr>
                <w:b/>
                <w:bCs/>
              </w:rPr>
              <w:t>See:</w:t>
            </w:r>
          </w:p>
        </w:tc>
      </w:tr>
      <w:tr w:rsidR="00300522" w:rsidRPr="001158B0" w:rsidTr="00A53099">
        <w:tc>
          <w:tcPr>
            <w:tcW w:w="676" w:type="dxa"/>
            <w:tcBorders>
              <w:top w:val="single" w:sz="12" w:space="0" w:color="auto"/>
            </w:tcBorders>
            <w:shd w:val="clear" w:color="auto" w:fill="auto"/>
          </w:tcPr>
          <w:p w:rsidR="00300522" w:rsidRPr="001158B0" w:rsidRDefault="00300522" w:rsidP="00E74477">
            <w:pPr>
              <w:pStyle w:val="Tabletext"/>
            </w:pPr>
            <w:r w:rsidRPr="001158B0">
              <w:t>1A</w:t>
            </w:r>
          </w:p>
        </w:tc>
        <w:tc>
          <w:tcPr>
            <w:tcW w:w="3544" w:type="dxa"/>
            <w:tcBorders>
              <w:top w:val="single" w:sz="12" w:space="0" w:color="auto"/>
            </w:tcBorders>
            <w:shd w:val="clear" w:color="auto" w:fill="auto"/>
          </w:tcPr>
          <w:p w:rsidR="00300522" w:rsidRPr="001158B0" w:rsidRDefault="00300522" w:rsidP="00E74477">
            <w:pPr>
              <w:pStyle w:val="Tabletext"/>
            </w:pPr>
            <w:r w:rsidRPr="001158B0">
              <w:t xml:space="preserve">Agents and insurance brokers </w:t>
            </w:r>
          </w:p>
        </w:tc>
        <w:tc>
          <w:tcPr>
            <w:tcW w:w="1701" w:type="dxa"/>
            <w:tcBorders>
              <w:top w:val="single" w:sz="12" w:space="0" w:color="auto"/>
            </w:tcBorders>
            <w:shd w:val="clear" w:color="auto" w:fill="auto"/>
          </w:tcPr>
          <w:p w:rsidR="00300522" w:rsidRPr="001158B0" w:rsidRDefault="00300522" w:rsidP="00E74477">
            <w:pPr>
              <w:pStyle w:val="Tabletext"/>
            </w:pPr>
            <w:r w:rsidRPr="001158B0">
              <w:t>Division</w:t>
            </w:r>
            <w:r w:rsidR="001158B0">
              <w:t> </w:t>
            </w:r>
            <w:r w:rsidRPr="001158B0">
              <w:t xml:space="preserve">153 </w:t>
            </w:r>
          </w:p>
        </w:tc>
      </w:tr>
      <w:tr w:rsidR="00300522" w:rsidRPr="001158B0" w:rsidTr="00A53099">
        <w:tc>
          <w:tcPr>
            <w:tcW w:w="676" w:type="dxa"/>
            <w:shd w:val="clear" w:color="auto" w:fill="auto"/>
          </w:tcPr>
          <w:p w:rsidR="00300522" w:rsidRPr="001158B0" w:rsidRDefault="00300522" w:rsidP="00E74477">
            <w:pPr>
              <w:pStyle w:val="Tabletext"/>
            </w:pPr>
            <w:r w:rsidRPr="001158B0">
              <w:t>1</w:t>
            </w:r>
          </w:p>
        </w:tc>
        <w:tc>
          <w:tcPr>
            <w:tcW w:w="3544" w:type="dxa"/>
            <w:shd w:val="clear" w:color="auto" w:fill="auto"/>
          </w:tcPr>
          <w:p w:rsidR="00300522" w:rsidRPr="001158B0" w:rsidRDefault="00300522" w:rsidP="00E74477">
            <w:pPr>
              <w:pStyle w:val="Tabletext"/>
            </w:pPr>
            <w:r w:rsidRPr="001158B0">
              <w:t>Associates</w:t>
            </w:r>
          </w:p>
        </w:tc>
        <w:tc>
          <w:tcPr>
            <w:tcW w:w="1701" w:type="dxa"/>
            <w:shd w:val="clear" w:color="auto" w:fill="auto"/>
          </w:tcPr>
          <w:p w:rsidR="00300522" w:rsidRPr="001158B0" w:rsidRDefault="00300522" w:rsidP="00E74477">
            <w:pPr>
              <w:pStyle w:val="Tabletext"/>
            </w:pPr>
            <w:r w:rsidRPr="001158B0">
              <w:t>Division</w:t>
            </w:r>
            <w:r w:rsidR="001158B0">
              <w:t> </w:t>
            </w:r>
            <w:r w:rsidRPr="001158B0">
              <w:t>72</w:t>
            </w:r>
          </w:p>
        </w:tc>
      </w:tr>
      <w:tr w:rsidR="00300522" w:rsidRPr="001158B0" w:rsidTr="00A53099">
        <w:tc>
          <w:tcPr>
            <w:tcW w:w="676"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Company amalgamations</w:t>
            </w:r>
          </w:p>
        </w:tc>
        <w:tc>
          <w:tcPr>
            <w:tcW w:w="1701" w:type="dxa"/>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c>
          <w:tcPr>
            <w:tcW w:w="676" w:type="dxa"/>
            <w:shd w:val="clear" w:color="auto" w:fill="auto"/>
          </w:tcPr>
          <w:p w:rsidR="00300522" w:rsidRPr="001158B0" w:rsidRDefault="00300522" w:rsidP="00300522">
            <w:pPr>
              <w:pStyle w:val="Tabletext"/>
            </w:pPr>
            <w:r w:rsidRPr="001158B0">
              <w:t>2A</w:t>
            </w:r>
          </w:p>
        </w:tc>
        <w:tc>
          <w:tcPr>
            <w:tcW w:w="3544" w:type="dxa"/>
            <w:shd w:val="clear" w:color="auto" w:fill="auto"/>
          </w:tcPr>
          <w:p w:rsidR="00300522" w:rsidRPr="001158B0" w:rsidRDefault="00300522" w:rsidP="00300522">
            <w:pPr>
              <w:pStyle w:val="Tabletext"/>
            </w:pPr>
            <w:r w:rsidRPr="001158B0">
              <w:t>Compulsory third party schemes</w:t>
            </w:r>
          </w:p>
        </w:tc>
        <w:tc>
          <w:tcPr>
            <w:tcW w:w="1701" w:type="dxa"/>
            <w:shd w:val="clear" w:color="auto" w:fill="auto"/>
          </w:tcPr>
          <w:p w:rsidR="00300522" w:rsidRPr="001158B0" w:rsidRDefault="00300522" w:rsidP="00300522">
            <w:pPr>
              <w:pStyle w:val="Tabletext"/>
            </w:pPr>
            <w:r w:rsidRPr="001158B0">
              <w:t>Division</w:t>
            </w:r>
            <w:r w:rsidR="001158B0">
              <w:t> </w:t>
            </w:r>
            <w:r w:rsidRPr="001158B0">
              <w:t>79</w:t>
            </w:r>
          </w:p>
        </w:tc>
      </w:tr>
      <w:tr w:rsidR="00300522" w:rsidRPr="001158B0" w:rsidTr="00A53099">
        <w:tc>
          <w:tcPr>
            <w:tcW w:w="676"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Gambling</w:t>
            </w:r>
          </w:p>
        </w:tc>
        <w:tc>
          <w:tcPr>
            <w:tcW w:w="1701" w:type="dxa"/>
            <w:shd w:val="clear" w:color="auto" w:fill="auto"/>
          </w:tcPr>
          <w:p w:rsidR="00300522" w:rsidRPr="001158B0" w:rsidRDefault="00300522" w:rsidP="00300522">
            <w:pPr>
              <w:pStyle w:val="Tabletext"/>
            </w:pPr>
            <w:r w:rsidRPr="001158B0">
              <w:t>Division</w:t>
            </w:r>
            <w:r w:rsidR="001158B0">
              <w:t> </w:t>
            </w:r>
            <w:r w:rsidRPr="001158B0">
              <w:t>126</w:t>
            </w:r>
          </w:p>
        </w:tc>
      </w:tr>
      <w:tr w:rsidR="00300522" w:rsidRPr="001158B0" w:rsidTr="00A53099">
        <w:tc>
          <w:tcPr>
            <w:tcW w:w="676" w:type="dxa"/>
            <w:shd w:val="clear" w:color="auto" w:fill="auto"/>
          </w:tcPr>
          <w:p w:rsidR="00300522" w:rsidRPr="001158B0" w:rsidRDefault="00300522" w:rsidP="00300522">
            <w:pPr>
              <w:pStyle w:val="Tabletext"/>
            </w:pPr>
            <w:r w:rsidRPr="001158B0">
              <w:t>4</w:t>
            </w:r>
          </w:p>
        </w:tc>
        <w:tc>
          <w:tcPr>
            <w:tcW w:w="3544" w:type="dxa"/>
            <w:shd w:val="clear" w:color="auto" w:fill="auto"/>
          </w:tcPr>
          <w:p w:rsidR="00300522" w:rsidRPr="001158B0" w:rsidRDefault="00300522" w:rsidP="00300522">
            <w:pPr>
              <w:pStyle w:val="Tabletext"/>
            </w:pPr>
            <w:r w:rsidRPr="001158B0">
              <w:t>Long</w:t>
            </w:r>
            <w:r w:rsidR="001158B0">
              <w:noBreakHyphen/>
            </w:r>
            <w:r w:rsidRPr="001158B0">
              <w:t>term accommodation in commercial residential premises</w:t>
            </w:r>
          </w:p>
        </w:tc>
        <w:tc>
          <w:tcPr>
            <w:tcW w:w="1701" w:type="dxa"/>
            <w:shd w:val="clear" w:color="auto" w:fill="auto"/>
          </w:tcPr>
          <w:p w:rsidR="00300522" w:rsidRPr="001158B0" w:rsidRDefault="00300522" w:rsidP="00300522">
            <w:pPr>
              <w:pStyle w:val="Tabletext"/>
            </w:pPr>
            <w:r w:rsidRPr="001158B0">
              <w:t>Division</w:t>
            </w:r>
            <w:r w:rsidR="001158B0">
              <w:t> </w:t>
            </w:r>
            <w:r w:rsidRPr="001158B0">
              <w:t>87</w:t>
            </w:r>
          </w:p>
        </w:tc>
      </w:tr>
      <w:tr w:rsidR="00300522" w:rsidRPr="001158B0" w:rsidTr="00A53099">
        <w:tc>
          <w:tcPr>
            <w:tcW w:w="676" w:type="dxa"/>
            <w:shd w:val="clear" w:color="auto" w:fill="auto"/>
          </w:tcPr>
          <w:p w:rsidR="00300522" w:rsidRPr="001158B0" w:rsidRDefault="00300522" w:rsidP="00300522">
            <w:pPr>
              <w:pStyle w:val="Tabletext"/>
            </w:pPr>
            <w:r w:rsidRPr="001158B0">
              <w:t>4AA</w:t>
            </w:r>
          </w:p>
        </w:tc>
        <w:tc>
          <w:tcPr>
            <w:tcW w:w="3544" w:type="dxa"/>
            <w:shd w:val="clear" w:color="auto" w:fill="auto"/>
          </w:tcPr>
          <w:p w:rsidR="00300522" w:rsidRPr="001158B0" w:rsidRDefault="00300522" w:rsidP="00300522">
            <w:pPr>
              <w:pStyle w:val="Tabletext"/>
            </w:pPr>
            <w:r w:rsidRPr="001158B0">
              <w:t>Non</w:t>
            </w:r>
            <w:r w:rsidR="001158B0">
              <w:noBreakHyphen/>
            </w:r>
            <w:r w:rsidRPr="001158B0">
              <w:t xml:space="preserve">residents making supplies connected with </w:t>
            </w:r>
            <w:r w:rsidR="003F41DE" w:rsidRPr="001158B0">
              <w:t>the indirect tax zone</w:t>
            </w:r>
          </w:p>
        </w:tc>
        <w:tc>
          <w:tcPr>
            <w:tcW w:w="1701" w:type="dxa"/>
            <w:shd w:val="clear" w:color="auto" w:fill="auto"/>
          </w:tcPr>
          <w:p w:rsidR="00300522" w:rsidRPr="001158B0" w:rsidRDefault="00300522" w:rsidP="00300522">
            <w:pPr>
              <w:pStyle w:val="Tabletext"/>
            </w:pPr>
            <w:r w:rsidRPr="001158B0">
              <w:t>Division</w:t>
            </w:r>
            <w:r w:rsidR="001158B0">
              <w:t> </w:t>
            </w:r>
            <w:r w:rsidRPr="001158B0">
              <w:t>83</w:t>
            </w:r>
          </w:p>
        </w:tc>
      </w:tr>
      <w:tr w:rsidR="005508E4" w:rsidRPr="001158B0" w:rsidDel="005508E4" w:rsidTr="00A53099">
        <w:tc>
          <w:tcPr>
            <w:tcW w:w="676" w:type="dxa"/>
            <w:shd w:val="clear" w:color="auto" w:fill="auto"/>
          </w:tcPr>
          <w:p w:rsidR="005508E4" w:rsidRPr="001158B0" w:rsidDel="005508E4" w:rsidRDefault="005508E4" w:rsidP="00300522">
            <w:pPr>
              <w:pStyle w:val="Tabletext"/>
            </w:pPr>
            <w:r w:rsidRPr="001158B0">
              <w:t>4A</w:t>
            </w:r>
          </w:p>
        </w:tc>
        <w:tc>
          <w:tcPr>
            <w:tcW w:w="3544" w:type="dxa"/>
            <w:shd w:val="clear" w:color="auto" w:fill="auto"/>
          </w:tcPr>
          <w:p w:rsidR="005508E4" w:rsidRPr="001158B0" w:rsidDel="005508E4" w:rsidRDefault="005508E4" w:rsidP="00300522">
            <w:pPr>
              <w:pStyle w:val="Tabletext"/>
            </w:pPr>
            <w:r w:rsidRPr="001158B0">
              <w:t>Offshore supplies</w:t>
            </w:r>
          </w:p>
        </w:tc>
        <w:tc>
          <w:tcPr>
            <w:tcW w:w="1701" w:type="dxa"/>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300522" w:rsidRPr="001158B0" w:rsidTr="00A53099">
        <w:tc>
          <w:tcPr>
            <w:tcW w:w="676" w:type="dxa"/>
            <w:shd w:val="clear" w:color="auto" w:fill="auto"/>
          </w:tcPr>
          <w:p w:rsidR="00300522" w:rsidRPr="001158B0" w:rsidRDefault="00300522" w:rsidP="00300522">
            <w:pPr>
              <w:pStyle w:val="Tabletext"/>
            </w:pPr>
            <w:r w:rsidRPr="001158B0">
              <w:t>5</w:t>
            </w:r>
          </w:p>
        </w:tc>
        <w:tc>
          <w:tcPr>
            <w:tcW w:w="3544" w:type="dxa"/>
            <w:shd w:val="clear" w:color="auto" w:fill="auto"/>
          </w:tcPr>
          <w:p w:rsidR="00300522" w:rsidRPr="001158B0" w:rsidRDefault="00300522"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p>
        </w:tc>
        <w:tc>
          <w:tcPr>
            <w:tcW w:w="1701" w:type="dxa"/>
            <w:shd w:val="clear" w:color="auto" w:fill="auto"/>
          </w:tcPr>
          <w:p w:rsidR="00300522" w:rsidRPr="001158B0" w:rsidRDefault="00300522" w:rsidP="00300522">
            <w:pPr>
              <w:pStyle w:val="Tabletext"/>
            </w:pPr>
            <w:r w:rsidRPr="001158B0">
              <w:t>Division</w:t>
            </w:r>
            <w:r w:rsidR="001158B0">
              <w:t> </w:t>
            </w:r>
            <w:r w:rsidRPr="001158B0">
              <w:t>75</w:t>
            </w:r>
          </w:p>
        </w:tc>
      </w:tr>
      <w:tr w:rsidR="00300522" w:rsidRPr="001158B0" w:rsidTr="00E74477">
        <w:trPr>
          <w:cantSplit/>
        </w:trPr>
        <w:tc>
          <w:tcPr>
            <w:tcW w:w="676" w:type="dxa"/>
            <w:shd w:val="clear" w:color="auto" w:fill="auto"/>
          </w:tcPr>
          <w:p w:rsidR="00300522" w:rsidRPr="001158B0" w:rsidRDefault="00300522" w:rsidP="00300522">
            <w:pPr>
              <w:pStyle w:val="Tabletext"/>
            </w:pPr>
            <w:r w:rsidRPr="001158B0">
              <w:t>7</w:t>
            </w:r>
          </w:p>
        </w:tc>
        <w:tc>
          <w:tcPr>
            <w:tcW w:w="3544" w:type="dxa"/>
            <w:shd w:val="clear" w:color="auto" w:fill="auto"/>
          </w:tcPr>
          <w:p w:rsidR="00300522" w:rsidRPr="001158B0" w:rsidRDefault="00300522" w:rsidP="00300522">
            <w:pPr>
              <w:pStyle w:val="Tabletext"/>
            </w:pPr>
            <w:r w:rsidRPr="001158B0">
              <w:t xml:space="preserve">Supplies partly connected with </w:t>
            </w:r>
            <w:r w:rsidR="003F41DE" w:rsidRPr="001158B0">
              <w:t>the indirect tax zone</w:t>
            </w:r>
          </w:p>
        </w:tc>
        <w:tc>
          <w:tcPr>
            <w:tcW w:w="1701" w:type="dxa"/>
            <w:shd w:val="clear" w:color="auto" w:fill="auto"/>
          </w:tcPr>
          <w:p w:rsidR="00300522" w:rsidRPr="001158B0" w:rsidRDefault="00300522" w:rsidP="00300522">
            <w:pPr>
              <w:pStyle w:val="Tabletext"/>
            </w:pPr>
            <w:r w:rsidRPr="001158B0">
              <w:t>Division</w:t>
            </w:r>
            <w:r w:rsidR="001158B0">
              <w:t> </w:t>
            </w:r>
            <w:r w:rsidRPr="001158B0">
              <w:t>96</w:t>
            </w:r>
          </w:p>
        </w:tc>
      </w:tr>
      <w:tr w:rsidR="00300522" w:rsidRPr="001158B0" w:rsidTr="00A53099">
        <w:tc>
          <w:tcPr>
            <w:tcW w:w="676" w:type="dxa"/>
            <w:tcBorders>
              <w:bottom w:val="single" w:sz="4" w:space="0" w:color="auto"/>
            </w:tcBorders>
            <w:shd w:val="clear" w:color="auto" w:fill="auto"/>
          </w:tcPr>
          <w:p w:rsidR="00300522" w:rsidRPr="001158B0" w:rsidRDefault="00300522" w:rsidP="00300522">
            <w:pPr>
              <w:pStyle w:val="Tabletext"/>
            </w:pPr>
            <w:r w:rsidRPr="001158B0">
              <w:t>8</w:t>
            </w:r>
          </w:p>
        </w:tc>
        <w:tc>
          <w:tcPr>
            <w:tcW w:w="3544" w:type="dxa"/>
            <w:tcBorders>
              <w:bottom w:val="single" w:sz="4" w:space="0" w:color="auto"/>
            </w:tcBorders>
            <w:shd w:val="clear" w:color="auto" w:fill="auto"/>
          </w:tcPr>
          <w:p w:rsidR="00300522" w:rsidRPr="001158B0" w:rsidRDefault="00300522" w:rsidP="00300522">
            <w:pPr>
              <w:pStyle w:val="Tabletext"/>
            </w:pPr>
            <w:r w:rsidRPr="001158B0">
              <w:t>Transactions relating to insurance policies</w:t>
            </w:r>
          </w:p>
        </w:tc>
        <w:tc>
          <w:tcPr>
            <w:tcW w:w="1701"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78</w:t>
            </w:r>
          </w:p>
        </w:tc>
      </w:tr>
      <w:tr w:rsidR="00744458" w:rsidRPr="001158B0" w:rsidTr="00A53099">
        <w:tc>
          <w:tcPr>
            <w:tcW w:w="676" w:type="dxa"/>
            <w:tcBorders>
              <w:bottom w:val="single" w:sz="4" w:space="0" w:color="auto"/>
            </w:tcBorders>
            <w:shd w:val="clear" w:color="auto" w:fill="auto"/>
          </w:tcPr>
          <w:p w:rsidR="00744458" w:rsidRPr="001158B0" w:rsidRDefault="00744458" w:rsidP="00300522">
            <w:pPr>
              <w:pStyle w:val="Tabletext"/>
            </w:pPr>
            <w:r w:rsidRPr="001158B0">
              <w:t>8A</w:t>
            </w:r>
          </w:p>
        </w:tc>
        <w:tc>
          <w:tcPr>
            <w:tcW w:w="3544" w:type="dxa"/>
            <w:tcBorders>
              <w:bottom w:val="single" w:sz="4" w:space="0" w:color="auto"/>
            </w:tcBorders>
            <w:shd w:val="clear" w:color="auto" w:fill="auto"/>
          </w:tcPr>
          <w:p w:rsidR="00744458" w:rsidRPr="001158B0" w:rsidRDefault="00744458" w:rsidP="00300522">
            <w:pPr>
              <w:pStyle w:val="Tabletext"/>
            </w:pPr>
            <w:r w:rsidRPr="001158B0">
              <w:t>Valuable metals</w:t>
            </w:r>
          </w:p>
        </w:tc>
        <w:tc>
          <w:tcPr>
            <w:tcW w:w="1701" w:type="dxa"/>
            <w:tcBorders>
              <w:bottom w:val="single" w:sz="4" w:space="0" w:color="auto"/>
            </w:tcBorders>
            <w:shd w:val="clear" w:color="auto" w:fill="auto"/>
          </w:tcPr>
          <w:p w:rsidR="00744458" w:rsidRPr="001158B0" w:rsidRDefault="00744458" w:rsidP="00300522">
            <w:pPr>
              <w:pStyle w:val="Tabletext"/>
            </w:pPr>
            <w:r w:rsidRPr="001158B0">
              <w:t>Division</w:t>
            </w:r>
            <w:r w:rsidR="001158B0">
              <w:t> </w:t>
            </w:r>
            <w:r w:rsidRPr="001158B0">
              <w:t>86</w:t>
            </w:r>
          </w:p>
        </w:tc>
      </w:tr>
      <w:tr w:rsidR="00744458" w:rsidRPr="001158B0" w:rsidTr="007C5E49">
        <w:tc>
          <w:tcPr>
            <w:tcW w:w="676" w:type="dxa"/>
            <w:shd w:val="clear" w:color="auto" w:fill="auto"/>
          </w:tcPr>
          <w:p w:rsidR="00744458" w:rsidRPr="001158B0" w:rsidRDefault="00744458" w:rsidP="00300522">
            <w:pPr>
              <w:pStyle w:val="Tabletext"/>
            </w:pPr>
            <w:r w:rsidRPr="001158B0">
              <w:t>9</w:t>
            </w:r>
          </w:p>
        </w:tc>
        <w:tc>
          <w:tcPr>
            <w:tcW w:w="3544" w:type="dxa"/>
            <w:shd w:val="clear" w:color="auto" w:fill="auto"/>
          </w:tcPr>
          <w:p w:rsidR="00744458" w:rsidRPr="001158B0" w:rsidRDefault="00744458" w:rsidP="00300522">
            <w:pPr>
              <w:pStyle w:val="Tabletext"/>
            </w:pPr>
            <w:r w:rsidRPr="001158B0">
              <w:t>Valuation of taxable supplies of goods in bond</w:t>
            </w:r>
          </w:p>
        </w:tc>
        <w:tc>
          <w:tcPr>
            <w:tcW w:w="1701" w:type="dxa"/>
            <w:shd w:val="clear" w:color="auto" w:fill="auto"/>
          </w:tcPr>
          <w:p w:rsidR="00744458" w:rsidRPr="001158B0" w:rsidRDefault="00744458" w:rsidP="00300522">
            <w:pPr>
              <w:pStyle w:val="Tabletext"/>
            </w:pPr>
            <w:r w:rsidRPr="001158B0">
              <w:t>Division</w:t>
            </w:r>
            <w:r w:rsidR="001158B0">
              <w:t> </w:t>
            </w:r>
            <w:r w:rsidRPr="001158B0">
              <w:t>108</w:t>
            </w:r>
          </w:p>
        </w:tc>
      </w:tr>
      <w:tr w:rsidR="00744458" w:rsidRPr="001158B0" w:rsidTr="00A53099">
        <w:tc>
          <w:tcPr>
            <w:tcW w:w="676" w:type="dxa"/>
            <w:tcBorders>
              <w:bottom w:val="single" w:sz="12" w:space="0" w:color="auto"/>
            </w:tcBorders>
            <w:shd w:val="clear" w:color="auto" w:fill="auto"/>
          </w:tcPr>
          <w:p w:rsidR="00744458" w:rsidRPr="001158B0" w:rsidRDefault="00744458" w:rsidP="00300522">
            <w:pPr>
              <w:pStyle w:val="Tabletext"/>
            </w:pPr>
            <w:r w:rsidRPr="001158B0">
              <w:t>10</w:t>
            </w:r>
          </w:p>
        </w:tc>
        <w:tc>
          <w:tcPr>
            <w:tcW w:w="3544" w:type="dxa"/>
            <w:tcBorders>
              <w:bottom w:val="single" w:sz="12" w:space="0" w:color="auto"/>
            </w:tcBorders>
            <w:shd w:val="clear" w:color="auto" w:fill="auto"/>
          </w:tcPr>
          <w:p w:rsidR="00744458" w:rsidRPr="001158B0" w:rsidRDefault="00744458" w:rsidP="00300522">
            <w:pPr>
              <w:pStyle w:val="Tabletext"/>
            </w:pPr>
            <w:r w:rsidRPr="001158B0">
              <w:t>Excess GST</w:t>
            </w:r>
          </w:p>
        </w:tc>
        <w:tc>
          <w:tcPr>
            <w:tcW w:w="1701" w:type="dxa"/>
            <w:tcBorders>
              <w:bottom w:val="single" w:sz="12" w:space="0" w:color="auto"/>
            </w:tcBorders>
            <w:shd w:val="clear" w:color="auto" w:fill="auto"/>
          </w:tcPr>
          <w:p w:rsidR="00744458" w:rsidRPr="001158B0" w:rsidRDefault="00744458" w:rsidP="00300522">
            <w:pPr>
              <w:pStyle w:val="Tabletext"/>
            </w:pPr>
            <w:r w:rsidRPr="001158B0">
              <w:t>Division</w:t>
            </w:r>
            <w:r w:rsidR="001158B0">
              <w:t> </w:t>
            </w:r>
            <w:r w:rsidRPr="001158B0">
              <w:t>142</w:t>
            </w:r>
          </w:p>
        </w:tc>
      </w:tr>
    </w:tbl>
    <w:p w:rsidR="001F557D" w:rsidRPr="001158B0" w:rsidRDefault="001F557D" w:rsidP="001F557D">
      <w:pPr>
        <w:pStyle w:val="notetext"/>
      </w:pPr>
      <w:r w:rsidRPr="001158B0">
        <w:t>Note:</w:t>
      </w:r>
      <w:r w:rsidRPr="001158B0">
        <w:tab/>
        <w:t>There are other laws that may affect the amount of GST on taxable supplies. For example, see subsection</w:t>
      </w:r>
      <w:r w:rsidR="001158B0">
        <w:t> </w:t>
      </w:r>
      <w:r w:rsidRPr="001158B0">
        <w:t>357</w:t>
      </w:r>
      <w:r w:rsidR="001158B0">
        <w:noBreakHyphen/>
      </w:r>
      <w:r w:rsidRPr="001158B0">
        <w:t>60(3) in Schedule</w:t>
      </w:r>
      <w:r w:rsidR="001158B0">
        <w:t> </w:t>
      </w:r>
      <w:r w:rsidRPr="001158B0">
        <w:t xml:space="preserve">1 to the </w:t>
      </w:r>
      <w:r w:rsidRPr="001158B0">
        <w:rPr>
          <w:i/>
        </w:rPr>
        <w:t>Taxation Administration Act 1953</w:t>
      </w:r>
      <w:r w:rsidRPr="001158B0">
        <w:t xml:space="preserve"> (about the effect of rulings made under Part</w:t>
      </w:r>
      <w:r w:rsidR="001158B0">
        <w:t> </w:t>
      </w:r>
      <w:r w:rsidRPr="001158B0">
        <w:t>5</w:t>
      </w:r>
      <w:r w:rsidR="001158B0">
        <w:noBreakHyphen/>
      </w:r>
      <w:r w:rsidRPr="001158B0">
        <w:t>5 in that Schedule).</w:t>
      </w:r>
    </w:p>
    <w:p w:rsidR="00300522" w:rsidRPr="001158B0" w:rsidRDefault="00300522" w:rsidP="00A36DB5">
      <w:pPr>
        <w:pStyle w:val="ActHead3"/>
        <w:pageBreakBefore/>
      </w:pPr>
      <w:bookmarkStart w:id="61" w:name="_Toc5975095"/>
      <w:r w:rsidRPr="00F863F2">
        <w:rPr>
          <w:rStyle w:val="CharDivNo"/>
        </w:rPr>
        <w:t>Division</w:t>
      </w:r>
      <w:r w:rsidR="001158B0" w:rsidRPr="00F863F2">
        <w:rPr>
          <w:rStyle w:val="CharDivNo"/>
        </w:rPr>
        <w:t> </w:t>
      </w:r>
      <w:r w:rsidRPr="00F863F2">
        <w:rPr>
          <w:rStyle w:val="CharDivNo"/>
        </w:rPr>
        <w:t>11</w:t>
      </w:r>
      <w:r w:rsidRPr="001158B0">
        <w:t>—</w:t>
      </w:r>
      <w:r w:rsidRPr="00F863F2">
        <w:rPr>
          <w:rStyle w:val="CharDivText"/>
        </w:rPr>
        <w:t>Creditable acquisitions</w:t>
      </w:r>
      <w:bookmarkEnd w:id="61"/>
    </w:p>
    <w:p w:rsidR="00300522" w:rsidRPr="001158B0" w:rsidRDefault="00300522" w:rsidP="00300522">
      <w:pPr>
        <w:pStyle w:val="ActHead5"/>
      </w:pPr>
      <w:bookmarkStart w:id="62" w:name="_Toc5975096"/>
      <w:r w:rsidRPr="00F863F2">
        <w:rPr>
          <w:rStyle w:val="CharSectno"/>
        </w:rPr>
        <w:t>11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2"/>
    </w:p>
    <w:p w:rsidR="00300522" w:rsidRPr="001158B0" w:rsidRDefault="00300522" w:rsidP="00300522">
      <w:pPr>
        <w:pStyle w:val="BoxText"/>
        <w:pBdr>
          <w:left w:val="single" w:sz="6" w:space="10" w:color="auto"/>
        </w:pBdr>
      </w:pPr>
      <w:r w:rsidRPr="001158B0">
        <w:t xml:space="preserve">You are entitled to input tax credits for your creditable acquisitions. This </w:t>
      </w:r>
      <w:r w:rsidR="00A53099" w:rsidRPr="001158B0">
        <w:t>Division</w:t>
      </w:r>
      <w:r w:rsidR="00A36DB5" w:rsidRPr="001158B0">
        <w:t xml:space="preserve"> </w:t>
      </w:r>
      <w:r w:rsidRPr="001158B0">
        <w:t>defines creditable acquisitions, states who is entitled to the input tax credits and describes how to work out the input tax credits on acquisitions.</w:t>
      </w:r>
    </w:p>
    <w:p w:rsidR="00300522" w:rsidRPr="001158B0" w:rsidRDefault="00300522" w:rsidP="00300522">
      <w:pPr>
        <w:pStyle w:val="ActHead5"/>
      </w:pPr>
      <w:bookmarkStart w:id="63" w:name="_Toc5975097"/>
      <w:r w:rsidRPr="00F863F2">
        <w:rPr>
          <w:rStyle w:val="CharSectno"/>
        </w:rPr>
        <w:t>11</w:t>
      </w:r>
      <w:r w:rsidR="001158B0" w:rsidRPr="00F863F2">
        <w:rPr>
          <w:rStyle w:val="CharSectno"/>
        </w:rPr>
        <w:noBreakHyphen/>
      </w:r>
      <w:r w:rsidRPr="00F863F2">
        <w:rPr>
          <w:rStyle w:val="CharSectno"/>
        </w:rPr>
        <w:t>5</w:t>
      </w:r>
      <w:r w:rsidRPr="001158B0">
        <w:t xml:space="preserve">  What is a creditable acquisition?</w:t>
      </w:r>
      <w:bookmarkEnd w:id="63"/>
    </w:p>
    <w:p w:rsidR="00300522" w:rsidRPr="001158B0" w:rsidRDefault="00300522" w:rsidP="00300522">
      <w:pPr>
        <w:pStyle w:val="subsection"/>
      </w:pPr>
      <w:r w:rsidRPr="001158B0">
        <w:tab/>
      </w:r>
      <w:r w:rsidRPr="001158B0">
        <w:tab/>
        <w:t xml:space="preserve">You make a </w:t>
      </w:r>
      <w:r w:rsidRPr="001158B0">
        <w:rPr>
          <w:b/>
          <w:i/>
        </w:rPr>
        <w:t>creditable acquisition</w:t>
      </w:r>
      <w:r w:rsidRPr="001158B0">
        <w:t xml:space="preserve"> if:</w:t>
      </w:r>
    </w:p>
    <w:p w:rsidR="00300522" w:rsidRPr="001158B0" w:rsidRDefault="00300522" w:rsidP="00300522">
      <w:pPr>
        <w:pStyle w:val="paragraph"/>
      </w:pPr>
      <w:r w:rsidRPr="001158B0">
        <w:tab/>
        <w:t>(a)</w:t>
      </w:r>
      <w:r w:rsidRPr="001158B0">
        <w:tab/>
        <w:t xml:space="preserve">you acquire anything solely or partly for a </w:t>
      </w:r>
      <w:r w:rsidR="001158B0" w:rsidRPr="001158B0">
        <w:rPr>
          <w:position w:val="6"/>
          <w:sz w:val="16"/>
          <w:szCs w:val="16"/>
        </w:rPr>
        <w:t>*</w:t>
      </w:r>
      <w:r w:rsidRPr="001158B0">
        <w:t>creditable purpose; and</w:t>
      </w:r>
    </w:p>
    <w:p w:rsidR="00300522" w:rsidRPr="001158B0" w:rsidRDefault="00300522" w:rsidP="00300522">
      <w:pPr>
        <w:pStyle w:val="paragraph"/>
      </w:pPr>
      <w:r w:rsidRPr="001158B0">
        <w:tab/>
        <w:t>(b)</w:t>
      </w:r>
      <w:r w:rsidRPr="001158B0">
        <w:tab/>
        <w:t xml:space="preserve">the supply of the thing to you is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(c)</w:t>
      </w:r>
      <w:r w:rsidRPr="001158B0">
        <w:tab/>
        <w:t xml:space="preserve">you provide, or are liable to provide, </w:t>
      </w:r>
      <w:r w:rsidR="001158B0" w:rsidRPr="001158B0">
        <w:rPr>
          <w:position w:val="6"/>
          <w:sz w:val="16"/>
          <w:szCs w:val="16"/>
        </w:rPr>
        <w:t>*</w:t>
      </w:r>
      <w:r w:rsidRPr="001158B0">
        <w:t>consideration for the supply; and</w:t>
      </w:r>
    </w:p>
    <w:p w:rsidR="00300522" w:rsidRPr="001158B0" w:rsidRDefault="00300522" w:rsidP="00300522">
      <w:pPr>
        <w:pStyle w:val="paragraph"/>
      </w:pPr>
      <w:r w:rsidRPr="001158B0">
        <w:tab/>
        <w:t>(d)</w:t>
      </w:r>
      <w:r w:rsidRPr="001158B0">
        <w:tab/>
        <w:t xml:space="preserve">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ActHead5"/>
      </w:pPr>
      <w:bookmarkStart w:id="64" w:name="_Toc5975098"/>
      <w:r w:rsidRPr="00F863F2">
        <w:rPr>
          <w:rStyle w:val="CharSectno"/>
        </w:rPr>
        <w:t>11</w:t>
      </w:r>
      <w:r w:rsidR="001158B0" w:rsidRPr="00F863F2">
        <w:rPr>
          <w:rStyle w:val="CharSectno"/>
        </w:rPr>
        <w:noBreakHyphen/>
      </w:r>
      <w:r w:rsidRPr="00F863F2">
        <w:rPr>
          <w:rStyle w:val="CharSectno"/>
        </w:rPr>
        <w:t>10</w:t>
      </w:r>
      <w:r w:rsidRPr="001158B0">
        <w:t xml:space="preserve">  Meaning of </w:t>
      </w:r>
      <w:r w:rsidRPr="001158B0">
        <w:rPr>
          <w:i/>
          <w:iCs/>
        </w:rPr>
        <w:t>acquisition</w:t>
      </w:r>
      <w:bookmarkEnd w:id="64"/>
    </w:p>
    <w:p w:rsidR="00300522" w:rsidRPr="001158B0" w:rsidRDefault="00300522" w:rsidP="00300522">
      <w:pPr>
        <w:pStyle w:val="subsection"/>
      </w:pPr>
      <w:r w:rsidRPr="001158B0">
        <w:tab/>
        <w:t>(1)</w:t>
      </w:r>
      <w:r w:rsidRPr="001158B0">
        <w:tab/>
        <w:t xml:space="preserve">An </w:t>
      </w:r>
      <w:r w:rsidRPr="001158B0">
        <w:rPr>
          <w:b/>
          <w:bCs/>
          <w:i/>
          <w:iCs/>
        </w:rPr>
        <w:t>acquisition</w:t>
      </w:r>
      <w:r w:rsidRPr="001158B0">
        <w:t xml:space="preserve"> is any form of acquisition whatsoever.</w:t>
      </w:r>
    </w:p>
    <w:p w:rsidR="00300522" w:rsidRPr="001158B0" w:rsidRDefault="00300522" w:rsidP="00300522">
      <w:pPr>
        <w:pStyle w:val="subsection"/>
      </w:pPr>
      <w:r w:rsidRPr="001158B0">
        <w:tab/>
        <w:t>(2)</w:t>
      </w:r>
      <w:r w:rsidRPr="001158B0">
        <w:tab/>
        <w:t xml:space="preserve">Without limiting </w:t>
      </w:r>
      <w:r w:rsidR="001158B0">
        <w:t>subsection (</w:t>
      </w:r>
      <w:r w:rsidRPr="001158B0">
        <w:t xml:space="preserve">1), </w:t>
      </w:r>
      <w:r w:rsidRPr="001158B0">
        <w:rPr>
          <w:b/>
          <w:bCs/>
          <w:i/>
          <w:iCs/>
        </w:rPr>
        <w:t>acquisition</w:t>
      </w:r>
      <w:r w:rsidRPr="001158B0">
        <w:t xml:space="preserve"> includes any of these:</w:t>
      </w:r>
    </w:p>
    <w:p w:rsidR="00300522" w:rsidRPr="001158B0" w:rsidRDefault="00300522" w:rsidP="00300522">
      <w:pPr>
        <w:pStyle w:val="paragraph"/>
      </w:pPr>
      <w:r w:rsidRPr="001158B0">
        <w:tab/>
        <w:t>(a)</w:t>
      </w:r>
      <w:r w:rsidRPr="001158B0">
        <w:tab/>
        <w:t>an acquisition of goods;</w:t>
      </w:r>
    </w:p>
    <w:p w:rsidR="00300522" w:rsidRPr="001158B0" w:rsidRDefault="00300522" w:rsidP="00300522">
      <w:pPr>
        <w:pStyle w:val="paragraph"/>
      </w:pPr>
      <w:r w:rsidRPr="001158B0">
        <w:tab/>
        <w:t>(b)</w:t>
      </w:r>
      <w:r w:rsidRPr="001158B0">
        <w:tab/>
        <w:t>an acquisition of services;</w:t>
      </w:r>
    </w:p>
    <w:p w:rsidR="00300522" w:rsidRPr="001158B0" w:rsidRDefault="00300522" w:rsidP="00300522">
      <w:pPr>
        <w:pStyle w:val="paragraph"/>
      </w:pPr>
      <w:r w:rsidRPr="001158B0">
        <w:tab/>
        <w:t>(c)</w:t>
      </w:r>
      <w:r w:rsidRPr="001158B0">
        <w:tab/>
        <w:t>a receipt of advice or information;</w:t>
      </w:r>
    </w:p>
    <w:p w:rsidR="00300522" w:rsidRPr="001158B0" w:rsidRDefault="00300522" w:rsidP="00300522">
      <w:pPr>
        <w:pStyle w:val="paragraph"/>
      </w:pPr>
      <w:r w:rsidRPr="001158B0">
        <w:tab/>
        <w:t>(d)</w:t>
      </w:r>
      <w:r w:rsidRPr="001158B0">
        <w:tab/>
        <w:t xml:space="preserve">an acceptance of a grant, assignment or surrender of </w:t>
      </w:r>
      <w:r w:rsidR="001158B0" w:rsidRPr="001158B0">
        <w:rPr>
          <w:position w:val="6"/>
          <w:sz w:val="16"/>
          <w:szCs w:val="16"/>
        </w:rPr>
        <w:t>*</w:t>
      </w:r>
      <w:r w:rsidRPr="001158B0">
        <w:t>real property;</w:t>
      </w:r>
    </w:p>
    <w:p w:rsidR="00300522" w:rsidRPr="001158B0" w:rsidRDefault="00300522" w:rsidP="00300522">
      <w:pPr>
        <w:pStyle w:val="paragraph"/>
      </w:pPr>
      <w:r w:rsidRPr="001158B0">
        <w:tab/>
        <w:t>(e)</w:t>
      </w:r>
      <w:r w:rsidRPr="001158B0">
        <w:tab/>
        <w:t>an acceptance of a grant, transfer, assignment or surrender of any right;</w:t>
      </w:r>
    </w:p>
    <w:p w:rsidR="00300522" w:rsidRPr="001158B0" w:rsidRDefault="00300522" w:rsidP="00300522">
      <w:pPr>
        <w:pStyle w:val="paragraph"/>
      </w:pPr>
      <w:r w:rsidRPr="001158B0">
        <w:tab/>
        <w:t>(f)</w:t>
      </w:r>
      <w:r w:rsidRPr="001158B0">
        <w:tab/>
        <w:t xml:space="preserve">an acquisition of something the supply of which is a </w:t>
      </w:r>
      <w:r w:rsidR="001158B0" w:rsidRPr="001158B0">
        <w:rPr>
          <w:position w:val="6"/>
          <w:sz w:val="16"/>
          <w:szCs w:val="16"/>
        </w:rPr>
        <w:t>*</w:t>
      </w:r>
      <w:r w:rsidRPr="001158B0">
        <w:t>financial supply;</w:t>
      </w:r>
    </w:p>
    <w:p w:rsidR="00300522" w:rsidRPr="001158B0" w:rsidRDefault="00300522" w:rsidP="00300522">
      <w:pPr>
        <w:pStyle w:val="paragraph"/>
      </w:pPr>
      <w:r w:rsidRPr="001158B0">
        <w:tab/>
        <w:t>(g)</w:t>
      </w:r>
      <w:r w:rsidRPr="001158B0">
        <w:tab/>
        <w:t>an acquisition of a right to require another person:</w:t>
      </w:r>
    </w:p>
    <w:p w:rsidR="00300522" w:rsidRPr="001158B0" w:rsidRDefault="00300522" w:rsidP="00300522">
      <w:pPr>
        <w:pStyle w:val="paragraphsub"/>
      </w:pPr>
      <w:r w:rsidRPr="001158B0">
        <w:tab/>
        <w:t>(i)</w:t>
      </w:r>
      <w:r w:rsidRPr="001158B0">
        <w:tab/>
        <w:t>to do anything; or</w:t>
      </w:r>
    </w:p>
    <w:p w:rsidR="00300522" w:rsidRPr="001158B0" w:rsidRDefault="00300522" w:rsidP="00300522">
      <w:pPr>
        <w:pStyle w:val="paragraphsub"/>
      </w:pPr>
      <w:r w:rsidRPr="001158B0">
        <w:tab/>
        <w:t>(ii)</w:t>
      </w:r>
      <w:r w:rsidRPr="001158B0">
        <w:tab/>
        <w:t>to refrain from an act; or</w:t>
      </w:r>
    </w:p>
    <w:p w:rsidR="00300522" w:rsidRPr="001158B0" w:rsidRDefault="00300522" w:rsidP="00300522">
      <w:pPr>
        <w:pStyle w:val="paragraphsub"/>
      </w:pPr>
      <w:r w:rsidRPr="001158B0">
        <w:tab/>
        <w:t>(iii)</w:t>
      </w:r>
      <w:r w:rsidRPr="001158B0">
        <w:tab/>
        <w:t>to tolerate an act or situation;</w:t>
      </w:r>
    </w:p>
    <w:p w:rsidR="00300522" w:rsidRPr="001158B0" w:rsidRDefault="00300522" w:rsidP="00300522">
      <w:pPr>
        <w:pStyle w:val="paragraph"/>
      </w:pPr>
      <w:r w:rsidRPr="001158B0">
        <w:tab/>
        <w:t>(h)</w:t>
      </w:r>
      <w:r w:rsidRPr="001158B0">
        <w:tab/>
        <w:t xml:space="preserve">any combination of any 2 or more of the matters referred to in </w:t>
      </w:r>
      <w:r w:rsidR="001158B0">
        <w:t>paragraphs (</w:t>
      </w:r>
      <w:r w:rsidRPr="001158B0">
        <w:t>a) to (g).</w:t>
      </w:r>
    </w:p>
    <w:p w:rsidR="004638F0" w:rsidRPr="001158B0" w:rsidRDefault="004638F0" w:rsidP="004638F0">
      <w:pPr>
        <w:pStyle w:val="subsection"/>
      </w:pPr>
      <w:r w:rsidRPr="001158B0">
        <w:tab/>
        <w:t>(3)</w:t>
      </w:r>
      <w:r w:rsidRPr="001158B0">
        <w:tab/>
        <w:t xml:space="preserve">However, </w:t>
      </w:r>
      <w:r w:rsidRPr="001158B0">
        <w:rPr>
          <w:b/>
          <w:i/>
        </w:rPr>
        <w:t>acquisition</w:t>
      </w:r>
      <w:r w:rsidRPr="001158B0">
        <w:t xml:space="preserve"> does not include:</w:t>
      </w:r>
    </w:p>
    <w:p w:rsidR="004638F0" w:rsidRPr="001158B0" w:rsidRDefault="004638F0" w:rsidP="004638F0">
      <w:pPr>
        <w:pStyle w:val="paragraph"/>
      </w:pPr>
      <w:r w:rsidRPr="001158B0">
        <w:tab/>
        <w:t>(a)</w:t>
      </w:r>
      <w:r w:rsidRPr="001158B0">
        <w:tab/>
        <w:t xml:space="preserve">an acquisition of </w:t>
      </w:r>
      <w:r w:rsidR="001158B0" w:rsidRPr="001158B0">
        <w:rPr>
          <w:position w:val="6"/>
          <w:sz w:val="16"/>
        </w:rPr>
        <w:t>*</w:t>
      </w:r>
      <w:r w:rsidRPr="001158B0">
        <w:t xml:space="preserve">money unless the money is provided as </w:t>
      </w:r>
      <w:r w:rsidR="001158B0" w:rsidRPr="001158B0">
        <w:rPr>
          <w:position w:val="6"/>
          <w:sz w:val="16"/>
        </w:rPr>
        <w:t>*</w:t>
      </w:r>
      <w:r w:rsidRPr="001158B0">
        <w:t xml:space="preserve">consideration for a supply that is a supply of money or </w:t>
      </w:r>
      <w:r w:rsidR="001158B0" w:rsidRPr="001158B0">
        <w:rPr>
          <w:position w:val="6"/>
          <w:sz w:val="16"/>
        </w:rPr>
        <w:t>*</w:t>
      </w:r>
      <w:r w:rsidRPr="001158B0">
        <w:t>digital currency; or</w:t>
      </w:r>
    </w:p>
    <w:p w:rsidR="004638F0" w:rsidRPr="001158B0" w:rsidRDefault="004638F0" w:rsidP="004638F0">
      <w:pPr>
        <w:pStyle w:val="paragraph"/>
      </w:pPr>
      <w:r w:rsidRPr="001158B0">
        <w:tab/>
        <w:t>(b)</w:t>
      </w:r>
      <w:r w:rsidRPr="001158B0">
        <w:tab/>
        <w:t>an acquisition of digital currency unless the digital currency is provided as consideration for a supply that is a supply of digital currency or money.</w:t>
      </w:r>
    </w:p>
    <w:p w:rsidR="00300522" w:rsidRPr="001158B0" w:rsidRDefault="00300522" w:rsidP="00300522">
      <w:pPr>
        <w:pStyle w:val="ActHead5"/>
      </w:pPr>
      <w:bookmarkStart w:id="65" w:name="_Toc5975099"/>
      <w:r w:rsidRPr="00F863F2">
        <w:rPr>
          <w:rStyle w:val="CharSectno"/>
        </w:rPr>
        <w:t>11</w:t>
      </w:r>
      <w:r w:rsidR="001158B0" w:rsidRPr="00F863F2">
        <w:rPr>
          <w:rStyle w:val="CharSectno"/>
        </w:rPr>
        <w:noBreakHyphen/>
      </w:r>
      <w:r w:rsidRPr="00F863F2">
        <w:rPr>
          <w:rStyle w:val="CharSectno"/>
        </w:rPr>
        <w:t>15</w:t>
      </w:r>
      <w:r w:rsidRPr="001158B0">
        <w:t xml:space="preserve">  Meaning of </w:t>
      </w:r>
      <w:r w:rsidRPr="001158B0">
        <w:rPr>
          <w:i/>
          <w:iCs/>
        </w:rPr>
        <w:t>creditable purpose</w:t>
      </w:r>
      <w:bookmarkEnd w:id="65"/>
    </w:p>
    <w:p w:rsidR="00300522" w:rsidRPr="001158B0" w:rsidRDefault="00300522" w:rsidP="00300522">
      <w:pPr>
        <w:pStyle w:val="subsection"/>
      </w:pPr>
      <w:r w:rsidRPr="001158B0">
        <w:tab/>
        <w:t>(1)</w:t>
      </w:r>
      <w:r w:rsidRPr="001158B0">
        <w:tab/>
        <w:t xml:space="preserve">You acquire a thing for a </w:t>
      </w:r>
      <w:r w:rsidRPr="001158B0">
        <w:rPr>
          <w:b/>
          <w:bCs/>
          <w:i/>
          <w:iCs/>
        </w:rPr>
        <w:t>creditable purpose</w:t>
      </w:r>
      <w:r w:rsidRPr="001158B0">
        <w:t xml:space="preserve"> to the extent that you acquire it in </w:t>
      </w:r>
      <w:r w:rsidR="001158B0" w:rsidRPr="001158B0">
        <w:rPr>
          <w:position w:val="6"/>
          <w:sz w:val="16"/>
          <w:szCs w:val="16"/>
        </w:rPr>
        <w:t>*</w:t>
      </w:r>
      <w:r w:rsidRPr="001158B0">
        <w:t xml:space="preserve">carrying on your </w:t>
      </w:r>
      <w:r w:rsidR="001158B0" w:rsidRPr="001158B0">
        <w:rPr>
          <w:position w:val="6"/>
          <w:sz w:val="16"/>
          <w:szCs w:val="16"/>
        </w:rPr>
        <w:t>*</w:t>
      </w:r>
      <w:r w:rsidRPr="001158B0">
        <w:t>enterprise.</w:t>
      </w:r>
    </w:p>
    <w:p w:rsidR="00300522" w:rsidRPr="001158B0" w:rsidRDefault="00300522" w:rsidP="00300522">
      <w:pPr>
        <w:pStyle w:val="subsection"/>
      </w:pPr>
      <w:r w:rsidRPr="001158B0">
        <w:tab/>
        <w:t>(2)</w:t>
      </w:r>
      <w:r w:rsidRPr="001158B0">
        <w:tab/>
        <w:t>However, you do not acquire the thing for a creditable purpose to the extent that:</w:t>
      </w:r>
    </w:p>
    <w:p w:rsidR="00300522" w:rsidRPr="001158B0" w:rsidRDefault="00300522" w:rsidP="00300522">
      <w:pPr>
        <w:pStyle w:val="paragraph"/>
      </w:pPr>
      <w:r w:rsidRPr="001158B0">
        <w:tab/>
        <w:t>(a)</w:t>
      </w:r>
      <w:r w:rsidRPr="001158B0">
        <w:tab/>
        <w:t xml:space="preserve">the acquisition relates to making supplies that would be </w:t>
      </w:r>
      <w:r w:rsidR="001158B0" w:rsidRPr="001158B0">
        <w:rPr>
          <w:position w:val="6"/>
          <w:sz w:val="16"/>
          <w:szCs w:val="16"/>
        </w:rPr>
        <w:t>*</w:t>
      </w:r>
      <w:r w:rsidRPr="001158B0">
        <w:t>input taxed; or</w:t>
      </w:r>
    </w:p>
    <w:p w:rsidR="00300522" w:rsidRPr="001158B0" w:rsidRDefault="00300522" w:rsidP="00300522">
      <w:pPr>
        <w:pStyle w:val="paragraph"/>
      </w:pPr>
      <w:r w:rsidRPr="001158B0">
        <w:tab/>
        <w:t>(b)</w:t>
      </w:r>
      <w:r w:rsidRPr="001158B0">
        <w:tab/>
        <w:t>the acquisition is of a private or domestic nature.</w:t>
      </w:r>
    </w:p>
    <w:p w:rsidR="00300522" w:rsidRPr="001158B0" w:rsidRDefault="00300522" w:rsidP="00300522">
      <w:pPr>
        <w:pStyle w:val="subsection"/>
      </w:pPr>
      <w:r w:rsidRPr="001158B0">
        <w:tab/>
        <w:t>(3)</w:t>
      </w:r>
      <w:r w:rsidRPr="001158B0">
        <w:tab/>
        <w:t xml:space="preserve">An acquisition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 xml:space="preserve">input taxed to the extent that the supply is made through an </w:t>
      </w:r>
      <w:r w:rsidR="001158B0" w:rsidRPr="001158B0">
        <w:rPr>
          <w:position w:val="6"/>
          <w:sz w:val="16"/>
          <w:szCs w:val="16"/>
        </w:rPr>
        <w:t>*</w:t>
      </w:r>
      <w:r w:rsidRPr="001158B0">
        <w:t xml:space="preserve">enterprise, or a part of an enterprise, that you </w:t>
      </w:r>
      <w:r w:rsidR="001158B0" w:rsidRPr="001158B0">
        <w:rPr>
          <w:position w:val="6"/>
          <w:sz w:val="16"/>
          <w:szCs w:val="16"/>
        </w:rPr>
        <w:t>*</w:t>
      </w:r>
      <w:r w:rsidRPr="001158B0">
        <w:t xml:space="preserve">carry on outside </w:t>
      </w:r>
      <w:r w:rsidR="003F41DE" w:rsidRPr="001158B0">
        <w:t>the indirect tax zone</w:t>
      </w:r>
      <w:r w:rsidRPr="001158B0">
        <w:t>.</w:t>
      </w:r>
    </w:p>
    <w:p w:rsidR="00300522" w:rsidRPr="001158B0" w:rsidRDefault="00300522" w:rsidP="00300522">
      <w:pPr>
        <w:pStyle w:val="subsection"/>
      </w:pPr>
      <w:r w:rsidRPr="001158B0">
        <w:tab/>
        <w:t>(4)</w:t>
      </w:r>
      <w:r w:rsidRPr="001158B0">
        <w:tab/>
        <w:t xml:space="preserve">An acquisition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input taxed if:</w:t>
      </w:r>
    </w:p>
    <w:p w:rsidR="00300522" w:rsidRPr="001158B0" w:rsidRDefault="00300522" w:rsidP="00300522">
      <w:pPr>
        <w:pStyle w:val="paragraph"/>
      </w:pPr>
      <w:r w:rsidRPr="001158B0">
        <w:tab/>
        <w:t>(a)</w:t>
      </w:r>
      <w:r w:rsidRPr="001158B0">
        <w:tab/>
        <w:t xml:space="preserve">the only reason it would (apart from this subsection) be so treated is because it relates to making </w:t>
      </w:r>
      <w:r w:rsidR="001158B0" w:rsidRPr="001158B0">
        <w:rPr>
          <w:position w:val="6"/>
          <w:sz w:val="16"/>
          <w:szCs w:val="16"/>
        </w:rPr>
        <w:t>*</w:t>
      </w:r>
      <w:r w:rsidRPr="001158B0">
        <w:t>financial supplies; and</w:t>
      </w:r>
    </w:p>
    <w:p w:rsidR="00300522" w:rsidRPr="001158B0" w:rsidRDefault="00300522" w:rsidP="00300522">
      <w:pPr>
        <w:pStyle w:val="paragraph"/>
      </w:pPr>
      <w:r w:rsidRPr="001158B0">
        <w:tab/>
        <w:t>(b)</w:t>
      </w:r>
      <w:r w:rsidRPr="001158B0">
        <w:tab/>
        <w:t xml:space="preserve">you do not </w:t>
      </w:r>
      <w:r w:rsidR="001158B0" w:rsidRPr="001158B0">
        <w:rPr>
          <w:position w:val="6"/>
          <w:sz w:val="16"/>
          <w:szCs w:val="16"/>
        </w:rPr>
        <w:t>*</w:t>
      </w:r>
      <w:r w:rsidRPr="001158B0">
        <w:t>exceed the financial acquisitions threshold.</w:t>
      </w:r>
    </w:p>
    <w:p w:rsidR="00300522" w:rsidRPr="001158B0" w:rsidRDefault="00300522" w:rsidP="00300522">
      <w:pPr>
        <w:pStyle w:val="subsection"/>
      </w:pPr>
      <w:r w:rsidRPr="001158B0">
        <w:tab/>
        <w:t>(5)</w:t>
      </w:r>
      <w:r w:rsidRPr="001158B0">
        <w:tab/>
        <w:t xml:space="preserve">An acquisition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input taxed to the extent that:</w:t>
      </w:r>
    </w:p>
    <w:p w:rsidR="00300522" w:rsidRPr="001158B0" w:rsidRDefault="00300522" w:rsidP="00300522">
      <w:pPr>
        <w:pStyle w:val="paragraph"/>
      </w:pPr>
      <w:r w:rsidRPr="001158B0">
        <w:tab/>
        <w:t>(a)</w:t>
      </w:r>
      <w:r w:rsidRPr="001158B0">
        <w:tab/>
        <w:t xml:space="preserve">the acquisition relates to making a </w:t>
      </w:r>
      <w:r w:rsidR="001158B0" w:rsidRPr="001158B0">
        <w:rPr>
          <w:position w:val="6"/>
          <w:sz w:val="16"/>
          <w:szCs w:val="16"/>
        </w:rPr>
        <w:t>*</w:t>
      </w:r>
      <w:r w:rsidRPr="001158B0">
        <w:t>financial supply consisting of a borrowing</w:t>
      </w:r>
      <w:r w:rsidR="006E13FB" w:rsidRPr="001158B0">
        <w:t xml:space="preserve"> (other than through a </w:t>
      </w:r>
      <w:r w:rsidR="001158B0" w:rsidRPr="001158B0">
        <w:rPr>
          <w:position w:val="6"/>
          <w:sz w:val="16"/>
        </w:rPr>
        <w:t>*</w:t>
      </w:r>
      <w:r w:rsidR="006E13FB" w:rsidRPr="001158B0">
        <w:t>deposit account you make available)</w:t>
      </w:r>
      <w:r w:rsidRPr="001158B0">
        <w:t xml:space="preserve">; and </w:t>
      </w:r>
    </w:p>
    <w:p w:rsidR="00300522" w:rsidRPr="001158B0" w:rsidRDefault="00300522" w:rsidP="00300522">
      <w:pPr>
        <w:pStyle w:val="paragraph"/>
      </w:pPr>
      <w:r w:rsidRPr="001158B0">
        <w:tab/>
        <w:t>(b)</w:t>
      </w:r>
      <w:r w:rsidRPr="001158B0">
        <w:tab/>
        <w:t>the borrowing relates to you making sup</w:t>
      </w:r>
      <w:r w:rsidR="00402E4A" w:rsidRPr="001158B0">
        <w:t>plies that are not input taxed.</w:t>
      </w:r>
    </w:p>
    <w:p w:rsidR="00300522" w:rsidRPr="001158B0" w:rsidRDefault="00300522" w:rsidP="00300522">
      <w:pPr>
        <w:pStyle w:val="ActHead5"/>
      </w:pPr>
      <w:bookmarkStart w:id="66" w:name="_Toc5975100"/>
      <w:r w:rsidRPr="00F863F2">
        <w:rPr>
          <w:rStyle w:val="CharSectno"/>
        </w:rPr>
        <w:t>11</w:t>
      </w:r>
      <w:r w:rsidR="001158B0" w:rsidRPr="00F863F2">
        <w:rPr>
          <w:rStyle w:val="CharSectno"/>
        </w:rPr>
        <w:noBreakHyphen/>
      </w:r>
      <w:r w:rsidRPr="00F863F2">
        <w:rPr>
          <w:rStyle w:val="CharSectno"/>
        </w:rPr>
        <w:t>20</w:t>
      </w:r>
      <w:r w:rsidRPr="001158B0">
        <w:t xml:space="preserve">  Who is entitled to input tax credits for creditable acquisitions?</w:t>
      </w:r>
      <w:bookmarkEnd w:id="66"/>
    </w:p>
    <w:p w:rsidR="00300522" w:rsidRPr="001158B0" w:rsidRDefault="00300522" w:rsidP="00300522">
      <w:pPr>
        <w:pStyle w:val="subsection"/>
      </w:pPr>
      <w:r w:rsidRPr="001158B0">
        <w:tab/>
      </w:r>
      <w:r w:rsidRPr="001158B0">
        <w:tab/>
        <w:t xml:space="preserve">You are entitled to the input tax credit for any </w:t>
      </w:r>
      <w:r w:rsidR="001158B0" w:rsidRPr="001158B0">
        <w:rPr>
          <w:position w:val="6"/>
          <w:sz w:val="16"/>
          <w:szCs w:val="16"/>
        </w:rPr>
        <w:t>*</w:t>
      </w:r>
      <w:r w:rsidRPr="001158B0">
        <w:t>creditable acquisition that you make.</w:t>
      </w:r>
    </w:p>
    <w:p w:rsidR="00300522" w:rsidRPr="001158B0" w:rsidRDefault="00300522" w:rsidP="00300522">
      <w:pPr>
        <w:pStyle w:val="ActHead5"/>
      </w:pPr>
      <w:bookmarkStart w:id="67" w:name="_Toc5975101"/>
      <w:r w:rsidRPr="00F863F2">
        <w:rPr>
          <w:rStyle w:val="CharSectno"/>
        </w:rPr>
        <w:t>11</w:t>
      </w:r>
      <w:r w:rsidR="001158B0" w:rsidRPr="00F863F2">
        <w:rPr>
          <w:rStyle w:val="CharSectno"/>
        </w:rPr>
        <w:noBreakHyphen/>
      </w:r>
      <w:r w:rsidRPr="00F863F2">
        <w:rPr>
          <w:rStyle w:val="CharSectno"/>
        </w:rPr>
        <w:t>25</w:t>
      </w:r>
      <w:r w:rsidRPr="001158B0">
        <w:t xml:space="preserve">  How much are the input tax credits for creditable acquisitions?</w:t>
      </w:r>
      <w:bookmarkEnd w:id="67"/>
    </w:p>
    <w:p w:rsidR="00300522" w:rsidRPr="001158B0" w:rsidRDefault="00300522" w:rsidP="00300522">
      <w:pPr>
        <w:pStyle w:val="subsection"/>
      </w:pPr>
      <w:r w:rsidRPr="001158B0">
        <w:tab/>
      </w:r>
      <w:r w:rsidRPr="001158B0">
        <w:tab/>
        <w:t xml:space="preserve">The amount of the input tax credit for a </w:t>
      </w:r>
      <w:r w:rsidR="001158B0" w:rsidRPr="001158B0">
        <w:rPr>
          <w:position w:val="6"/>
          <w:sz w:val="16"/>
          <w:szCs w:val="16"/>
        </w:rPr>
        <w:t>*</w:t>
      </w:r>
      <w:r w:rsidRPr="001158B0">
        <w:t xml:space="preserve">creditable acquisition is an amount equal to the GST payable on the supply of the thing acquired. However, the amount of the input tax credit is reduced if the acquisition is only </w:t>
      </w:r>
      <w:r w:rsidR="001158B0" w:rsidRPr="001158B0">
        <w:rPr>
          <w:position w:val="6"/>
          <w:sz w:val="16"/>
          <w:szCs w:val="16"/>
        </w:rPr>
        <w:t>*</w:t>
      </w:r>
      <w:r w:rsidRPr="001158B0">
        <w:t>partly creditable.</w:t>
      </w:r>
    </w:p>
    <w:p w:rsidR="00505A1F" w:rsidRPr="001158B0" w:rsidRDefault="00505A1F" w:rsidP="00505A1F">
      <w:pPr>
        <w:pStyle w:val="notetext"/>
      </w:pPr>
      <w:r w:rsidRPr="001158B0">
        <w:t>Note:</w:t>
      </w:r>
      <w:r w:rsidRPr="001158B0">
        <w:tab/>
        <w:t>The basic rule for working out the GST payable on the supply is in Subdivision</w:t>
      </w:r>
      <w:r w:rsidR="001158B0">
        <w:t> </w:t>
      </w:r>
      <w:r w:rsidRPr="001158B0">
        <w:t>9</w:t>
      </w:r>
      <w:r w:rsidR="001158B0">
        <w:noBreakHyphen/>
      </w:r>
      <w:r w:rsidRPr="001158B0">
        <w:t>C. However, the GST payable may be affected by other provisions in:</w:t>
      </w:r>
    </w:p>
    <w:p w:rsidR="00505A1F" w:rsidRPr="001158B0" w:rsidRDefault="00505A1F" w:rsidP="00505A1F">
      <w:pPr>
        <w:pStyle w:val="notepara"/>
      </w:pPr>
      <w:r w:rsidRPr="001158B0">
        <w:t>(a)</w:t>
      </w:r>
      <w:r w:rsidRPr="001158B0">
        <w:tab/>
        <w:t>this Act (for a list of provisions, see section</w:t>
      </w:r>
      <w:r w:rsidR="001158B0">
        <w:t> </w:t>
      </w:r>
      <w:r w:rsidRPr="001158B0">
        <w:t>9</w:t>
      </w:r>
      <w:r w:rsidR="001158B0">
        <w:noBreakHyphen/>
      </w:r>
      <w:r w:rsidRPr="001158B0">
        <w:t>99); and</w:t>
      </w:r>
    </w:p>
    <w:p w:rsidR="00505A1F" w:rsidRPr="001158B0" w:rsidRDefault="00505A1F" w:rsidP="00505A1F">
      <w:pPr>
        <w:pStyle w:val="notepara"/>
      </w:pPr>
      <w:r w:rsidRPr="001158B0">
        <w:t>(b)</w:t>
      </w:r>
      <w:r w:rsidRPr="001158B0">
        <w:tab/>
        <w:t>other GST laws (for example, see subsection</w:t>
      </w:r>
      <w:r w:rsidR="001158B0">
        <w:t> </w:t>
      </w:r>
      <w:r w:rsidRPr="001158B0">
        <w:t>357</w:t>
      </w:r>
      <w:r w:rsidR="001158B0">
        <w:noBreakHyphen/>
      </w:r>
      <w:r w:rsidRPr="001158B0">
        <w:t>60(3) in Schedule</w:t>
      </w:r>
      <w:r w:rsidR="001158B0">
        <w:t> </w:t>
      </w:r>
      <w:r w:rsidRPr="001158B0">
        <w:t xml:space="preserve">1 to the </w:t>
      </w:r>
      <w:r w:rsidRPr="001158B0">
        <w:rPr>
          <w:i/>
        </w:rPr>
        <w:t>Taxation Administration Act 1953</w:t>
      </w:r>
      <w:r w:rsidRPr="001158B0">
        <w:t xml:space="preserve"> (about the effect of rulings made under Part</w:t>
      </w:r>
      <w:r w:rsidR="001158B0">
        <w:t> </w:t>
      </w:r>
      <w:r w:rsidRPr="001158B0">
        <w:t>5</w:t>
      </w:r>
      <w:r w:rsidR="001158B0">
        <w:noBreakHyphen/>
      </w:r>
      <w:r w:rsidRPr="001158B0">
        <w:t>5 in that Schedule)).</w:t>
      </w:r>
    </w:p>
    <w:p w:rsidR="00300522" w:rsidRPr="001158B0" w:rsidRDefault="00300522" w:rsidP="00300522">
      <w:pPr>
        <w:pStyle w:val="ActHead5"/>
      </w:pPr>
      <w:bookmarkStart w:id="68" w:name="_Toc5975102"/>
      <w:r w:rsidRPr="00F863F2">
        <w:rPr>
          <w:rStyle w:val="CharSectno"/>
        </w:rPr>
        <w:t>11</w:t>
      </w:r>
      <w:r w:rsidR="001158B0" w:rsidRPr="00F863F2">
        <w:rPr>
          <w:rStyle w:val="CharSectno"/>
        </w:rPr>
        <w:noBreakHyphen/>
      </w:r>
      <w:r w:rsidRPr="00F863F2">
        <w:rPr>
          <w:rStyle w:val="CharSectno"/>
        </w:rPr>
        <w:t>30</w:t>
      </w:r>
      <w:r w:rsidRPr="001158B0">
        <w:t xml:space="preserve">  Acquisitions that are partly creditable</w:t>
      </w:r>
      <w:bookmarkEnd w:id="68"/>
    </w:p>
    <w:p w:rsidR="00300522" w:rsidRPr="001158B0" w:rsidRDefault="00300522" w:rsidP="00300522">
      <w:pPr>
        <w:pStyle w:val="subsection"/>
      </w:pPr>
      <w:r w:rsidRPr="001158B0">
        <w:tab/>
        <w:t>(1)</w:t>
      </w:r>
      <w:r w:rsidRPr="001158B0">
        <w:tab/>
        <w:t xml:space="preserve">An acquisition that you make is </w:t>
      </w:r>
      <w:r w:rsidRPr="001158B0">
        <w:rPr>
          <w:b/>
          <w:i/>
        </w:rPr>
        <w:t>partly creditable</w:t>
      </w:r>
      <w:r w:rsidRPr="001158B0">
        <w:t xml:space="preserve"> if it is a </w:t>
      </w:r>
      <w:r w:rsidR="001158B0" w:rsidRPr="001158B0">
        <w:rPr>
          <w:position w:val="6"/>
          <w:sz w:val="16"/>
          <w:szCs w:val="16"/>
        </w:rPr>
        <w:t>*</w:t>
      </w:r>
      <w:r w:rsidRPr="001158B0">
        <w:t>creditable acquisition to which one or both of the following apply:</w:t>
      </w:r>
    </w:p>
    <w:p w:rsidR="00300522" w:rsidRPr="001158B0" w:rsidRDefault="00300522" w:rsidP="00300522">
      <w:pPr>
        <w:pStyle w:val="paragraph"/>
      </w:pPr>
      <w:r w:rsidRPr="001158B0">
        <w:tab/>
        <w:t>(a)</w:t>
      </w:r>
      <w:r w:rsidRPr="001158B0">
        <w:tab/>
        <w:t xml:space="preserve">you make the acquisition only partly for a </w:t>
      </w:r>
      <w:r w:rsidR="001158B0" w:rsidRPr="001158B0">
        <w:rPr>
          <w:position w:val="6"/>
          <w:sz w:val="16"/>
          <w:szCs w:val="16"/>
        </w:rPr>
        <w:t>*</w:t>
      </w:r>
      <w:r w:rsidRPr="001158B0">
        <w:t>creditable purpose;</w:t>
      </w:r>
    </w:p>
    <w:p w:rsidR="00300522" w:rsidRPr="001158B0" w:rsidRDefault="00300522" w:rsidP="00300522">
      <w:pPr>
        <w:pStyle w:val="paragraph"/>
      </w:pPr>
      <w:r w:rsidRPr="001158B0">
        <w:tab/>
        <w:t>(b)</w:t>
      </w:r>
      <w:r w:rsidRPr="001158B0">
        <w:tab/>
        <w:t xml:space="preserve">you provide, or are liable to provide, only part of the </w:t>
      </w:r>
      <w:r w:rsidR="001158B0" w:rsidRPr="001158B0">
        <w:rPr>
          <w:position w:val="6"/>
          <w:sz w:val="16"/>
          <w:szCs w:val="16"/>
        </w:rPr>
        <w:t>*</w:t>
      </w:r>
      <w:r w:rsidRPr="001158B0">
        <w:t>consideration for the acquisition.</w:t>
      </w:r>
    </w:p>
    <w:p w:rsidR="00300522" w:rsidRPr="001158B0" w:rsidRDefault="00300522" w:rsidP="00300522">
      <w:pPr>
        <w:pStyle w:val="subsection"/>
      </w:pPr>
      <w:r w:rsidRPr="001158B0">
        <w:tab/>
        <w:t>(3)</w:t>
      </w:r>
      <w:r w:rsidRPr="001158B0">
        <w:tab/>
        <w:t xml:space="preserve">The amount of the input tax credit on an acquisition that you make that is </w:t>
      </w:r>
      <w:r w:rsidR="001158B0" w:rsidRPr="001158B0">
        <w:rPr>
          <w:position w:val="6"/>
          <w:sz w:val="16"/>
          <w:szCs w:val="16"/>
        </w:rPr>
        <w:t>*</w:t>
      </w:r>
      <w:r w:rsidRPr="001158B0">
        <w:t>partly creditable is as follows:</w:t>
      </w:r>
    </w:p>
    <w:p w:rsidR="00300522" w:rsidRPr="001158B0" w:rsidRDefault="00143843" w:rsidP="00A53099">
      <w:pPr>
        <w:pStyle w:val="Formula"/>
        <w:spacing w:before="120" w:after="120"/>
      </w:pPr>
      <w:r w:rsidRPr="001158B0">
        <w:rPr>
          <w:noProof/>
        </w:rPr>
        <w:drawing>
          <wp:inline distT="0" distB="0" distL="0" distR="0" wp14:anchorId="348626EF" wp14:editId="1990669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consideration</w:t>
      </w:r>
      <w:r w:rsidRPr="001158B0">
        <w:t xml:space="preserve"> is the extent to which you provide, or are liable to provide, the </w:t>
      </w:r>
      <w:r w:rsidR="001158B0" w:rsidRPr="001158B0">
        <w:rPr>
          <w:position w:val="6"/>
          <w:sz w:val="16"/>
          <w:szCs w:val="16"/>
        </w:rPr>
        <w:t>*</w:t>
      </w:r>
      <w:r w:rsidRPr="001158B0">
        <w:t>consideration for the acquisition, expressed as a percentage of the total consideration for the acquisition.</w:t>
      </w:r>
    </w:p>
    <w:p w:rsidR="00300522" w:rsidRPr="001158B0" w:rsidRDefault="00300522" w:rsidP="00300522">
      <w:pPr>
        <w:pStyle w:val="Definition"/>
      </w:pPr>
      <w:r w:rsidRPr="001158B0">
        <w:rPr>
          <w:b/>
          <w:bCs/>
          <w:i/>
          <w:iCs/>
        </w:rPr>
        <w:t>extent of creditable purpose</w:t>
      </w:r>
      <w:r w:rsidRPr="001158B0">
        <w:t xml:space="preserve"> is the extent to which the </w:t>
      </w:r>
      <w:r w:rsidR="001158B0" w:rsidRPr="001158B0">
        <w:rPr>
          <w:position w:val="6"/>
          <w:sz w:val="16"/>
          <w:szCs w:val="16"/>
        </w:rPr>
        <w:t>*</w:t>
      </w:r>
      <w:r w:rsidRPr="001158B0">
        <w:t xml:space="preserve">creditable acquisition is for a </w:t>
      </w:r>
      <w:r w:rsidR="001158B0" w:rsidRPr="001158B0">
        <w:rPr>
          <w:position w:val="6"/>
          <w:sz w:val="16"/>
          <w:szCs w:val="16"/>
        </w:rPr>
        <w:t>*</w:t>
      </w:r>
      <w:r w:rsidRPr="001158B0">
        <w:t>creditable purpose, expressed as a percentage of the total purpose of the acquisition.</w:t>
      </w:r>
    </w:p>
    <w:p w:rsidR="00300522" w:rsidRPr="001158B0" w:rsidRDefault="00300522" w:rsidP="00300522">
      <w:pPr>
        <w:pStyle w:val="Definition"/>
      </w:pPr>
      <w:r w:rsidRPr="001158B0">
        <w:rPr>
          <w:b/>
          <w:bCs/>
          <w:i/>
          <w:iCs/>
        </w:rPr>
        <w:t>full input tax credit</w:t>
      </w:r>
      <w:r w:rsidRPr="001158B0">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158B0" w:rsidRDefault="00300522" w:rsidP="00300522">
      <w:pPr>
        <w:pStyle w:val="subsection"/>
      </w:pPr>
      <w:r w:rsidRPr="001158B0">
        <w:tab/>
        <w:t>(4)</w:t>
      </w:r>
      <w:r w:rsidRPr="001158B0">
        <w:tab/>
        <w:t xml:space="preserve">For the purpose of working out the extent of the </w:t>
      </w:r>
      <w:r w:rsidR="001158B0" w:rsidRPr="001158B0">
        <w:rPr>
          <w:position w:val="6"/>
          <w:sz w:val="16"/>
          <w:szCs w:val="16"/>
        </w:rPr>
        <w:t>*</w:t>
      </w:r>
      <w:r w:rsidRPr="001158B0">
        <w:t xml:space="preserve">consideration, so far as the consideration is not expressed as an amount of </w:t>
      </w:r>
      <w:r w:rsidR="001158B0" w:rsidRPr="001158B0">
        <w:rPr>
          <w:position w:val="6"/>
          <w:sz w:val="16"/>
          <w:szCs w:val="16"/>
        </w:rPr>
        <w:t>*</w:t>
      </w:r>
      <w:r w:rsidRPr="001158B0">
        <w:t xml:space="preserve">money, take into account the </w:t>
      </w:r>
      <w:r w:rsidR="001158B0" w:rsidRPr="001158B0">
        <w:rPr>
          <w:position w:val="6"/>
          <w:sz w:val="16"/>
          <w:szCs w:val="16"/>
        </w:rPr>
        <w:t>*</w:t>
      </w:r>
      <w:r w:rsidRPr="001158B0">
        <w:t>GST inclusive market value of the consideration.</w:t>
      </w:r>
    </w:p>
    <w:p w:rsidR="00300522" w:rsidRPr="001158B0" w:rsidRDefault="00300522" w:rsidP="00300522">
      <w:pPr>
        <w:pStyle w:val="subsection"/>
      </w:pPr>
      <w:r w:rsidRPr="001158B0">
        <w:tab/>
        <w:t>(5)</w:t>
      </w:r>
      <w:r w:rsidRPr="001158B0">
        <w:tab/>
        <w:t xml:space="preserve">The Commissioner may determine, in writing, one or more ways in which to work out, for the purpose of </w:t>
      </w:r>
      <w:r w:rsidR="001158B0">
        <w:t>subsection (</w:t>
      </w:r>
      <w:r w:rsidRPr="001158B0">
        <w:t xml:space="preserve">3), the extent to which a </w:t>
      </w:r>
      <w:r w:rsidR="001158B0" w:rsidRPr="001158B0">
        <w:rPr>
          <w:position w:val="6"/>
          <w:sz w:val="16"/>
          <w:szCs w:val="16"/>
        </w:rPr>
        <w:t>*</w:t>
      </w:r>
      <w:r w:rsidRPr="001158B0">
        <w:t xml:space="preserve">creditable acquisition is for a </w:t>
      </w:r>
      <w:r w:rsidR="001158B0" w:rsidRPr="001158B0">
        <w:rPr>
          <w:position w:val="6"/>
          <w:sz w:val="16"/>
          <w:szCs w:val="16"/>
        </w:rPr>
        <w:t>*</w:t>
      </w:r>
      <w:r w:rsidRPr="001158B0">
        <w:t>creditable purpose.</w:t>
      </w:r>
    </w:p>
    <w:p w:rsidR="00300522" w:rsidRPr="001158B0" w:rsidRDefault="00300522" w:rsidP="00300522">
      <w:pPr>
        <w:pStyle w:val="ActHead5"/>
      </w:pPr>
      <w:bookmarkStart w:id="69" w:name="_Toc5975103"/>
      <w:r w:rsidRPr="00F863F2">
        <w:rPr>
          <w:rStyle w:val="CharSectno"/>
        </w:rPr>
        <w:t>11</w:t>
      </w:r>
      <w:r w:rsidR="001158B0" w:rsidRPr="00F863F2">
        <w:rPr>
          <w:rStyle w:val="CharSectno"/>
        </w:rPr>
        <w:noBreakHyphen/>
      </w:r>
      <w:r w:rsidRPr="00F863F2">
        <w:rPr>
          <w:rStyle w:val="CharSectno"/>
        </w:rPr>
        <w:t>99</w:t>
      </w:r>
      <w:r w:rsidRPr="001158B0">
        <w:t xml:space="preserve">  Special rules relating to acquisitions</w:t>
      </w:r>
      <w:bookmarkEnd w:id="69"/>
    </w:p>
    <w:p w:rsidR="00300522" w:rsidRPr="001158B0" w:rsidRDefault="00300522" w:rsidP="00300522">
      <w:pPr>
        <w:pStyle w:val="subsection"/>
      </w:pPr>
      <w:r w:rsidRPr="001158B0">
        <w:tab/>
      </w:r>
      <w:r w:rsidRPr="001158B0">
        <w:tab/>
        <w:t>Chapter</w:t>
      </w:r>
      <w:r w:rsidR="001158B0">
        <w:t> </w:t>
      </w:r>
      <w:r w:rsidRPr="001158B0">
        <w:t>4 contains special rules relating to acquisitions,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A53099">
        <w:tc>
          <w:tcPr>
            <w:tcW w:w="709" w:type="dxa"/>
            <w:tcBorders>
              <w:top w:val="single" w:sz="12" w:space="0" w:color="auto"/>
            </w:tcBorders>
            <w:shd w:val="clear" w:color="auto" w:fill="auto"/>
          </w:tcPr>
          <w:p w:rsidR="00300522" w:rsidRPr="001158B0" w:rsidRDefault="00300522" w:rsidP="00300522">
            <w:pPr>
              <w:pStyle w:val="Tabletext"/>
            </w:pPr>
            <w:r w:rsidRPr="001158B0">
              <w:t>1A</w:t>
            </w:r>
          </w:p>
        </w:tc>
        <w:tc>
          <w:tcPr>
            <w:tcW w:w="3544" w:type="dxa"/>
            <w:tcBorders>
              <w:top w:val="single" w:sz="12" w:space="0" w:color="auto"/>
            </w:tcBorders>
            <w:shd w:val="clear" w:color="auto" w:fill="auto"/>
          </w:tcPr>
          <w:p w:rsidR="00300522" w:rsidRPr="001158B0" w:rsidRDefault="00300522" w:rsidP="00300522">
            <w:pPr>
              <w:pStyle w:val="Tabletext"/>
            </w:pPr>
            <w:r w:rsidRPr="001158B0">
              <w:t xml:space="preserve">Agents and insurance brokers </w:t>
            </w:r>
          </w:p>
        </w:tc>
        <w:tc>
          <w:tcPr>
            <w:tcW w:w="1701"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 xml:space="preserve">153 </w:t>
            </w:r>
          </w:p>
        </w:tc>
      </w:tr>
      <w:tr w:rsidR="00300522" w:rsidRPr="001158B0" w:rsidTr="00A53099">
        <w:tc>
          <w:tcPr>
            <w:tcW w:w="709" w:type="dxa"/>
            <w:shd w:val="clear" w:color="auto" w:fill="auto"/>
          </w:tcPr>
          <w:p w:rsidR="00300522" w:rsidRPr="001158B0" w:rsidRDefault="00300522" w:rsidP="00C87193">
            <w:pPr>
              <w:pStyle w:val="Tabletext"/>
            </w:pPr>
            <w:r w:rsidRPr="001158B0">
              <w:t>1B</w:t>
            </w:r>
          </w:p>
        </w:tc>
        <w:tc>
          <w:tcPr>
            <w:tcW w:w="3544" w:type="dxa"/>
            <w:shd w:val="clear" w:color="auto" w:fill="auto"/>
          </w:tcPr>
          <w:p w:rsidR="00300522" w:rsidRPr="001158B0" w:rsidRDefault="00300522" w:rsidP="00C87193">
            <w:pPr>
              <w:pStyle w:val="Tabletext"/>
            </w:pPr>
            <w:r w:rsidRPr="001158B0">
              <w:t>Annual apportionment of creditable purpose</w:t>
            </w:r>
          </w:p>
        </w:tc>
        <w:tc>
          <w:tcPr>
            <w:tcW w:w="1701" w:type="dxa"/>
            <w:shd w:val="clear" w:color="auto" w:fill="auto"/>
          </w:tcPr>
          <w:p w:rsidR="00300522" w:rsidRPr="001158B0" w:rsidRDefault="00300522" w:rsidP="00C87193">
            <w:pPr>
              <w:pStyle w:val="Tabletext"/>
            </w:pPr>
            <w:r w:rsidRPr="001158B0">
              <w:t>Division</w:t>
            </w:r>
            <w:r w:rsidR="001158B0">
              <w:t> </w:t>
            </w:r>
            <w:r w:rsidRPr="001158B0">
              <w:t>131</w:t>
            </w:r>
          </w:p>
        </w:tc>
      </w:tr>
      <w:tr w:rsidR="00300522" w:rsidRPr="001158B0" w:rsidTr="00A53099">
        <w:tc>
          <w:tcPr>
            <w:tcW w:w="709"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Associates</w:t>
            </w:r>
          </w:p>
        </w:tc>
        <w:tc>
          <w:tcPr>
            <w:tcW w:w="1701" w:type="dxa"/>
            <w:shd w:val="clear" w:color="auto" w:fill="auto"/>
          </w:tcPr>
          <w:p w:rsidR="00300522" w:rsidRPr="001158B0" w:rsidRDefault="00300522" w:rsidP="00300522">
            <w:pPr>
              <w:pStyle w:val="Tabletext"/>
            </w:pPr>
            <w:r w:rsidRPr="001158B0">
              <w:t>Division</w:t>
            </w:r>
            <w:r w:rsidR="001158B0">
              <w:t> </w:t>
            </w:r>
            <w:r w:rsidRPr="001158B0">
              <w:t>72</w:t>
            </w:r>
          </w:p>
        </w:tc>
      </w:tr>
      <w:tr w:rsidR="00300522" w:rsidRPr="001158B0" w:rsidTr="00A53099">
        <w:tc>
          <w:tcPr>
            <w:tcW w:w="709"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Company amalgamations</w:t>
            </w:r>
          </w:p>
        </w:tc>
        <w:tc>
          <w:tcPr>
            <w:tcW w:w="1701" w:type="dxa"/>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c>
          <w:tcPr>
            <w:tcW w:w="709" w:type="dxa"/>
            <w:shd w:val="clear" w:color="auto" w:fill="auto"/>
          </w:tcPr>
          <w:p w:rsidR="00300522" w:rsidRPr="001158B0" w:rsidRDefault="00300522" w:rsidP="00300522">
            <w:pPr>
              <w:pStyle w:val="Tabletext"/>
            </w:pPr>
            <w:r w:rsidRPr="001158B0">
              <w:t>2A</w:t>
            </w:r>
          </w:p>
        </w:tc>
        <w:tc>
          <w:tcPr>
            <w:tcW w:w="3544" w:type="dxa"/>
            <w:shd w:val="clear" w:color="auto" w:fill="auto"/>
          </w:tcPr>
          <w:p w:rsidR="00300522" w:rsidRPr="001158B0" w:rsidRDefault="00300522" w:rsidP="00300522">
            <w:pPr>
              <w:pStyle w:val="Tabletext"/>
            </w:pPr>
            <w:r w:rsidRPr="001158B0">
              <w:t>Compulsory third party schemes</w:t>
            </w:r>
          </w:p>
        </w:tc>
        <w:tc>
          <w:tcPr>
            <w:tcW w:w="1701" w:type="dxa"/>
            <w:shd w:val="clear" w:color="auto" w:fill="auto"/>
          </w:tcPr>
          <w:p w:rsidR="00300522" w:rsidRPr="001158B0" w:rsidRDefault="00300522" w:rsidP="00300522">
            <w:pPr>
              <w:pStyle w:val="Tabletext"/>
            </w:pPr>
            <w:r w:rsidRPr="001158B0">
              <w:t>Division</w:t>
            </w:r>
            <w:r w:rsidR="001158B0">
              <w:t> </w:t>
            </w:r>
            <w:r w:rsidRPr="001158B0">
              <w:t>79</w:t>
            </w:r>
          </w:p>
        </w:tc>
      </w:tr>
      <w:tr w:rsidR="00300522" w:rsidRPr="001158B0" w:rsidTr="00A53099">
        <w:tc>
          <w:tcPr>
            <w:tcW w:w="709"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Financial supplies (reduced credit acquisitions)</w:t>
            </w:r>
          </w:p>
        </w:tc>
        <w:tc>
          <w:tcPr>
            <w:tcW w:w="1701" w:type="dxa"/>
            <w:shd w:val="clear" w:color="auto" w:fill="auto"/>
          </w:tcPr>
          <w:p w:rsidR="00300522" w:rsidRPr="001158B0" w:rsidRDefault="00300522" w:rsidP="00300522">
            <w:pPr>
              <w:pStyle w:val="Tabletext"/>
            </w:pPr>
            <w:r w:rsidRPr="001158B0">
              <w:t>Division</w:t>
            </w:r>
            <w:r w:rsidR="001158B0">
              <w:t> </w:t>
            </w:r>
            <w:r w:rsidRPr="001158B0">
              <w:t>70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3A</w:t>
            </w:r>
          </w:p>
        </w:tc>
        <w:tc>
          <w:tcPr>
            <w:tcW w:w="3544" w:type="dxa"/>
            <w:shd w:val="clear" w:color="auto" w:fill="auto"/>
          </w:tcPr>
          <w:p w:rsidR="00300522" w:rsidRPr="001158B0" w:rsidRDefault="00300522" w:rsidP="00300522">
            <w:pPr>
              <w:pStyle w:val="Tabletext"/>
            </w:pPr>
            <w:r w:rsidRPr="001158B0">
              <w:t>Fringe benefits provided by input taxed suppliers</w:t>
            </w:r>
          </w:p>
        </w:tc>
        <w:tc>
          <w:tcPr>
            <w:tcW w:w="1701" w:type="dxa"/>
            <w:shd w:val="clear" w:color="auto" w:fill="auto"/>
          </w:tcPr>
          <w:p w:rsidR="00300522" w:rsidRPr="001158B0" w:rsidRDefault="00300522" w:rsidP="00300522">
            <w:pPr>
              <w:pStyle w:val="Tabletext"/>
            </w:pPr>
            <w:r w:rsidRPr="001158B0">
              <w:t>Division</w:t>
            </w:r>
            <w:r w:rsidR="001158B0">
              <w:t> </w:t>
            </w:r>
            <w:r w:rsidRPr="001158B0">
              <w:t>71</w:t>
            </w:r>
          </w:p>
        </w:tc>
      </w:tr>
      <w:tr w:rsidR="00300522" w:rsidRPr="001158B0" w:rsidTr="00EA3631">
        <w:tc>
          <w:tcPr>
            <w:tcW w:w="709" w:type="dxa"/>
            <w:tcBorders>
              <w:bottom w:val="single" w:sz="4" w:space="0" w:color="auto"/>
            </w:tcBorders>
            <w:shd w:val="clear" w:color="auto" w:fill="auto"/>
          </w:tcPr>
          <w:p w:rsidR="00300522" w:rsidRPr="001158B0" w:rsidRDefault="00300522" w:rsidP="00300522">
            <w:pPr>
              <w:pStyle w:val="Tabletext"/>
            </w:pPr>
            <w:r w:rsidRPr="001158B0">
              <w:t>4</w:t>
            </w:r>
          </w:p>
        </w:tc>
        <w:tc>
          <w:tcPr>
            <w:tcW w:w="3544" w:type="dxa"/>
            <w:tcBorders>
              <w:bottom w:val="single" w:sz="4" w:space="0" w:color="auto"/>
            </w:tcBorders>
            <w:shd w:val="clear" w:color="auto" w:fill="auto"/>
          </w:tcPr>
          <w:p w:rsidR="00300522" w:rsidRPr="001158B0" w:rsidRDefault="00300522" w:rsidP="00300522">
            <w:pPr>
              <w:pStyle w:val="Tabletext"/>
            </w:pPr>
            <w:r w:rsidRPr="001158B0">
              <w:t>Gambling</w:t>
            </w:r>
          </w:p>
        </w:tc>
        <w:tc>
          <w:tcPr>
            <w:tcW w:w="1701"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126</w:t>
            </w:r>
          </w:p>
        </w:tc>
      </w:tr>
      <w:tr w:rsidR="00300522" w:rsidRPr="001158B0" w:rsidTr="002671D9">
        <w:tc>
          <w:tcPr>
            <w:tcW w:w="709" w:type="dxa"/>
            <w:tcBorders>
              <w:bottom w:val="single" w:sz="4" w:space="0" w:color="auto"/>
            </w:tcBorders>
            <w:shd w:val="clear" w:color="auto" w:fill="auto"/>
          </w:tcPr>
          <w:p w:rsidR="00300522" w:rsidRPr="001158B0" w:rsidRDefault="00300522" w:rsidP="00300522">
            <w:pPr>
              <w:pStyle w:val="Tabletext"/>
            </w:pPr>
            <w:bookmarkStart w:id="70" w:name="CU_11122023"/>
            <w:bookmarkStart w:id="71" w:name="CU_11122558"/>
            <w:bookmarkStart w:id="72" w:name="CU_11122669"/>
            <w:bookmarkEnd w:id="70"/>
            <w:bookmarkEnd w:id="71"/>
            <w:bookmarkEnd w:id="72"/>
            <w:r w:rsidRPr="001158B0">
              <w:t>5</w:t>
            </w:r>
          </w:p>
        </w:tc>
        <w:tc>
          <w:tcPr>
            <w:tcW w:w="3544" w:type="dxa"/>
            <w:tcBorders>
              <w:bottom w:val="single" w:sz="4" w:space="0" w:color="auto"/>
            </w:tcBorders>
            <w:shd w:val="clear" w:color="auto" w:fill="auto"/>
          </w:tcPr>
          <w:p w:rsidR="00300522" w:rsidRPr="001158B0" w:rsidRDefault="00300522" w:rsidP="00300522">
            <w:pPr>
              <w:pStyle w:val="Tabletext"/>
            </w:pPr>
            <w:r w:rsidRPr="001158B0">
              <w:t>GST groups</w:t>
            </w:r>
          </w:p>
        </w:tc>
        <w:tc>
          <w:tcPr>
            <w:tcW w:w="1701"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2671D9">
        <w:tc>
          <w:tcPr>
            <w:tcW w:w="709" w:type="dxa"/>
            <w:tcBorders>
              <w:top w:val="single" w:sz="4" w:space="0" w:color="auto"/>
            </w:tcBorders>
            <w:shd w:val="clear" w:color="auto" w:fill="auto"/>
          </w:tcPr>
          <w:p w:rsidR="00300522" w:rsidRPr="001158B0" w:rsidRDefault="00300522" w:rsidP="00300522">
            <w:pPr>
              <w:pStyle w:val="Tabletext"/>
            </w:pPr>
            <w:r w:rsidRPr="001158B0">
              <w:t>6</w:t>
            </w:r>
          </w:p>
        </w:tc>
        <w:tc>
          <w:tcPr>
            <w:tcW w:w="3544" w:type="dxa"/>
            <w:tcBorders>
              <w:top w:val="single" w:sz="4" w:space="0" w:color="auto"/>
            </w:tcBorders>
            <w:shd w:val="clear" w:color="auto" w:fill="auto"/>
          </w:tcPr>
          <w:p w:rsidR="00300522" w:rsidRPr="001158B0" w:rsidRDefault="00300522" w:rsidP="00300522">
            <w:pPr>
              <w:pStyle w:val="Tabletext"/>
            </w:pPr>
            <w:r w:rsidRPr="001158B0">
              <w:t>GST joint ventures</w:t>
            </w:r>
          </w:p>
        </w:tc>
        <w:tc>
          <w:tcPr>
            <w:tcW w:w="1701" w:type="dxa"/>
            <w:tcBorders>
              <w:top w:val="single" w:sz="4" w:space="0" w:color="auto"/>
            </w:tcBorders>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c>
          <w:tcPr>
            <w:tcW w:w="709" w:type="dxa"/>
            <w:shd w:val="clear" w:color="auto" w:fill="auto"/>
          </w:tcPr>
          <w:p w:rsidR="00300522" w:rsidRPr="001158B0" w:rsidRDefault="00300522" w:rsidP="00300522">
            <w:pPr>
              <w:pStyle w:val="Tabletext"/>
            </w:pPr>
            <w:r w:rsidRPr="001158B0">
              <w:t>6A</w:t>
            </w:r>
          </w:p>
        </w:tc>
        <w:tc>
          <w:tcPr>
            <w:tcW w:w="3544" w:type="dxa"/>
            <w:shd w:val="clear" w:color="auto" w:fill="auto"/>
          </w:tcPr>
          <w:p w:rsidR="00300522" w:rsidRPr="001158B0" w:rsidRDefault="00300522" w:rsidP="00300522">
            <w:pPr>
              <w:pStyle w:val="Tabletext"/>
            </w:pPr>
            <w:r w:rsidRPr="001158B0">
              <w:t>GST religious groups</w:t>
            </w:r>
          </w:p>
        </w:tc>
        <w:tc>
          <w:tcPr>
            <w:tcW w:w="1701" w:type="dxa"/>
            <w:shd w:val="clear" w:color="auto" w:fill="auto"/>
          </w:tcPr>
          <w:p w:rsidR="00300522" w:rsidRPr="001158B0" w:rsidRDefault="00300522" w:rsidP="00300522">
            <w:pPr>
              <w:pStyle w:val="Tabletext"/>
            </w:pPr>
            <w:r w:rsidRPr="001158B0">
              <w:t>Division</w:t>
            </w:r>
            <w:r w:rsidR="001158B0">
              <w:t> </w:t>
            </w:r>
            <w:r w:rsidRPr="001158B0">
              <w:t>49</w:t>
            </w:r>
          </w:p>
        </w:tc>
      </w:tr>
      <w:tr w:rsidR="00300522" w:rsidRPr="001158B0" w:rsidTr="00A53099">
        <w:tc>
          <w:tcPr>
            <w:tcW w:w="709" w:type="dxa"/>
            <w:shd w:val="clear" w:color="auto" w:fill="auto"/>
          </w:tcPr>
          <w:p w:rsidR="00300522" w:rsidRPr="001158B0" w:rsidRDefault="00300522" w:rsidP="00300522">
            <w:pPr>
              <w:pStyle w:val="Tabletext"/>
            </w:pPr>
            <w:r w:rsidRPr="001158B0">
              <w:t>7</w:t>
            </w:r>
          </w:p>
        </w:tc>
        <w:tc>
          <w:tcPr>
            <w:tcW w:w="3544" w:type="dxa"/>
            <w:shd w:val="clear" w:color="auto" w:fill="auto"/>
          </w:tcPr>
          <w:p w:rsidR="00300522" w:rsidRPr="001158B0" w:rsidRDefault="00300522" w:rsidP="00300522">
            <w:pPr>
              <w:pStyle w:val="Tabletext"/>
            </w:pPr>
            <w:r w:rsidRPr="001158B0">
              <w:t>Insurance</w:t>
            </w:r>
          </w:p>
        </w:tc>
        <w:tc>
          <w:tcPr>
            <w:tcW w:w="1701" w:type="dxa"/>
            <w:shd w:val="clear" w:color="auto" w:fill="auto"/>
          </w:tcPr>
          <w:p w:rsidR="00300522" w:rsidRPr="001158B0" w:rsidRDefault="00300522" w:rsidP="00300522">
            <w:pPr>
              <w:pStyle w:val="Tabletext"/>
            </w:pPr>
            <w:r w:rsidRPr="001158B0">
              <w:t>Division</w:t>
            </w:r>
            <w:r w:rsidR="001158B0">
              <w:t> </w:t>
            </w:r>
            <w:r w:rsidRPr="001158B0">
              <w:t>78</w:t>
            </w:r>
          </w:p>
        </w:tc>
      </w:tr>
      <w:tr w:rsidR="005508E4" w:rsidRPr="001158B0" w:rsidTr="00A53099">
        <w:tc>
          <w:tcPr>
            <w:tcW w:w="709" w:type="dxa"/>
            <w:shd w:val="clear" w:color="auto" w:fill="auto"/>
          </w:tcPr>
          <w:p w:rsidR="005508E4" w:rsidRPr="001158B0" w:rsidRDefault="005508E4" w:rsidP="00300522">
            <w:pPr>
              <w:pStyle w:val="Tabletext"/>
            </w:pPr>
            <w:r w:rsidRPr="001158B0">
              <w:t>7A</w:t>
            </w:r>
          </w:p>
        </w:tc>
        <w:tc>
          <w:tcPr>
            <w:tcW w:w="3544" w:type="dxa"/>
            <w:shd w:val="clear" w:color="auto" w:fill="auto"/>
          </w:tcPr>
          <w:p w:rsidR="005508E4" w:rsidRPr="001158B0" w:rsidRDefault="005508E4" w:rsidP="00300522">
            <w:pPr>
              <w:pStyle w:val="Tabletext"/>
            </w:pPr>
            <w:r w:rsidRPr="001158B0">
              <w:t>Limited registration entities</w:t>
            </w:r>
          </w:p>
        </w:tc>
        <w:tc>
          <w:tcPr>
            <w:tcW w:w="1701" w:type="dxa"/>
            <w:shd w:val="clear" w:color="auto" w:fill="auto"/>
          </w:tcPr>
          <w:p w:rsidR="005508E4" w:rsidRPr="001158B0" w:rsidRDefault="005508E4" w:rsidP="00300522">
            <w:pPr>
              <w:pStyle w:val="Tabletext"/>
            </w:pPr>
            <w:r w:rsidRPr="001158B0">
              <w:t>Division</w:t>
            </w:r>
            <w:r w:rsidR="001158B0">
              <w:t> </w:t>
            </w:r>
            <w:r w:rsidRPr="001158B0">
              <w:t>146</w:t>
            </w:r>
          </w:p>
        </w:tc>
      </w:tr>
      <w:tr w:rsidR="00300522" w:rsidRPr="001158B0" w:rsidTr="00A53099">
        <w:tc>
          <w:tcPr>
            <w:tcW w:w="709" w:type="dxa"/>
            <w:shd w:val="clear" w:color="auto" w:fill="auto"/>
          </w:tcPr>
          <w:p w:rsidR="00300522" w:rsidRPr="001158B0" w:rsidRDefault="00300522" w:rsidP="00300522">
            <w:pPr>
              <w:pStyle w:val="Tabletext"/>
            </w:pPr>
            <w:r w:rsidRPr="001158B0">
              <w:t>8</w:t>
            </w:r>
          </w:p>
        </w:tc>
        <w:tc>
          <w:tcPr>
            <w:tcW w:w="3544" w:type="dxa"/>
            <w:shd w:val="clear" w:color="auto" w:fill="auto"/>
          </w:tcPr>
          <w:p w:rsidR="00300522" w:rsidRPr="001158B0" w:rsidRDefault="00300522" w:rsidP="00300522">
            <w:pPr>
              <w:pStyle w:val="Tabletext"/>
            </w:pPr>
            <w:r w:rsidRPr="001158B0">
              <w:t>Non</w:t>
            </w:r>
            <w:r w:rsidR="001158B0">
              <w:noBreakHyphen/>
            </w:r>
            <w:r w:rsidRPr="001158B0">
              <w:t>deductible expenses</w:t>
            </w:r>
          </w:p>
        </w:tc>
        <w:tc>
          <w:tcPr>
            <w:tcW w:w="1701" w:type="dxa"/>
            <w:shd w:val="clear" w:color="auto" w:fill="auto"/>
          </w:tcPr>
          <w:p w:rsidR="00300522" w:rsidRPr="001158B0" w:rsidRDefault="00300522" w:rsidP="00300522">
            <w:pPr>
              <w:pStyle w:val="Tabletext"/>
            </w:pPr>
            <w:r w:rsidRPr="001158B0">
              <w:t>Division</w:t>
            </w:r>
            <w:r w:rsidR="001158B0">
              <w:t> </w:t>
            </w:r>
            <w:r w:rsidRPr="001158B0">
              <w:t>69</w:t>
            </w:r>
          </w:p>
        </w:tc>
      </w:tr>
      <w:tr w:rsidR="005508E4" w:rsidRPr="001158B0" w:rsidDel="005508E4" w:rsidTr="00A53099">
        <w:tc>
          <w:tcPr>
            <w:tcW w:w="709" w:type="dxa"/>
            <w:shd w:val="clear" w:color="auto" w:fill="auto"/>
          </w:tcPr>
          <w:p w:rsidR="005508E4" w:rsidRPr="001158B0" w:rsidDel="005508E4" w:rsidRDefault="005508E4" w:rsidP="00300522">
            <w:pPr>
              <w:pStyle w:val="Tabletext"/>
            </w:pPr>
            <w:r w:rsidRPr="001158B0">
              <w:t>8A</w:t>
            </w:r>
          </w:p>
        </w:tc>
        <w:tc>
          <w:tcPr>
            <w:tcW w:w="3544" w:type="dxa"/>
            <w:shd w:val="clear" w:color="auto" w:fill="auto"/>
          </w:tcPr>
          <w:p w:rsidR="005508E4" w:rsidRPr="001158B0" w:rsidDel="005508E4" w:rsidRDefault="005508E4" w:rsidP="00300522">
            <w:pPr>
              <w:pStyle w:val="Tabletext"/>
            </w:pPr>
            <w:r w:rsidRPr="001158B0">
              <w:t>Offshore supplies</w:t>
            </w:r>
          </w:p>
        </w:tc>
        <w:tc>
          <w:tcPr>
            <w:tcW w:w="1701" w:type="dxa"/>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300522" w:rsidRPr="001158B0" w:rsidTr="00A53099">
        <w:tc>
          <w:tcPr>
            <w:tcW w:w="709" w:type="dxa"/>
            <w:shd w:val="clear" w:color="auto" w:fill="auto"/>
          </w:tcPr>
          <w:p w:rsidR="00300522" w:rsidRPr="001158B0" w:rsidRDefault="00300522" w:rsidP="00300522">
            <w:pPr>
              <w:pStyle w:val="Tabletext"/>
            </w:pPr>
            <w:r w:rsidRPr="001158B0">
              <w:t>9</w:t>
            </w:r>
          </w:p>
        </w:tc>
        <w:tc>
          <w:tcPr>
            <w:tcW w:w="3544" w:type="dxa"/>
            <w:shd w:val="clear" w:color="auto" w:fill="auto"/>
          </w:tcPr>
          <w:p w:rsidR="00300522" w:rsidRPr="001158B0" w:rsidRDefault="00300522" w:rsidP="00300522">
            <w:pPr>
              <w:pStyle w:val="Tabletext"/>
            </w:pPr>
            <w:r w:rsidRPr="001158B0">
              <w:t>Pre</w:t>
            </w:r>
            <w:r w:rsidR="001158B0">
              <w:noBreakHyphen/>
            </w:r>
            <w:r w:rsidRPr="001158B0">
              <w:t>establishment costs</w:t>
            </w:r>
          </w:p>
        </w:tc>
        <w:tc>
          <w:tcPr>
            <w:tcW w:w="1701" w:type="dxa"/>
            <w:shd w:val="clear" w:color="auto" w:fill="auto"/>
          </w:tcPr>
          <w:p w:rsidR="00300522" w:rsidRPr="001158B0" w:rsidRDefault="00300522" w:rsidP="00300522">
            <w:pPr>
              <w:pStyle w:val="Tabletext"/>
            </w:pPr>
            <w:r w:rsidRPr="001158B0">
              <w:t>Division</w:t>
            </w:r>
            <w:r w:rsidR="001158B0">
              <w:t> </w:t>
            </w:r>
            <w:r w:rsidRPr="001158B0">
              <w:t>60</w:t>
            </w:r>
          </w:p>
        </w:tc>
      </w:tr>
      <w:tr w:rsidR="00300522" w:rsidRPr="001158B0" w:rsidTr="00A53099">
        <w:tc>
          <w:tcPr>
            <w:tcW w:w="709" w:type="dxa"/>
            <w:shd w:val="clear" w:color="auto" w:fill="auto"/>
          </w:tcPr>
          <w:p w:rsidR="00300522" w:rsidRPr="001158B0" w:rsidRDefault="00300522" w:rsidP="00300522">
            <w:pPr>
              <w:pStyle w:val="Tabletext"/>
            </w:pPr>
            <w:r w:rsidRPr="001158B0">
              <w:t>10</w:t>
            </w:r>
          </w:p>
        </w:tc>
        <w:tc>
          <w:tcPr>
            <w:tcW w:w="3544" w:type="dxa"/>
            <w:shd w:val="clear" w:color="auto" w:fill="auto"/>
          </w:tcPr>
          <w:p w:rsidR="00300522" w:rsidRPr="001158B0" w:rsidRDefault="00300522" w:rsidP="00300522">
            <w:pPr>
              <w:pStyle w:val="Tabletext"/>
            </w:pPr>
            <w:r w:rsidRPr="001158B0">
              <w:t>Reimbursement of employees etc.</w:t>
            </w:r>
          </w:p>
        </w:tc>
        <w:tc>
          <w:tcPr>
            <w:tcW w:w="1701" w:type="dxa"/>
            <w:shd w:val="clear" w:color="auto" w:fill="auto"/>
          </w:tcPr>
          <w:p w:rsidR="00300522" w:rsidRPr="001158B0" w:rsidRDefault="00300522" w:rsidP="00300522">
            <w:pPr>
              <w:pStyle w:val="Tabletext"/>
            </w:pPr>
            <w:r w:rsidRPr="001158B0">
              <w:t>Division</w:t>
            </w:r>
            <w:r w:rsidR="001158B0">
              <w:t> </w:t>
            </w:r>
            <w:r w:rsidRPr="001158B0">
              <w:t>111</w:t>
            </w:r>
          </w:p>
        </w:tc>
      </w:tr>
      <w:tr w:rsidR="002D6916" w:rsidRPr="001158B0" w:rsidTr="00A53099">
        <w:tc>
          <w:tcPr>
            <w:tcW w:w="709" w:type="dxa"/>
            <w:shd w:val="clear" w:color="auto" w:fill="auto"/>
          </w:tcPr>
          <w:p w:rsidR="002D6916" w:rsidRPr="001158B0" w:rsidRDefault="002D6916" w:rsidP="00300522">
            <w:pPr>
              <w:pStyle w:val="Tabletext"/>
            </w:pPr>
            <w:r w:rsidRPr="001158B0">
              <w:t>10A</w:t>
            </w:r>
          </w:p>
        </w:tc>
        <w:tc>
          <w:tcPr>
            <w:tcW w:w="3544" w:type="dxa"/>
            <w:shd w:val="clear" w:color="auto" w:fill="auto"/>
          </w:tcPr>
          <w:p w:rsidR="002D6916" w:rsidRPr="001158B0" w:rsidRDefault="002D6916" w:rsidP="00300522">
            <w:pPr>
              <w:pStyle w:val="Tabletext"/>
            </w:pPr>
            <w:r w:rsidRPr="001158B0">
              <w:t>Representatives of incapacitated entities</w:t>
            </w:r>
          </w:p>
        </w:tc>
        <w:tc>
          <w:tcPr>
            <w:tcW w:w="1701" w:type="dxa"/>
            <w:shd w:val="clear" w:color="auto" w:fill="auto"/>
          </w:tcPr>
          <w:p w:rsidR="002D6916" w:rsidRPr="001158B0" w:rsidRDefault="002D6916" w:rsidP="00300522">
            <w:pPr>
              <w:pStyle w:val="Tabletext"/>
            </w:pPr>
            <w:r w:rsidRPr="001158B0">
              <w:t>Division</w:t>
            </w:r>
            <w:r w:rsidR="001158B0">
              <w:t> </w:t>
            </w:r>
            <w:r w:rsidRPr="001158B0">
              <w:t>58</w:t>
            </w:r>
          </w:p>
        </w:tc>
      </w:tr>
      <w:tr w:rsidR="002D6916" w:rsidRPr="001158B0" w:rsidTr="00A53099">
        <w:tc>
          <w:tcPr>
            <w:tcW w:w="709" w:type="dxa"/>
            <w:shd w:val="clear" w:color="auto" w:fill="auto"/>
          </w:tcPr>
          <w:p w:rsidR="002D6916" w:rsidRPr="001158B0" w:rsidRDefault="002D6916" w:rsidP="00300522">
            <w:pPr>
              <w:pStyle w:val="Tabletext"/>
            </w:pPr>
            <w:r w:rsidRPr="001158B0">
              <w:t>11</w:t>
            </w:r>
          </w:p>
        </w:tc>
        <w:tc>
          <w:tcPr>
            <w:tcW w:w="3544" w:type="dxa"/>
            <w:shd w:val="clear" w:color="auto" w:fill="auto"/>
          </w:tcPr>
          <w:p w:rsidR="002D6916" w:rsidRPr="001158B0" w:rsidRDefault="002D6916" w:rsidP="00300522">
            <w:pPr>
              <w:pStyle w:val="Tabletext"/>
            </w:pPr>
            <w:r w:rsidRPr="001158B0">
              <w:t>Resident agents acting for non</w:t>
            </w:r>
            <w:r w:rsidR="001158B0">
              <w:noBreakHyphen/>
            </w:r>
            <w:r w:rsidRPr="001158B0">
              <w:t>residents</w:t>
            </w:r>
          </w:p>
        </w:tc>
        <w:tc>
          <w:tcPr>
            <w:tcW w:w="1701" w:type="dxa"/>
            <w:shd w:val="clear" w:color="auto" w:fill="auto"/>
          </w:tcPr>
          <w:p w:rsidR="002D6916" w:rsidRPr="001158B0" w:rsidRDefault="002D6916" w:rsidP="00300522">
            <w:pPr>
              <w:pStyle w:val="Tabletext"/>
            </w:pPr>
            <w:r w:rsidRPr="001158B0">
              <w:t>Division</w:t>
            </w:r>
            <w:r w:rsidR="001158B0">
              <w:t> </w:t>
            </w:r>
            <w:r w:rsidRPr="001158B0">
              <w:t>57</w:t>
            </w:r>
          </w:p>
        </w:tc>
      </w:tr>
      <w:tr w:rsidR="002D6916" w:rsidRPr="001158B0" w:rsidTr="00A53099">
        <w:tc>
          <w:tcPr>
            <w:tcW w:w="709" w:type="dxa"/>
            <w:shd w:val="clear" w:color="auto" w:fill="auto"/>
          </w:tcPr>
          <w:p w:rsidR="002D6916" w:rsidRPr="001158B0" w:rsidRDefault="002D6916" w:rsidP="00300522">
            <w:pPr>
              <w:pStyle w:val="Tabletext"/>
            </w:pPr>
            <w:r w:rsidRPr="001158B0">
              <w:t>13</w:t>
            </w:r>
          </w:p>
        </w:tc>
        <w:tc>
          <w:tcPr>
            <w:tcW w:w="3544" w:type="dxa"/>
            <w:shd w:val="clear" w:color="auto" w:fill="auto"/>
          </w:tcPr>
          <w:p w:rsidR="002D6916" w:rsidRPr="001158B0" w:rsidRDefault="002D6916"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p>
        </w:tc>
        <w:tc>
          <w:tcPr>
            <w:tcW w:w="1701" w:type="dxa"/>
            <w:shd w:val="clear" w:color="auto" w:fill="auto"/>
          </w:tcPr>
          <w:p w:rsidR="002D6916" w:rsidRPr="001158B0" w:rsidRDefault="002D6916" w:rsidP="00300522">
            <w:pPr>
              <w:pStyle w:val="Tabletext"/>
            </w:pPr>
            <w:r w:rsidRPr="001158B0">
              <w:t>Division</w:t>
            </w:r>
            <w:r w:rsidR="001158B0">
              <w:t> </w:t>
            </w:r>
            <w:r w:rsidRPr="001158B0">
              <w:t>75</w:t>
            </w:r>
          </w:p>
        </w:tc>
      </w:tr>
      <w:tr w:rsidR="002D6916" w:rsidRPr="001158B0" w:rsidTr="00A53099">
        <w:tc>
          <w:tcPr>
            <w:tcW w:w="709" w:type="dxa"/>
            <w:shd w:val="clear" w:color="auto" w:fill="auto"/>
          </w:tcPr>
          <w:p w:rsidR="002D6916" w:rsidRPr="001158B0" w:rsidRDefault="002D6916" w:rsidP="00300522">
            <w:pPr>
              <w:pStyle w:val="Tabletext"/>
            </w:pPr>
            <w:r w:rsidRPr="001158B0">
              <w:t>14</w:t>
            </w:r>
          </w:p>
        </w:tc>
        <w:tc>
          <w:tcPr>
            <w:tcW w:w="3544" w:type="dxa"/>
            <w:shd w:val="clear" w:color="auto" w:fill="auto"/>
          </w:tcPr>
          <w:p w:rsidR="002D6916" w:rsidRPr="001158B0" w:rsidRDefault="002D6916" w:rsidP="00300522">
            <w:pPr>
              <w:pStyle w:val="Tabletext"/>
            </w:pPr>
            <w:r w:rsidRPr="001158B0">
              <w:t>Second</w:t>
            </w:r>
            <w:r w:rsidR="001158B0">
              <w:noBreakHyphen/>
            </w:r>
            <w:r w:rsidRPr="001158B0">
              <w:t>hand goods</w:t>
            </w:r>
          </w:p>
        </w:tc>
        <w:tc>
          <w:tcPr>
            <w:tcW w:w="1701" w:type="dxa"/>
            <w:shd w:val="clear" w:color="auto" w:fill="auto"/>
          </w:tcPr>
          <w:p w:rsidR="002D6916" w:rsidRPr="001158B0" w:rsidRDefault="002D6916" w:rsidP="00300522">
            <w:pPr>
              <w:pStyle w:val="Tabletext"/>
            </w:pPr>
            <w:r w:rsidRPr="001158B0">
              <w:t>Division</w:t>
            </w:r>
            <w:r w:rsidR="001158B0">
              <w:t> </w:t>
            </w:r>
            <w:r w:rsidRPr="001158B0">
              <w:t>66</w:t>
            </w:r>
          </w:p>
        </w:tc>
      </w:tr>
      <w:tr w:rsidR="002D6916" w:rsidRPr="001158B0" w:rsidTr="007764AD">
        <w:tc>
          <w:tcPr>
            <w:tcW w:w="709" w:type="dxa"/>
            <w:tcBorders>
              <w:bottom w:val="single" w:sz="4" w:space="0" w:color="auto"/>
            </w:tcBorders>
            <w:shd w:val="clear" w:color="auto" w:fill="auto"/>
          </w:tcPr>
          <w:p w:rsidR="002D6916" w:rsidRPr="001158B0" w:rsidRDefault="002D6916" w:rsidP="00300522">
            <w:pPr>
              <w:pStyle w:val="Tabletext"/>
            </w:pPr>
            <w:r w:rsidRPr="001158B0">
              <w:t>15</w:t>
            </w:r>
          </w:p>
        </w:tc>
        <w:tc>
          <w:tcPr>
            <w:tcW w:w="3544" w:type="dxa"/>
            <w:tcBorders>
              <w:bottom w:val="single" w:sz="4" w:space="0" w:color="auto"/>
            </w:tcBorders>
            <w:shd w:val="clear" w:color="auto" w:fill="auto"/>
          </w:tcPr>
          <w:p w:rsidR="002D6916" w:rsidRPr="001158B0" w:rsidRDefault="002D6916" w:rsidP="00300522">
            <w:pPr>
              <w:pStyle w:val="Tabletext"/>
            </w:pPr>
            <w:r w:rsidRPr="001158B0">
              <w:t>Settlement sharing arrangements</w:t>
            </w:r>
          </w:p>
        </w:tc>
        <w:tc>
          <w:tcPr>
            <w:tcW w:w="1701" w:type="dxa"/>
            <w:tcBorders>
              <w:bottom w:val="single" w:sz="4" w:space="0" w:color="auto"/>
            </w:tcBorders>
            <w:shd w:val="clear" w:color="auto" w:fill="auto"/>
          </w:tcPr>
          <w:p w:rsidR="002D6916" w:rsidRPr="001158B0" w:rsidRDefault="002D6916" w:rsidP="00300522">
            <w:pPr>
              <w:pStyle w:val="Tabletext"/>
            </w:pPr>
            <w:r w:rsidRPr="001158B0">
              <w:t>Division</w:t>
            </w:r>
            <w:r w:rsidR="001158B0">
              <w:t> </w:t>
            </w:r>
            <w:r w:rsidRPr="001158B0">
              <w:t>80</w:t>
            </w:r>
          </w:p>
        </w:tc>
      </w:tr>
      <w:tr w:rsidR="003726EC" w:rsidRPr="001158B0" w:rsidTr="007764AD">
        <w:tc>
          <w:tcPr>
            <w:tcW w:w="709" w:type="dxa"/>
            <w:tcBorders>
              <w:bottom w:val="single" w:sz="12" w:space="0" w:color="auto"/>
            </w:tcBorders>
            <w:shd w:val="clear" w:color="auto" w:fill="auto"/>
          </w:tcPr>
          <w:p w:rsidR="003726EC" w:rsidRPr="001158B0" w:rsidRDefault="003726EC" w:rsidP="007F0F28">
            <w:pPr>
              <w:pStyle w:val="Tabletext"/>
            </w:pPr>
            <w:bookmarkStart w:id="73" w:name="CU_24122586"/>
            <w:bookmarkStart w:id="74" w:name="CU_24123121"/>
            <w:bookmarkStart w:id="75" w:name="CU_24123232"/>
            <w:bookmarkEnd w:id="73"/>
            <w:bookmarkEnd w:id="74"/>
            <w:bookmarkEnd w:id="75"/>
            <w:r w:rsidRPr="001158B0">
              <w:t>16</w:t>
            </w:r>
          </w:p>
        </w:tc>
        <w:tc>
          <w:tcPr>
            <w:tcW w:w="3544" w:type="dxa"/>
            <w:tcBorders>
              <w:bottom w:val="single" w:sz="12" w:space="0" w:color="auto"/>
            </w:tcBorders>
            <w:shd w:val="clear" w:color="auto" w:fill="auto"/>
          </w:tcPr>
          <w:p w:rsidR="003726EC" w:rsidRPr="001158B0" w:rsidRDefault="003726EC" w:rsidP="007F0F28">
            <w:pPr>
              <w:pStyle w:val="Tabletext"/>
            </w:pPr>
            <w:r w:rsidRPr="001158B0">
              <w:t>Time limit on entitlements to input tax credits</w:t>
            </w:r>
          </w:p>
        </w:tc>
        <w:tc>
          <w:tcPr>
            <w:tcW w:w="1701" w:type="dxa"/>
            <w:tcBorders>
              <w:bottom w:val="single" w:sz="12" w:space="0" w:color="auto"/>
            </w:tcBorders>
            <w:shd w:val="clear" w:color="auto" w:fill="auto"/>
          </w:tcPr>
          <w:p w:rsidR="003726EC" w:rsidRPr="001158B0" w:rsidRDefault="003726EC" w:rsidP="007F0F28">
            <w:pPr>
              <w:pStyle w:val="Tabletext"/>
            </w:pPr>
            <w:r w:rsidRPr="001158B0">
              <w:t>Division</w:t>
            </w:r>
            <w:r w:rsidR="001158B0">
              <w:t> </w:t>
            </w:r>
            <w:r w:rsidRPr="001158B0">
              <w:t>93</w:t>
            </w:r>
          </w:p>
        </w:tc>
      </w:tr>
    </w:tbl>
    <w:p w:rsidR="00300522" w:rsidRPr="001158B0" w:rsidRDefault="00300522" w:rsidP="00A36DB5">
      <w:pPr>
        <w:pStyle w:val="ActHead2"/>
        <w:pageBreakBefore/>
      </w:pPr>
      <w:bookmarkStart w:id="76" w:name="_Toc5975104"/>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3</w:t>
      </w:r>
      <w:r w:rsidRPr="001158B0">
        <w:t>—</w:t>
      </w:r>
      <w:r w:rsidRPr="00F863F2">
        <w:rPr>
          <w:rStyle w:val="CharPartText"/>
        </w:rPr>
        <w:t>Importations</w:t>
      </w:r>
      <w:bookmarkEnd w:id="76"/>
    </w:p>
    <w:p w:rsidR="00300522" w:rsidRPr="001158B0" w:rsidRDefault="00300522" w:rsidP="00300522">
      <w:pPr>
        <w:pStyle w:val="ActHead3"/>
      </w:pPr>
      <w:bookmarkStart w:id="77" w:name="_Toc5975105"/>
      <w:r w:rsidRPr="00F863F2">
        <w:rPr>
          <w:rStyle w:val="CharDivNo"/>
        </w:rPr>
        <w:t>Division</w:t>
      </w:r>
      <w:r w:rsidR="001158B0" w:rsidRPr="00F863F2">
        <w:rPr>
          <w:rStyle w:val="CharDivNo"/>
        </w:rPr>
        <w:t> </w:t>
      </w:r>
      <w:r w:rsidRPr="00F863F2">
        <w:rPr>
          <w:rStyle w:val="CharDivNo"/>
        </w:rPr>
        <w:t>13</w:t>
      </w:r>
      <w:r w:rsidRPr="001158B0">
        <w:t>—</w:t>
      </w:r>
      <w:r w:rsidRPr="00F863F2">
        <w:rPr>
          <w:rStyle w:val="CharDivText"/>
        </w:rPr>
        <w:t>Taxable importations</w:t>
      </w:r>
      <w:bookmarkEnd w:id="77"/>
    </w:p>
    <w:p w:rsidR="00300522" w:rsidRPr="001158B0" w:rsidRDefault="00300522" w:rsidP="00300522">
      <w:pPr>
        <w:pStyle w:val="ActHead5"/>
      </w:pPr>
      <w:bookmarkStart w:id="78" w:name="_Toc5975106"/>
      <w:r w:rsidRPr="00F863F2">
        <w:rPr>
          <w:rStyle w:val="CharSectno"/>
        </w:rPr>
        <w:t>13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8"/>
    </w:p>
    <w:p w:rsidR="00300522" w:rsidRPr="001158B0" w:rsidRDefault="00300522" w:rsidP="00300522">
      <w:pPr>
        <w:pStyle w:val="BoxText"/>
        <w:pBdr>
          <w:left w:val="single" w:sz="6" w:space="10" w:color="auto"/>
        </w:pBdr>
      </w:pPr>
      <w:r w:rsidRPr="001158B0">
        <w:t xml:space="preserve">GST is payable on taxable importations. This </w:t>
      </w:r>
      <w:r w:rsidR="00A53099" w:rsidRPr="001158B0">
        <w:t>Division</w:t>
      </w:r>
      <w:r w:rsidR="00A36DB5" w:rsidRPr="001158B0">
        <w:t xml:space="preserve"> </w:t>
      </w:r>
      <w:r w:rsidRPr="001158B0">
        <w:t>defines taxable importations, states who is liable for the GST and describes how to work out the GST on importations.</w:t>
      </w:r>
    </w:p>
    <w:p w:rsidR="00300522" w:rsidRPr="001158B0" w:rsidRDefault="00300522" w:rsidP="00300522">
      <w:pPr>
        <w:pStyle w:val="notetext"/>
      </w:pPr>
      <w:r w:rsidRPr="001158B0">
        <w:t>Note 1:</w:t>
      </w:r>
      <w:r w:rsidRPr="001158B0">
        <w:tab/>
        <w:t xml:space="preserve">This </w:t>
      </w:r>
      <w:r w:rsidR="00A53099" w:rsidRPr="001158B0">
        <w:t>Division</w:t>
      </w:r>
      <w:r w:rsidR="00A36DB5" w:rsidRPr="001158B0">
        <w:t xml:space="preserve"> </w:t>
      </w:r>
      <w:r w:rsidRPr="001158B0">
        <w:t>applies whether or not you are registered.</w:t>
      </w:r>
    </w:p>
    <w:p w:rsidR="00300522" w:rsidRPr="001158B0" w:rsidRDefault="00300522" w:rsidP="00300522">
      <w:pPr>
        <w:pStyle w:val="notetext"/>
      </w:pPr>
      <w:r w:rsidRPr="001158B0">
        <w:t>Note 2:</w:t>
      </w:r>
      <w:r w:rsidRPr="001158B0">
        <w:tab/>
        <w:t xml:space="preserve">Things other than goods that are supplied overseas for use in </w:t>
      </w:r>
      <w:r w:rsidR="003F41DE" w:rsidRPr="001158B0">
        <w:t>the indirect tax zone</w:t>
      </w:r>
      <w:r w:rsidRPr="001158B0">
        <w:t xml:space="preserve"> (and are therefore in that sense “imported”) are not taxable importations, but they can attract GST under </w:t>
      </w:r>
      <w:r w:rsidR="00865824" w:rsidRPr="001158B0">
        <w:t>Subdivision</w:t>
      </w:r>
      <w:r w:rsidR="001158B0">
        <w:t> </w:t>
      </w:r>
      <w:r w:rsidR="00865824" w:rsidRPr="001158B0">
        <w:t>84</w:t>
      </w:r>
      <w:r w:rsidR="001158B0">
        <w:noBreakHyphen/>
      </w:r>
      <w:r w:rsidR="00865824" w:rsidRPr="001158B0">
        <w:t>A</w:t>
      </w:r>
      <w:r w:rsidRPr="001158B0">
        <w:t>.</w:t>
      </w:r>
    </w:p>
    <w:p w:rsidR="00300522" w:rsidRPr="001158B0" w:rsidRDefault="00300522" w:rsidP="00300522">
      <w:pPr>
        <w:pStyle w:val="ActHead5"/>
      </w:pPr>
      <w:bookmarkStart w:id="79" w:name="_Toc5975107"/>
      <w:r w:rsidRPr="00F863F2">
        <w:rPr>
          <w:rStyle w:val="CharSectno"/>
        </w:rPr>
        <w:t>13</w:t>
      </w:r>
      <w:r w:rsidR="001158B0" w:rsidRPr="00F863F2">
        <w:rPr>
          <w:rStyle w:val="CharSectno"/>
        </w:rPr>
        <w:noBreakHyphen/>
      </w:r>
      <w:r w:rsidRPr="00F863F2">
        <w:rPr>
          <w:rStyle w:val="CharSectno"/>
        </w:rPr>
        <w:t>5</w:t>
      </w:r>
      <w:r w:rsidRPr="001158B0">
        <w:t xml:space="preserve">  What are taxable importations?</w:t>
      </w:r>
      <w:bookmarkEnd w:id="79"/>
    </w:p>
    <w:p w:rsidR="00300522" w:rsidRPr="001158B0" w:rsidRDefault="00300522" w:rsidP="00300522">
      <w:pPr>
        <w:pStyle w:val="subsection"/>
      </w:pPr>
      <w:r w:rsidRPr="001158B0">
        <w:tab/>
        <w:t>(1)</w:t>
      </w:r>
      <w:r w:rsidRPr="001158B0">
        <w:tab/>
        <w:t xml:space="preserve">You make a </w:t>
      </w:r>
      <w:r w:rsidRPr="001158B0">
        <w:rPr>
          <w:b/>
          <w:bCs/>
          <w:i/>
          <w:iCs/>
        </w:rPr>
        <w:t>taxable importation</w:t>
      </w:r>
      <w:r w:rsidRPr="001158B0">
        <w:t xml:space="preserve"> if:</w:t>
      </w:r>
    </w:p>
    <w:p w:rsidR="00300522" w:rsidRPr="001158B0" w:rsidRDefault="00300522" w:rsidP="00300522">
      <w:pPr>
        <w:pStyle w:val="paragraph"/>
      </w:pPr>
      <w:r w:rsidRPr="001158B0">
        <w:tab/>
        <w:t>(a)</w:t>
      </w:r>
      <w:r w:rsidRPr="001158B0">
        <w:tab/>
        <w:t>goods are imported; and</w:t>
      </w:r>
    </w:p>
    <w:p w:rsidR="00300522" w:rsidRPr="001158B0" w:rsidRDefault="00300522" w:rsidP="00300522">
      <w:pPr>
        <w:pStyle w:val="paragraph"/>
      </w:pPr>
      <w:r w:rsidRPr="001158B0">
        <w:tab/>
        <w:t>(b)</w:t>
      </w:r>
      <w:r w:rsidRPr="001158B0">
        <w:tab/>
        <w:t xml:space="preserve">you enter the goods for home consumption (within the meaning of the </w:t>
      </w:r>
      <w:r w:rsidRPr="001158B0">
        <w:rPr>
          <w:i/>
          <w:iCs/>
        </w:rPr>
        <w:t>Customs Act 1901</w:t>
      </w:r>
      <w:r w:rsidRPr="001158B0">
        <w:t>).</w:t>
      </w:r>
    </w:p>
    <w:p w:rsidR="00300522" w:rsidRPr="001158B0" w:rsidRDefault="00300522" w:rsidP="00300522">
      <w:pPr>
        <w:pStyle w:val="subsection2"/>
      </w:pPr>
      <w:r w:rsidRPr="001158B0">
        <w:t xml:space="preserve">However, the importation is not a taxable importation to the extent that it is a </w:t>
      </w:r>
      <w:r w:rsidR="001158B0" w:rsidRPr="001158B0">
        <w:rPr>
          <w:position w:val="6"/>
          <w:sz w:val="16"/>
          <w:szCs w:val="16"/>
        </w:rPr>
        <w:t>*</w:t>
      </w:r>
      <w:r w:rsidRPr="001158B0">
        <w:t>non</w:t>
      </w:r>
      <w:r w:rsidR="001158B0">
        <w:noBreakHyphen/>
      </w:r>
      <w:r w:rsidRPr="001158B0">
        <w:t>taxable importation.</w:t>
      </w:r>
    </w:p>
    <w:p w:rsidR="00300522" w:rsidRPr="001158B0" w:rsidRDefault="00300522" w:rsidP="00300522">
      <w:pPr>
        <w:pStyle w:val="notetext"/>
      </w:pPr>
      <w:r w:rsidRPr="001158B0">
        <w:t>Note:</w:t>
      </w:r>
      <w:r w:rsidRPr="001158B0">
        <w:tab/>
        <w:t>There is no registration requirement for taxable importations, and the importer need not be carrying on an enterprise.</w:t>
      </w:r>
    </w:p>
    <w:p w:rsidR="00300522" w:rsidRPr="001158B0" w:rsidRDefault="00300522" w:rsidP="00300522">
      <w:pPr>
        <w:pStyle w:val="subsection"/>
      </w:pPr>
      <w:r w:rsidRPr="001158B0">
        <w:tab/>
        <w:t>(3)</w:t>
      </w:r>
      <w:r w:rsidRPr="001158B0">
        <w:tab/>
        <w:t xml:space="preserve">However, an importation of </w:t>
      </w:r>
      <w:r w:rsidR="001158B0" w:rsidRPr="001158B0">
        <w:rPr>
          <w:position w:val="6"/>
          <w:sz w:val="16"/>
          <w:szCs w:val="16"/>
        </w:rPr>
        <w:t>*</w:t>
      </w:r>
      <w:r w:rsidRPr="001158B0">
        <w:t xml:space="preserve">money is not an importation of goods into </w:t>
      </w:r>
      <w:r w:rsidR="00B219AF" w:rsidRPr="001158B0">
        <w:t>the indirect tax zone</w:t>
      </w:r>
      <w:r w:rsidRPr="001158B0">
        <w:t>.</w:t>
      </w:r>
    </w:p>
    <w:p w:rsidR="00300522" w:rsidRPr="001158B0" w:rsidRDefault="00300522" w:rsidP="00300522">
      <w:pPr>
        <w:pStyle w:val="ActHead5"/>
      </w:pPr>
      <w:bookmarkStart w:id="80" w:name="_Toc5975108"/>
      <w:r w:rsidRPr="00F863F2">
        <w:rPr>
          <w:rStyle w:val="CharSectno"/>
        </w:rPr>
        <w:t>13</w:t>
      </w:r>
      <w:r w:rsidR="001158B0" w:rsidRPr="00F863F2">
        <w:rPr>
          <w:rStyle w:val="CharSectno"/>
        </w:rPr>
        <w:noBreakHyphen/>
      </w:r>
      <w:r w:rsidRPr="00F863F2">
        <w:rPr>
          <w:rStyle w:val="CharSectno"/>
        </w:rPr>
        <w:t>10</w:t>
      </w:r>
      <w:r w:rsidRPr="001158B0">
        <w:t xml:space="preserve">  Meaning of </w:t>
      </w:r>
      <w:r w:rsidRPr="001158B0">
        <w:rPr>
          <w:i/>
          <w:iCs/>
        </w:rPr>
        <w:t>non</w:t>
      </w:r>
      <w:r w:rsidR="001158B0">
        <w:rPr>
          <w:i/>
          <w:iCs/>
        </w:rPr>
        <w:noBreakHyphen/>
      </w:r>
      <w:r w:rsidRPr="001158B0">
        <w:rPr>
          <w:i/>
          <w:iCs/>
        </w:rPr>
        <w:t>taxable importation</w:t>
      </w:r>
      <w:bookmarkEnd w:id="80"/>
    </w:p>
    <w:p w:rsidR="00300522" w:rsidRPr="001158B0" w:rsidRDefault="00300522" w:rsidP="00300522">
      <w:pPr>
        <w:pStyle w:val="subsection"/>
      </w:pPr>
      <w:r w:rsidRPr="001158B0">
        <w:tab/>
      </w:r>
      <w:r w:rsidRPr="001158B0">
        <w:tab/>
        <w:t xml:space="preserve">An importation is a </w:t>
      </w:r>
      <w:r w:rsidRPr="001158B0">
        <w:rPr>
          <w:b/>
          <w:bCs/>
          <w:i/>
          <w:iCs/>
        </w:rPr>
        <w:t>non</w:t>
      </w:r>
      <w:r w:rsidR="001158B0">
        <w:rPr>
          <w:b/>
          <w:bCs/>
          <w:i/>
          <w:iCs/>
        </w:rPr>
        <w:noBreakHyphen/>
      </w:r>
      <w:r w:rsidRPr="001158B0">
        <w:rPr>
          <w:b/>
          <w:bCs/>
          <w:i/>
          <w:iCs/>
        </w:rPr>
        <w:t>taxable</w:t>
      </w:r>
      <w:r w:rsidRPr="001158B0">
        <w:rPr>
          <w:i/>
          <w:iCs/>
        </w:rPr>
        <w:t xml:space="preserve"> </w:t>
      </w:r>
      <w:r w:rsidRPr="001158B0">
        <w:rPr>
          <w:b/>
          <w:bCs/>
          <w:i/>
          <w:iCs/>
        </w:rPr>
        <w:t>importation</w:t>
      </w:r>
      <w:r w:rsidRPr="001158B0">
        <w:t xml:space="preserve"> if:</w:t>
      </w:r>
    </w:p>
    <w:p w:rsidR="00300522" w:rsidRPr="001158B0" w:rsidRDefault="00300522" w:rsidP="00300522">
      <w:pPr>
        <w:pStyle w:val="paragraph"/>
      </w:pPr>
      <w:r w:rsidRPr="001158B0">
        <w:tab/>
        <w:t>(a)</w:t>
      </w:r>
      <w:r w:rsidRPr="001158B0">
        <w:tab/>
        <w:t>it is a non</w:t>
      </w:r>
      <w:r w:rsidR="001158B0">
        <w:noBreakHyphen/>
      </w:r>
      <w:r w:rsidRPr="001158B0">
        <w:t>taxable importation under Part</w:t>
      </w:r>
      <w:r w:rsidR="001158B0">
        <w:t> </w:t>
      </w:r>
      <w:r w:rsidRPr="001158B0">
        <w:t>3</w:t>
      </w:r>
      <w:r w:rsidR="001158B0">
        <w:noBreakHyphen/>
      </w:r>
      <w:r w:rsidRPr="001158B0">
        <w:t>2; or</w:t>
      </w:r>
    </w:p>
    <w:p w:rsidR="00300522" w:rsidRPr="001158B0" w:rsidRDefault="00300522" w:rsidP="00300522">
      <w:pPr>
        <w:pStyle w:val="paragraph"/>
      </w:pPr>
      <w:r w:rsidRPr="001158B0">
        <w:tab/>
        <w:t>(b)</w:t>
      </w:r>
      <w:r w:rsidRPr="001158B0">
        <w:tab/>
        <w:t xml:space="preserve">it would have been a supply that was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 if it had been a supply.</w:t>
      </w:r>
    </w:p>
    <w:p w:rsidR="00300522" w:rsidRPr="001158B0" w:rsidRDefault="00300522" w:rsidP="00300522">
      <w:pPr>
        <w:pStyle w:val="ActHead5"/>
      </w:pPr>
      <w:bookmarkStart w:id="81" w:name="_Toc5975109"/>
      <w:r w:rsidRPr="00F863F2">
        <w:rPr>
          <w:rStyle w:val="CharSectno"/>
        </w:rPr>
        <w:t>13</w:t>
      </w:r>
      <w:r w:rsidR="001158B0" w:rsidRPr="00F863F2">
        <w:rPr>
          <w:rStyle w:val="CharSectno"/>
        </w:rPr>
        <w:noBreakHyphen/>
      </w:r>
      <w:r w:rsidRPr="00F863F2">
        <w:rPr>
          <w:rStyle w:val="CharSectno"/>
        </w:rPr>
        <w:t>15</w:t>
      </w:r>
      <w:r w:rsidRPr="001158B0">
        <w:t xml:space="preserve">  Who is liable for GST on taxable importations?</w:t>
      </w:r>
      <w:bookmarkEnd w:id="81"/>
    </w:p>
    <w:p w:rsidR="00300522" w:rsidRPr="001158B0" w:rsidRDefault="00300522" w:rsidP="00300522">
      <w:pPr>
        <w:pStyle w:val="subsection"/>
      </w:pPr>
      <w:r w:rsidRPr="001158B0">
        <w:tab/>
      </w:r>
      <w:r w:rsidRPr="001158B0">
        <w:tab/>
        <w:t xml:space="preserve">You must pay the GST payable on any </w:t>
      </w:r>
      <w:r w:rsidR="001158B0" w:rsidRPr="001158B0">
        <w:rPr>
          <w:position w:val="6"/>
          <w:sz w:val="16"/>
          <w:szCs w:val="16"/>
        </w:rPr>
        <w:t>*</w:t>
      </w:r>
      <w:r w:rsidRPr="001158B0">
        <w:t>taxable importation that you make.</w:t>
      </w:r>
    </w:p>
    <w:p w:rsidR="00300522" w:rsidRPr="001158B0" w:rsidRDefault="00300522" w:rsidP="00300522">
      <w:pPr>
        <w:pStyle w:val="ActHead5"/>
      </w:pPr>
      <w:bookmarkStart w:id="82" w:name="_Toc5975110"/>
      <w:r w:rsidRPr="00F863F2">
        <w:rPr>
          <w:rStyle w:val="CharSectno"/>
        </w:rPr>
        <w:t>13</w:t>
      </w:r>
      <w:r w:rsidR="001158B0" w:rsidRPr="00F863F2">
        <w:rPr>
          <w:rStyle w:val="CharSectno"/>
        </w:rPr>
        <w:noBreakHyphen/>
      </w:r>
      <w:r w:rsidRPr="00F863F2">
        <w:rPr>
          <w:rStyle w:val="CharSectno"/>
        </w:rPr>
        <w:t>20</w:t>
      </w:r>
      <w:r w:rsidRPr="001158B0">
        <w:t xml:space="preserve">  How much GST is payable on taxable importations?</w:t>
      </w:r>
      <w:bookmarkEnd w:id="82"/>
    </w:p>
    <w:p w:rsidR="00300522" w:rsidRPr="001158B0" w:rsidRDefault="00300522" w:rsidP="00300522">
      <w:pPr>
        <w:pStyle w:val="subsection"/>
      </w:pPr>
      <w:r w:rsidRPr="001158B0">
        <w:tab/>
        <w:t>(1)</w:t>
      </w:r>
      <w:r w:rsidRPr="001158B0">
        <w:tab/>
        <w:t xml:space="preserve">The amount of GST on the </w:t>
      </w:r>
      <w:r w:rsidR="001158B0" w:rsidRPr="001158B0">
        <w:rPr>
          <w:position w:val="6"/>
          <w:sz w:val="16"/>
          <w:szCs w:val="16"/>
        </w:rPr>
        <w:t>*</w:t>
      </w:r>
      <w:r w:rsidRPr="001158B0">
        <w:t>taxable importation i</w:t>
      </w:r>
      <w:smartTag w:uri="urn:schemas-microsoft-com:office:smarttags" w:element="PersonName">
        <w:r w:rsidRPr="001158B0">
          <w:t>s 1</w:t>
        </w:r>
      </w:smartTag>
      <w:r w:rsidRPr="001158B0">
        <w:t xml:space="preserve">0% of the </w:t>
      </w:r>
      <w:r w:rsidR="001158B0" w:rsidRPr="001158B0">
        <w:rPr>
          <w:position w:val="6"/>
          <w:sz w:val="16"/>
          <w:szCs w:val="16"/>
        </w:rPr>
        <w:t>*</w:t>
      </w:r>
      <w:r w:rsidRPr="001158B0">
        <w:t>value of the taxable importation.</w:t>
      </w:r>
    </w:p>
    <w:p w:rsidR="00300522" w:rsidRPr="001158B0" w:rsidRDefault="00300522" w:rsidP="00300522">
      <w:pPr>
        <w:pStyle w:val="subsection"/>
      </w:pPr>
      <w:r w:rsidRPr="001158B0">
        <w:tab/>
        <w:t>(2)</w:t>
      </w:r>
      <w:r w:rsidRPr="001158B0">
        <w:tab/>
        <w:t xml:space="preserve">The </w:t>
      </w:r>
      <w:r w:rsidRPr="001158B0">
        <w:rPr>
          <w:b/>
          <w:bCs/>
          <w:i/>
          <w:iCs/>
        </w:rPr>
        <w:t xml:space="preserve">value </w:t>
      </w:r>
      <w:r w:rsidRPr="001158B0">
        <w:t xml:space="preserve">of a </w:t>
      </w:r>
      <w:r w:rsidR="001158B0" w:rsidRPr="001158B0">
        <w:rPr>
          <w:position w:val="6"/>
          <w:sz w:val="16"/>
          <w:szCs w:val="16"/>
        </w:rPr>
        <w:t>*</w:t>
      </w:r>
      <w:r w:rsidRPr="001158B0">
        <w:t>taxable importation is the sum of:</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customs value of the goods imported; and</w:t>
      </w:r>
    </w:p>
    <w:p w:rsidR="00300522" w:rsidRPr="001158B0" w:rsidRDefault="00300522" w:rsidP="00300522">
      <w:pPr>
        <w:pStyle w:val="paragraph"/>
      </w:pPr>
      <w:r w:rsidRPr="001158B0">
        <w:tab/>
        <w:t>(b)</w:t>
      </w:r>
      <w:r w:rsidRPr="001158B0">
        <w:tab/>
        <w:t>the amount paid or payable:</w:t>
      </w:r>
    </w:p>
    <w:p w:rsidR="00300522" w:rsidRPr="001158B0" w:rsidRDefault="00300522" w:rsidP="00300522">
      <w:pPr>
        <w:pStyle w:val="paragraphsub"/>
      </w:pPr>
      <w:r w:rsidRPr="001158B0">
        <w:tab/>
        <w:t>(i)</w:t>
      </w:r>
      <w:r w:rsidRPr="001158B0">
        <w:tab/>
        <w:t xml:space="preserve">for the </w:t>
      </w:r>
      <w:r w:rsidR="001158B0" w:rsidRPr="001158B0">
        <w:rPr>
          <w:position w:val="6"/>
          <w:sz w:val="16"/>
          <w:szCs w:val="16"/>
        </w:rPr>
        <w:t>*</w:t>
      </w:r>
      <w:r w:rsidRPr="001158B0">
        <w:t xml:space="preserve">international transport of the goods to their </w:t>
      </w:r>
      <w:r w:rsidR="001158B0" w:rsidRPr="001158B0">
        <w:rPr>
          <w:position w:val="6"/>
          <w:sz w:val="16"/>
          <w:szCs w:val="16"/>
        </w:rPr>
        <w:t>*</w:t>
      </w:r>
      <w:r w:rsidRPr="001158B0">
        <w:t xml:space="preserve">place of consignment in </w:t>
      </w:r>
      <w:r w:rsidR="00B219AF" w:rsidRPr="001158B0">
        <w:t>the indirect tax zone</w:t>
      </w:r>
      <w:r w:rsidRPr="001158B0">
        <w:t>; and</w:t>
      </w:r>
    </w:p>
    <w:p w:rsidR="00300522" w:rsidRPr="001158B0" w:rsidRDefault="00300522" w:rsidP="00300522">
      <w:pPr>
        <w:pStyle w:val="paragraphsub"/>
      </w:pPr>
      <w:r w:rsidRPr="001158B0">
        <w:tab/>
        <w:t>(ii)</w:t>
      </w:r>
      <w:r w:rsidRPr="001158B0">
        <w:tab/>
        <w:t>to insure the goods for that transport;</w:t>
      </w:r>
    </w:p>
    <w:p w:rsidR="00300522" w:rsidRPr="001158B0" w:rsidRDefault="00300522" w:rsidP="00300522">
      <w:pPr>
        <w:pStyle w:val="paragraph"/>
      </w:pPr>
      <w:r w:rsidRPr="001158B0">
        <w:tab/>
      </w:r>
      <w:r w:rsidRPr="001158B0">
        <w:tab/>
        <w:t xml:space="preserve">to the extent that the amount is not already included under </w:t>
      </w:r>
      <w:r w:rsidR="001158B0">
        <w:t>paragraph (</w:t>
      </w:r>
      <w:r w:rsidRPr="001158B0">
        <w:t>a); and</w:t>
      </w:r>
    </w:p>
    <w:p w:rsidR="00966CA5" w:rsidRPr="001158B0" w:rsidRDefault="00966CA5" w:rsidP="00966CA5">
      <w:pPr>
        <w:pStyle w:val="paragraph"/>
      </w:pPr>
      <w:r w:rsidRPr="001158B0">
        <w:tab/>
        <w:t>(ba)</w:t>
      </w:r>
      <w:r w:rsidRPr="001158B0">
        <w:tab/>
        <w:t>the amount paid or payable for a supply to which item</w:t>
      </w:r>
      <w:r w:rsidR="001158B0">
        <w:t> </w:t>
      </w:r>
      <w:r w:rsidRPr="001158B0">
        <w:t>5A in the table in subsection</w:t>
      </w:r>
      <w:r w:rsidR="001158B0">
        <w:t> </w:t>
      </w:r>
      <w:r w:rsidRPr="001158B0">
        <w:t>38</w:t>
      </w:r>
      <w:r w:rsidR="001158B0">
        <w:noBreakHyphen/>
      </w:r>
      <w:r w:rsidRPr="001158B0">
        <w:t>355(1) applies, to the extent that the amount:</w:t>
      </w:r>
    </w:p>
    <w:p w:rsidR="009A6FAB" w:rsidRPr="001158B0" w:rsidRDefault="009A6FAB" w:rsidP="009A6FAB">
      <w:pPr>
        <w:pStyle w:val="paragraphsub"/>
      </w:pPr>
      <w:r w:rsidRPr="001158B0">
        <w:tab/>
        <w:t>(i)</w:t>
      </w:r>
      <w:r w:rsidRPr="001158B0">
        <w:tab/>
        <w:t>is not an amount, the payment of which (or the discharging of a liability to make a payment of which), because of Division</w:t>
      </w:r>
      <w:r w:rsidR="001158B0">
        <w:t> </w:t>
      </w:r>
      <w:r w:rsidRPr="001158B0">
        <w:t xml:space="preserve">81 or regulations made under that Division, is not the provision of </w:t>
      </w:r>
      <w:r w:rsidR="001158B0" w:rsidRPr="001158B0">
        <w:rPr>
          <w:position w:val="6"/>
          <w:sz w:val="16"/>
        </w:rPr>
        <w:t>*</w:t>
      </w:r>
      <w:r w:rsidRPr="001158B0">
        <w:t>consideration; and</w:t>
      </w:r>
    </w:p>
    <w:p w:rsidR="009A6FAB" w:rsidRPr="001158B0" w:rsidRDefault="009A6FAB" w:rsidP="009A6FAB">
      <w:pPr>
        <w:pStyle w:val="noteToPara"/>
      </w:pPr>
      <w:r w:rsidRPr="001158B0">
        <w:t>Note:</w:t>
      </w:r>
      <w:r w:rsidRPr="001158B0">
        <w:tab/>
        <w:t>Division</w:t>
      </w:r>
      <w:r w:rsidR="001158B0">
        <w:t> </w:t>
      </w:r>
      <w:r w:rsidRPr="001158B0">
        <w:t>81 excludes certain taxes, fees and charges from the provision of consideration.</w:t>
      </w:r>
    </w:p>
    <w:p w:rsidR="00966CA5" w:rsidRPr="001158B0" w:rsidRDefault="00966CA5" w:rsidP="00966CA5">
      <w:pPr>
        <w:pStyle w:val="paragraphsub"/>
      </w:pPr>
      <w:r w:rsidRPr="001158B0">
        <w:tab/>
        <w:t>(ii)</w:t>
      </w:r>
      <w:r w:rsidRPr="001158B0">
        <w:tab/>
        <w:t xml:space="preserve">is not already included under </w:t>
      </w:r>
      <w:r w:rsidR="001158B0">
        <w:t>paragraph (</w:t>
      </w:r>
      <w:r w:rsidRPr="001158B0">
        <w:t>a) or (b); and</w:t>
      </w:r>
    </w:p>
    <w:p w:rsidR="00300522" w:rsidRPr="001158B0" w:rsidRDefault="00300522" w:rsidP="00300522">
      <w:pPr>
        <w:pStyle w:val="paragraph"/>
      </w:pPr>
      <w:r w:rsidRPr="001158B0">
        <w:tab/>
        <w:t>(c)</w:t>
      </w:r>
      <w:r w:rsidRPr="001158B0">
        <w:tab/>
        <w:t xml:space="preserve">any </w:t>
      </w:r>
      <w:r w:rsidR="001158B0" w:rsidRPr="001158B0">
        <w:rPr>
          <w:position w:val="6"/>
          <w:sz w:val="16"/>
          <w:szCs w:val="16"/>
        </w:rPr>
        <w:t>*</w:t>
      </w:r>
      <w:r w:rsidRPr="001158B0">
        <w:t>customs duty payable in respect of the importation of the goods; and</w:t>
      </w:r>
    </w:p>
    <w:p w:rsidR="00300522" w:rsidRPr="001158B0" w:rsidRDefault="00300522" w:rsidP="00300522">
      <w:pPr>
        <w:pStyle w:val="paragraph"/>
      </w:pPr>
      <w:r w:rsidRPr="001158B0">
        <w:tab/>
        <w:t>(d)</w:t>
      </w:r>
      <w:r w:rsidRPr="001158B0">
        <w:tab/>
        <w:t xml:space="preserve">any </w:t>
      </w:r>
      <w:r w:rsidR="001158B0" w:rsidRPr="001158B0">
        <w:rPr>
          <w:position w:val="6"/>
          <w:sz w:val="16"/>
          <w:szCs w:val="16"/>
        </w:rPr>
        <w:t>*</w:t>
      </w:r>
      <w:r w:rsidRPr="001158B0">
        <w:t xml:space="preserve">wine tax payable in respect of the </w:t>
      </w:r>
      <w:r w:rsidR="001158B0" w:rsidRPr="001158B0">
        <w:rPr>
          <w:position w:val="6"/>
          <w:sz w:val="16"/>
          <w:szCs w:val="16"/>
        </w:rPr>
        <w:t>*</w:t>
      </w:r>
      <w:r w:rsidRPr="001158B0">
        <w:t>local entry of the goods.</w:t>
      </w:r>
    </w:p>
    <w:p w:rsidR="00300522" w:rsidRPr="001158B0" w:rsidRDefault="00300522" w:rsidP="00300522">
      <w:pPr>
        <w:pStyle w:val="subsection"/>
      </w:pPr>
      <w:r w:rsidRPr="001158B0">
        <w:tab/>
        <w:t>(2A)</w:t>
      </w:r>
      <w:r w:rsidRPr="001158B0">
        <w:tab/>
        <w:t xml:space="preserve">If an amount to be taken into account under </w:t>
      </w:r>
      <w:r w:rsidR="001158B0">
        <w:t>paragraph (</w:t>
      </w:r>
      <w:r w:rsidRPr="001158B0">
        <w:t xml:space="preserve">2)(b) </w:t>
      </w:r>
      <w:r w:rsidR="00415C16" w:rsidRPr="001158B0">
        <w:t xml:space="preserve">or (ba) </w:t>
      </w:r>
      <w:r w:rsidRPr="001158B0">
        <w:t>is not an amount in Australian currency, the amount so taken into account is the equivalent in Australian currency of that amount, ascertained in the way provided in section</w:t>
      </w:r>
      <w:r w:rsidR="001158B0">
        <w:t> </w:t>
      </w:r>
      <w:r w:rsidRPr="001158B0">
        <w:t xml:space="preserve">161J of the </w:t>
      </w:r>
      <w:r w:rsidRPr="001158B0">
        <w:rPr>
          <w:i/>
          <w:iCs/>
        </w:rPr>
        <w:t>Customs Act 1901</w:t>
      </w:r>
      <w:r w:rsidRPr="001158B0">
        <w:t>.</w:t>
      </w:r>
    </w:p>
    <w:p w:rsidR="00300522" w:rsidRPr="001158B0" w:rsidRDefault="00300522" w:rsidP="00300522">
      <w:pPr>
        <w:pStyle w:val="subsection"/>
      </w:pPr>
      <w:r w:rsidRPr="001158B0">
        <w:tab/>
        <w:t>(3)</w:t>
      </w:r>
      <w:r w:rsidRPr="001158B0">
        <w:tab/>
        <w:t>The Commissioner may, in writing:</w:t>
      </w:r>
    </w:p>
    <w:p w:rsidR="00300522" w:rsidRPr="001158B0" w:rsidRDefault="00300522" w:rsidP="00300522">
      <w:pPr>
        <w:pStyle w:val="paragraph"/>
      </w:pPr>
      <w:r w:rsidRPr="001158B0">
        <w:tab/>
        <w:t>(a)</w:t>
      </w:r>
      <w:r w:rsidRPr="001158B0">
        <w:tab/>
        <w:t xml:space="preserve">determine the way in which the amount paid or payable for a specified kind of transport or insurance is to be worked out for the purposes of </w:t>
      </w:r>
      <w:r w:rsidR="001158B0">
        <w:t>paragraph (</w:t>
      </w:r>
      <w:r w:rsidRPr="001158B0">
        <w:t>2)(b); and</w:t>
      </w:r>
    </w:p>
    <w:p w:rsidR="00DA504B" w:rsidRPr="001158B0" w:rsidRDefault="00DA504B" w:rsidP="00DA504B">
      <w:pPr>
        <w:pStyle w:val="paragraph"/>
      </w:pPr>
      <w:r w:rsidRPr="001158B0">
        <w:tab/>
        <w:t>(b)</w:t>
      </w:r>
      <w:r w:rsidRPr="001158B0">
        <w:tab/>
        <w:t xml:space="preserve">determine the way in which the amount paid or payable for a specified kind of supply referred to in </w:t>
      </w:r>
      <w:r w:rsidR="001158B0">
        <w:t>paragraph (</w:t>
      </w:r>
      <w:r w:rsidRPr="001158B0">
        <w:t>2)(ba) is to be worked out for the purposes of that paragraph; and</w:t>
      </w:r>
    </w:p>
    <w:p w:rsidR="00DA504B" w:rsidRPr="001158B0" w:rsidRDefault="00DA504B" w:rsidP="00DA504B">
      <w:pPr>
        <w:pStyle w:val="paragraph"/>
      </w:pPr>
      <w:r w:rsidRPr="001158B0">
        <w:tab/>
        <w:t>(c)</w:t>
      </w:r>
      <w:r w:rsidRPr="001158B0">
        <w:tab/>
        <w:t>in relation to importations of a specified kind or importations to which specified circumstances apply—determine that:</w:t>
      </w:r>
    </w:p>
    <w:p w:rsidR="00DA504B" w:rsidRPr="001158B0" w:rsidRDefault="00DA504B" w:rsidP="00DA504B">
      <w:pPr>
        <w:pStyle w:val="paragraphsub"/>
      </w:pPr>
      <w:r w:rsidRPr="001158B0">
        <w:tab/>
        <w:t>(i)</w:t>
      </w:r>
      <w:r w:rsidRPr="001158B0">
        <w:tab/>
        <w:t xml:space="preserve">the amount paid or payable for a specified kind of transport or insurance is taken, for the purposes of </w:t>
      </w:r>
      <w:r w:rsidR="001158B0">
        <w:t>paragraph (</w:t>
      </w:r>
      <w:r w:rsidRPr="001158B0">
        <w:t>2)(b), to be zero; or</w:t>
      </w:r>
    </w:p>
    <w:p w:rsidR="00DA504B" w:rsidRPr="001158B0" w:rsidRDefault="00DA504B" w:rsidP="00DA504B">
      <w:pPr>
        <w:pStyle w:val="paragraphsub"/>
      </w:pPr>
      <w:r w:rsidRPr="001158B0">
        <w:tab/>
        <w:t>(ii)</w:t>
      </w:r>
      <w:r w:rsidRPr="001158B0">
        <w:tab/>
        <w:t xml:space="preserve">the amount paid or payable for a specified kind of supply referred to in </w:t>
      </w:r>
      <w:r w:rsidR="001158B0">
        <w:t>paragraph (</w:t>
      </w:r>
      <w:r w:rsidRPr="001158B0">
        <w:t>2)(ba) is taken, for the purposes of that paragraph, to be zero.</w:t>
      </w:r>
    </w:p>
    <w:p w:rsidR="00AF04E7" w:rsidRPr="001158B0" w:rsidRDefault="00AF04E7" w:rsidP="00AF04E7">
      <w:pPr>
        <w:pStyle w:val="subsection"/>
      </w:pPr>
      <w:r w:rsidRPr="001158B0">
        <w:tab/>
        <w:t>(4)</w:t>
      </w:r>
      <w:r w:rsidRPr="001158B0">
        <w:tab/>
        <w:t xml:space="preserve">For a </w:t>
      </w:r>
      <w:r w:rsidR="001158B0" w:rsidRPr="001158B0">
        <w:rPr>
          <w:position w:val="6"/>
          <w:sz w:val="16"/>
        </w:rPr>
        <w:t>*</w:t>
      </w:r>
      <w:r w:rsidRPr="001158B0">
        <w:t xml:space="preserve">taxable importation that you make, you may choose to treat the amount under </w:t>
      </w:r>
      <w:r w:rsidR="001158B0">
        <w:t>paragraph (</w:t>
      </w:r>
      <w:r w:rsidRPr="001158B0">
        <w:t xml:space="preserve">2)(b), (or, if </w:t>
      </w:r>
      <w:r w:rsidR="001158B0">
        <w:t>paragraph (</w:t>
      </w:r>
      <w:r w:rsidRPr="001158B0">
        <w:t xml:space="preserve">2)(ba) applies, the sum of the amounts under </w:t>
      </w:r>
      <w:r w:rsidR="001158B0">
        <w:t>paragraphs (</w:t>
      </w:r>
      <w:r w:rsidRPr="001158B0">
        <w:t>2)(b) and (ba)), as an amount equal to:</w:t>
      </w:r>
    </w:p>
    <w:p w:rsidR="00AF04E7" w:rsidRPr="001158B0" w:rsidRDefault="00AF04E7" w:rsidP="00AF04E7">
      <w:pPr>
        <w:pStyle w:val="paragraph"/>
      </w:pPr>
      <w:r w:rsidRPr="001158B0">
        <w:tab/>
        <w:t>(a)</w:t>
      </w:r>
      <w:r w:rsidRPr="001158B0">
        <w:tab/>
        <w:t xml:space="preserve">the percentage prescribed by the regulations of the </w:t>
      </w:r>
      <w:r w:rsidR="001158B0" w:rsidRPr="001158B0">
        <w:rPr>
          <w:position w:val="6"/>
          <w:sz w:val="16"/>
        </w:rPr>
        <w:t>*</w:t>
      </w:r>
      <w:r w:rsidRPr="001158B0">
        <w:t>customs value of the goods imported; or</w:t>
      </w:r>
    </w:p>
    <w:p w:rsidR="00AF04E7" w:rsidRPr="001158B0" w:rsidRDefault="00AF04E7" w:rsidP="00AF04E7">
      <w:pPr>
        <w:pStyle w:val="paragraph"/>
      </w:pPr>
      <w:r w:rsidRPr="001158B0">
        <w:tab/>
        <w:t>(b)</w:t>
      </w:r>
      <w:r w:rsidRPr="001158B0">
        <w:tab/>
        <w:t>if no percentage is prescribed—10% of their customs value.</w:t>
      </w:r>
    </w:p>
    <w:p w:rsidR="00AF04E7" w:rsidRPr="001158B0" w:rsidRDefault="00AF04E7" w:rsidP="00AF04E7">
      <w:pPr>
        <w:pStyle w:val="subsection"/>
      </w:pPr>
      <w:r w:rsidRPr="001158B0">
        <w:tab/>
        <w:t>(5)</w:t>
      </w:r>
      <w:r w:rsidRPr="001158B0">
        <w:tab/>
        <w:t xml:space="preserve">However, </w:t>
      </w:r>
      <w:r w:rsidR="001158B0">
        <w:t>subsection (</w:t>
      </w:r>
      <w:r w:rsidRPr="001158B0">
        <w:t>4) does not apply if:</w:t>
      </w:r>
    </w:p>
    <w:p w:rsidR="00AF04E7" w:rsidRPr="001158B0" w:rsidRDefault="00AF04E7" w:rsidP="00AF04E7">
      <w:pPr>
        <w:pStyle w:val="paragraph"/>
      </w:pPr>
      <w:r w:rsidRPr="001158B0">
        <w:tab/>
        <w:t>(a)</w:t>
      </w:r>
      <w:r w:rsidRPr="001158B0">
        <w:tab/>
        <w:t xml:space="preserve">you are not </w:t>
      </w:r>
      <w:r w:rsidR="001158B0" w:rsidRPr="001158B0">
        <w:rPr>
          <w:position w:val="6"/>
          <w:sz w:val="16"/>
        </w:rPr>
        <w:t>*</w:t>
      </w:r>
      <w:r w:rsidRPr="001158B0">
        <w:t>registered; or</w:t>
      </w:r>
    </w:p>
    <w:p w:rsidR="00AF04E7" w:rsidRPr="001158B0" w:rsidRDefault="00AF04E7" w:rsidP="00AF04E7">
      <w:pPr>
        <w:pStyle w:val="paragraph"/>
      </w:pPr>
      <w:r w:rsidRPr="001158B0">
        <w:tab/>
        <w:t>(b)</w:t>
      </w:r>
      <w:r w:rsidRPr="001158B0">
        <w:tab/>
        <w:t xml:space="preserve">the </w:t>
      </w:r>
      <w:r w:rsidR="001158B0" w:rsidRPr="001158B0">
        <w:rPr>
          <w:position w:val="6"/>
          <w:sz w:val="16"/>
        </w:rPr>
        <w:t>*</w:t>
      </w:r>
      <w:r w:rsidRPr="001158B0">
        <w:t xml:space="preserve">local entry of the goods is a </w:t>
      </w:r>
      <w:r w:rsidR="001158B0" w:rsidRPr="001158B0">
        <w:rPr>
          <w:position w:val="6"/>
          <w:sz w:val="16"/>
        </w:rPr>
        <w:t>*</w:t>
      </w:r>
      <w:r w:rsidRPr="001158B0">
        <w:t xml:space="preserve">taxable dealing in relation to </w:t>
      </w:r>
      <w:r w:rsidR="001158B0" w:rsidRPr="001158B0">
        <w:rPr>
          <w:position w:val="6"/>
          <w:sz w:val="16"/>
        </w:rPr>
        <w:t>*</w:t>
      </w:r>
      <w:r w:rsidRPr="001158B0">
        <w:t>wine; or</w:t>
      </w:r>
    </w:p>
    <w:p w:rsidR="00AF04E7" w:rsidRPr="001158B0" w:rsidRDefault="00AF04E7" w:rsidP="00AF04E7">
      <w:pPr>
        <w:pStyle w:val="paragraph"/>
      </w:pPr>
      <w:r w:rsidRPr="001158B0">
        <w:tab/>
        <w:t>(c)</w:t>
      </w:r>
      <w:r w:rsidRPr="001158B0">
        <w:tab/>
        <w:t xml:space="preserve">the importation of the goods is a </w:t>
      </w:r>
      <w:r w:rsidR="001158B0" w:rsidRPr="001158B0">
        <w:rPr>
          <w:position w:val="6"/>
          <w:sz w:val="16"/>
        </w:rPr>
        <w:t>*</w:t>
      </w:r>
      <w:r w:rsidRPr="001158B0">
        <w:t>taxable importation of a luxury car.</w:t>
      </w:r>
    </w:p>
    <w:p w:rsidR="00300522" w:rsidRPr="001158B0" w:rsidRDefault="00300522" w:rsidP="00300522">
      <w:pPr>
        <w:pStyle w:val="ActHead5"/>
      </w:pPr>
      <w:bookmarkStart w:id="83" w:name="_Toc5975111"/>
      <w:r w:rsidRPr="00F863F2">
        <w:rPr>
          <w:rStyle w:val="CharSectno"/>
        </w:rPr>
        <w:t>13</w:t>
      </w:r>
      <w:r w:rsidR="001158B0" w:rsidRPr="00F863F2">
        <w:rPr>
          <w:rStyle w:val="CharSectno"/>
        </w:rPr>
        <w:noBreakHyphen/>
      </w:r>
      <w:r w:rsidRPr="00F863F2">
        <w:rPr>
          <w:rStyle w:val="CharSectno"/>
        </w:rPr>
        <w:t>25</w:t>
      </w:r>
      <w:r w:rsidRPr="001158B0">
        <w:t xml:space="preserve">  The value of taxable importations that are partly non</w:t>
      </w:r>
      <w:r w:rsidR="001158B0">
        <w:noBreakHyphen/>
      </w:r>
      <w:r w:rsidRPr="001158B0">
        <w:t>taxable importations</w:t>
      </w:r>
      <w:bookmarkEnd w:id="83"/>
    </w:p>
    <w:p w:rsidR="00300522" w:rsidRPr="001158B0" w:rsidRDefault="00300522" w:rsidP="00300522">
      <w:pPr>
        <w:pStyle w:val="subsection"/>
      </w:pPr>
      <w:r w:rsidRPr="001158B0">
        <w:tab/>
      </w:r>
      <w:r w:rsidRPr="001158B0">
        <w:tab/>
        <w:t xml:space="preserve">If an importation (the </w:t>
      </w:r>
      <w:r w:rsidRPr="001158B0">
        <w:rPr>
          <w:b/>
          <w:bCs/>
          <w:i/>
          <w:iCs/>
        </w:rPr>
        <w:t>actual importation</w:t>
      </w:r>
      <w:r w:rsidRPr="001158B0">
        <w:t>) is:</w:t>
      </w:r>
    </w:p>
    <w:p w:rsidR="00300522" w:rsidRPr="001158B0" w:rsidRDefault="00300522" w:rsidP="00300522">
      <w:pPr>
        <w:pStyle w:val="paragraph"/>
      </w:pPr>
      <w:r w:rsidRPr="001158B0">
        <w:tab/>
        <w:t>(a)</w:t>
      </w:r>
      <w:r w:rsidRPr="001158B0">
        <w:tab/>
        <w:t xml:space="preserve">partly a </w:t>
      </w:r>
      <w:r w:rsidR="001158B0" w:rsidRPr="001158B0">
        <w:rPr>
          <w:position w:val="6"/>
          <w:sz w:val="16"/>
          <w:szCs w:val="16"/>
        </w:rPr>
        <w:t>*</w:t>
      </w:r>
      <w:r w:rsidRPr="001158B0">
        <w:t>taxable importation; and</w:t>
      </w:r>
    </w:p>
    <w:p w:rsidR="00300522" w:rsidRPr="001158B0" w:rsidRDefault="00300522" w:rsidP="00300522">
      <w:pPr>
        <w:pStyle w:val="paragraph"/>
      </w:pPr>
      <w:r w:rsidRPr="001158B0">
        <w:tab/>
        <w:t>(b)</w:t>
      </w:r>
      <w:r w:rsidRPr="001158B0">
        <w:tab/>
        <w:t xml:space="preserve">partly a </w:t>
      </w:r>
      <w:r w:rsidR="001158B0" w:rsidRPr="001158B0">
        <w:rPr>
          <w:position w:val="6"/>
          <w:sz w:val="16"/>
          <w:szCs w:val="16"/>
        </w:rPr>
        <w:t>*</w:t>
      </w:r>
      <w:r w:rsidRPr="001158B0">
        <w:t>non</w:t>
      </w:r>
      <w:r w:rsidR="001158B0">
        <w:noBreakHyphen/>
      </w:r>
      <w:r w:rsidRPr="001158B0">
        <w:t>taxable importation;</w:t>
      </w:r>
    </w:p>
    <w:p w:rsidR="00300522" w:rsidRPr="001158B0" w:rsidRDefault="00300522" w:rsidP="00300522">
      <w:pPr>
        <w:pStyle w:val="subsection2"/>
      </w:pPr>
      <w:r w:rsidRPr="001158B0">
        <w:t xml:space="preserve">the </w:t>
      </w:r>
      <w:r w:rsidRPr="001158B0">
        <w:rPr>
          <w:b/>
          <w:bCs/>
          <w:i/>
          <w:iCs/>
        </w:rPr>
        <w:t>value</w:t>
      </w:r>
      <w:r w:rsidRPr="001158B0">
        <w:t xml:space="preserve"> of the part of the actual importation that is a taxable importation is the proportion of the value of the actual importation (worked out as if it were solely a taxable importation) that the taxable importation represents.</w:t>
      </w:r>
    </w:p>
    <w:p w:rsidR="00300522" w:rsidRPr="001158B0" w:rsidRDefault="00300522" w:rsidP="00300522">
      <w:pPr>
        <w:pStyle w:val="ActHead5"/>
      </w:pPr>
      <w:bookmarkStart w:id="84" w:name="_Toc5975112"/>
      <w:r w:rsidRPr="00F863F2">
        <w:rPr>
          <w:rStyle w:val="CharSectno"/>
        </w:rPr>
        <w:t>13</w:t>
      </w:r>
      <w:r w:rsidR="001158B0" w:rsidRPr="00F863F2">
        <w:rPr>
          <w:rStyle w:val="CharSectno"/>
        </w:rPr>
        <w:noBreakHyphen/>
      </w:r>
      <w:r w:rsidRPr="00F863F2">
        <w:rPr>
          <w:rStyle w:val="CharSectno"/>
        </w:rPr>
        <w:t>99</w:t>
      </w:r>
      <w:r w:rsidRPr="001158B0">
        <w:t xml:space="preserve">  Special rules relating to taxable importations</w:t>
      </w:r>
      <w:bookmarkEnd w:id="84"/>
    </w:p>
    <w:p w:rsidR="00300522" w:rsidRPr="001158B0" w:rsidRDefault="00300522" w:rsidP="00300522">
      <w:pPr>
        <w:pStyle w:val="subsection"/>
      </w:pPr>
      <w:r w:rsidRPr="001158B0">
        <w:tab/>
      </w:r>
      <w:r w:rsidRPr="001158B0">
        <w:tab/>
        <w:t>Chapter</w:t>
      </w:r>
      <w:r w:rsidR="001158B0">
        <w:t> </w:t>
      </w:r>
      <w:r w:rsidRPr="001158B0">
        <w:t>4 contains special rules relating to taxable importations,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rPr>
          <w:tblHeader/>
        </w:trPr>
        <w:tc>
          <w:tcPr>
            <w:tcW w:w="676"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A53099">
        <w:tc>
          <w:tcPr>
            <w:tcW w:w="676" w:type="dxa"/>
            <w:tcBorders>
              <w:top w:val="single" w:sz="12" w:space="0" w:color="auto"/>
            </w:tcBorders>
            <w:shd w:val="clear" w:color="auto" w:fill="auto"/>
          </w:tcPr>
          <w:p w:rsidR="00300522" w:rsidRPr="001158B0" w:rsidRDefault="00300522" w:rsidP="00300522">
            <w:pPr>
              <w:pStyle w:val="Tabletext"/>
            </w:pPr>
            <w:r w:rsidRPr="001158B0">
              <w:t>1</w:t>
            </w:r>
          </w:p>
        </w:tc>
        <w:tc>
          <w:tcPr>
            <w:tcW w:w="3544" w:type="dxa"/>
            <w:tcBorders>
              <w:top w:val="single" w:sz="12" w:space="0" w:color="auto"/>
            </w:tcBorders>
            <w:shd w:val="clear" w:color="auto" w:fill="auto"/>
          </w:tcPr>
          <w:p w:rsidR="00300522" w:rsidRPr="001158B0" w:rsidRDefault="00300522" w:rsidP="00300522">
            <w:pPr>
              <w:pStyle w:val="Tabletext"/>
            </w:pPr>
            <w:r w:rsidRPr="001158B0">
              <w:t>GST groups</w:t>
            </w:r>
          </w:p>
        </w:tc>
        <w:tc>
          <w:tcPr>
            <w:tcW w:w="1701"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A53099">
        <w:tc>
          <w:tcPr>
            <w:tcW w:w="676"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GST joint ventures</w:t>
            </w:r>
          </w:p>
        </w:tc>
        <w:tc>
          <w:tcPr>
            <w:tcW w:w="1701" w:type="dxa"/>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c>
          <w:tcPr>
            <w:tcW w:w="676"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Importations without entry for home consumption</w:t>
            </w:r>
          </w:p>
        </w:tc>
        <w:tc>
          <w:tcPr>
            <w:tcW w:w="1701" w:type="dxa"/>
            <w:shd w:val="clear" w:color="auto" w:fill="auto"/>
          </w:tcPr>
          <w:p w:rsidR="00300522" w:rsidRPr="001158B0" w:rsidRDefault="00300522" w:rsidP="00300522">
            <w:pPr>
              <w:pStyle w:val="Tabletext"/>
            </w:pPr>
            <w:r w:rsidRPr="001158B0">
              <w:t>Division</w:t>
            </w:r>
            <w:r w:rsidR="001158B0">
              <w:t> </w:t>
            </w:r>
            <w:r w:rsidRPr="001158B0">
              <w:t>114</w:t>
            </w:r>
          </w:p>
        </w:tc>
      </w:tr>
      <w:tr w:rsidR="002D6916" w:rsidRPr="001158B0" w:rsidTr="00A53099">
        <w:tc>
          <w:tcPr>
            <w:tcW w:w="676" w:type="dxa"/>
            <w:shd w:val="clear" w:color="auto" w:fill="auto"/>
          </w:tcPr>
          <w:p w:rsidR="002D6916" w:rsidRPr="001158B0" w:rsidRDefault="002D6916" w:rsidP="00300522">
            <w:pPr>
              <w:pStyle w:val="Tabletext"/>
            </w:pPr>
            <w:r w:rsidRPr="001158B0">
              <w:t>4</w:t>
            </w:r>
          </w:p>
        </w:tc>
        <w:tc>
          <w:tcPr>
            <w:tcW w:w="3544" w:type="dxa"/>
            <w:shd w:val="clear" w:color="auto" w:fill="auto"/>
          </w:tcPr>
          <w:p w:rsidR="002D6916" w:rsidRPr="001158B0" w:rsidRDefault="002D6916" w:rsidP="00300522">
            <w:pPr>
              <w:pStyle w:val="Tabletext"/>
            </w:pPr>
            <w:r w:rsidRPr="001158B0">
              <w:t>Representatives of incapacitated entities</w:t>
            </w:r>
          </w:p>
        </w:tc>
        <w:tc>
          <w:tcPr>
            <w:tcW w:w="1701" w:type="dxa"/>
            <w:shd w:val="clear" w:color="auto" w:fill="auto"/>
          </w:tcPr>
          <w:p w:rsidR="002D6916" w:rsidRPr="001158B0" w:rsidRDefault="002D6916" w:rsidP="00300522">
            <w:pPr>
              <w:pStyle w:val="Tabletext"/>
            </w:pPr>
            <w:r w:rsidRPr="001158B0">
              <w:t>Division</w:t>
            </w:r>
            <w:r w:rsidR="001158B0">
              <w:t> </w:t>
            </w:r>
            <w:r w:rsidRPr="001158B0">
              <w:t>58</w:t>
            </w:r>
          </w:p>
        </w:tc>
      </w:tr>
      <w:tr w:rsidR="002D6916" w:rsidRPr="001158B0" w:rsidTr="00A53099">
        <w:tc>
          <w:tcPr>
            <w:tcW w:w="676" w:type="dxa"/>
            <w:tcBorders>
              <w:bottom w:val="single" w:sz="4" w:space="0" w:color="auto"/>
            </w:tcBorders>
            <w:shd w:val="clear" w:color="auto" w:fill="auto"/>
          </w:tcPr>
          <w:p w:rsidR="002D6916" w:rsidRPr="001158B0" w:rsidRDefault="002D6916" w:rsidP="00300522">
            <w:pPr>
              <w:pStyle w:val="Tabletext"/>
            </w:pPr>
            <w:r w:rsidRPr="001158B0">
              <w:t>5</w:t>
            </w:r>
          </w:p>
        </w:tc>
        <w:tc>
          <w:tcPr>
            <w:tcW w:w="3544" w:type="dxa"/>
            <w:tcBorders>
              <w:bottom w:val="single" w:sz="4" w:space="0" w:color="auto"/>
            </w:tcBorders>
            <w:shd w:val="clear" w:color="auto" w:fill="auto"/>
          </w:tcPr>
          <w:p w:rsidR="002D6916" w:rsidRPr="001158B0" w:rsidRDefault="002D6916" w:rsidP="00300522">
            <w:pPr>
              <w:pStyle w:val="Tabletext"/>
            </w:pPr>
            <w:r w:rsidRPr="001158B0">
              <w:t>Resident agents acting for non</w:t>
            </w:r>
            <w:r w:rsidR="001158B0">
              <w:noBreakHyphen/>
            </w:r>
            <w:r w:rsidRPr="001158B0">
              <w:t>residents</w:t>
            </w:r>
          </w:p>
        </w:tc>
        <w:tc>
          <w:tcPr>
            <w:tcW w:w="1701" w:type="dxa"/>
            <w:tcBorders>
              <w:bottom w:val="single" w:sz="4" w:space="0" w:color="auto"/>
            </w:tcBorders>
            <w:shd w:val="clear" w:color="auto" w:fill="auto"/>
          </w:tcPr>
          <w:p w:rsidR="002D6916" w:rsidRPr="001158B0" w:rsidRDefault="002D6916" w:rsidP="00300522">
            <w:pPr>
              <w:pStyle w:val="Tabletext"/>
            </w:pPr>
            <w:r w:rsidRPr="001158B0">
              <w:t>Division</w:t>
            </w:r>
            <w:r w:rsidR="001158B0">
              <w:t> </w:t>
            </w:r>
            <w:r w:rsidRPr="001158B0">
              <w:t>57</w:t>
            </w:r>
          </w:p>
        </w:tc>
      </w:tr>
      <w:tr w:rsidR="002D6916" w:rsidRPr="001158B0" w:rsidTr="00A53099">
        <w:tc>
          <w:tcPr>
            <w:tcW w:w="676" w:type="dxa"/>
            <w:tcBorders>
              <w:bottom w:val="single" w:sz="12" w:space="0" w:color="auto"/>
            </w:tcBorders>
            <w:shd w:val="clear" w:color="auto" w:fill="auto"/>
          </w:tcPr>
          <w:p w:rsidR="002D6916" w:rsidRPr="001158B0" w:rsidRDefault="002D6916" w:rsidP="00300522">
            <w:pPr>
              <w:pStyle w:val="Tabletext"/>
            </w:pPr>
            <w:r w:rsidRPr="001158B0">
              <w:t>6</w:t>
            </w:r>
          </w:p>
        </w:tc>
        <w:tc>
          <w:tcPr>
            <w:tcW w:w="3544" w:type="dxa"/>
            <w:tcBorders>
              <w:bottom w:val="single" w:sz="12" w:space="0" w:color="auto"/>
            </w:tcBorders>
            <w:shd w:val="clear" w:color="auto" w:fill="auto"/>
          </w:tcPr>
          <w:p w:rsidR="002D6916" w:rsidRPr="001158B0" w:rsidRDefault="002D6916" w:rsidP="00300522">
            <w:pPr>
              <w:pStyle w:val="Tabletext"/>
            </w:pPr>
            <w:r w:rsidRPr="001158B0">
              <w:t>Valuation of re</w:t>
            </w:r>
            <w:r w:rsidR="001158B0">
              <w:noBreakHyphen/>
            </w:r>
            <w:r w:rsidRPr="001158B0">
              <w:t>imported goods</w:t>
            </w:r>
          </w:p>
        </w:tc>
        <w:tc>
          <w:tcPr>
            <w:tcW w:w="1701" w:type="dxa"/>
            <w:tcBorders>
              <w:bottom w:val="single" w:sz="12" w:space="0" w:color="auto"/>
            </w:tcBorders>
            <w:shd w:val="clear" w:color="auto" w:fill="auto"/>
          </w:tcPr>
          <w:p w:rsidR="002D6916" w:rsidRPr="001158B0" w:rsidRDefault="002D6916" w:rsidP="00300522">
            <w:pPr>
              <w:pStyle w:val="Tabletext"/>
            </w:pPr>
            <w:r w:rsidRPr="001158B0">
              <w:t>Division</w:t>
            </w:r>
            <w:r w:rsidR="001158B0">
              <w:t> </w:t>
            </w:r>
            <w:r w:rsidRPr="001158B0">
              <w:t>117</w:t>
            </w:r>
          </w:p>
        </w:tc>
      </w:tr>
    </w:tbl>
    <w:p w:rsidR="00273F54" w:rsidRPr="001158B0" w:rsidRDefault="00273F54" w:rsidP="00273F54">
      <w:pPr>
        <w:pStyle w:val="notetext"/>
      </w:pPr>
      <w:r w:rsidRPr="001158B0">
        <w:t>Note:</w:t>
      </w:r>
      <w:r w:rsidRPr="001158B0">
        <w:tab/>
        <w:t>There are other laws that may affect the amount of GST on taxable importations. For example, see subsection</w:t>
      </w:r>
      <w:r w:rsidR="001158B0">
        <w:t> </w:t>
      </w:r>
      <w:r w:rsidRPr="001158B0">
        <w:t>357</w:t>
      </w:r>
      <w:r w:rsidR="001158B0">
        <w:noBreakHyphen/>
      </w:r>
      <w:r w:rsidRPr="001158B0">
        <w:t>60(3) in Schedule</w:t>
      </w:r>
      <w:r w:rsidR="001158B0">
        <w:t> </w:t>
      </w:r>
      <w:r w:rsidRPr="001158B0">
        <w:t xml:space="preserve">1 to the </w:t>
      </w:r>
      <w:r w:rsidRPr="001158B0">
        <w:rPr>
          <w:i/>
        </w:rPr>
        <w:t>Taxation Administration Act 1953</w:t>
      </w:r>
      <w:r w:rsidRPr="001158B0">
        <w:t xml:space="preserve"> (about the effect of rulings made under Part</w:t>
      </w:r>
      <w:r w:rsidR="001158B0">
        <w:t> </w:t>
      </w:r>
      <w:r w:rsidRPr="001158B0">
        <w:t>5</w:t>
      </w:r>
      <w:r w:rsidR="001158B0">
        <w:noBreakHyphen/>
      </w:r>
      <w:r w:rsidRPr="001158B0">
        <w:t>5 in that Schedule).</w:t>
      </w:r>
    </w:p>
    <w:p w:rsidR="00300522" w:rsidRPr="001158B0" w:rsidRDefault="00300522" w:rsidP="00A36DB5">
      <w:pPr>
        <w:pStyle w:val="ActHead3"/>
        <w:pageBreakBefore/>
      </w:pPr>
      <w:bookmarkStart w:id="85" w:name="_Toc5975113"/>
      <w:r w:rsidRPr="00F863F2">
        <w:rPr>
          <w:rStyle w:val="CharDivNo"/>
        </w:rPr>
        <w:t>Division</w:t>
      </w:r>
      <w:r w:rsidR="001158B0" w:rsidRPr="00F863F2">
        <w:rPr>
          <w:rStyle w:val="CharDivNo"/>
        </w:rPr>
        <w:t> </w:t>
      </w:r>
      <w:r w:rsidRPr="00F863F2">
        <w:rPr>
          <w:rStyle w:val="CharDivNo"/>
        </w:rPr>
        <w:t>15</w:t>
      </w:r>
      <w:r w:rsidRPr="001158B0">
        <w:t>—</w:t>
      </w:r>
      <w:r w:rsidRPr="00F863F2">
        <w:rPr>
          <w:rStyle w:val="CharDivText"/>
        </w:rPr>
        <w:t>Creditable importations</w:t>
      </w:r>
      <w:bookmarkEnd w:id="85"/>
    </w:p>
    <w:p w:rsidR="00300522" w:rsidRPr="001158B0" w:rsidRDefault="00300522" w:rsidP="00300522">
      <w:pPr>
        <w:pStyle w:val="ActHead5"/>
      </w:pPr>
      <w:bookmarkStart w:id="86" w:name="_Toc5975114"/>
      <w:r w:rsidRPr="00F863F2">
        <w:rPr>
          <w:rStyle w:val="CharSectno"/>
        </w:rPr>
        <w:t>15</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86"/>
    </w:p>
    <w:p w:rsidR="00300522" w:rsidRPr="001158B0" w:rsidRDefault="00300522" w:rsidP="00300522">
      <w:pPr>
        <w:pStyle w:val="BoxText"/>
        <w:pBdr>
          <w:left w:val="single" w:sz="6" w:space="10" w:color="auto"/>
        </w:pBdr>
      </w:pPr>
      <w:r w:rsidRPr="001158B0">
        <w:t xml:space="preserve">You are entitled to input tax credits for your creditable importations. This </w:t>
      </w:r>
      <w:r w:rsidR="00A53099" w:rsidRPr="001158B0">
        <w:t>Division</w:t>
      </w:r>
      <w:r w:rsidR="00A36DB5" w:rsidRPr="001158B0">
        <w:t xml:space="preserve"> </w:t>
      </w:r>
      <w:r w:rsidRPr="001158B0">
        <w:t>defines creditable importations, states who is entitled to the input tax credits and describes how to work out the input tax credits on importations.</w:t>
      </w:r>
    </w:p>
    <w:p w:rsidR="00300522" w:rsidRPr="001158B0" w:rsidRDefault="00300522" w:rsidP="00300522">
      <w:pPr>
        <w:pStyle w:val="ActHead5"/>
      </w:pPr>
      <w:bookmarkStart w:id="87" w:name="_Toc5975115"/>
      <w:r w:rsidRPr="00F863F2">
        <w:rPr>
          <w:rStyle w:val="CharSectno"/>
        </w:rPr>
        <w:t>15</w:t>
      </w:r>
      <w:r w:rsidR="001158B0" w:rsidRPr="00F863F2">
        <w:rPr>
          <w:rStyle w:val="CharSectno"/>
        </w:rPr>
        <w:noBreakHyphen/>
      </w:r>
      <w:r w:rsidRPr="00F863F2">
        <w:rPr>
          <w:rStyle w:val="CharSectno"/>
        </w:rPr>
        <w:t>5</w:t>
      </w:r>
      <w:r w:rsidRPr="001158B0">
        <w:t xml:space="preserve">  What are creditable importations?</w:t>
      </w:r>
      <w:bookmarkEnd w:id="87"/>
    </w:p>
    <w:p w:rsidR="00300522" w:rsidRPr="001158B0" w:rsidRDefault="00300522" w:rsidP="00300522">
      <w:pPr>
        <w:pStyle w:val="subsection"/>
      </w:pPr>
      <w:r w:rsidRPr="001158B0">
        <w:tab/>
      </w:r>
      <w:r w:rsidRPr="001158B0">
        <w:tab/>
        <w:t xml:space="preserve">You make a </w:t>
      </w:r>
      <w:r w:rsidRPr="001158B0">
        <w:rPr>
          <w:b/>
          <w:i/>
        </w:rPr>
        <w:t>creditable importation</w:t>
      </w:r>
      <w:r w:rsidRPr="001158B0">
        <w:t xml:space="preserve"> if:</w:t>
      </w:r>
    </w:p>
    <w:p w:rsidR="00300522" w:rsidRPr="001158B0" w:rsidRDefault="00300522" w:rsidP="00300522">
      <w:pPr>
        <w:pStyle w:val="paragraph"/>
      </w:pPr>
      <w:r w:rsidRPr="001158B0">
        <w:tab/>
        <w:t>(a)</w:t>
      </w:r>
      <w:r w:rsidRPr="001158B0">
        <w:tab/>
        <w:t xml:space="preserve">you import goods solely or partly for a </w:t>
      </w:r>
      <w:r w:rsidR="001158B0" w:rsidRPr="001158B0">
        <w:rPr>
          <w:position w:val="6"/>
          <w:sz w:val="16"/>
          <w:szCs w:val="16"/>
        </w:rPr>
        <w:t>*</w:t>
      </w:r>
      <w:r w:rsidRPr="001158B0">
        <w:t>creditable purpose; and</w:t>
      </w:r>
    </w:p>
    <w:p w:rsidR="00300522" w:rsidRPr="001158B0" w:rsidRDefault="00300522" w:rsidP="00300522">
      <w:pPr>
        <w:pStyle w:val="paragraph"/>
      </w:pPr>
      <w:r w:rsidRPr="001158B0">
        <w:tab/>
        <w:t>(b)</w:t>
      </w:r>
      <w:r w:rsidRPr="001158B0">
        <w:tab/>
        <w:t xml:space="preserve">the importation is a </w:t>
      </w:r>
      <w:r w:rsidR="001158B0" w:rsidRPr="001158B0">
        <w:rPr>
          <w:position w:val="6"/>
          <w:sz w:val="16"/>
          <w:szCs w:val="16"/>
        </w:rPr>
        <w:t>*</w:t>
      </w:r>
      <w:r w:rsidRPr="001158B0">
        <w:t>taxable importation; and</w:t>
      </w:r>
    </w:p>
    <w:p w:rsidR="00300522" w:rsidRPr="001158B0" w:rsidRDefault="00300522" w:rsidP="00300522">
      <w:pPr>
        <w:pStyle w:val="paragraph"/>
      </w:pPr>
      <w:r w:rsidRPr="001158B0">
        <w:tab/>
        <w:t>(c)</w:t>
      </w:r>
      <w:r w:rsidRPr="001158B0">
        <w:tab/>
        <w:t xml:space="preserve">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ActHead5"/>
      </w:pPr>
      <w:bookmarkStart w:id="88" w:name="_Toc5975116"/>
      <w:r w:rsidRPr="00F863F2">
        <w:rPr>
          <w:rStyle w:val="CharSectno"/>
        </w:rPr>
        <w:t>15</w:t>
      </w:r>
      <w:r w:rsidR="001158B0" w:rsidRPr="00F863F2">
        <w:rPr>
          <w:rStyle w:val="CharSectno"/>
        </w:rPr>
        <w:noBreakHyphen/>
      </w:r>
      <w:r w:rsidRPr="00F863F2">
        <w:rPr>
          <w:rStyle w:val="CharSectno"/>
        </w:rPr>
        <w:t>10</w:t>
      </w:r>
      <w:r w:rsidRPr="001158B0">
        <w:t xml:space="preserve">  Meaning of </w:t>
      </w:r>
      <w:r w:rsidRPr="001158B0">
        <w:rPr>
          <w:i/>
          <w:iCs/>
        </w:rPr>
        <w:t>creditable purpose</w:t>
      </w:r>
      <w:bookmarkEnd w:id="88"/>
    </w:p>
    <w:p w:rsidR="00300522" w:rsidRPr="001158B0" w:rsidRDefault="00300522" w:rsidP="00300522">
      <w:pPr>
        <w:pStyle w:val="subsection"/>
      </w:pPr>
      <w:r w:rsidRPr="001158B0">
        <w:tab/>
        <w:t>(1)</w:t>
      </w:r>
      <w:r w:rsidRPr="001158B0">
        <w:tab/>
        <w:t xml:space="preserve">You import goods for a </w:t>
      </w:r>
      <w:r w:rsidRPr="001158B0">
        <w:rPr>
          <w:b/>
          <w:bCs/>
          <w:i/>
          <w:iCs/>
        </w:rPr>
        <w:t>creditable purpose</w:t>
      </w:r>
      <w:r w:rsidRPr="001158B0">
        <w:t xml:space="preserve"> to the extent that you import the goods in </w:t>
      </w:r>
      <w:r w:rsidR="001158B0" w:rsidRPr="001158B0">
        <w:rPr>
          <w:position w:val="6"/>
          <w:sz w:val="16"/>
          <w:szCs w:val="16"/>
        </w:rPr>
        <w:t>*</w:t>
      </w:r>
      <w:r w:rsidRPr="001158B0">
        <w:t xml:space="preserve">carrying on your </w:t>
      </w:r>
      <w:r w:rsidR="001158B0" w:rsidRPr="001158B0">
        <w:rPr>
          <w:position w:val="6"/>
          <w:sz w:val="16"/>
          <w:szCs w:val="16"/>
        </w:rPr>
        <w:t>*</w:t>
      </w:r>
      <w:r w:rsidRPr="001158B0">
        <w:t>enterprise.</w:t>
      </w:r>
    </w:p>
    <w:p w:rsidR="00300522" w:rsidRPr="001158B0" w:rsidRDefault="00300522" w:rsidP="00300522">
      <w:pPr>
        <w:pStyle w:val="subsection"/>
      </w:pPr>
      <w:r w:rsidRPr="001158B0">
        <w:tab/>
        <w:t>(2)</w:t>
      </w:r>
      <w:r w:rsidRPr="001158B0">
        <w:tab/>
        <w:t>However, you do not import the goods for a creditable purpose to the extent that:</w:t>
      </w:r>
    </w:p>
    <w:p w:rsidR="00300522" w:rsidRPr="001158B0" w:rsidRDefault="00300522" w:rsidP="00300522">
      <w:pPr>
        <w:pStyle w:val="paragraph"/>
      </w:pPr>
      <w:r w:rsidRPr="001158B0">
        <w:tab/>
        <w:t>(a)</w:t>
      </w:r>
      <w:r w:rsidRPr="001158B0">
        <w:tab/>
        <w:t xml:space="preserve">the importation relates to making supplies that would be </w:t>
      </w:r>
      <w:r w:rsidR="001158B0" w:rsidRPr="001158B0">
        <w:rPr>
          <w:position w:val="6"/>
          <w:sz w:val="16"/>
          <w:szCs w:val="16"/>
        </w:rPr>
        <w:t>*</w:t>
      </w:r>
      <w:r w:rsidRPr="001158B0">
        <w:t>input taxed; or</w:t>
      </w:r>
    </w:p>
    <w:p w:rsidR="00300522" w:rsidRPr="001158B0" w:rsidRDefault="00300522" w:rsidP="00300522">
      <w:pPr>
        <w:pStyle w:val="paragraph"/>
      </w:pPr>
      <w:r w:rsidRPr="001158B0">
        <w:tab/>
        <w:t>(b)</w:t>
      </w:r>
      <w:r w:rsidRPr="001158B0">
        <w:tab/>
        <w:t>the importation is of a private or domestic nature.</w:t>
      </w:r>
    </w:p>
    <w:p w:rsidR="00300522" w:rsidRPr="001158B0" w:rsidRDefault="00300522" w:rsidP="00300522">
      <w:pPr>
        <w:pStyle w:val="subsection"/>
      </w:pPr>
      <w:r w:rsidRPr="001158B0">
        <w:tab/>
        <w:t>(3)</w:t>
      </w:r>
      <w:r w:rsidRPr="001158B0">
        <w:tab/>
        <w:t xml:space="preserve">An importation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 xml:space="preserve">input taxed to the extent that the supply is made through an </w:t>
      </w:r>
      <w:r w:rsidR="001158B0" w:rsidRPr="001158B0">
        <w:rPr>
          <w:position w:val="6"/>
          <w:sz w:val="16"/>
          <w:szCs w:val="16"/>
        </w:rPr>
        <w:t>*</w:t>
      </w:r>
      <w:r w:rsidRPr="001158B0">
        <w:t xml:space="preserve">enterprise, or a part of an enterprise, that you </w:t>
      </w:r>
      <w:r w:rsidR="001158B0" w:rsidRPr="001158B0">
        <w:rPr>
          <w:position w:val="6"/>
          <w:sz w:val="16"/>
          <w:szCs w:val="16"/>
        </w:rPr>
        <w:t>*</w:t>
      </w:r>
      <w:r w:rsidRPr="001158B0">
        <w:t xml:space="preserve">carry on outside </w:t>
      </w:r>
      <w:r w:rsidR="00B219AF" w:rsidRPr="001158B0">
        <w:t>the indirect tax zone</w:t>
      </w:r>
      <w:r w:rsidRPr="001158B0">
        <w:t>.</w:t>
      </w:r>
    </w:p>
    <w:p w:rsidR="00300522" w:rsidRPr="001158B0" w:rsidRDefault="00300522" w:rsidP="00300522">
      <w:pPr>
        <w:pStyle w:val="subsection"/>
      </w:pPr>
      <w:r w:rsidRPr="001158B0">
        <w:tab/>
        <w:t>(4)</w:t>
      </w:r>
      <w:r w:rsidRPr="001158B0">
        <w:tab/>
        <w:t xml:space="preserve">An importation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input taxed if:</w:t>
      </w:r>
    </w:p>
    <w:p w:rsidR="00300522" w:rsidRPr="001158B0" w:rsidRDefault="00300522" w:rsidP="00300522">
      <w:pPr>
        <w:pStyle w:val="paragraph"/>
      </w:pPr>
      <w:r w:rsidRPr="001158B0">
        <w:tab/>
        <w:t>(a)</w:t>
      </w:r>
      <w:r w:rsidRPr="001158B0">
        <w:tab/>
        <w:t xml:space="preserve">the only reason it would (apart from this subsection) be so treated is because it relates to making </w:t>
      </w:r>
      <w:r w:rsidR="001158B0" w:rsidRPr="001158B0">
        <w:rPr>
          <w:position w:val="6"/>
          <w:sz w:val="16"/>
          <w:szCs w:val="16"/>
        </w:rPr>
        <w:t>*</w:t>
      </w:r>
      <w:r w:rsidRPr="001158B0">
        <w:t>financial supplies; and</w:t>
      </w:r>
    </w:p>
    <w:p w:rsidR="00300522" w:rsidRPr="001158B0" w:rsidRDefault="00300522" w:rsidP="00300522">
      <w:pPr>
        <w:pStyle w:val="paragraph"/>
      </w:pPr>
      <w:r w:rsidRPr="001158B0">
        <w:tab/>
        <w:t>(b)</w:t>
      </w:r>
      <w:r w:rsidRPr="001158B0">
        <w:tab/>
        <w:t xml:space="preserve">you do not </w:t>
      </w:r>
      <w:r w:rsidR="001158B0" w:rsidRPr="001158B0">
        <w:rPr>
          <w:position w:val="6"/>
          <w:sz w:val="16"/>
          <w:szCs w:val="16"/>
        </w:rPr>
        <w:t>*</w:t>
      </w:r>
      <w:r w:rsidRPr="001158B0">
        <w:t xml:space="preserve">exceed the financial acquisitions threshold. </w:t>
      </w:r>
    </w:p>
    <w:p w:rsidR="00300522" w:rsidRPr="001158B0" w:rsidRDefault="00300522" w:rsidP="00300522">
      <w:pPr>
        <w:pStyle w:val="subsection"/>
      </w:pPr>
      <w:r w:rsidRPr="001158B0">
        <w:tab/>
        <w:t>(5)</w:t>
      </w:r>
      <w:r w:rsidRPr="001158B0">
        <w:tab/>
        <w:t xml:space="preserve">An importation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 xml:space="preserve">input taxed to the extent that: </w:t>
      </w:r>
    </w:p>
    <w:p w:rsidR="00300522" w:rsidRPr="001158B0" w:rsidRDefault="00300522" w:rsidP="00300522">
      <w:pPr>
        <w:pStyle w:val="paragraph"/>
      </w:pPr>
      <w:r w:rsidRPr="001158B0">
        <w:tab/>
        <w:t>(a)</w:t>
      </w:r>
      <w:r w:rsidRPr="001158B0">
        <w:tab/>
        <w:t xml:space="preserve">the importation relates to making a </w:t>
      </w:r>
      <w:r w:rsidR="001158B0" w:rsidRPr="001158B0">
        <w:rPr>
          <w:position w:val="6"/>
          <w:sz w:val="16"/>
          <w:szCs w:val="16"/>
        </w:rPr>
        <w:t>*</w:t>
      </w:r>
      <w:r w:rsidRPr="001158B0">
        <w:t xml:space="preserve">financial supply consisting of a borrowing; and </w:t>
      </w:r>
    </w:p>
    <w:p w:rsidR="00300522" w:rsidRPr="001158B0" w:rsidRDefault="00300522" w:rsidP="00300522">
      <w:pPr>
        <w:pStyle w:val="paragraph"/>
      </w:pPr>
      <w:r w:rsidRPr="001158B0">
        <w:tab/>
        <w:t>(b)</w:t>
      </w:r>
      <w:r w:rsidRPr="001158B0">
        <w:tab/>
        <w:t xml:space="preserve">the borrowing relates to you making supplies that are not input taxed. </w:t>
      </w:r>
    </w:p>
    <w:p w:rsidR="00300522" w:rsidRPr="001158B0" w:rsidRDefault="00300522" w:rsidP="00300522">
      <w:pPr>
        <w:pStyle w:val="ActHead5"/>
      </w:pPr>
      <w:bookmarkStart w:id="89" w:name="_Toc5975117"/>
      <w:r w:rsidRPr="00F863F2">
        <w:rPr>
          <w:rStyle w:val="CharSectno"/>
        </w:rPr>
        <w:t>15</w:t>
      </w:r>
      <w:r w:rsidR="001158B0" w:rsidRPr="00F863F2">
        <w:rPr>
          <w:rStyle w:val="CharSectno"/>
        </w:rPr>
        <w:noBreakHyphen/>
      </w:r>
      <w:r w:rsidRPr="00F863F2">
        <w:rPr>
          <w:rStyle w:val="CharSectno"/>
        </w:rPr>
        <w:t>15</w:t>
      </w:r>
      <w:r w:rsidRPr="001158B0">
        <w:t xml:space="preserve">  Who is entitled to input tax credits for creditable importations?</w:t>
      </w:r>
      <w:bookmarkEnd w:id="89"/>
    </w:p>
    <w:p w:rsidR="00300522" w:rsidRPr="001158B0" w:rsidRDefault="00300522" w:rsidP="00300522">
      <w:pPr>
        <w:pStyle w:val="subsection"/>
      </w:pPr>
      <w:r w:rsidRPr="001158B0">
        <w:tab/>
      </w:r>
      <w:r w:rsidRPr="001158B0">
        <w:tab/>
        <w:t xml:space="preserve">You are entitled to the input tax credit for any </w:t>
      </w:r>
      <w:r w:rsidR="001158B0" w:rsidRPr="001158B0">
        <w:rPr>
          <w:position w:val="6"/>
          <w:sz w:val="16"/>
          <w:szCs w:val="16"/>
        </w:rPr>
        <w:t>*</w:t>
      </w:r>
      <w:r w:rsidRPr="001158B0">
        <w:t>creditable importation that you make.</w:t>
      </w:r>
    </w:p>
    <w:p w:rsidR="00300522" w:rsidRPr="001158B0" w:rsidRDefault="00300522" w:rsidP="00300522">
      <w:pPr>
        <w:pStyle w:val="ActHead5"/>
      </w:pPr>
      <w:bookmarkStart w:id="90" w:name="_Toc5975118"/>
      <w:r w:rsidRPr="00F863F2">
        <w:rPr>
          <w:rStyle w:val="CharSectno"/>
        </w:rPr>
        <w:t>15</w:t>
      </w:r>
      <w:r w:rsidR="001158B0" w:rsidRPr="00F863F2">
        <w:rPr>
          <w:rStyle w:val="CharSectno"/>
        </w:rPr>
        <w:noBreakHyphen/>
      </w:r>
      <w:r w:rsidRPr="00F863F2">
        <w:rPr>
          <w:rStyle w:val="CharSectno"/>
        </w:rPr>
        <w:t>20</w:t>
      </w:r>
      <w:r w:rsidRPr="001158B0">
        <w:t xml:space="preserve">  How much are the input tax credits for creditable importations?</w:t>
      </w:r>
      <w:bookmarkEnd w:id="90"/>
    </w:p>
    <w:p w:rsidR="00300522" w:rsidRPr="001158B0" w:rsidRDefault="00300522" w:rsidP="00300522">
      <w:pPr>
        <w:pStyle w:val="subsection"/>
      </w:pPr>
      <w:r w:rsidRPr="001158B0">
        <w:tab/>
      </w:r>
      <w:r w:rsidRPr="001158B0">
        <w:tab/>
        <w:t xml:space="preserve">The amount of input tax credit for a </w:t>
      </w:r>
      <w:r w:rsidR="001158B0" w:rsidRPr="001158B0">
        <w:rPr>
          <w:position w:val="6"/>
          <w:sz w:val="16"/>
          <w:szCs w:val="16"/>
        </w:rPr>
        <w:t>*</w:t>
      </w:r>
      <w:r w:rsidRPr="001158B0">
        <w:t xml:space="preserve">creditable importation is an amount equal to the GST payable on the importation. However, the amount of the input tax credit is reduced if the importation is only </w:t>
      </w:r>
      <w:r w:rsidR="001158B0" w:rsidRPr="001158B0">
        <w:rPr>
          <w:position w:val="6"/>
          <w:sz w:val="16"/>
          <w:szCs w:val="16"/>
        </w:rPr>
        <w:t>*</w:t>
      </w:r>
      <w:r w:rsidRPr="001158B0">
        <w:t>partly creditable.</w:t>
      </w:r>
    </w:p>
    <w:p w:rsidR="00B2064B" w:rsidRPr="001158B0" w:rsidRDefault="00B2064B" w:rsidP="00B2064B">
      <w:pPr>
        <w:pStyle w:val="notetext"/>
      </w:pPr>
      <w:r w:rsidRPr="001158B0">
        <w:t>Note:</w:t>
      </w:r>
      <w:r w:rsidRPr="001158B0">
        <w:tab/>
        <w:t>The basic rule for working out the GST payable on the importation is in section</w:t>
      </w:r>
      <w:r w:rsidR="001158B0">
        <w:t> </w:t>
      </w:r>
      <w:r w:rsidRPr="001158B0">
        <w:t>13</w:t>
      </w:r>
      <w:r w:rsidR="001158B0">
        <w:noBreakHyphen/>
      </w:r>
      <w:r w:rsidRPr="001158B0">
        <w:t>20. However, the GST payable may be affected by other provisions in:</w:t>
      </w:r>
    </w:p>
    <w:p w:rsidR="00B2064B" w:rsidRPr="001158B0" w:rsidRDefault="00B2064B" w:rsidP="00B2064B">
      <w:pPr>
        <w:pStyle w:val="notepara"/>
      </w:pPr>
      <w:r w:rsidRPr="001158B0">
        <w:t>(a)</w:t>
      </w:r>
      <w:r w:rsidRPr="001158B0">
        <w:tab/>
        <w:t>this Act (for a list of provisions, see section</w:t>
      </w:r>
      <w:r w:rsidR="001158B0">
        <w:t> </w:t>
      </w:r>
      <w:r w:rsidRPr="001158B0">
        <w:t>13</w:t>
      </w:r>
      <w:r w:rsidR="001158B0">
        <w:noBreakHyphen/>
      </w:r>
      <w:r w:rsidRPr="001158B0">
        <w:t>99); and</w:t>
      </w:r>
    </w:p>
    <w:p w:rsidR="00B2064B" w:rsidRPr="001158B0" w:rsidRDefault="00B2064B" w:rsidP="00B2064B">
      <w:pPr>
        <w:pStyle w:val="notepara"/>
      </w:pPr>
      <w:r w:rsidRPr="001158B0">
        <w:t>(b)</w:t>
      </w:r>
      <w:r w:rsidRPr="001158B0">
        <w:tab/>
        <w:t>other GST laws (for example, see subsection</w:t>
      </w:r>
      <w:r w:rsidR="001158B0">
        <w:t> </w:t>
      </w:r>
      <w:r w:rsidRPr="001158B0">
        <w:t>357</w:t>
      </w:r>
      <w:r w:rsidR="001158B0">
        <w:noBreakHyphen/>
      </w:r>
      <w:r w:rsidRPr="001158B0">
        <w:t>60(3) in Schedule</w:t>
      </w:r>
      <w:r w:rsidR="001158B0">
        <w:t> </w:t>
      </w:r>
      <w:r w:rsidRPr="001158B0">
        <w:t xml:space="preserve">1 to the </w:t>
      </w:r>
      <w:r w:rsidRPr="001158B0">
        <w:rPr>
          <w:i/>
        </w:rPr>
        <w:t>Taxation Administration Act 1953</w:t>
      </w:r>
      <w:r w:rsidRPr="001158B0">
        <w:t xml:space="preserve"> (about the effect of rulings made under Part</w:t>
      </w:r>
      <w:r w:rsidR="001158B0">
        <w:t> </w:t>
      </w:r>
      <w:r w:rsidRPr="001158B0">
        <w:t>5</w:t>
      </w:r>
      <w:r w:rsidR="001158B0">
        <w:noBreakHyphen/>
      </w:r>
      <w:r w:rsidRPr="001158B0">
        <w:t>5 in that Schedule)).</w:t>
      </w:r>
    </w:p>
    <w:p w:rsidR="00300522" w:rsidRPr="001158B0" w:rsidRDefault="00300522" w:rsidP="00300522">
      <w:pPr>
        <w:pStyle w:val="ActHead5"/>
      </w:pPr>
      <w:bookmarkStart w:id="91" w:name="_Toc5975119"/>
      <w:r w:rsidRPr="00F863F2">
        <w:rPr>
          <w:rStyle w:val="CharSectno"/>
        </w:rPr>
        <w:t>15</w:t>
      </w:r>
      <w:r w:rsidR="001158B0" w:rsidRPr="00F863F2">
        <w:rPr>
          <w:rStyle w:val="CharSectno"/>
        </w:rPr>
        <w:noBreakHyphen/>
      </w:r>
      <w:r w:rsidRPr="00F863F2">
        <w:rPr>
          <w:rStyle w:val="CharSectno"/>
        </w:rPr>
        <w:t>25</w:t>
      </w:r>
      <w:r w:rsidRPr="001158B0">
        <w:t xml:space="preserve">  Importations that are partly creditable</w:t>
      </w:r>
      <w:bookmarkEnd w:id="91"/>
    </w:p>
    <w:p w:rsidR="00300522" w:rsidRPr="001158B0" w:rsidRDefault="00300522" w:rsidP="00300522">
      <w:pPr>
        <w:pStyle w:val="subsection"/>
      </w:pPr>
      <w:r w:rsidRPr="001158B0">
        <w:tab/>
        <w:t>(1)</w:t>
      </w:r>
      <w:r w:rsidRPr="001158B0">
        <w:tab/>
        <w:t xml:space="preserve">An importation that you make is </w:t>
      </w:r>
      <w:r w:rsidRPr="001158B0">
        <w:rPr>
          <w:b/>
          <w:bCs/>
          <w:i/>
          <w:iCs/>
        </w:rPr>
        <w:t>partly creditable</w:t>
      </w:r>
      <w:r w:rsidRPr="001158B0">
        <w:t xml:space="preserve"> if it is a </w:t>
      </w:r>
      <w:r w:rsidR="001158B0" w:rsidRPr="001158B0">
        <w:rPr>
          <w:position w:val="6"/>
          <w:sz w:val="16"/>
          <w:szCs w:val="16"/>
        </w:rPr>
        <w:t>*</w:t>
      </w:r>
      <w:r w:rsidRPr="001158B0">
        <w:t xml:space="preserve">creditable importation that you make only partly for a </w:t>
      </w:r>
      <w:r w:rsidR="001158B0" w:rsidRPr="001158B0">
        <w:rPr>
          <w:position w:val="6"/>
          <w:sz w:val="16"/>
          <w:szCs w:val="16"/>
        </w:rPr>
        <w:t>*</w:t>
      </w:r>
      <w:r w:rsidRPr="001158B0">
        <w:t>creditable purpose.</w:t>
      </w:r>
    </w:p>
    <w:p w:rsidR="00300522" w:rsidRPr="001158B0" w:rsidRDefault="00300522" w:rsidP="00300522">
      <w:pPr>
        <w:pStyle w:val="subsection"/>
      </w:pPr>
      <w:r w:rsidRPr="001158B0">
        <w:tab/>
        <w:t>(3)</w:t>
      </w:r>
      <w:r w:rsidRPr="001158B0">
        <w:tab/>
        <w:t xml:space="preserve">The amount of the input tax credit on an importation that you make that is </w:t>
      </w:r>
      <w:r w:rsidR="001158B0" w:rsidRPr="001158B0">
        <w:rPr>
          <w:position w:val="6"/>
          <w:sz w:val="16"/>
          <w:szCs w:val="16"/>
        </w:rPr>
        <w:t>*</w:t>
      </w:r>
      <w:r w:rsidRPr="001158B0">
        <w:t>partly creditable is as follows:</w:t>
      </w:r>
    </w:p>
    <w:p w:rsidR="00300522" w:rsidRPr="001158B0" w:rsidRDefault="00143843" w:rsidP="00A53099">
      <w:pPr>
        <w:pStyle w:val="Formula"/>
        <w:spacing w:before="120" w:after="120"/>
      </w:pPr>
      <w:r w:rsidRPr="001158B0">
        <w:rPr>
          <w:noProof/>
        </w:rPr>
        <w:drawing>
          <wp:inline distT="0" distB="0" distL="0" distR="0" wp14:anchorId="53BD2E19" wp14:editId="1B9E58D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creditable purpose</w:t>
      </w:r>
      <w:r w:rsidRPr="001158B0">
        <w:t xml:space="preserve"> is the extent to which the importation is for a </w:t>
      </w:r>
      <w:r w:rsidR="001158B0" w:rsidRPr="001158B0">
        <w:rPr>
          <w:position w:val="6"/>
          <w:sz w:val="16"/>
          <w:szCs w:val="16"/>
        </w:rPr>
        <w:t>*</w:t>
      </w:r>
      <w:r w:rsidRPr="001158B0">
        <w:t>creditable purpose, expressed as a percentage of the total purpose of the importation.</w:t>
      </w:r>
    </w:p>
    <w:p w:rsidR="00300522" w:rsidRPr="001158B0" w:rsidRDefault="00300522" w:rsidP="00300522">
      <w:pPr>
        <w:pStyle w:val="Definition"/>
      </w:pPr>
      <w:r w:rsidRPr="001158B0">
        <w:rPr>
          <w:b/>
          <w:bCs/>
          <w:i/>
          <w:iCs/>
        </w:rPr>
        <w:t>full input tax credit</w:t>
      </w:r>
      <w:r w:rsidRPr="001158B0">
        <w:t xml:space="preserve"> is what would have been the amount of the input tax credit for the importation if it had been made solely for a creditable purpose.</w:t>
      </w:r>
    </w:p>
    <w:p w:rsidR="00300522" w:rsidRPr="001158B0" w:rsidRDefault="00300522" w:rsidP="00300522">
      <w:pPr>
        <w:pStyle w:val="subsection"/>
      </w:pPr>
      <w:r w:rsidRPr="001158B0">
        <w:tab/>
        <w:t>(4)</w:t>
      </w:r>
      <w:r w:rsidRPr="001158B0">
        <w:tab/>
        <w:t xml:space="preserve">The Commissioner may determine, in writing, one or more ways in which to work out, for the purpose of </w:t>
      </w:r>
      <w:r w:rsidR="001158B0">
        <w:t>subsection (</w:t>
      </w:r>
      <w:r w:rsidRPr="001158B0">
        <w:t xml:space="preserve">3), the extent to which an importation is for a </w:t>
      </w:r>
      <w:r w:rsidR="001158B0" w:rsidRPr="001158B0">
        <w:rPr>
          <w:position w:val="6"/>
          <w:sz w:val="16"/>
          <w:szCs w:val="16"/>
        </w:rPr>
        <w:t>*</w:t>
      </w:r>
      <w:r w:rsidRPr="001158B0">
        <w:t>creditable purpose.</w:t>
      </w:r>
    </w:p>
    <w:p w:rsidR="00300522" w:rsidRPr="001158B0" w:rsidRDefault="00300522" w:rsidP="00300522">
      <w:pPr>
        <w:pStyle w:val="ActHead5"/>
      </w:pPr>
      <w:bookmarkStart w:id="92" w:name="_Toc5975120"/>
      <w:r w:rsidRPr="00F863F2">
        <w:rPr>
          <w:rStyle w:val="CharSectno"/>
        </w:rPr>
        <w:t>15</w:t>
      </w:r>
      <w:r w:rsidR="001158B0" w:rsidRPr="00F863F2">
        <w:rPr>
          <w:rStyle w:val="CharSectno"/>
        </w:rPr>
        <w:noBreakHyphen/>
      </w:r>
      <w:r w:rsidRPr="00F863F2">
        <w:rPr>
          <w:rStyle w:val="CharSectno"/>
        </w:rPr>
        <w:t>99</w:t>
      </w:r>
      <w:r w:rsidRPr="001158B0">
        <w:t xml:space="preserve">  Special rules relating to creditable importations</w:t>
      </w:r>
      <w:bookmarkEnd w:id="92"/>
    </w:p>
    <w:p w:rsidR="00300522" w:rsidRPr="001158B0" w:rsidRDefault="00300522" w:rsidP="00300522">
      <w:pPr>
        <w:pStyle w:val="subsection"/>
      </w:pPr>
      <w:r w:rsidRPr="001158B0">
        <w:tab/>
      </w:r>
      <w:r w:rsidRPr="001158B0">
        <w:tab/>
        <w:t>Chapter</w:t>
      </w:r>
      <w:r w:rsidR="001158B0">
        <w:t> </w:t>
      </w:r>
      <w:r w:rsidRPr="001158B0">
        <w:t>4 contains special rules relating to creditable importations,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A53099">
        <w:tc>
          <w:tcPr>
            <w:tcW w:w="709" w:type="dxa"/>
            <w:tcBorders>
              <w:top w:val="single" w:sz="12" w:space="0" w:color="auto"/>
            </w:tcBorders>
            <w:shd w:val="clear" w:color="auto" w:fill="auto"/>
          </w:tcPr>
          <w:p w:rsidR="00300522" w:rsidRPr="001158B0" w:rsidRDefault="00300522" w:rsidP="00C87193">
            <w:pPr>
              <w:pStyle w:val="Tabletext"/>
            </w:pPr>
            <w:r w:rsidRPr="001158B0">
              <w:t>1AA</w:t>
            </w:r>
          </w:p>
        </w:tc>
        <w:tc>
          <w:tcPr>
            <w:tcW w:w="3544" w:type="dxa"/>
            <w:tcBorders>
              <w:top w:val="single" w:sz="12" w:space="0" w:color="auto"/>
            </w:tcBorders>
            <w:shd w:val="clear" w:color="auto" w:fill="auto"/>
          </w:tcPr>
          <w:p w:rsidR="00300522" w:rsidRPr="001158B0" w:rsidRDefault="00300522" w:rsidP="00C87193">
            <w:pPr>
              <w:pStyle w:val="Tabletext"/>
            </w:pPr>
            <w:r w:rsidRPr="001158B0">
              <w:t>Annual apportionment of creditable purpose</w:t>
            </w:r>
          </w:p>
        </w:tc>
        <w:tc>
          <w:tcPr>
            <w:tcW w:w="1701" w:type="dxa"/>
            <w:tcBorders>
              <w:top w:val="single" w:sz="12" w:space="0" w:color="auto"/>
            </w:tcBorders>
            <w:shd w:val="clear" w:color="auto" w:fill="auto"/>
          </w:tcPr>
          <w:p w:rsidR="00300522" w:rsidRPr="001158B0" w:rsidRDefault="00300522" w:rsidP="00C87193">
            <w:pPr>
              <w:pStyle w:val="Tabletext"/>
            </w:pPr>
            <w:r w:rsidRPr="001158B0">
              <w:t>Division</w:t>
            </w:r>
            <w:r w:rsidR="001158B0">
              <w:t> </w:t>
            </w:r>
            <w:r w:rsidRPr="001158B0">
              <w:t>131</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1A</w:t>
            </w:r>
          </w:p>
        </w:tc>
        <w:tc>
          <w:tcPr>
            <w:tcW w:w="3544" w:type="dxa"/>
            <w:shd w:val="clear" w:color="auto" w:fill="auto"/>
          </w:tcPr>
          <w:p w:rsidR="00300522" w:rsidRPr="001158B0" w:rsidRDefault="00300522" w:rsidP="00300522">
            <w:pPr>
              <w:pStyle w:val="Tabletext"/>
            </w:pPr>
            <w:r w:rsidRPr="001158B0">
              <w:t>Fringe benefits provided by input taxed suppliers</w:t>
            </w:r>
          </w:p>
        </w:tc>
        <w:tc>
          <w:tcPr>
            <w:tcW w:w="1701" w:type="dxa"/>
            <w:shd w:val="clear" w:color="auto" w:fill="auto"/>
          </w:tcPr>
          <w:p w:rsidR="00300522" w:rsidRPr="001158B0" w:rsidRDefault="00300522" w:rsidP="00300522">
            <w:pPr>
              <w:pStyle w:val="Tabletext"/>
            </w:pPr>
            <w:r w:rsidRPr="001158B0">
              <w:t>Division</w:t>
            </w:r>
            <w:r w:rsidR="001158B0">
              <w:t> </w:t>
            </w:r>
            <w:r w:rsidRPr="001158B0">
              <w:t>71</w:t>
            </w:r>
          </w:p>
        </w:tc>
      </w:tr>
      <w:tr w:rsidR="00300522" w:rsidRPr="001158B0" w:rsidTr="00A53099">
        <w:tc>
          <w:tcPr>
            <w:tcW w:w="709"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GST groups</w:t>
            </w:r>
          </w:p>
        </w:tc>
        <w:tc>
          <w:tcPr>
            <w:tcW w:w="1701" w:type="dxa"/>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A53099">
        <w:tc>
          <w:tcPr>
            <w:tcW w:w="709"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GST joint ventures</w:t>
            </w:r>
          </w:p>
        </w:tc>
        <w:tc>
          <w:tcPr>
            <w:tcW w:w="1701" w:type="dxa"/>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c>
          <w:tcPr>
            <w:tcW w:w="709" w:type="dxa"/>
            <w:shd w:val="clear" w:color="auto" w:fill="auto"/>
          </w:tcPr>
          <w:p w:rsidR="00300522" w:rsidRPr="001158B0" w:rsidRDefault="00300522" w:rsidP="00300522">
            <w:pPr>
              <w:pStyle w:val="Tabletext"/>
            </w:pPr>
            <w:r w:rsidRPr="001158B0">
              <w:t>2AA</w:t>
            </w:r>
          </w:p>
        </w:tc>
        <w:tc>
          <w:tcPr>
            <w:tcW w:w="3544" w:type="dxa"/>
            <w:shd w:val="clear" w:color="auto" w:fill="auto"/>
          </w:tcPr>
          <w:p w:rsidR="00300522" w:rsidRPr="001158B0" w:rsidRDefault="00300522" w:rsidP="00300522">
            <w:pPr>
              <w:pStyle w:val="Tabletext"/>
            </w:pPr>
            <w:r w:rsidRPr="001158B0">
              <w:t>Importations without entry for home consumption</w:t>
            </w:r>
          </w:p>
        </w:tc>
        <w:tc>
          <w:tcPr>
            <w:tcW w:w="1701" w:type="dxa"/>
            <w:shd w:val="clear" w:color="auto" w:fill="auto"/>
          </w:tcPr>
          <w:p w:rsidR="00300522" w:rsidRPr="001158B0" w:rsidRDefault="00300522" w:rsidP="00300522">
            <w:pPr>
              <w:pStyle w:val="Tabletext"/>
            </w:pPr>
            <w:r w:rsidRPr="001158B0">
              <w:t>Division</w:t>
            </w:r>
            <w:r w:rsidR="001158B0">
              <w:t> </w:t>
            </w:r>
            <w:r w:rsidRPr="001158B0">
              <w:t>114</w:t>
            </w:r>
          </w:p>
        </w:tc>
      </w:tr>
      <w:tr w:rsidR="00300522" w:rsidRPr="001158B0" w:rsidTr="00A53099">
        <w:tc>
          <w:tcPr>
            <w:tcW w:w="709" w:type="dxa"/>
            <w:shd w:val="clear" w:color="auto" w:fill="auto"/>
          </w:tcPr>
          <w:p w:rsidR="00300522" w:rsidRPr="001158B0" w:rsidRDefault="00300522" w:rsidP="00300522">
            <w:pPr>
              <w:pStyle w:val="Tabletext"/>
            </w:pPr>
            <w:r w:rsidRPr="001158B0">
              <w:t>2A</w:t>
            </w:r>
          </w:p>
        </w:tc>
        <w:tc>
          <w:tcPr>
            <w:tcW w:w="3544" w:type="dxa"/>
            <w:shd w:val="clear" w:color="auto" w:fill="auto"/>
          </w:tcPr>
          <w:p w:rsidR="00300522" w:rsidRPr="001158B0" w:rsidRDefault="00300522" w:rsidP="00300522">
            <w:pPr>
              <w:pStyle w:val="Tabletext"/>
            </w:pPr>
            <w:r w:rsidRPr="001158B0">
              <w:t>Non</w:t>
            </w:r>
            <w:r w:rsidR="001158B0">
              <w:noBreakHyphen/>
            </w:r>
            <w:r w:rsidRPr="001158B0">
              <w:t>deductible expenses</w:t>
            </w:r>
          </w:p>
        </w:tc>
        <w:tc>
          <w:tcPr>
            <w:tcW w:w="1701" w:type="dxa"/>
            <w:shd w:val="clear" w:color="auto" w:fill="auto"/>
          </w:tcPr>
          <w:p w:rsidR="00300522" w:rsidRPr="001158B0" w:rsidRDefault="00300522" w:rsidP="00300522">
            <w:pPr>
              <w:pStyle w:val="Tabletext"/>
            </w:pPr>
            <w:r w:rsidRPr="001158B0">
              <w:t>Division</w:t>
            </w:r>
            <w:r w:rsidR="001158B0">
              <w:t> </w:t>
            </w:r>
            <w:r w:rsidRPr="001158B0">
              <w:t>69</w:t>
            </w:r>
          </w:p>
        </w:tc>
      </w:tr>
      <w:tr w:rsidR="00300522" w:rsidRPr="001158B0" w:rsidTr="00EA3631">
        <w:tc>
          <w:tcPr>
            <w:tcW w:w="709" w:type="dxa"/>
            <w:tcBorders>
              <w:bottom w:val="single" w:sz="4" w:space="0" w:color="auto"/>
            </w:tcBorders>
            <w:shd w:val="clear" w:color="auto" w:fill="auto"/>
          </w:tcPr>
          <w:p w:rsidR="00300522" w:rsidRPr="001158B0" w:rsidRDefault="00300522" w:rsidP="00300522">
            <w:pPr>
              <w:pStyle w:val="Tabletext"/>
            </w:pPr>
            <w:r w:rsidRPr="001158B0">
              <w:t>3</w:t>
            </w:r>
          </w:p>
        </w:tc>
        <w:tc>
          <w:tcPr>
            <w:tcW w:w="3544" w:type="dxa"/>
            <w:tcBorders>
              <w:bottom w:val="single" w:sz="4" w:space="0" w:color="auto"/>
            </w:tcBorders>
            <w:shd w:val="clear" w:color="auto" w:fill="auto"/>
          </w:tcPr>
          <w:p w:rsidR="00300522" w:rsidRPr="001158B0" w:rsidRDefault="00300522" w:rsidP="00300522">
            <w:pPr>
              <w:pStyle w:val="Tabletext"/>
            </w:pPr>
            <w:r w:rsidRPr="001158B0">
              <w:t>Pre</w:t>
            </w:r>
            <w:r w:rsidR="001158B0">
              <w:noBreakHyphen/>
            </w:r>
            <w:r w:rsidRPr="001158B0">
              <w:t>establishment costs</w:t>
            </w:r>
          </w:p>
        </w:tc>
        <w:tc>
          <w:tcPr>
            <w:tcW w:w="1701"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60</w:t>
            </w:r>
          </w:p>
        </w:tc>
      </w:tr>
      <w:tr w:rsidR="002D6916" w:rsidRPr="001158B0" w:rsidTr="00E74477">
        <w:tc>
          <w:tcPr>
            <w:tcW w:w="709" w:type="dxa"/>
            <w:tcBorders>
              <w:bottom w:val="single" w:sz="4" w:space="0" w:color="auto"/>
            </w:tcBorders>
            <w:shd w:val="clear" w:color="auto" w:fill="auto"/>
          </w:tcPr>
          <w:p w:rsidR="002D6916" w:rsidRPr="001158B0" w:rsidRDefault="002D6916" w:rsidP="00300522">
            <w:pPr>
              <w:pStyle w:val="Tabletext"/>
            </w:pPr>
            <w:bookmarkStart w:id="93" w:name="CU_10131572"/>
            <w:bookmarkStart w:id="94" w:name="CU_10132107"/>
            <w:bookmarkStart w:id="95" w:name="CU_10132218"/>
            <w:bookmarkEnd w:id="93"/>
            <w:bookmarkEnd w:id="94"/>
            <w:bookmarkEnd w:id="95"/>
            <w:r w:rsidRPr="001158B0">
              <w:t>3A</w:t>
            </w:r>
          </w:p>
        </w:tc>
        <w:tc>
          <w:tcPr>
            <w:tcW w:w="3544" w:type="dxa"/>
            <w:tcBorders>
              <w:bottom w:val="single" w:sz="4" w:space="0" w:color="auto"/>
            </w:tcBorders>
            <w:shd w:val="clear" w:color="auto" w:fill="auto"/>
          </w:tcPr>
          <w:p w:rsidR="002D6916" w:rsidRPr="001158B0" w:rsidRDefault="002D6916" w:rsidP="00300522">
            <w:pPr>
              <w:pStyle w:val="Tabletext"/>
            </w:pPr>
            <w:r w:rsidRPr="001158B0">
              <w:t>Representatives of incapacitated entities</w:t>
            </w:r>
          </w:p>
        </w:tc>
        <w:tc>
          <w:tcPr>
            <w:tcW w:w="1701" w:type="dxa"/>
            <w:tcBorders>
              <w:bottom w:val="single" w:sz="4" w:space="0" w:color="auto"/>
            </w:tcBorders>
            <w:shd w:val="clear" w:color="auto" w:fill="auto"/>
          </w:tcPr>
          <w:p w:rsidR="002D6916" w:rsidRPr="001158B0" w:rsidRDefault="002D6916" w:rsidP="00300522">
            <w:pPr>
              <w:pStyle w:val="Tabletext"/>
            </w:pPr>
            <w:r w:rsidRPr="001158B0">
              <w:t>Division</w:t>
            </w:r>
            <w:r w:rsidR="001158B0">
              <w:t> </w:t>
            </w:r>
            <w:r w:rsidRPr="001158B0">
              <w:t>58</w:t>
            </w:r>
          </w:p>
        </w:tc>
      </w:tr>
      <w:tr w:rsidR="002D6916" w:rsidRPr="001158B0" w:rsidTr="00E74477">
        <w:tc>
          <w:tcPr>
            <w:tcW w:w="709" w:type="dxa"/>
            <w:tcBorders>
              <w:bottom w:val="single" w:sz="12" w:space="0" w:color="auto"/>
            </w:tcBorders>
            <w:shd w:val="clear" w:color="auto" w:fill="auto"/>
          </w:tcPr>
          <w:p w:rsidR="002D6916" w:rsidRPr="001158B0" w:rsidRDefault="002D6916" w:rsidP="00300522">
            <w:pPr>
              <w:pStyle w:val="Tabletext"/>
            </w:pPr>
            <w:bookmarkStart w:id="96" w:name="CU_11131630"/>
            <w:bookmarkStart w:id="97" w:name="CU_11132165"/>
            <w:bookmarkStart w:id="98" w:name="CU_11132276"/>
            <w:bookmarkEnd w:id="96"/>
            <w:bookmarkEnd w:id="97"/>
            <w:bookmarkEnd w:id="98"/>
            <w:r w:rsidRPr="001158B0">
              <w:t>4</w:t>
            </w:r>
          </w:p>
        </w:tc>
        <w:tc>
          <w:tcPr>
            <w:tcW w:w="3544" w:type="dxa"/>
            <w:tcBorders>
              <w:bottom w:val="single" w:sz="12" w:space="0" w:color="auto"/>
            </w:tcBorders>
            <w:shd w:val="clear" w:color="auto" w:fill="auto"/>
          </w:tcPr>
          <w:p w:rsidR="002D6916" w:rsidRPr="001158B0" w:rsidRDefault="002D6916" w:rsidP="00300522">
            <w:pPr>
              <w:pStyle w:val="Tabletext"/>
            </w:pPr>
            <w:r w:rsidRPr="001158B0">
              <w:t>Resident agents acting for non</w:t>
            </w:r>
            <w:r w:rsidR="001158B0">
              <w:noBreakHyphen/>
            </w:r>
            <w:r w:rsidRPr="001158B0">
              <w:t>residents</w:t>
            </w:r>
          </w:p>
        </w:tc>
        <w:tc>
          <w:tcPr>
            <w:tcW w:w="1701" w:type="dxa"/>
            <w:tcBorders>
              <w:bottom w:val="single" w:sz="12" w:space="0" w:color="auto"/>
            </w:tcBorders>
            <w:shd w:val="clear" w:color="auto" w:fill="auto"/>
          </w:tcPr>
          <w:p w:rsidR="002D6916" w:rsidRPr="001158B0" w:rsidRDefault="002D6916" w:rsidP="00300522">
            <w:pPr>
              <w:pStyle w:val="Tabletext"/>
            </w:pPr>
            <w:r w:rsidRPr="001158B0">
              <w:t>Division</w:t>
            </w:r>
            <w:r w:rsidR="001158B0">
              <w:t> </w:t>
            </w:r>
            <w:r w:rsidRPr="001158B0">
              <w:t>57</w:t>
            </w:r>
          </w:p>
        </w:tc>
      </w:tr>
    </w:tbl>
    <w:p w:rsidR="00300522" w:rsidRPr="001158B0" w:rsidRDefault="00300522" w:rsidP="00A36DB5">
      <w:pPr>
        <w:pStyle w:val="ActHead2"/>
        <w:pageBreakBefore/>
      </w:pPr>
      <w:bookmarkStart w:id="99" w:name="_Toc5975121"/>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4</w:t>
      </w:r>
      <w:r w:rsidRPr="001158B0">
        <w:t>—</w:t>
      </w:r>
      <w:r w:rsidRPr="00F863F2">
        <w:rPr>
          <w:rStyle w:val="CharPartText"/>
        </w:rPr>
        <w:t>Net amounts and adjustments</w:t>
      </w:r>
      <w:bookmarkEnd w:id="99"/>
    </w:p>
    <w:p w:rsidR="00300522" w:rsidRPr="001158B0" w:rsidRDefault="00300522" w:rsidP="00300522">
      <w:pPr>
        <w:pStyle w:val="ActHead3"/>
      </w:pPr>
      <w:bookmarkStart w:id="100" w:name="_Toc5975122"/>
      <w:r w:rsidRPr="00F863F2">
        <w:rPr>
          <w:rStyle w:val="CharDivNo"/>
        </w:rPr>
        <w:t>Division</w:t>
      </w:r>
      <w:r w:rsidR="001158B0" w:rsidRPr="00F863F2">
        <w:rPr>
          <w:rStyle w:val="CharDivNo"/>
        </w:rPr>
        <w:t> </w:t>
      </w:r>
      <w:r w:rsidRPr="00F863F2">
        <w:rPr>
          <w:rStyle w:val="CharDivNo"/>
        </w:rPr>
        <w:t>17</w:t>
      </w:r>
      <w:r w:rsidRPr="001158B0">
        <w:t>—</w:t>
      </w:r>
      <w:r w:rsidRPr="00F863F2">
        <w:rPr>
          <w:rStyle w:val="CharDivText"/>
        </w:rPr>
        <w:t>Net amounts and adjustments</w:t>
      </w:r>
      <w:bookmarkEnd w:id="100"/>
    </w:p>
    <w:p w:rsidR="002517E6" w:rsidRPr="001158B0" w:rsidRDefault="002517E6" w:rsidP="002517E6">
      <w:pPr>
        <w:pStyle w:val="ActHead5"/>
      </w:pPr>
      <w:bookmarkStart w:id="101" w:name="_Toc5975123"/>
      <w:r w:rsidRPr="00F863F2">
        <w:rPr>
          <w:rStyle w:val="CharSectno"/>
        </w:rPr>
        <w:t>17</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101"/>
    </w:p>
    <w:p w:rsidR="002517E6" w:rsidRPr="001158B0" w:rsidRDefault="002517E6" w:rsidP="002517E6">
      <w:pPr>
        <w:pStyle w:val="BoxText"/>
      </w:pPr>
      <w:r w:rsidRPr="001158B0">
        <w:t>A net amount is worked out for each tax period that applies to you.</w:t>
      </w:r>
    </w:p>
    <w:p w:rsidR="002517E6" w:rsidRPr="001158B0" w:rsidRDefault="002517E6" w:rsidP="002517E6">
      <w:pPr>
        <w:pStyle w:val="BoxText"/>
      </w:pPr>
      <w:r w:rsidRPr="001158B0">
        <w:t>Adjustments can be made to the net amount. Increasing adjustments increase your net amount, and decreasing adjustments decrease your net amount.</w:t>
      </w:r>
    </w:p>
    <w:p w:rsidR="002517E6" w:rsidRPr="001158B0" w:rsidRDefault="002517E6" w:rsidP="002517E6">
      <w:pPr>
        <w:pStyle w:val="notetext"/>
      </w:pPr>
      <w:r w:rsidRPr="001158B0">
        <w:t>Note:</w:t>
      </w:r>
      <w:r w:rsidRPr="001158B0">
        <w:tab/>
        <w:t>GST on taxable importations is not included in the net amount. It is dealt with separately under section</w:t>
      </w:r>
      <w:r w:rsidR="001158B0">
        <w:t> </w:t>
      </w:r>
      <w:r w:rsidRPr="001158B0">
        <w:t>33</w:t>
      </w:r>
      <w:r w:rsidR="001158B0">
        <w:noBreakHyphen/>
      </w:r>
      <w:r w:rsidRPr="001158B0">
        <w:t>15.</w:t>
      </w:r>
    </w:p>
    <w:p w:rsidR="00300522" w:rsidRPr="001158B0" w:rsidRDefault="00300522" w:rsidP="00300522">
      <w:pPr>
        <w:pStyle w:val="ActHead5"/>
      </w:pPr>
      <w:bookmarkStart w:id="102" w:name="_Toc5975124"/>
      <w:r w:rsidRPr="00F863F2">
        <w:rPr>
          <w:rStyle w:val="CharSectno"/>
        </w:rPr>
        <w:t>17</w:t>
      </w:r>
      <w:r w:rsidR="001158B0" w:rsidRPr="00F863F2">
        <w:rPr>
          <w:rStyle w:val="CharSectno"/>
        </w:rPr>
        <w:noBreakHyphen/>
      </w:r>
      <w:r w:rsidRPr="00F863F2">
        <w:rPr>
          <w:rStyle w:val="CharSectno"/>
        </w:rPr>
        <w:t>5</w:t>
      </w:r>
      <w:r w:rsidRPr="001158B0">
        <w:t xml:space="preserve">  Net amounts</w:t>
      </w:r>
      <w:bookmarkEnd w:id="102"/>
    </w:p>
    <w:p w:rsidR="00300522" w:rsidRPr="001158B0" w:rsidRDefault="00300522" w:rsidP="00300522">
      <w:pPr>
        <w:pStyle w:val="subsection"/>
      </w:pPr>
      <w:r w:rsidRPr="001158B0">
        <w:tab/>
        <w:t>(1)</w:t>
      </w:r>
      <w:r w:rsidRPr="001158B0">
        <w:tab/>
        <w:t xml:space="preserve">The </w:t>
      </w:r>
      <w:r w:rsidRPr="001158B0">
        <w:rPr>
          <w:b/>
          <w:bCs/>
          <w:i/>
          <w:iCs/>
        </w:rPr>
        <w:t>net amount</w:t>
      </w:r>
      <w:r w:rsidRPr="001158B0">
        <w:t xml:space="preserve"> for a tax period applying to you is worked out using the following formula:</w:t>
      </w:r>
    </w:p>
    <w:p w:rsidR="00300522" w:rsidRPr="001158B0" w:rsidRDefault="00143843" w:rsidP="00A53099">
      <w:pPr>
        <w:pStyle w:val="Formula"/>
        <w:spacing w:before="120" w:after="120"/>
      </w:pPr>
      <w:r w:rsidRPr="001158B0">
        <w:rPr>
          <w:noProof/>
        </w:rPr>
        <w:drawing>
          <wp:inline distT="0" distB="0" distL="0" distR="0" wp14:anchorId="24C3644F" wp14:editId="76EBFE9E">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GST</w:t>
      </w:r>
      <w:r w:rsidRPr="001158B0">
        <w:t xml:space="preserve"> is the sum of all of the GST for which you are liable on the </w:t>
      </w:r>
      <w:r w:rsidR="001158B0" w:rsidRPr="001158B0">
        <w:rPr>
          <w:position w:val="6"/>
          <w:sz w:val="16"/>
          <w:szCs w:val="16"/>
        </w:rPr>
        <w:t>*</w:t>
      </w:r>
      <w:r w:rsidRPr="001158B0">
        <w:t>taxable supplies that are attributable to the tax period.</w:t>
      </w:r>
    </w:p>
    <w:p w:rsidR="00300522" w:rsidRPr="001158B0" w:rsidRDefault="00300522" w:rsidP="00300522">
      <w:pPr>
        <w:pStyle w:val="Definition"/>
      </w:pPr>
      <w:r w:rsidRPr="001158B0">
        <w:rPr>
          <w:b/>
          <w:bCs/>
          <w:i/>
          <w:iCs/>
        </w:rPr>
        <w:t>input tax credits</w:t>
      </w:r>
      <w:r w:rsidRPr="001158B0">
        <w:t xml:space="preserve"> is the sum of all of the input tax credits to which you are entitled for the </w:t>
      </w:r>
      <w:r w:rsidR="001158B0" w:rsidRPr="001158B0">
        <w:rPr>
          <w:position w:val="6"/>
          <w:sz w:val="16"/>
          <w:szCs w:val="16"/>
        </w:rPr>
        <w:t>*</w:t>
      </w:r>
      <w:r w:rsidRPr="001158B0">
        <w:t xml:space="preserve">creditable acquisitions and </w:t>
      </w:r>
      <w:r w:rsidR="001158B0" w:rsidRPr="001158B0">
        <w:rPr>
          <w:position w:val="6"/>
          <w:sz w:val="16"/>
          <w:szCs w:val="16"/>
        </w:rPr>
        <w:t>*</w:t>
      </w:r>
      <w:r w:rsidRPr="001158B0">
        <w:t>creditable importations that are attributable to the tax period.</w:t>
      </w:r>
    </w:p>
    <w:p w:rsidR="003E4CE4" w:rsidRPr="001158B0" w:rsidRDefault="003E4CE4" w:rsidP="003E4CE4">
      <w:pPr>
        <w:pStyle w:val="notetext"/>
      </w:pPr>
      <w:r w:rsidRPr="001158B0">
        <w:t>Note 1:</w:t>
      </w:r>
      <w:r w:rsidRPr="001158B0">
        <w:tab/>
        <w:t>For the basic rules on what is attributable to a particular period, see Division</w:t>
      </w:r>
      <w:r w:rsidR="001158B0">
        <w:t> </w:t>
      </w:r>
      <w:r w:rsidRPr="001158B0">
        <w:t>29.</w:t>
      </w:r>
    </w:p>
    <w:p w:rsidR="003E4CE4" w:rsidRPr="001158B0" w:rsidRDefault="003E4CE4" w:rsidP="003E4CE4">
      <w:pPr>
        <w:pStyle w:val="notetext"/>
      </w:pPr>
      <w:r w:rsidRPr="001158B0">
        <w:t>Note 2:</w:t>
      </w:r>
      <w:r w:rsidRPr="001158B0">
        <w:tab/>
        <w:t>For further rules if you have excess GST for the period, see Division</w:t>
      </w:r>
      <w:r w:rsidR="001158B0">
        <w:t> </w:t>
      </w:r>
      <w:r w:rsidRPr="001158B0">
        <w:t>142.</w:t>
      </w:r>
    </w:p>
    <w:p w:rsidR="00F3623D" w:rsidRPr="001158B0" w:rsidRDefault="00F3623D" w:rsidP="00F3623D">
      <w:pPr>
        <w:pStyle w:val="subsection"/>
      </w:pPr>
      <w:r w:rsidRPr="001158B0">
        <w:tab/>
        <w:t>(2)</w:t>
      </w:r>
      <w:r w:rsidRPr="001158B0">
        <w:tab/>
        <w:t xml:space="preserve">However, the </w:t>
      </w:r>
      <w:r w:rsidR="001158B0" w:rsidRPr="001158B0">
        <w:rPr>
          <w:position w:val="6"/>
          <w:sz w:val="16"/>
        </w:rPr>
        <w:t>*</w:t>
      </w:r>
      <w:r w:rsidRPr="001158B0">
        <w:t>net amount for the tax period:</w:t>
      </w:r>
    </w:p>
    <w:p w:rsidR="00F3623D" w:rsidRPr="001158B0" w:rsidRDefault="00F3623D" w:rsidP="00F3623D">
      <w:pPr>
        <w:pStyle w:val="paragraph"/>
      </w:pPr>
      <w:r w:rsidRPr="001158B0">
        <w:tab/>
        <w:t>(a)</w:t>
      </w:r>
      <w:r w:rsidRPr="001158B0">
        <w:tab/>
        <w:t xml:space="preserve">may be increased or decreased if you have any </w:t>
      </w:r>
      <w:r w:rsidR="001158B0" w:rsidRPr="001158B0">
        <w:rPr>
          <w:position w:val="6"/>
          <w:sz w:val="16"/>
        </w:rPr>
        <w:t>*</w:t>
      </w:r>
      <w:r w:rsidRPr="001158B0">
        <w:t>adjustments for the tax period; and</w:t>
      </w:r>
    </w:p>
    <w:p w:rsidR="00F3623D" w:rsidRPr="001158B0" w:rsidRDefault="00F3623D" w:rsidP="00F3623D">
      <w:pPr>
        <w:pStyle w:val="paragraph"/>
      </w:pPr>
      <w:r w:rsidRPr="001158B0">
        <w:tab/>
        <w:t>(b)</w:t>
      </w:r>
      <w:r w:rsidRPr="001158B0">
        <w:tab/>
        <w:t>may be increased or decreased under Subdivision</w:t>
      </w:r>
      <w:r w:rsidR="001158B0">
        <w:t> </w:t>
      </w:r>
      <w:r w:rsidRPr="001158B0">
        <w:t>21</w:t>
      </w:r>
      <w:r w:rsidR="001158B0">
        <w:noBreakHyphen/>
      </w:r>
      <w:r w:rsidRPr="001158B0">
        <w:t xml:space="preserve">A of the </w:t>
      </w:r>
      <w:r w:rsidR="001158B0" w:rsidRPr="001158B0">
        <w:rPr>
          <w:position w:val="6"/>
          <w:sz w:val="16"/>
        </w:rPr>
        <w:t>*</w:t>
      </w:r>
      <w:r w:rsidRPr="001158B0">
        <w:t>Wine Tax Act; and</w:t>
      </w:r>
    </w:p>
    <w:p w:rsidR="00F3623D" w:rsidRPr="001158B0" w:rsidRDefault="00F3623D" w:rsidP="00F3623D">
      <w:pPr>
        <w:pStyle w:val="paragraph"/>
      </w:pPr>
      <w:r w:rsidRPr="001158B0">
        <w:tab/>
        <w:t>(c)</w:t>
      </w:r>
      <w:r w:rsidRPr="001158B0">
        <w:tab/>
        <w:t>may be increased or decreased under Subdivision</w:t>
      </w:r>
      <w:r w:rsidR="001158B0">
        <w:t> </w:t>
      </w:r>
      <w:r w:rsidRPr="001158B0">
        <w:t>13</w:t>
      </w:r>
      <w:r w:rsidR="001158B0">
        <w:noBreakHyphen/>
      </w:r>
      <w:r w:rsidRPr="001158B0">
        <w:t xml:space="preserve">A of the </w:t>
      </w:r>
      <w:r w:rsidRPr="001158B0">
        <w:rPr>
          <w:i/>
        </w:rPr>
        <w:t>A New Tax System (Luxury Car Tax) Act 1999</w:t>
      </w:r>
      <w:r w:rsidRPr="001158B0">
        <w:t>.</w:t>
      </w:r>
    </w:p>
    <w:p w:rsidR="00F3623D" w:rsidRPr="001158B0" w:rsidRDefault="00F3623D" w:rsidP="00F3623D">
      <w:pPr>
        <w:pStyle w:val="notetext"/>
      </w:pPr>
      <w:r w:rsidRPr="001158B0">
        <w:t>Note 1:</w:t>
      </w:r>
      <w:r w:rsidRPr="001158B0">
        <w:tab/>
        <w:t>Under Subdivision</w:t>
      </w:r>
      <w:r w:rsidR="001158B0">
        <w:t> </w:t>
      </w:r>
      <w:r w:rsidRPr="001158B0">
        <w:t>21</w:t>
      </w:r>
      <w:r w:rsidR="001158B0">
        <w:noBreakHyphen/>
      </w:r>
      <w:r w:rsidRPr="001158B0">
        <w:t>A of the Wine Tax Act, amounts of wine tax increase the net amount, and amounts of wine tax credits reduce the net amount.</w:t>
      </w:r>
    </w:p>
    <w:p w:rsidR="00F3623D" w:rsidRPr="001158B0" w:rsidRDefault="00F3623D" w:rsidP="00F3623D">
      <w:pPr>
        <w:pStyle w:val="notetext"/>
      </w:pPr>
      <w:r w:rsidRPr="001158B0">
        <w:t>Note 2:</w:t>
      </w:r>
      <w:r w:rsidRPr="001158B0">
        <w:tab/>
        <w:t>Under Subdivision</w:t>
      </w:r>
      <w:r w:rsidR="001158B0">
        <w:t> </w:t>
      </w:r>
      <w:r w:rsidRPr="001158B0">
        <w:t>13</w:t>
      </w:r>
      <w:r w:rsidR="001158B0">
        <w:noBreakHyphen/>
      </w:r>
      <w:r w:rsidRPr="001158B0">
        <w:t xml:space="preserve">A of the </w:t>
      </w:r>
      <w:r w:rsidRPr="001158B0">
        <w:rPr>
          <w:i/>
        </w:rPr>
        <w:t>A New Tax System (Luxury Car Tax) Act 1999</w:t>
      </w:r>
      <w:r w:rsidRPr="001158B0">
        <w:t>, amounts of luxury car tax increase the net amount, and luxury car tax adjustments alter the net amount.</w:t>
      </w:r>
    </w:p>
    <w:p w:rsidR="00300522" w:rsidRPr="001158B0" w:rsidRDefault="00300522" w:rsidP="00300522">
      <w:pPr>
        <w:pStyle w:val="ActHead5"/>
      </w:pPr>
      <w:bookmarkStart w:id="103" w:name="_Toc5975125"/>
      <w:r w:rsidRPr="00F863F2">
        <w:rPr>
          <w:rStyle w:val="CharSectno"/>
        </w:rPr>
        <w:t>17</w:t>
      </w:r>
      <w:r w:rsidR="001158B0" w:rsidRPr="00F863F2">
        <w:rPr>
          <w:rStyle w:val="CharSectno"/>
        </w:rPr>
        <w:noBreakHyphen/>
      </w:r>
      <w:r w:rsidRPr="00F863F2">
        <w:rPr>
          <w:rStyle w:val="CharSectno"/>
        </w:rPr>
        <w:t>10</w:t>
      </w:r>
      <w:r w:rsidRPr="001158B0">
        <w:t xml:space="preserve">  Adjustments</w:t>
      </w:r>
      <w:bookmarkEnd w:id="103"/>
    </w:p>
    <w:p w:rsidR="00300522" w:rsidRPr="001158B0" w:rsidRDefault="00300522" w:rsidP="00300522">
      <w:pPr>
        <w:pStyle w:val="subsection"/>
      </w:pPr>
      <w:r w:rsidRPr="001158B0">
        <w:tab/>
      </w:r>
      <w:r w:rsidRPr="001158B0">
        <w:tab/>
        <w:t xml:space="preserve">If you have any </w:t>
      </w:r>
      <w:r w:rsidR="001158B0" w:rsidRPr="001158B0">
        <w:rPr>
          <w:position w:val="6"/>
          <w:sz w:val="16"/>
          <w:szCs w:val="16"/>
        </w:rPr>
        <w:t>*</w:t>
      </w:r>
      <w:r w:rsidRPr="001158B0">
        <w:t xml:space="preserve">adjustments that are attributable to a tax period applying to you, alter your </w:t>
      </w:r>
      <w:r w:rsidR="001158B0" w:rsidRPr="001158B0">
        <w:rPr>
          <w:position w:val="6"/>
          <w:sz w:val="16"/>
          <w:szCs w:val="16"/>
        </w:rPr>
        <w:t>*</w:t>
      </w:r>
      <w:r w:rsidRPr="001158B0">
        <w:t>net amount for the period as follows:</w:t>
      </w:r>
    </w:p>
    <w:p w:rsidR="00300522" w:rsidRPr="001158B0" w:rsidRDefault="00300522" w:rsidP="00300522">
      <w:pPr>
        <w:pStyle w:val="paragraph"/>
      </w:pPr>
      <w:r w:rsidRPr="001158B0">
        <w:tab/>
        <w:t>(a)</w:t>
      </w:r>
      <w:r w:rsidRPr="001158B0">
        <w:tab/>
        <w:t>add to the amount worked out under subsection</w:t>
      </w:r>
      <w:r w:rsidR="001158B0">
        <w:t> </w:t>
      </w:r>
      <w:r w:rsidRPr="001158B0">
        <w:t>17</w:t>
      </w:r>
      <w:r w:rsidR="001158B0">
        <w:noBreakHyphen/>
      </w:r>
      <w:r w:rsidRPr="001158B0">
        <w:t xml:space="preserve">5(1) for the period the sum of all the </w:t>
      </w:r>
      <w:r w:rsidR="001158B0" w:rsidRPr="001158B0">
        <w:rPr>
          <w:position w:val="6"/>
          <w:sz w:val="16"/>
          <w:szCs w:val="16"/>
        </w:rPr>
        <w:t>*</w:t>
      </w:r>
      <w:r w:rsidRPr="001158B0">
        <w:t>increasing adjustments (if any) that are attributable to the period;</w:t>
      </w:r>
    </w:p>
    <w:p w:rsidR="00300522" w:rsidRPr="001158B0" w:rsidRDefault="00300522" w:rsidP="00300522">
      <w:pPr>
        <w:pStyle w:val="paragraph"/>
      </w:pPr>
      <w:r w:rsidRPr="001158B0">
        <w:tab/>
        <w:t>(b)</w:t>
      </w:r>
      <w:r w:rsidRPr="001158B0">
        <w:tab/>
        <w:t xml:space="preserve">subtract from that amount the sum of all the </w:t>
      </w:r>
      <w:r w:rsidR="001158B0" w:rsidRPr="001158B0">
        <w:rPr>
          <w:position w:val="6"/>
          <w:sz w:val="16"/>
          <w:szCs w:val="16"/>
        </w:rPr>
        <w:t>*</w:t>
      </w:r>
      <w:r w:rsidRPr="001158B0">
        <w:t>decreasing adjustments (if any) that are attributable to the period.</w:t>
      </w:r>
    </w:p>
    <w:p w:rsidR="00300522" w:rsidRPr="001158B0" w:rsidRDefault="00300522" w:rsidP="00300522">
      <w:pPr>
        <w:pStyle w:val="TLPnoteright"/>
      </w:pPr>
      <w:r w:rsidRPr="001158B0">
        <w:t>For the basic rules on what adjustments are attributable to a particular period, see Division</w:t>
      </w:r>
      <w:r w:rsidR="001158B0">
        <w:t> </w:t>
      </w:r>
      <w:r w:rsidRPr="001158B0">
        <w:t>29.</w:t>
      </w:r>
    </w:p>
    <w:p w:rsidR="00300522" w:rsidRPr="001158B0" w:rsidRDefault="00300522" w:rsidP="00300522">
      <w:pPr>
        <w:pStyle w:val="ActHead5"/>
      </w:pPr>
      <w:bookmarkStart w:id="104" w:name="_Toc5975126"/>
      <w:r w:rsidRPr="00F863F2">
        <w:rPr>
          <w:rStyle w:val="CharSectno"/>
        </w:rPr>
        <w:t>17</w:t>
      </w:r>
      <w:r w:rsidR="001158B0" w:rsidRPr="00F863F2">
        <w:rPr>
          <w:rStyle w:val="CharSectno"/>
        </w:rPr>
        <w:noBreakHyphen/>
      </w:r>
      <w:r w:rsidRPr="00F863F2">
        <w:rPr>
          <w:rStyle w:val="CharSectno"/>
        </w:rPr>
        <w:t>20</w:t>
      </w:r>
      <w:r w:rsidRPr="001158B0">
        <w:t xml:space="preserve">  Determinations relating to how to work out net amounts</w:t>
      </w:r>
      <w:bookmarkEnd w:id="104"/>
    </w:p>
    <w:p w:rsidR="00300522" w:rsidRPr="001158B0" w:rsidRDefault="00300522" w:rsidP="00300522">
      <w:pPr>
        <w:pStyle w:val="subsection"/>
      </w:pPr>
      <w:r w:rsidRPr="001158B0">
        <w:tab/>
        <w:t>(1)</w:t>
      </w:r>
      <w:r w:rsidRPr="001158B0">
        <w:tab/>
        <w:t xml:space="preserve">The Commissioner may make a determination that, in the circumstances specified in the determination, a </w:t>
      </w:r>
      <w:r w:rsidR="001158B0" w:rsidRPr="001158B0">
        <w:rPr>
          <w:position w:val="6"/>
          <w:sz w:val="16"/>
          <w:szCs w:val="16"/>
        </w:rPr>
        <w:t>*</w:t>
      </w:r>
      <w:r w:rsidRPr="001158B0">
        <w:t>net amount for a tax period may be worked out to take account of other matters in the way specified in the determination.</w:t>
      </w:r>
    </w:p>
    <w:p w:rsidR="00306EE2" w:rsidRPr="001158B0" w:rsidRDefault="00306EE2" w:rsidP="00306EE2">
      <w:pPr>
        <w:pStyle w:val="subsection"/>
      </w:pPr>
      <w:r w:rsidRPr="001158B0">
        <w:tab/>
        <w:t>(2)</w:t>
      </w:r>
      <w:r w:rsidRPr="001158B0">
        <w:tab/>
        <w:t xml:space="preserve">The matters must relate to correction of errors that were made in working out </w:t>
      </w:r>
      <w:r w:rsidR="001158B0" w:rsidRPr="001158B0">
        <w:rPr>
          <w:position w:val="6"/>
          <w:sz w:val="16"/>
        </w:rPr>
        <w:t>*</w:t>
      </w:r>
      <w:r w:rsidRPr="001158B0">
        <w:t xml:space="preserve">net amounts for tax periods to which </w:t>
      </w:r>
      <w:r w:rsidR="001158B0">
        <w:t>subsection (</w:t>
      </w:r>
      <w:r w:rsidRPr="001158B0">
        <w:t>2A) applies.</w:t>
      </w:r>
    </w:p>
    <w:p w:rsidR="004F7044" w:rsidRPr="001158B0" w:rsidRDefault="004F7044" w:rsidP="004F7044">
      <w:pPr>
        <w:pStyle w:val="subsection"/>
      </w:pPr>
      <w:r w:rsidRPr="001158B0">
        <w:tab/>
        <w:t>(2A)</w:t>
      </w:r>
      <w:r w:rsidRPr="001158B0">
        <w:tab/>
        <w:t xml:space="preserve">This subsection applies to a </w:t>
      </w:r>
      <w:r w:rsidR="001158B0" w:rsidRPr="001158B0">
        <w:rPr>
          <w:position w:val="6"/>
          <w:sz w:val="16"/>
        </w:rPr>
        <w:t>*</w:t>
      </w:r>
      <w:r w:rsidRPr="001158B0">
        <w:t xml:space="preserve">net amount for a tax period (the </w:t>
      </w:r>
      <w:r w:rsidRPr="001158B0">
        <w:rPr>
          <w:b/>
          <w:i/>
        </w:rPr>
        <w:t>earlier tax period</w:t>
      </w:r>
      <w:r w:rsidRPr="001158B0">
        <w:t>) if:</w:t>
      </w:r>
    </w:p>
    <w:p w:rsidR="004F7044" w:rsidRPr="001158B0" w:rsidRDefault="004F7044" w:rsidP="004F7044">
      <w:pPr>
        <w:pStyle w:val="paragraph"/>
      </w:pPr>
      <w:r w:rsidRPr="001158B0">
        <w:tab/>
        <w:t>(a)</w:t>
      </w:r>
      <w:r w:rsidRPr="001158B0">
        <w:tab/>
        <w:t xml:space="preserve">the earlier tax period precedes the tax period mentioned in </w:t>
      </w:r>
      <w:r w:rsidR="001158B0">
        <w:t>subsection (</w:t>
      </w:r>
      <w:r w:rsidRPr="001158B0">
        <w:t>1); and</w:t>
      </w:r>
    </w:p>
    <w:p w:rsidR="004F7044" w:rsidRPr="001158B0" w:rsidRDefault="004F7044" w:rsidP="004F7044">
      <w:pPr>
        <w:pStyle w:val="paragraph"/>
      </w:pPr>
      <w:r w:rsidRPr="001158B0">
        <w:tab/>
        <w:t>(b)</w:t>
      </w:r>
      <w:r w:rsidRPr="001158B0">
        <w:tab/>
        <w:t xml:space="preserve">the tax period mentioned in </w:t>
      </w:r>
      <w:r w:rsidR="001158B0">
        <w:t>subsection (</w:t>
      </w:r>
      <w:r w:rsidRPr="001158B0">
        <w:t xml:space="preserve">1) starts during the </w:t>
      </w:r>
      <w:r w:rsidR="001158B0" w:rsidRPr="001158B0">
        <w:rPr>
          <w:position w:val="6"/>
          <w:sz w:val="16"/>
        </w:rPr>
        <w:t>*</w:t>
      </w:r>
      <w:r w:rsidRPr="001158B0">
        <w:t xml:space="preserve">period of review for the </w:t>
      </w:r>
      <w:r w:rsidR="001158B0" w:rsidRPr="001158B0">
        <w:rPr>
          <w:position w:val="6"/>
          <w:sz w:val="16"/>
        </w:rPr>
        <w:t>*</w:t>
      </w:r>
      <w:r w:rsidRPr="001158B0">
        <w:t xml:space="preserve">assessment of the </w:t>
      </w:r>
      <w:r w:rsidR="001158B0" w:rsidRPr="001158B0">
        <w:rPr>
          <w:position w:val="6"/>
          <w:sz w:val="16"/>
        </w:rPr>
        <w:t>*</w:t>
      </w:r>
      <w:r w:rsidRPr="001158B0">
        <w:t>net amount.</w:t>
      </w:r>
    </w:p>
    <w:p w:rsidR="00300522" w:rsidRPr="001158B0" w:rsidRDefault="00300522" w:rsidP="00300522">
      <w:pPr>
        <w:pStyle w:val="subsection"/>
      </w:pPr>
      <w:r w:rsidRPr="001158B0">
        <w:tab/>
        <w:t>(3)</w:t>
      </w:r>
      <w:r w:rsidRPr="001158B0">
        <w:tab/>
        <w:t xml:space="preserve">If those circumstances apply in relation to a tax period applying to you, you may work out your </w:t>
      </w:r>
      <w:r w:rsidR="001158B0" w:rsidRPr="001158B0">
        <w:rPr>
          <w:position w:val="6"/>
          <w:sz w:val="16"/>
          <w:szCs w:val="16"/>
        </w:rPr>
        <w:t>*</w:t>
      </w:r>
      <w:r w:rsidRPr="001158B0">
        <w:t>net amount for the tax period in that way.</w:t>
      </w:r>
    </w:p>
    <w:p w:rsidR="00300522" w:rsidRPr="001158B0" w:rsidRDefault="00300522" w:rsidP="00300522">
      <w:pPr>
        <w:pStyle w:val="ActHead5"/>
      </w:pPr>
      <w:bookmarkStart w:id="105" w:name="_Toc5975127"/>
      <w:r w:rsidRPr="00F863F2">
        <w:rPr>
          <w:rStyle w:val="CharSectno"/>
        </w:rPr>
        <w:t>17</w:t>
      </w:r>
      <w:r w:rsidR="001158B0" w:rsidRPr="00F863F2">
        <w:rPr>
          <w:rStyle w:val="CharSectno"/>
        </w:rPr>
        <w:noBreakHyphen/>
      </w:r>
      <w:r w:rsidRPr="00F863F2">
        <w:rPr>
          <w:rStyle w:val="CharSectno"/>
        </w:rPr>
        <w:t>99</w:t>
      </w:r>
      <w:r w:rsidRPr="001158B0">
        <w:t xml:space="preserve">  Special rules relating to net amounts or adjustments</w:t>
      </w:r>
      <w:bookmarkEnd w:id="105"/>
    </w:p>
    <w:p w:rsidR="00300522" w:rsidRPr="001158B0" w:rsidRDefault="00300522" w:rsidP="00300522">
      <w:pPr>
        <w:pStyle w:val="subsection"/>
      </w:pPr>
      <w:r w:rsidRPr="001158B0">
        <w:tab/>
      </w:r>
      <w:r w:rsidRPr="001158B0">
        <w:tab/>
        <w:t>Chapter</w:t>
      </w:r>
      <w:r w:rsidR="001158B0">
        <w:t> </w:t>
      </w:r>
      <w:r w:rsidRPr="001158B0">
        <w:t>4 contains special rules relating to net amounts or adjustments,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96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276"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1A</w:t>
            </w:r>
          </w:p>
        </w:tc>
        <w:tc>
          <w:tcPr>
            <w:tcW w:w="3969"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Annual apportionment of creditable purpose</w:t>
            </w:r>
          </w:p>
        </w:tc>
        <w:tc>
          <w:tcPr>
            <w:tcW w:w="1276"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Division</w:t>
            </w:r>
            <w:r w:rsidR="001158B0">
              <w:t> </w:t>
            </w:r>
            <w:r w:rsidRPr="001158B0">
              <w:t>131</w:t>
            </w:r>
          </w:p>
        </w:tc>
      </w:tr>
      <w:tr w:rsidR="00300522" w:rsidRPr="001158B0" w:rsidTr="00E6045B">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bookmarkStart w:id="106" w:name="CU_4136575"/>
            <w:bookmarkStart w:id="107" w:name="CU_4136686"/>
            <w:bookmarkEnd w:id="106"/>
            <w:bookmarkEnd w:id="107"/>
            <w:r w:rsidRPr="001158B0">
              <w:t>1</w:t>
            </w:r>
          </w:p>
        </w:tc>
        <w:tc>
          <w:tcPr>
            <w:tcW w:w="3969" w:type="dxa"/>
            <w:tcBorders>
              <w:bottom w:val="single" w:sz="4" w:space="0" w:color="auto"/>
            </w:tcBorders>
            <w:shd w:val="clear" w:color="auto" w:fill="auto"/>
          </w:tcPr>
          <w:p w:rsidR="00300522" w:rsidRPr="001158B0" w:rsidRDefault="00300522" w:rsidP="00300522">
            <w:pPr>
              <w:pStyle w:val="Tabletext"/>
            </w:pPr>
            <w:r w:rsidRPr="001158B0">
              <w:t>Anti</w:t>
            </w:r>
            <w:r w:rsidR="001158B0">
              <w:noBreakHyphen/>
            </w:r>
            <w:r w:rsidRPr="001158B0">
              <w:t>avoidance</w:t>
            </w:r>
          </w:p>
        </w:tc>
        <w:tc>
          <w:tcPr>
            <w:tcW w:w="1276"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165</w:t>
            </w:r>
          </w:p>
        </w:tc>
      </w:tr>
      <w:tr w:rsidR="00300522" w:rsidRPr="001158B0"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2</w:t>
            </w:r>
          </w:p>
        </w:tc>
        <w:tc>
          <w:tcPr>
            <w:tcW w:w="3969"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Cessation of registration</w:t>
            </w:r>
          </w:p>
        </w:tc>
        <w:tc>
          <w:tcPr>
            <w:tcW w:w="1276"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138</w:t>
            </w:r>
          </w:p>
        </w:tc>
      </w:tr>
      <w:tr w:rsidR="00300522" w:rsidRPr="001158B0" w:rsidTr="002671D9">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bookmarkStart w:id="108" w:name="CU_6136022"/>
            <w:bookmarkEnd w:id="108"/>
            <w:r w:rsidRPr="001158B0">
              <w:t>3</w:t>
            </w:r>
          </w:p>
        </w:tc>
        <w:tc>
          <w:tcPr>
            <w:tcW w:w="3969" w:type="dxa"/>
            <w:tcBorders>
              <w:bottom w:val="single" w:sz="4" w:space="0" w:color="auto"/>
            </w:tcBorders>
            <w:shd w:val="clear" w:color="auto" w:fill="auto"/>
          </w:tcPr>
          <w:p w:rsidR="00300522" w:rsidRPr="001158B0" w:rsidRDefault="00300522" w:rsidP="00300522">
            <w:pPr>
              <w:pStyle w:val="Tabletext"/>
            </w:pPr>
            <w:r w:rsidRPr="001158B0">
              <w:t>Changes in the extent of creditable purpose</w:t>
            </w:r>
          </w:p>
        </w:tc>
        <w:tc>
          <w:tcPr>
            <w:tcW w:w="1276"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129</w:t>
            </w:r>
          </w:p>
        </w:tc>
      </w:tr>
      <w:tr w:rsidR="00300522" w:rsidRPr="001158B0" w:rsidTr="002671D9">
        <w:tblPrEx>
          <w:tblCellMar>
            <w:left w:w="107" w:type="dxa"/>
            <w:right w:w="107" w:type="dxa"/>
          </w:tblCellMar>
        </w:tblPrEx>
        <w:tc>
          <w:tcPr>
            <w:tcW w:w="709" w:type="dxa"/>
            <w:tcBorders>
              <w:top w:val="single" w:sz="4" w:space="0" w:color="auto"/>
            </w:tcBorders>
            <w:shd w:val="clear" w:color="auto" w:fill="auto"/>
          </w:tcPr>
          <w:p w:rsidR="00300522" w:rsidRPr="001158B0" w:rsidRDefault="00300522" w:rsidP="00300522">
            <w:pPr>
              <w:pStyle w:val="Tabletext"/>
            </w:pPr>
            <w:r w:rsidRPr="001158B0">
              <w:t>4</w:t>
            </w:r>
          </w:p>
        </w:tc>
        <w:tc>
          <w:tcPr>
            <w:tcW w:w="3969" w:type="dxa"/>
            <w:tcBorders>
              <w:top w:val="single" w:sz="4" w:space="0" w:color="auto"/>
            </w:tcBorders>
            <w:shd w:val="clear" w:color="auto" w:fill="auto"/>
          </w:tcPr>
          <w:p w:rsidR="00300522" w:rsidRPr="001158B0" w:rsidRDefault="00300522" w:rsidP="00300522">
            <w:pPr>
              <w:pStyle w:val="Tabletext"/>
            </w:pPr>
            <w:r w:rsidRPr="001158B0">
              <w:t>Company amalgamations</w:t>
            </w:r>
          </w:p>
        </w:tc>
        <w:tc>
          <w:tcPr>
            <w:tcW w:w="1276" w:type="dxa"/>
            <w:tcBorders>
              <w:top w:val="single" w:sz="4" w:space="0" w:color="auto"/>
            </w:tcBorders>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4AA</w:t>
            </w:r>
          </w:p>
        </w:tc>
        <w:tc>
          <w:tcPr>
            <w:tcW w:w="3969" w:type="dxa"/>
            <w:shd w:val="clear" w:color="auto" w:fill="auto"/>
          </w:tcPr>
          <w:p w:rsidR="00300522" w:rsidRPr="001158B0" w:rsidRDefault="00300522" w:rsidP="00300522">
            <w:pPr>
              <w:pStyle w:val="Tabletext"/>
            </w:pPr>
            <w:r w:rsidRPr="001158B0">
              <w:t>Compulsory third party schemes</w:t>
            </w:r>
          </w:p>
        </w:tc>
        <w:tc>
          <w:tcPr>
            <w:tcW w:w="1276" w:type="dxa"/>
            <w:shd w:val="clear" w:color="auto" w:fill="auto"/>
          </w:tcPr>
          <w:p w:rsidR="00300522" w:rsidRPr="001158B0" w:rsidRDefault="00300522" w:rsidP="00300522">
            <w:pPr>
              <w:pStyle w:val="Tabletext"/>
            </w:pPr>
            <w:r w:rsidRPr="001158B0">
              <w:t>Division</w:t>
            </w:r>
            <w:r w:rsidR="001158B0">
              <w:t> </w:t>
            </w:r>
            <w:r w:rsidRPr="001158B0">
              <w:t>79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4A</w:t>
            </w:r>
          </w:p>
        </w:tc>
        <w:tc>
          <w:tcPr>
            <w:tcW w:w="3969" w:type="dxa"/>
            <w:shd w:val="clear" w:color="auto" w:fill="auto"/>
          </w:tcPr>
          <w:p w:rsidR="00300522" w:rsidRPr="001158B0" w:rsidRDefault="00300522" w:rsidP="00300522">
            <w:pPr>
              <w:pStyle w:val="Tabletext"/>
            </w:pPr>
            <w:r w:rsidRPr="001158B0">
              <w:t>Distributions from deceased estates</w:t>
            </w:r>
          </w:p>
        </w:tc>
        <w:tc>
          <w:tcPr>
            <w:tcW w:w="1276" w:type="dxa"/>
            <w:shd w:val="clear" w:color="auto" w:fill="auto"/>
          </w:tcPr>
          <w:p w:rsidR="00300522" w:rsidRPr="001158B0" w:rsidRDefault="00300522" w:rsidP="00300522">
            <w:pPr>
              <w:pStyle w:val="Tabletext"/>
            </w:pPr>
            <w:r w:rsidRPr="001158B0">
              <w:t>Division</w:t>
            </w:r>
            <w:r w:rsidR="001158B0">
              <w:t> </w:t>
            </w:r>
            <w:r w:rsidRPr="001158B0">
              <w:t>139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5</w:t>
            </w:r>
          </w:p>
        </w:tc>
        <w:tc>
          <w:tcPr>
            <w:tcW w:w="3969" w:type="dxa"/>
            <w:shd w:val="clear" w:color="auto" w:fill="auto"/>
          </w:tcPr>
          <w:p w:rsidR="00300522" w:rsidRPr="001158B0" w:rsidRDefault="00300522" w:rsidP="00300522">
            <w:pPr>
              <w:pStyle w:val="Tabletext"/>
            </w:pPr>
            <w:r w:rsidRPr="001158B0">
              <w:t>Gambling</w:t>
            </w:r>
          </w:p>
        </w:tc>
        <w:tc>
          <w:tcPr>
            <w:tcW w:w="1276" w:type="dxa"/>
            <w:shd w:val="clear" w:color="auto" w:fill="auto"/>
          </w:tcPr>
          <w:p w:rsidR="00300522" w:rsidRPr="001158B0" w:rsidRDefault="00300522" w:rsidP="00300522">
            <w:pPr>
              <w:pStyle w:val="Tabletext"/>
            </w:pPr>
            <w:r w:rsidRPr="001158B0">
              <w:t>Division</w:t>
            </w:r>
            <w:r w:rsidR="001158B0">
              <w:t> </w:t>
            </w:r>
            <w:r w:rsidRPr="001158B0">
              <w:t>126</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5A</w:t>
            </w:r>
          </w:p>
        </w:tc>
        <w:tc>
          <w:tcPr>
            <w:tcW w:w="3969" w:type="dxa"/>
            <w:shd w:val="clear" w:color="auto" w:fill="auto"/>
          </w:tcPr>
          <w:p w:rsidR="00300522" w:rsidRPr="001158B0" w:rsidRDefault="00300522" w:rsidP="00300522">
            <w:pPr>
              <w:pStyle w:val="Tabletext"/>
            </w:pPr>
            <w:r w:rsidRPr="001158B0">
              <w:t>Goods applied solely to private or domestic use</w:t>
            </w:r>
          </w:p>
        </w:tc>
        <w:tc>
          <w:tcPr>
            <w:tcW w:w="1276" w:type="dxa"/>
            <w:shd w:val="clear" w:color="auto" w:fill="auto"/>
          </w:tcPr>
          <w:p w:rsidR="00300522" w:rsidRPr="001158B0" w:rsidRDefault="00300522" w:rsidP="00300522">
            <w:pPr>
              <w:pStyle w:val="Tabletext"/>
            </w:pPr>
            <w:r w:rsidRPr="001158B0">
              <w:t>Division</w:t>
            </w:r>
            <w:r w:rsidR="001158B0">
              <w:t> </w:t>
            </w:r>
            <w:r w:rsidRPr="001158B0">
              <w:t>130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6</w:t>
            </w:r>
          </w:p>
        </w:tc>
        <w:tc>
          <w:tcPr>
            <w:tcW w:w="3969" w:type="dxa"/>
            <w:shd w:val="clear" w:color="auto" w:fill="auto"/>
          </w:tcPr>
          <w:p w:rsidR="00300522" w:rsidRPr="001158B0" w:rsidRDefault="00300522" w:rsidP="00300522">
            <w:pPr>
              <w:pStyle w:val="Tabletext"/>
            </w:pPr>
            <w:r w:rsidRPr="001158B0">
              <w:t>GST branches</w:t>
            </w:r>
          </w:p>
        </w:tc>
        <w:tc>
          <w:tcPr>
            <w:tcW w:w="1276" w:type="dxa"/>
            <w:shd w:val="clear" w:color="auto" w:fill="auto"/>
          </w:tcPr>
          <w:p w:rsidR="00300522" w:rsidRPr="001158B0" w:rsidRDefault="00300522" w:rsidP="00300522">
            <w:pPr>
              <w:pStyle w:val="Tabletext"/>
            </w:pPr>
            <w:r w:rsidRPr="001158B0">
              <w:t>Division</w:t>
            </w:r>
            <w:r w:rsidR="001158B0">
              <w:t> </w:t>
            </w:r>
            <w:r w:rsidRPr="001158B0">
              <w:t>54</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7</w:t>
            </w:r>
          </w:p>
        </w:tc>
        <w:tc>
          <w:tcPr>
            <w:tcW w:w="3969" w:type="dxa"/>
            <w:shd w:val="clear" w:color="auto" w:fill="auto"/>
          </w:tcPr>
          <w:p w:rsidR="00300522" w:rsidRPr="001158B0" w:rsidRDefault="00300522" w:rsidP="00300522">
            <w:pPr>
              <w:pStyle w:val="Tabletext"/>
            </w:pPr>
            <w:r w:rsidRPr="001158B0">
              <w:t>GST groups</w:t>
            </w:r>
          </w:p>
        </w:tc>
        <w:tc>
          <w:tcPr>
            <w:tcW w:w="1276" w:type="dxa"/>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w:t>
            </w:r>
          </w:p>
        </w:tc>
        <w:tc>
          <w:tcPr>
            <w:tcW w:w="3969" w:type="dxa"/>
            <w:shd w:val="clear" w:color="auto" w:fill="auto"/>
          </w:tcPr>
          <w:p w:rsidR="00300522" w:rsidRPr="001158B0" w:rsidRDefault="00300522" w:rsidP="00300522">
            <w:pPr>
              <w:pStyle w:val="Tabletext"/>
            </w:pPr>
            <w:r w:rsidRPr="001158B0">
              <w:t>GST joint ventures</w:t>
            </w:r>
          </w:p>
        </w:tc>
        <w:tc>
          <w:tcPr>
            <w:tcW w:w="1276" w:type="dxa"/>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8A</w:t>
            </w:r>
          </w:p>
        </w:tc>
        <w:tc>
          <w:tcPr>
            <w:tcW w:w="3969" w:type="dxa"/>
            <w:shd w:val="clear" w:color="auto" w:fill="auto"/>
          </w:tcPr>
          <w:p w:rsidR="00300522" w:rsidRPr="001158B0" w:rsidRDefault="00300522" w:rsidP="00300522">
            <w:pPr>
              <w:pStyle w:val="Tabletext"/>
            </w:pPr>
            <w:r w:rsidRPr="001158B0">
              <w:t>GST religious groups</w:t>
            </w:r>
          </w:p>
        </w:tc>
        <w:tc>
          <w:tcPr>
            <w:tcW w:w="1276" w:type="dxa"/>
            <w:shd w:val="clear" w:color="auto" w:fill="auto"/>
          </w:tcPr>
          <w:p w:rsidR="00300522" w:rsidRPr="001158B0" w:rsidRDefault="00300522" w:rsidP="00300522">
            <w:pPr>
              <w:pStyle w:val="Tabletext"/>
            </w:pPr>
            <w:r w:rsidRPr="001158B0">
              <w:t>Division</w:t>
            </w:r>
            <w:r w:rsidR="001158B0">
              <w:t> </w:t>
            </w:r>
            <w:r w:rsidRPr="001158B0">
              <w:t>49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9</w:t>
            </w:r>
          </w:p>
        </w:tc>
        <w:tc>
          <w:tcPr>
            <w:tcW w:w="3969" w:type="dxa"/>
            <w:shd w:val="clear" w:color="auto" w:fill="auto"/>
          </w:tcPr>
          <w:p w:rsidR="00300522" w:rsidRPr="001158B0" w:rsidRDefault="00300522" w:rsidP="00300522">
            <w:pPr>
              <w:pStyle w:val="Tabletext"/>
            </w:pPr>
            <w:r w:rsidRPr="001158B0">
              <w:t>Insurance</w:t>
            </w:r>
          </w:p>
        </w:tc>
        <w:tc>
          <w:tcPr>
            <w:tcW w:w="1276" w:type="dxa"/>
            <w:shd w:val="clear" w:color="auto" w:fill="auto"/>
          </w:tcPr>
          <w:p w:rsidR="00300522" w:rsidRPr="001158B0" w:rsidRDefault="00300522" w:rsidP="00300522">
            <w:pPr>
              <w:pStyle w:val="Tabletext"/>
            </w:pPr>
            <w:r w:rsidRPr="001158B0">
              <w:t>Division</w:t>
            </w:r>
            <w:r w:rsidR="001158B0">
              <w:t> </w:t>
            </w:r>
            <w:r w:rsidRPr="001158B0">
              <w:t>78</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9AA</w:t>
            </w:r>
          </w:p>
        </w:tc>
        <w:tc>
          <w:tcPr>
            <w:tcW w:w="3969" w:type="dxa"/>
            <w:shd w:val="clear" w:color="auto" w:fill="auto"/>
          </w:tcPr>
          <w:p w:rsidR="00300522" w:rsidRPr="001158B0" w:rsidRDefault="00300522" w:rsidP="00300522">
            <w:pPr>
              <w:pStyle w:val="Tabletext"/>
            </w:pPr>
            <w:r w:rsidRPr="001158B0">
              <w:t>Non</w:t>
            </w:r>
            <w:r w:rsidR="001158B0">
              <w:noBreakHyphen/>
            </w:r>
            <w:r w:rsidRPr="001158B0">
              <w:t>deductible expenses</w:t>
            </w:r>
          </w:p>
        </w:tc>
        <w:tc>
          <w:tcPr>
            <w:tcW w:w="1276" w:type="dxa"/>
            <w:shd w:val="clear" w:color="auto" w:fill="auto"/>
          </w:tcPr>
          <w:p w:rsidR="00300522" w:rsidRPr="001158B0" w:rsidRDefault="00300522" w:rsidP="00300522">
            <w:pPr>
              <w:pStyle w:val="Tabletext"/>
            </w:pPr>
            <w:r w:rsidRPr="001158B0">
              <w:t>Division</w:t>
            </w:r>
            <w:r w:rsidR="001158B0">
              <w:t> </w:t>
            </w:r>
            <w:r w:rsidRPr="001158B0">
              <w:t>69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9A</w:t>
            </w:r>
          </w:p>
        </w:tc>
        <w:tc>
          <w:tcPr>
            <w:tcW w:w="3969" w:type="dxa"/>
            <w:shd w:val="clear" w:color="auto" w:fill="auto"/>
          </w:tcPr>
          <w:p w:rsidR="00300522" w:rsidRPr="001158B0" w:rsidRDefault="00300522" w:rsidP="00300522">
            <w:pPr>
              <w:pStyle w:val="Tabletext"/>
            </w:pPr>
            <w:r w:rsidRPr="001158B0">
              <w:t>Non</w:t>
            </w:r>
            <w:r w:rsidR="001158B0">
              <w:noBreakHyphen/>
            </w:r>
            <w:r w:rsidRPr="001158B0">
              <w:t>profit sub</w:t>
            </w:r>
            <w:r w:rsidR="001158B0">
              <w:noBreakHyphen/>
            </w:r>
            <w:r w:rsidRPr="001158B0">
              <w:t>entities</w:t>
            </w:r>
          </w:p>
        </w:tc>
        <w:tc>
          <w:tcPr>
            <w:tcW w:w="1276" w:type="dxa"/>
            <w:shd w:val="clear" w:color="auto" w:fill="auto"/>
          </w:tcPr>
          <w:p w:rsidR="00300522" w:rsidRPr="001158B0" w:rsidRDefault="00300522" w:rsidP="00300522">
            <w:pPr>
              <w:pStyle w:val="Tabletext"/>
            </w:pPr>
            <w:r w:rsidRPr="001158B0">
              <w:t>Division</w:t>
            </w:r>
            <w:r w:rsidR="001158B0">
              <w:t> </w:t>
            </w:r>
            <w:r w:rsidRPr="001158B0">
              <w:t>63</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9B</w:t>
            </w:r>
          </w:p>
        </w:tc>
        <w:tc>
          <w:tcPr>
            <w:tcW w:w="3969" w:type="dxa"/>
            <w:shd w:val="clear" w:color="auto" w:fill="auto"/>
          </w:tcPr>
          <w:p w:rsidR="00300522" w:rsidRPr="001158B0" w:rsidRDefault="00300522" w:rsidP="00300522">
            <w:pPr>
              <w:pStyle w:val="Tabletext"/>
            </w:pPr>
            <w:r w:rsidRPr="001158B0">
              <w:t>Payment of GST by instalments</w:t>
            </w:r>
          </w:p>
        </w:tc>
        <w:tc>
          <w:tcPr>
            <w:tcW w:w="1276" w:type="dxa"/>
            <w:shd w:val="clear" w:color="auto" w:fill="auto"/>
          </w:tcPr>
          <w:p w:rsidR="00300522" w:rsidRPr="001158B0" w:rsidRDefault="00300522" w:rsidP="00300522">
            <w:pPr>
              <w:pStyle w:val="Tabletext"/>
            </w:pPr>
            <w:r w:rsidRPr="001158B0">
              <w:t>Division</w:t>
            </w:r>
            <w:r w:rsidR="001158B0">
              <w:t> </w:t>
            </w:r>
            <w:r w:rsidRPr="001158B0">
              <w:t>162</w:t>
            </w:r>
          </w:p>
        </w:tc>
      </w:tr>
      <w:tr w:rsidR="003726EC" w:rsidRPr="001158B0" w:rsidTr="00A53099">
        <w:tc>
          <w:tcPr>
            <w:tcW w:w="709" w:type="dxa"/>
            <w:shd w:val="clear" w:color="auto" w:fill="auto"/>
          </w:tcPr>
          <w:p w:rsidR="003726EC" w:rsidRPr="001158B0" w:rsidRDefault="003726EC" w:rsidP="007F0F28">
            <w:pPr>
              <w:pStyle w:val="Tabletext"/>
            </w:pPr>
            <w:r w:rsidRPr="001158B0">
              <w:t>9C</w:t>
            </w:r>
          </w:p>
        </w:tc>
        <w:tc>
          <w:tcPr>
            <w:tcW w:w="3969" w:type="dxa"/>
            <w:shd w:val="clear" w:color="auto" w:fill="auto"/>
          </w:tcPr>
          <w:p w:rsidR="003726EC" w:rsidRPr="001158B0" w:rsidRDefault="003726EC" w:rsidP="007F0F28">
            <w:pPr>
              <w:pStyle w:val="Tabletext"/>
            </w:pPr>
            <w:r w:rsidRPr="001158B0">
              <w:t>Providing additional consideration under gross</w:t>
            </w:r>
            <w:r w:rsidR="001158B0">
              <w:noBreakHyphen/>
            </w:r>
            <w:r w:rsidRPr="001158B0">
              <w:t>up clauses</w:t>
            </w:r>
          </w:p>
        </w:tc>
        <w:tc>
          <w:tcPr>
            <w:tcW w:w="1276" w:type="dxa"/>
            <w:shd w:val="clear" w:color="auto" w:fill="auto"/>
          </w:tcPr>
          <w:p w:rsidR="003726EC" w:rsidRPr="001158B0" w:rsidRDefault="003726EC" w:rsidP="007F0F28">
            <w:pPr>
              <w:pStyle w:val="Tabletext"/>
            </w:pPr>
            <w:r w:rsidRPr="001158B0">
              <w:t>Division</w:t>
            </w:r>
            <w:r w:rsidR="001158B0">
              <w:t> </w:t>
            </w:r>
            <w:r w:rsidRPr="001158B0">
              <w:t>133</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10</w:t>
            </w:r>
          </w:p>
        </w:tc>
        <w:tc>
          <w:tcPr>
            <w:tcW w:w="3969" w:type="dxa"/>
            <w:shd w:val="clear" w:color="auto" w:fill="auto"/>
          </w:tcPr>
          <w:p w:rsidR="00300522" w:rsidRPr="001158B0" w:rsidRDefault="00300522" w:rsidP="00300522">
            <w:pPr>
              <w:pStyle w:val="Tabletext"/>
            </w:pPr>
            <w:r w:rsidRPr="001158B0">
              <w:t>Representatives of incapacitated entities</w:t>
            </w:r>
          </w:p>
        </w:tc>
        <w:tc>
          <w:tcPr>
            <w:tcW w:w="1276" w:type="dxa"/>
            <w:shd w:val="clear" w:color="auto" w:fill="auto"/>
          </w:tcPr>
          <w:p w:rsidR="00300522" w:rsidRPr="001158B0" w:rsidRDefault="008D0E5F" w:rsidP="00300522">
            <w:pPr>
              <w:pStyle w:val="Tabletext"/>
            </w:pPr>
            <w:r w:rsidRPr="001158B0">
              <w:t>Division</w:t>
            </w:r>
            <w:r w:rsidR="001158B0">
              <w:t> </w:t>
            </w:r>
            <w:r w:rsidRPr="001158B0">
              <w:t>58</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11</w:t>
            </w:r>
          </w:p>
        </w:tc>
        <w:tc>
          <w:tcPr>
            <w:tcW w:w="3969" w:type="dxa"/>
            <w:shd w:val="clear" w:color="auto" w:fill="auto"/>
          </w:tcPr>
          <w:p w:rsidR="00300522" w:rsidRPr="001158B0" w:rsidRDefault="00300522" w:rsidP="00300522">
            <w:pPr>
              <w:pStyle w:val="Tabletext"/>
            </w:pPr>
            <w:r w:rsidRPr="001158B0">
              <w:t>Resident agents acting for non</w:t>
            </w:r>
            <w:r w:rsidR="001158B0">
              <w:noBreakHyphen/>
            </w:r>
            <w:r w:rsidRPr="001158B0">
              <w:t>residents</w:t>
            </w:r>
          </w:p>
        </w:tc>
        <w:tc>
          <w:tcPr>
            <w:tcW w:w="1276" w:type="dxa"/>
            <w:shd w:val="clear" w:color="auto" w:fill="auto"/>
          </w:tcPr>
          <w:p w:rsidR="00300522" w:rsidRPr="001158B0" w:rsidRDefault="00300522" w:rsidP="00300522">
            <w:pPr>
              <w:pStyle w:val="Tabletext"/>
            </w:pPr>
            <w:r w:rsidRPr="001158B0">
              <w:t>Division</w:t>
            </w:r>
            <w:r w:rsidR="001158B0">
              <w:t> </w:t>
            </w:r>
            <w:r w:rsidRPr="001158B0">
              <w:t>57</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11A</w:t>
            </w:r>
          </w:p>
        </w:tc>
        <w:tc>
          <w:tcPr>
            <w:tcW w:w="3969" w:type="dxa"/>
            <w:shd w:val="clear" w:color="auto" w:fill="auto"/>
          </w:tcPr>
          <w:p w:rsidR="00300522" w:rsidRPr="001158B0" w:rsidRDefault="00300522"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p>
        </w:tc>
        <w:tc>
          <w:tcPr>
            <w:tcW w:w="1276" w:type="dxa"/>
            <w:shd w:val="clear" w:color="auto" w:fill="auto"/>
          </w:tcPr>
          <w:p w:rsidR="00300522" w:rsidRPr="001158B0" w:rsidRDefault="00300522" w:rsidP="00300522">
            <w:pPr>
              <w:pStyle w:val="Tabletext"/>
            </w:pPr>
            <w:r w:rsidRPr="001158B0">
              <w:t>Division</w:t>
            </w:r>
            <w:r w:rsidR="001158B0">
              <w:t> </w:t>
            </w:r>
            <w:r w:rsidRPr="001158B0">
              <w:t>75</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12</w:t>
            </w:r>
          </w:p>
        </w:tc>
        <w:tc>
          <w:tcPr>
            <w:tcW w:w="3969" w:type="dxa"/>
            <w:shd w:val="clear" w:color="auto" w:fill="auto"/>
          </w:tcPr>
          <w:p w:rsidR="00300522" w:rsidRPr="001158B0" w:rsidRDefault="00300522" w:rsidP="00300522">
            <w:pPr>
              <w:pStyle w:val="Tabletext"/>
            </w:pPr>
            <w:r w:rsidRPr="001158B0">
              <w:t>Second</w:t>
            </w:r>
            <w:r w:rsidR="001158B0">
              <w:noBreakHyphen/>
            </w:r>
            <w:r w:rsidRPr="001158B0">
              <w:t>hand goods</w:t>
            </w:r>
          </w:p>
        </w:tc>
        <w:tc>
          <w:tcPr>
            <w:tcW w:w="1276" w:type="dxa"/>
            <w:shd w:val="clear" w:color="auto" w:fill="auto"/>
          </w:tcPr>
          <w:p w:rsidR="00300522" w:rsidRPr="001158B0" w:rsidRDefault="00300522" w:rsidP="00300522">
            <w:pPr>
              <w:pStyle w:val="Tabletext"/>
            </w:pPr>
            <w:r w:rsidRPr="001158B0">
              <w:t>Division</w:t>
            </w:r>
            <w:r w:rsidR="001158B0">
              <w:t> </w:t>
            </w:r>
            <w:r w:rsidRPr="001158B0">
              <w:t>66</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12AA</w:t>
            </w:r>
          </w:p>
        </w:tc>
        <w:tc>
          <w:tcPr>
            <w:tcW w:w="3969" w:type="dxa"/>
            <w:shd w:val="clear" w:color="auto" w:fill="auto"/>
          </w:tcPr>
          <w:p w:rsidR="00300522" w:rsidRPr="001158B0" w:rsidRDefault="00300522" w:rsidP="00300522">
            <w:pPr>
              <w:pStyle w:val="Tabletext"/>
            </w:pPr>
            <w:r w:rsidRPr="001158B0">
              <w:t>Settlement sharing arrangements</w:t>
            </w:r>
          </w:p>
        </w:tc>
        <w:tc>
          <w:tcPr>
            <w:tcW w:w="1276" w:type="dxa"/>
            <w:shd w:val="clear" w:color="auto" w:fill="auto"/>
          </w:tcPr>
          <w:p w:rsidR="00300522" w:rsidRPr="001158B0" w:rsidRDefault="00300522" w:rsidP="00300522">
            <w:pPr>
              <w:pStyle w:val="Tabletext"/>
            </w:pPr>
            <w:r w:rsidRPr="001158B0">
              <w:t>Division</w:t>
            </w:r>
            <w:r w:rsidR="001158B0">
              <w:t> </w:t>
            </w:r>
            <w:r w:rsidRPr="001158B0">
              <w:t>80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12A</w:t>
            </w:r>
          </w:p>
        </w:tc>
        <w:tc>
          <w:tcPr>
            <w:tcW w:w="3969" w:type="dxa"/>
            <w:shd w:val="clear" w:color="auto" w:fill="auto"/>
          </w:tcPr>
          <w:p w:rsidR="00300522" w:rsidRPr="001158B0" w:rsidRDefault="00300522" w:rsidP="00300522">
            <w:pPr>
              <w:pStyle w:val="Tabletext"/>
            </w:pPr>
            <w:r w:rsidRPr="001158B0">
              <w:t>Simplified accounting methods for retailers</w:t>
            </w:r>
            <w:r w:rsidR="00CB5BC6" w:rsidRPr="001158B0">
              <w:t xml:space="preserve"> and small enterprise entities</w:t>
            </w:r>
          </w:p>
        </w:tc>
        <w:tc>
          <w:tcPr>
            <w:tcW w:w="1276" w:type="dxa"/>
            <w:shd w:val="clear" w:color="auto" w:fill="auto"/>
          </w:tcPr>
          <w:p w:rsidR="00300522" w:rsidRPr="001158B0" w:rsidRDefault="00300522" w:rsidP="00300522">
            <w:pPr>
              <w:pStyle w:val="Tabletext"/>
            </w:pPr>
            <w:r w:rsidRPr="001158B0">
              <w:t>Division</w:t>
            </w:r>
            <w:r w:rsidR="001158B0">
              <w:t> </w:t>
            </w:r>
            <w:r w:rsidRPr="001158B0">
              <w:t>123</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5E4075">
            <w:pPr>
              <w:pStyle w:val="Tabletext"/>
              <w:keepNext/>
              <w:keepLines/>
            </w:pPr>
            <w:r w:rsidRPr="001158B0">
              <w:t>12B</w:t>
            </w:r>
          </w:p>
        </w:tc>
        <w:tc>
          <w:tcPr>
            <w:tcW w:w="3969" w:type="dxa"/>
            <w:shd w:val="clear" w:color="auto" w:fill="auto"/>
          </w:tcPr>
          <w:p w:rsidR="00300522" w:rsidRPr="001158B0" w:rsidRDefault="00300522" w:rsidP="005E4075">
            <w:pPr>
              <w:pStyle w:val="Tabletext"/>
              <w:keepNext/>
              <w:keepLines/>
            </w:pPr>
            <w:r w:rsidRPr="001158B0">
              <w:t>Stock on hand on becoming registered etc.</w:t>
            </w:r>
          </w:p>
        </w:tc>
        <w:tc>
          <w:tcPr>
            <w:tcW w:w="1276" w:type="dxa"/>
            <w:shd w:val="clear" w:color="auto" w:fill="auto"/>
          </w:tcPr>
          <w:p w:rsidR="00300522" w:rsidRPr="001158B0" w:rsidRDefault="00300522" w:rsidP="005E4075">
            <w:pPr>
              <w:pStyle w:val="Tabletext"/>
              <w:keepNext/>
              <w:keepLines/>
            </w:pPr>
            <w:r w:rsidRPr="001158B0">
              <w:t>Division</w:t>
            </w:r>
            <w:r w:rsidR="001158B0">
              <w:t> </w:t>
            </w:r>
            <w:r w:rsidRPr="001158B0">
              <w:t>137</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13</w:t>
            </w:r>
          </w:p>
        </w:tc>
        <w:tc>
          <w:tcPr>
            <w:tcW w:w="3969" w:type="dxa"/>
            <w:shd w:val="clear" w:color="auto" w:fill="auto"/>
          </w:tcPr>
          <w:p w:rsidR="00300522" w:rsidRPr="001158B0" w:rsidRDefault="00300522" w:rsidP="00300522">
            <w:pPr>
              <w:pStyle w:val="Tabletext"/>
            </w:pPr>
            <w:r w:rsidRPr="001158B0">
              <w:t>Supplies in satisfaction of debts</w:t>
            </w:r>
          </w:p>
        </w:tc>
        <w:tc>
          <w:tcPr>
            <w:tcW w:w="1276" w:type="dxa"/>
            <w:shd w:val="clear" w:color="auto" w:fill="auto"/>
          </w:tcPr>
          <w:p w:rsidR="00300522" w:rsidRPr="001158B0" w:rsidRDefault="00300522" w:rsidP="00300522">
            <w:pPr>
              <w:pStyle w:val="Tabletext"/>
            </w:pPr>
            <w:r w:rsidRPr="001158B0">
              <w:t>Division</w:t>
            </w:r>
            <w:r w:rsidR="001158B0">
              <w:t> </w:t>
            </w:r>
            <w:r w:rsidRPr="001158B0">
              <w:t>105</w:t>
            </w:r>
          </w:p>
        </w:tc>
      </w:tr>
      <w:tr w:rsidR="00300522" w:rsidRPr="001158B0" w:rsidTr="00EA3631">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r w:rsidRPr="001158B0">
              <w:t>14</w:t>
            </w:r>
          </w:p>
        </w:tc>
        <w:tc>
          <w:tcPr>
            <w:tcW w:w="3969" w:type="dxa"/>
            <w:tcBorders>
              <w:bottom w:val="single" w:sz="4" w:space="0" w:color="auto"/>
            </w:tcBorders>
            <w:shd w:val="clear" w:color="auto" w:fill="auto"/>
          </w:tcPr>
          <w:p w:rsidR="00300522" w:rsidRPr="001158B0" w:rsidRDefault="00300522" w:rsidP="00300522">
            <w:pPr>
              <w:pStyle w:val="Tabletext"/>
            </w:pPr>
            <w:r w:rsidRPr="001158B0">
              <w:t>Supplies of going concerns</w:t>
            </w:r>
          </w:p>
        </w:tc>
        <w:tc>
          <w:tcPr>
            <w:tcW w:w="1276"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135</w:t>
            </w:r>
          </w:p>
        </w:tc>
      </w:tr>
      <w:tr w:rsidR="00300522" w:rsidRPr="001158B0" w:rsidTr="00E6045B">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bookmarkStart w:id="109" w:name="CU_30137784"/>
            <w:bookmarkStart w:id="110" w:name="CU_30137895"/>
            <w:bookmarkEnd w:id="109"/>
            <w:bookmarkEnd w:id="110"/>
            <w:r w:rsidRPr="001158B0">
              <w:t>15</w:t>
            </w:r>
          </w:p>
        </w:tc>
        <w:tc>
          <w:tcPr>
            <w:tcW w:w="3969" w:type="dxa"/>
            <w:tcBorders>
              <w:bottom w:val="single" w:sz="4" w:space="0" w:color="auto"/>
            </w:tcBorders>
            <w:shd w:val="clear" w:color="auto" w:fill="auto"/>
          </w:tcPr>
          <w:p w:rsidR="00300522" w:rsidRPr="001158B0" w:rsidRDefault="00300522" w:rsidP="00300522">
            <w:pPr>
              <w:pStyle w:val="Tabletext"/>
            </w:pPr>
            <w:r w:rsidRPr="001158B0">
              <w:t>Supplies of things acquired etc. without full input tax credits</w:t>
            </w:r>
          </w:p>
        </w:tc>
        <w:tc>
          <w:tcPr>
            <w:tcW w:w="1276"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132</w:t>
            </w:r>
          </w:p>
        </w:tc>
      </w:tr>
      <w:tr w:rsidR="0063554A" w:rsidRPr="001158B0" w:rsidTr="00E6045B">
        <w:tc>
          <w:tcPr>
            <w:tcW w:w="709" w:type="dxa"/>
            <w:tcBorders>
              <w:top w:val="single" w:sz="4" w:space="0" w:color="auto"/>
              <w:bottom w:val="single" w:sz="4" w:space="0" w:color="auto"/>
            </w:tcBorders>
            <w:shd w:val="clear" w:color="auto" w:fill="auto"/>
          </w:tcPr>
          <w:p w:rsidR="0063554A" w:rsidRPr="001158B0" w:rsidRDefault="0063554A" w:rsidP="0063554A">
            <w:pPr>
              <w:pStyle w:val="Tabletext"/>
            </w:pPr>
            <w:r w:rsidRPr="001158B0">
              <w:t>15A</w:t>
            </w:r>
          </w:p>
        </w:tc>
        <w:tc>
          <w:tcPr>
            <w:tcW w:w="3969" w:type="dxa"/>
            <w:tcBorders>
              <w:top w:val="single" w:sz="4" w:space="0" w:color="auto"/>
              <w:bottom w:val="single" w:sz="4" w:space="0" w:color="auto"/>
            </w:tcBorders>
            <w:shd w:val="clear" w:color="auto" w:fill="auto"/>
          </w:tcPr>
          <w:p w:rsidR="0063554A" w:rsidRPr="001158B0" w:rsidRDefault="0063554A" w:rsidP="0063554A">
            <w:pPr>
              <w:pStyle w:val="Tabletext"/>
            </w:pPr>
            <w:r w:rsidRPr="001158B0">
              <w:t>Third party payments</w:t>
            </w:r>
          </w:p>
        </w:tc>
        <w:tc>
          <w:tcPr>
            <w:tcW w:w="1276" w:type="dxa"/>
            <w:tcBorders>
              <w:top w:val="single" w:sz="4" w:space="0" w:color="auto"/>
              <w:bottom w:val="single" w:sz="4" w:space="0" w:color="auto"/>
            </w:tcBorders>
            <w:shd w:val="clear" w:color="auto" w:fill="auto"/>
          </w:tcPr>
          <w:p w:rsidR="0063554A" w:rsidRPr="001158B0" w:rsidRDefault="0063554A" w:rsidP="0063554A">
            <w:pPr>
              <w:pStyle w:val="Tabletext"/>
            </w:pPr>
            <w:r w:rsidRPr="001158B0">
              <w:t>Division</w:t>
            </w:r>
            <w:r w:rsidR="001158B0">
              <w:t> </w:t>
            </w:r>
            <w:r w:rsidRPr="001158B0">
              <w:t>134</w:t>
            </w:r>
          </w:p>
        </w:tc>
      </w:tr>
      <w:tr w:rsidR="00300522" w:rsidRPr="001158B0" w:rsidTr="00E74477">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bookmarkStart w:id="111" w:name="CU_32137278"/>
            <w:bookmarkEnd w:id="111"/>
            <w:r w:rsidRPr="001158B0">
              <w:t>16</w:t>
            </w:r>
          </w:p>
        </w:tc>
        <w:tc>
          <w:tcPr>
            <w:tcW w:w="3969" w:type="dxa"/>
            <w:tcBorders>
              <w:bottom w:val="single" w:sz="4" w:space="0" w:color="auto"/>
            </w:tcBorders>
            <w:shd w:val="clear" w:color="auto" w:fill="auto"/>
          </w:tcPr>
          <w:p w:rsidR="00300522" w:rsidRPr="001158B0" w:rsidRDefault="00300522" w:rsidP="00300522">
            <w:pPr>
              <w:pStyle w:val="Tabletext"/>
            </w:pPr>
            <w:r w:rsidRPr="001158B0">
              <w:t>Tradex scheme goods</w:t>
            </w:r>
          </w:p>
        </w:tc>
        <w:tc>
          <w:tcPr>
            <w:tcW w:w="1276"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141</w:t>
            </w:r>
          </w:p>
        </w:tc>
      </w:tr>
      <w:tr w:rsidR="00300522" w:rsidRPr="001158B0" w:rsidTr="00E74477">
        <w:tblPrEx>
          <w:tblCellMar>
            <w:left w:w="107" w:type="dxa"/>
            <w:right w:w="107" w:type="dxa"/>
          </w:tblCellMar>
        </w:tblPrEx>
        <w:tc>
          <w:tcPr>
            <w:tcW w:w="709" w:type="dxa"/>
            <w:tcBorders>
              <w:bottom w:val="single" w:sz="12" w:space="0" w:color="auto"/>
            </w:tcBorders>
            <w:shd w:val="clear" w:color="auto" w:fill="auto"/>
          </w:tcPr>
          <w:p w:rsidR="00300522" w:rsidRPr="001158B0" w:rsidRDefault="00300522" w:rsidP="00300522">
            <w:pPr>
              <w:pStyle w:val="Tabletext"/>
            </w:pPr>
            <w:bookmarkStart w:id="112" w:name="CU_33137315"/>
            <w:bookmarkStart w:id="113" w:name="CU_33137941"/>
            <w:bookmarkStart w:id="114" w:name="CU_33138052"/>
            <w:bookmarkEnd w:id="112"/>
            <w:bookmarkEnd w:id="113"/>
            <w:bookmarkEnd w:id="114"/>
            <w:r w:rsidRPr="001158B0">
              <w:t>17</w:t>
            </w:r>
          </w:p>
        </w:tc>
        <w:tc>
          <w:tcPr>
            <w:tcW w:w="3969" w:type="dxa"/>
            <w:tcBorders>
              <w:bottom w:val="single" w:sz="12" w:space="0" w:color="auto"/>
            </w:tcBorders>
            <w:shd w:val="clear" w:color="auto" w:fill="auto"/>
          </w:tcPr>
          <w:p w:rsidR="00300522" w:rsidRPr="001158B0" w:rsidRDefault="00300522" w:rsidP="00300522">
            <w:pPr>
              <w:pStyle w:val="Tabletext"/>
            </w:pPr>
            <w:r w:rsidRPr="001158B0">
              <w:t>Vouchers</w:t>
            </w:r>
          </w:p>
        </w:tc>
        <w:tc>
          <w:tcPr>
            <w:tcW w:w="1276"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100</w:t>
            </w:r>
          </w:p>
        </w:tc>
      </w:tr>
    </w:tbl>
    <w:p w:rsidR="00300522" w:rsidRPr="001158B0" w:rsidRDefault="00300522" w:rsidP="00A36DB5">
      <w:pPr>
        <w:pStyle w:val="ActHead3"/>
        <w:pageBreakBefore/>
      </w:pPr>
      <w:bookmarkStart w:id="115" w:name="_Toc5975128"/>
      <w:r w:rsidRPr="00F863F2">
        <w:rPr>
          <w:rStyle w:val="CharDivNo"/>
        </w:rPr>
        <w:t>Division</w:t>
      </w:r>
      <w:r w:rsidR="001158B0" w:rsidRPr="00F863F2">
        <w:rPr>
          <w:rStyle w:val="CharDivNo"/>
        </w:rPr>
        <w:t> </w:t>
      </w:r>
      <w:r w:rsidRPr="00F863F2">
        <w:rPr>
          <w:rStyle w:val="CharDivNo"/>
        </w:rPr>
        <w:t>19</w:t>
      </w:r>
      <w:r w:rsidRPr="001158B0">
        <w:t>—</w:t>
      </w:r>
      <w:r w:rsidRPr="00F863F2">
        <w:rPr>
          <w:rStyle w:val="CharDivText"/>
        </w:rPr>
        <w:t>Adjustment events</w:t>
      </w:r>
      <w:bookmarkEnd w:id="115"/>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19</w:t>
      </w:r>
      <w:r w:rsidR="001158B0">
        <w:noBreakHyphen/>
      </w:r>
      <w:r w:rsidRPr="001158B0">
        <w:t>A</w:t>
      </w:r>
      <w:r w:rsidRPr="001158B0">
        <w:tab/>
        <w:t>Adjustment events</w:t>
      </w:r>
    </w:p>
    <w:p w:rsidR="00300522" w:rsidRPr="001158B0" w:rsidRDefault="00300522" w:rsidP="00300522">
      <w:pPr>
        <w:pStyle w:val="TofSectsSubdiv"/>
      </w:pPr>
      <w:r w:rsidRPr="001158B0">
        <w:t>19</w:t>
      </w:r>
      <w:r w:rsidR="001158B0">
        <w:noBreakHyphen/>
      </w:r>
      <w:r w:rsidRPr="001158B0">
        <w:t>B</w:t>
      </w:r>
      <w:r w:rsidRPr="001158B0">
        <w:tab/>
        <w:t>Adjustments for supplies</w:t>
      </w:r>
    </w:p>
    <w:p w:rsidR="00300522" w:rsidRPr="001158B0" w:rsidRDefault="00300522" w:rsidP="00300522">
      <w:pPr>
        <w:pStyle w:val="TofSectsSubdiv"/>
      </w:pPr>
      <w:r w:rsidRPr="001158B0">
        <w:t>19</w:t>
      </w:r>
      <w:r w:rsidR="001158B0">
        <w:noBreakHyphen/>
      </w:r>
      <w:r w:rsidRPr="001158B0">
        <w:t>C</w:t>
      </w:r>
      <w:r w:rsidRPr="001158B0">
        <w:tab/>
        <w:t>Adjustments for acquisitions</w:t>
      </w:r>
    </w:p>
    <w:p w:rsidR="00300522" w:rsidRPr="001158B0" w:rsidRDefault="00300522" w:rsidP="00300522">
      <w:pPr>
        <w:pStyle w:val="ActHead5"/>
      </w:pPr>
      <w:bookmarkStart w:id="116" w:name="_Toc5975129"/>
      <w:r w:rsidRPr="00F863F2">
        <w:rPr>
          <w:rStyle w:val="CharSectno"/>
        </w:rPr>
        <w:t>19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116"/>
    </w:p>
    <w:p w:rsidR="00300522" w:rsidRPr="001158B0" w:rsidRDefault="00300522" w:rsidP="00300522">
      <w:pPr>
        <w:pStyle w:val="BoxText"/>
        <w:pBdr>
          <w:left w:val="single" w:sz="6" w:space="10" w:color="auto"/>
          <w:right w:val="single" w:sz="6" w:space="9" w:color="auto"/>
        </w:pBdr>
      </w:pPr>
      <w:r w:rsidRPr="001158B0">
        <w:t>Adjustments can arise because of adjustment events. They are events such as a cancellation of a supply or acquisition, or a change in the consideration for a supply or acquisition (for example, because of a volume discount).</w:t>
      </w:r>
    </w:p>
    <w:p w:rsidR="00300522" w:rsidRPr="001158B0" w:rsidRDefault="00300522" w:rsidP="00300522">
      <w:pPr>
        <w:pStyle w:val="notetext"/>
      </w:pPr>
      <w:r w:rsidRPr="001158B0">
        <w:t>Note:</w:t>
      </w:r>
      <w:r w:rsidRPr="001158B0">
        <w:tab/>
        <w:t>Importations do not give rise to adjustment events.</w:t>
      </w:r>
    </w:p>
    <w:p w:rsidR="00300522" w:rsidRPr="001158B0" w:rsidRDefault="00300522" w:rsidP="00300522">
      <w:pPr>
        <w:pStyle w:val="ActHead5"/>
      </w:pPr>
      <w:bookmarkStart w:id="117" w:name="_Toc5975130"/>
      <w:r w:rsidRPr="00F863F2">
        <w:rPr>
          <w:rStyle w:val="CharSectno"/>
        </w:rPr>
        <w:t>19</w:t>
      </w:r>
      <w:r w:rsidR="001158B0" w:rsidRPr="00F863F2">
        <w:rPr>
          <w:rStyle w:val="CharSectno"/>
        </w:rPr>
        <w:noBreakHyphen/>
      </w:r>
      <w:r w:rsidRPr="00F863F2">
        <w:rPr>
          <w:rStyle w:val="CharSectno"/>
        </w:rPr>
        <w:t>5</w:t>
      </w:r>
      <w:r w:rsidRPr="001158B0">
        <w:t xml:space="preserve">  Explanation of the effect of adjustment events</w:t>
      </w:r>
      <w:bookmarkEnd w:id="117"/>
    </w:p>
    <w:p w:rsidR="00300522" w:rsidRPr="001158B0" w:rsidRDefault="00300522" w:rsidP="00300522">
      <w:pPr>
        <w:pStyle w:val="subsection"/>
      </w:pPr>
      <w:r w:rsidRPr="001158B0">
        <w:tab/>
      </w:r>
      <w:r w:rsidRPr="001158B0">
        <w:tab/>
        <w:t xml:space="preserve">The following diagram shows how an </w:t>
      </w:r>
      <w:r w:rsidR="001158B0" w:rsidRPr="001158B0">
        <w:rPr>
          <w:position w:val="6"/>
          <w:sz w:val="16"/>
          <w:szCs w:val="16"/>
        </w:rPr>
        <w:t>*</w:t>
      </w:r>
      <w:r w:rsidRPr="001158B0">
        <w:t xml:space="preserve">adjustment event for a supply or acquisition can give rise to an </w:t>
      </w:r>
      <w:r w:rsidR="001158B0" w:rsidRPr="001158B0">
        <w:rPr>
          <w:position w:val="6"/>
          <w:sz w:val="16"/>
          <w:szCs w:val="16"/>
        </w:rPr>
        <w:t>*</w:t>
      </w:r>
      <w:r w:rsidRPr="001158B0">
        <w:t xml:space="preserve">increasing adjustment or a </w:t>
      </w:r>
      <w:r w:rsidR="001158B0" w:rsidRPr="001158B0">
        <w:rPr>
          <w:position w:val="6"/>
          <w:sz w:val="16"/>
          <w:szCs w:val="16"/>
        </w:rPr>
        <w:t>*</w:t>
      </w:r>
      <w:r w:rsidRPr="001158B0">
        <w:t>decreasing adjustment.</w:t>
      </w:r>
    </w:p>
    <w:p w:rsidR="00300522" w:rsidRPr="001158B0" w:rsidRDefault="00300522" w:rsidP="00300522"/>
    <w:p w:rsidR="00300522" w:rsidRPr="001158B0" w:rsidRDefault="00143843" w:rsidP="00300522">
      <w:r w:rsidRPr="001158B0">
        <w:rPr>
          <w:noProof/>
          <w:sz w:val="20"/>
          <w:lang w:eastAsia="en-AU"/>
        </w:rPr>
        <w:drawing>
          <wp:inline distT="0" distB="0" distL="0" distR="0" wp14:anchorId="5693DE05" wp14:editId="01B951F1">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1158B0" w:rsidRDefault="00300522" w:rsidP="00300522"/>
    <w:p w:rsidR="00300522" w:rsidRPr="001158B0" w:rsidRDefault="00300522" w:rsidP="00300522">
      <w:pPr>
        <w:pStyle w:val="notetext"/>
      </w:pPr>
      <w:r w:rsidRPr="001158B0">
        <w:t>Note:</w:t>
      </w:r>
      <w:r w:rsidRPr="001158B0">
        <w:tab/>
        <w:t>This section is an explanatory section.</w:t>
      </w:r>
    </w:p>
    <w:p w:rsidR="00300522" w:rsidRPr="001158B0" w:rsidRDefault="00300522" w:rsidP="00300522">
      <w:pPr>
        <w:pStyle w:val="ActHead4"/>
      </w:pPr>
      <w:bookmarkStart w:id="118" w:name="_Toc5975131"/>
      <w:r w:rsidRPr="00F863F2">
        <w:rPr>
          <w:rStyle w:val="CharSubdNo"/>
        </w:rPr>
        <w:t>Subdivision</w:t>
      </w:r>
      <w:r w:rsidR="001158B0" w:rsidRPr="00F863F2">
        <w:rPr>
          <w:rStyle w:val="CharSubdNo"/>
        </w:rPr>
        <w:t> </w:t>
      </w:r>
      <w:r w:rsidRPr="00F863F2">
        <w:rPr>
          <w:rStyle w:val="CharSubdNo"/>
        </w:rPr>
        <w:t>19</w:t>
      </w:r>
      <w:r w:rsidR="001158B0" w:rsidRPr="00F863F2">
        <w:rPr>
          <w:rStyle w:val="CharSubdNo"/>
        </w:rPr>
        <w:noBreakHyphen/>
      </w:r>
      <w:r w:rsidRPr="00F863F2">
        <w:rPr>
          <w:rStyle w:val="CharSubdNo"/>
        </w:rPr>
        <w:t>A</w:t>
      </w:r>
      <w:r w:rsidRPr="001158B0">
        <w:t>—</w:t>
      </w:r>
      <w:r w:rsidRPr="00F863F2">
        <w:rPr>
          <w:rStyle w:val="CharSubdText"/>
        </w:rPr>
        <w:t>Adjustment events</w:t>
      </w:r>
      <w:bookmarkEnd w:id="118"/>
    </w:p>
    <w:p w:rsidR="00300522" w:rsidRPr="001158B0" w:rsidRDefault="00300522" w:rsidP="00300522">
      <w:pPr>
        <w:pStyle w:val="ActHead5"/>
      </w:pPr>
      <w:bookmarkStart w:id="119" w:name="_Toc5975132"/>
      <w:r w:rsidRPr="00F863F2">
        <w:rPr>
          <w:rStyle w:val="CharSectno"/>
        </w:rPr>
        <w:t>19</w:t>
      </w:r>
      <w:r w:rsidR="001158B0" w:rsidRPr="00F863F2">
        <w:rPr>
          <w:rStyle w:val="CharSectno"/>
        </w:rPr>
        <w:noBreakHyphen/>
      </w:r>
      <w:r w:rsidRPr="00F863F2">
        <w:rPr>
          <w:rStyle w:val="CharSectno"/>
        </w:rPr>
        <w:t>10</w:t>
      </w:r>
      <w:r w:rsidRPr="001158B0">
        <w:t xml:space="preserve">  Adjustment events</w:t>
      </w:r>
      <w:bookmarkEnd w:id="119"/>
    </w:p>
    <w:p w:rsidR="00300522" w:rsidRPr="001158B0" w:rsidRDefault="00300522" w:rsidP="00300522">
      <w:pPr>
        <w:pStyle w:val="subsection"/>
      </w:pPr>
      <w:r w:rsidRPr="001158B0">
        <w:tab/>
        <w:t>(1)</w:t>
      </w:r>
      <w:r w:rsidRPr="001158B0">
        <w:tab/>
        <w:t xml:space="preserve">An </w:t>
      </w:r>
      <w:r w:rsidRPr="001158B0">
        <w:rPr>
          <w:b/>
          <w:bCs/>
          <w:i/>
          <w:iCs/>
        </w:rPr>
        <w:t>adjustment event</w:t>
      </w:r>
      <w:r w:rsidRPr="001158B0">
        <w:t xml:space="preserve"> is any event which has the effect of:</w:t>
      </w:r>
    </w:p>
    <w:p w:rsidR="00300522" w:rsidRPr="001158B0" w:rsidRDefault="00300522" w:rsidP="00300522">
      <w:pPr>
        <w:pStyle w:val="paragraph"/>
      </w:pPr>
      <w:r w:rsidRPr="001158B0">
        <w:tab/>
        <w:t>(a)</w:t>
      </w:r>
      <w:r w:rsidRPr="001158B0">
        <w:tab/>
        <w:t>cancelling a supply or acquisition; or</w:t>
      </w:r>
    </w:p>
    <w:p w:rsidR="00300522" w:rsidRPr="001158B0" w:rsidRDefault="00300522" w:rsidP="00300522">
      <w:pPr>
        <w:pStyle w:val="paragraph"/>
      </w:pPr>
      <w:r w:rsidRPr="001158B0">
        <w:tab/>
        <w:t>(b)</w:t>
      </w:r>
      <w:r w:rsidRPr="001158B0">
        <w:tab/>
        <w:t xml:space="preserve">changing the </w:t>
      </w:r>
      <w:r w:rsidR="001158B0" w:rsidRPr="001158B0">
        <w:rPr>
          <w:position w:val="6"/>
          <w:sz w:val="16"/>
          <w:szCs w:val="16"/>
        </w:rPr>
        <w:t>*</w:t>
      </w:r>
      <w:r w:rsidRPr="001158B0">
        <w:t>consideration for a supply or acquisition; or</w:t>
      </w:r>
    </w:p>
    <w:p w:rsidR="00300522" w:rsidRPr="001158B0" w:rsidRDefault="00300522" w:rsidP="00300522">
      <w:pPr>
        <w:pStyle w:val="paragraph"/>
      </w:pPr>
      <w:r w:rsidRPr="001158B0">
        <w:tab/>
        <w:t>(c)</w:t>
      </w:r>
      <w:r w:rsidRPr="001158B0">
        <w:tab/>
        <w:t xml:space="preserve">causing a supply or acquisition to become, or stop being, a </w:t>
      </w:r>
      <w:r w:rsidR="001158B0" w:rsidRPr="001158B0">
        <w:rPr>
          <w:position w:val="6"/>
          <w:sz w:val="16"/>
          <w:szCs w:val="16"/>
        </w:rPr>
        <w:t>*</w:t>
      </w:r>
      <w:r w:rsidRPr="001158B0">
        <w:t xml:space="preserve">taxable supply or </w:t>
      </w:r>
      <w:r w:rsidR="001158B0" w:rsidRPr="001158B0">
        <w:rPr>
          <w:position w:val="6"/>
          <w:sz w:val="16"/>
          <w:szCs w:val="16"/>
        </w:rPr>
        <w:t>*</w:t>
      </w:r>
      <w:r w:rsidRPr="001158B0">
        <w:t>creditable acquisition.</w:t>
      </w:r>
    </w:p>
    <w:p w:rsidR="00300522" w:rsidRPr="001158B0" w:rsidRDefault="00300522" w:rsidP="00300522">
      <w:pPr>
        <w:pStyle w:val="notetext"/>
      </w:pPr>
      <w:r w:rsidRPr="001158B0">
        <w:t>Example:</w:t>
      </w:r>
      <w:r w:rsidRPr="001158B0">
        <w:tab/>
        <w:t>If goods that are supplied for export are not exported within the time provided in section</w:t>
      </w:r>
      <w:r w:rsidR="001158B0">
        <w:t> </w:t>
      </w:r>
      <w:r w:rsidRPr="001158B0">
        <w:t>38</w:t>
      </w:r>
      <w:r w:rsidR="001158B0">
        <w:noBreakHyphen/>
      </w:r>
      <w:r w:rsidRPr="001158B0">
        <w:t>185, the supply is likely to become a taxable supply after originally being a supply that was GST</w:t>
      </w:r>
      <w:r w:rsidR="001158B0">
        <w:noBreakHyphen/>
      </w:r>
      <w:r w:rsidRPr="001158B0">
        <w:t>free.</w:t>
      </w:r>
    </w:p>
    <w:p w:rsidR="00300522" w:rsidRPr="001158B0" w:rsidRDefault="00300522" w:rsidP="00300522">
      <w:pPr>
        <w:pStyle w:val="subsection"/>
      </w:pPr>
      <w:r w:rsidRPr="001158B0">
        <w:tab/>
        <w:t>(2)</w:t>
      </w:r>
      <w:r w:rsidRPr="001158B0">
        <w:tab/>
        <w:t xml:space="preserve">Without limiting </w:t>
      </w:r>
      <w:r w:rsidR="001158B0">
        <w:t>subsection (</w:t>
      </w:r>
      <w:r w:rsidRPr="001158B0">
        <w:t xml:space="preserve">1), these are </w:t>
      </w:r>
      <w:r w:rsidR="001158B0" w:rsidRPr="001158B0">
        <w:rPr>
          <w:position w:val="6"/>
          <w:sz w:val="16"/>
          <w:szCs w:val="16"/>
        </w:rPr>
        <w:t>*</w:t>
      </w:r>
      <w:r w:rsidRPr="001158B0">
        <w:t>adjustment events:</w:t>
      </w:r>
    </w:p>
    <w:p w:rsidR="00300522" w:rsidRPr="001158B0" w:rsidRDefault="00300522" w:rsidP="00300522">
      <w:pPr>
        <w:pStyle w:val="paragraph"/>
      </w:pPr>
      <w:r w:rsidRPr="001158B0">
        <w:tab/>
        <w:t>(a)</w:t>
      </w:r>
      <w:r w:rsidRPr="001158B0">
        <w:tab/>
        <w:t>the return to a supplier of a thing, or part of a thing, supplied (whether or not the return involves a change of ownership of the thing);</w:t>
      </w:r>
    </w:p>
    <w:p w:rsidR="00300522" w:rsidRPr="001158B0" w:rsidRDefault="00300522" w:rsidP="00300522">
      <w:pPr>
        <w:pStyle w:val="paragraph"/>
      </w:pPr>
      <w:r w:rsidRPr="001158B0">
        <w:tab/>
        <w:t>(b)</w:t>
      </w:r>
      <w:r w:rsidRPr="001158B0">
        <w:tab/>
        <w:t xml:space="preserve">a change to the previously agreed </w:t>
      </w:r>
      <w:r w:rsidR="001158B0" w:rsidRPr="001158B0">
        <w:rPr>
          <w:position w:val="6"/>
          <w:sz w:val="16"/>
          <w:szCs w:val="16"/>
        </w:rPr>
        <w:t>*</w:t>
      </w:r>
      <w:r w:rsidRPr="001158B0">
        <w:t>consideration for a supply or acquisition, whether due to the offer of a discount or otherwise;</w:t>
      </w:r>
    </w:p>
    <w:p w:rsidR="00300522" w:rsidRPr="001158B0" w:rsidRDefault="00300522" w:rsidP="00300522">
      <w:pPr>
        <w:pStyle w:val="paragraph"/>
      </w:pPr>
      <w:r w:rsidRPr="001158B0">
        <w:tab/>
        <w:t>(c)</w:t>
      </w:r>
      <w:r w:rsidRPr="001158B0">
        <w:tab/>
        <w:t xml:space="preserve">a change in the extent to which an entity that makes an acquisition provides, or is liable to provide, consideration for the acquisition (unless the entity </w:t>
      </w:r>
      <w:r w:rsidR="001158B0" w:rsidRPr="001158B0">
        <w:rPr>
          <w:position w:val="6"/>
          <w:sz w:val="16"/>
          <w:szCs w:val="16"/>
        </w:rPr>
        <w:t>*</w:t>
      </w:r>
      <w:r w:rsidRPr="001158B0">
        <w:t>accounts on a cash basis).</w:t>
      </w:r>
    </w:p>
    <w:p w:rsidR="00300522" w:rsidRPr="001158B0" w:rsidRDefault="00300522" w:rsidP="00300522">
      <w:pPr>
        <w:pStyle w:val="subsection"/>
      </w:pPr>
      <w:r w:rsidRPr="001158B0">
        <w:tab/>
        <w:t>(3)</w:t>
      </w:r>
      <w:r w:rsidRPr="001158B0">
        <w:tab/>
        <w:t xml:space="preserve">An </w:t>
      </w:r>
      <w:r w:rsidR="001158B0" w:rsidRPr="001158B0">
        <w:rPr>
          <w:position w:val="6"/>
          <w:sz w:val="16"/>
          <w:szCs w:val="16"/>
        </w:rPr>
        <w:t>*</w:t>
      </w:r>
      <w:r w:rsidRPr="001158B0">
        <w:t>adjustment event:</w:t>
      </w:r>
    </w:p>
    <w:p w:rsidR="00300522" w:rsidRPr="001158B0" w:rsidRDefault="00300522" w:rsidP="00300522">
      <w:pPr>
        <w:pStyle w:val="paragraph"/>
      </w:pPr>
      <w:r w:rsidRPr="001158B0">
        <w:tab/>
        <w:t>(a)</w:t>
      </w:r>
      <w:r w:rsidRPr="001158B0">
        <w:tab/>
        <w:t xml:space="preserve">can arise in relation to a supply even if it is not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 xml:space="preserve">can arise in relation to an acquisition even if it is not a </w:t>
      </w:r>
      <w:r w:rsidR="001158B0" w:rsidRPr="001158B0">
        <w:rPr>
          <w:position w:val="6"/>
          <w:sz w:val="16"/>
          <w:szCs w:val="16"/>
        </w:rPr>
        <w:t>*</w:t>
      </w:r>
      <w:r w:rsidRPr="001158B0">
        <w:t>creditable acquisition.</w:t>
      </w:r>
    </w:p>
    <w:p w:rsidR="00300522" w:rsidRPr="001158B0" w:rsidRDefault="00300522" w:rsidP="00300522">
      <w:pPr>
        <w:pStyle w:val="subsection"/>
      </w:pPr>
      <w:r w:rsidRPr="001158B0">
        <w:tab/>
        <w:t>(4)</w:t>
      </w:r>
      <w:r w:rsidRPr="001158B0">
        <w:tab/>
        <w:t xml:space="preserve">However, the return of a thing supplied, or part of a thing supplied, to its supplier is not an </w:t>
      </w:r>
      <w:r w:rsidR="001158B0" w:rsidRPr="001158B0">
        <w:rPr>
          <w:position w:val="6"/>
          <w:sz w:val="16"/>
          <w:szCs w:val="16"/>
        </w:rPr>
        <w:t>*</w:t>
      </w:r>
      <w:r w:rsidRPr="001158B0">
        <w:t>adjustment event if the return is for the purpose of repair or maintenance.</w:t>
      </w:r>
    </w:p>
    <w:p w:rsidR="00300522" w:rsidRPr="001158B0" w:rsidRDefault="00300522" w:rsidP="00300522">
      <w:pPr>
        <w:pStyle w:val="ActHead4"/>
      </w:pPr>
      <w:bookmarkStart w:id="120" w:name="_Toc5975133"/>
      <w:r w:rsidRPr="00F863F2">
        <w:rPr>
          <w:rStyle w:val="CharSubdNo"/>
        </w:rPr>
        <w:t>Subdivision</w:t>
      </w:r>
      <w:r w:rsidR="001158B0" w:rsidRPr="00F863F2">
        <w:rPr>
          <w:rStyle w:val="CharSubdNo"/>
        </w:rPr>
        <w:t> </w:t>
      </w:r>
      <w:r w:rsidRPr="00F863F2">
        <w:rPr>
          <w:rStyle w:val="CharSubdNo"/>
        </w:rPr>
        <w:t>19</w:t>
      </w:r>
      <w:r w:rsidR="001158B0" w:rsidRPr="00F863F2">
        <w:rPr>
          <w:rStyle w:val="CharSubdNo"/>
        </w:rPr>
        <w:noBreakHyphen/>
      </w:r>
      <w:r w:rsidRPr="00F863F2">
        <w:rPr>
          <w:rStyle w:val="CharSubdNo"/>
        </w:rPr>
        <w:t>B</w:t>
      </w:r>
      <w:r w:rsidRPr="001158B0">
        <w:t>—</w:t>
      </w:r>
      <w:r w:rsidRPr="00F863F2">
        <w:rPr>
          <w:rStyle w:val="CharSubdText"/>
        </w:rPr>
        <w:t>Adjustments for supplies</w:t>
      </w:r>
      <w:bookmarkEnd w:id="120"/>
    </w:p>
    <w:p w:rsidR="00300522" w:rsidRPr="001158B0" w:rsidRDefault="00300522" w:rsidP="00300522">
      <w:pPr>
        <w:pStyle w:val="ActHead5"/>
      </w:pPr>
      <w:bookmarkStart w:id="121" w:name="_Toc5975134"/>
      <w:r w:rsidRPr="00F863F2">
        <w:rPr>
          <w:rStyle w:val="CharSectno"/>
        </w:rPr>
        <w:t>19</w:t>
      </w:r>
      <w:r w:rsidR="001158B0" w:rsidRPr="00F863F2">
        <w:rPr>
          <w:rStyle w:val="CharSectno"/>
        </w:rPr>
        <w:noBreakHyphen/>
      </w:r>
      <w:r w:rsidRPr="00F863F2">
        <w:rPr>
          <w:rStyle w:val="CharSectno"/>
        </w:rPr>
        <w:t>40</w:t>
      </w:r>
      <w:r w:rsidRPr="001158B0">
        <w:t xml:space="preserve">  Where adjustments for supplies arise</w:t>
      </w:r>
      <w:bookmarkEnd w:id="121"/>
    </w:p>
    <w:p w:rsidR="00300522" w:rsidRPr="001158B0" w:rsidRDefault="00300522" w:rsidP="00300522">
      <w:pPr>
        <w:pStyle w:val="subsection"/>
      </w:pPr>
      <w:r w:rsidRPr="001158B0">
        <w:tab/>
      </w:r>
      <w:r w:rsidRPr="001158B0">
        <w:tab/>
        <w:t xml:space="preserve">You have an </w:t>
      </w:r>
      <w:r w:rsidRPr="001158B0">
        <w:rPr>
          <w:b/>
          <w:bCs/>
          <w:i/>
          <w:iCs/>
        </w:rPr>
        <w:t>adjustment</w:t>
      </w:r>
      <w:r w:rsidRPr="001158B0">
        <w:t xml:space="preserve"> for a supply for which you are liable to pay GST (or would be liable to pay GST if it were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 xml:space="preserve">in relation to the supply, one or more </w:t>
      </w:r>
      <w:r w:rsidR="001158B0" w:rsidRPr="001158B0">
        <w:rPr>
          <w:position w:val="6"/>
          <w:sz w:val="16"/>
          <w:szCs w:val="16"/>
        </w:rPr>
        <w:t>*</w:t>
      </w:r>
      <w:r w:rsidRPr="001158B0">
        <w:t>adjustment events occur during a tax period; and</w:t>
      </w:r>
    </w:p>
    <w:p w:rsidR="00300522" w:rsidRPr="001158B0" w:rsidRDefault="00300522" w:rsidP="00300522">
      <w:pPr>
        <w:pStyle w:val="paragraph"/>
      </w:pPr>
      <w:r w:rsidRPr="001158B0">
        <w:tab/>
        <w:t>(b)</w:t>
      </w:r>
      <w:r w:rsidRPr="001158B0">
        <w:tab/>
        <w:t>GST on the supply was attributable to an earlier tax period (or, if the supply was not a taxable supply, would have been attributable to an earlier tax period had the supply been a taxable supply); and</w:t>
      </w:r>
    </w:p>
    <w:p w:rsidR="00300522" w:rsidRPr="001158B0" w:rsidRDefault="00300522" w:rsidP="00300522">
      <w:pPr>
        <w:pStyle w:val="paragraph"/>
      </w:pPr>
      <w:r w:rsidRPr="001158B0">
        <w:tab/>
        <w:t>(c)</w:t>
      </w:r>
      <w:r w:rsidRPr="001158B0">
        <w:tab/>
        <w:t xml:space="preserve">as a result of those adjustment events, the </w:t>
      </w:r>
      <w:r w:rsidR="001158B0" w:rsidRPr="001158B0">
        <w:rPr>
          <w:position w:val="6"/>
          <w:sz w:val="16"/>
          <w:szCs w:val="16"/>
        </w:rPr>
        <w:t>*</w:t>
      </w:r>
      <w:r w:rsidRPr="001158B0">
        <w:t xml:space="preserve">previously attributed GST amount for the supply (if any) no longer correctly reflects the amount of GST (if any) on the supply (the </w:t>
      </w:r>
      <w:r w:rsidRPr="001158B0">
        <w:rPr>
          <w:b/>
          <w:bCs/>
          <w:i/>
          <w:iCs/>
        </w:rPr>
        <w:t>corrected GST amount</w:t>
      </w:r>
      <w:r w:rsidRPr="001158B0">
        <w:t xml:space="preserve">), taking into account any change of circumstances that has given rise to an adjustment for the supply under this </w:t>
      </w:r>
      <w:r w:rsidR="00A53099" w:rsidRPr="001158B0">
        <w:t>Subdivision</w:t>
      </w:r>
      <w:r w:rsidR="00A36DB5" w:rsidRPr="001158B0">
        <w:t xml:space="preserve"> </w:t>
      </w:r>
      <w:r w:rsidRPr="001158B0">
        <w:t>or Division</w:t>
      </w:r>
      <w:r w:rsidR="001158B0">
        <w:t> </w:t>
      </w:r>
      <w:r w:rsidRPr="001158B0">
        <w:t>21</w:t>
      </w:r>
      <w:r w:rsidR="0063554A" w:rsidRPr="001158B0">
        <w:t xml:space="preserve"> or 134</w:t>
      </w:r>
      <w:r w:rsidRPr="001158B0">
        <w:t>.</w:t>
      </w:r>
    </w:p>
    <w:p w:rsidR="00300522" w:rsidRPr="001158B0" w:rsidRDefault="00300522" w:rsidP="00DD43D1">
      <w:pPr>
        <w:pStyle w:val="ActHead5"/>
      </w:pPr>
      <w:bookmarkStart w:id="122" w:name="_Toc5975135"/>
      <w:r w:rsidRPr="00F863F2">
        <w:rPr>
          <w:rStyle w:val="CharSectno"/>
        </w:rPr>
        <w:t>19</w:t>
      </w:r>
      <w:r w:rsidR="001158B0" w:rsidRPr="00F863F2">
        <w:rPr>
          <w:rStyle w:val="CharSectno"/>
        </w:rPr>
        <w:noBreakHyphen/>
      </w:r>
      <w:r w:rsidRPr="00F863F2">
        <w:rPr>
          <w:rStyle w:val="CharSectno"/>
        </w:rPr>
        <w:t>45</w:t>
      </w:r>
      <w:r w:rsidRPr="001158B0">
        <w:t xml:space="preserve">  Previously attributed GST amounts</w:t>
      </w:r>
      <w:bookmarkEnd w:id="122"/>
    </w:p>
    <w:p w:rsidR="00300522" w:rsidRPr="001158B0" w:rsidRDefault="00300522" w:rsidP="00DD43D1">
      <w:pPr>
        <w:pStyle w:val="subsection"/>
        <w:keepNext/>
      </w:pPr>
      <w:r w:rsidRPr="001158B0">
        <w:tab/>
      </w:r>
      <w:r w:rsidRPr="001158B0">
        <w:tab/>
        <w:t xml:space="preserve">The </w:t>
      </w:r>
      <w:r w:rsidRPr="001158B0">
        <w:rPr>
          <w:b/>
          <w:i/>
        </w:rPr>
        <w:t>previously attributed GST amount</w:t>
      </w:r>
      <w:r w:rsidRPr="001158B0">
        <w:t xml:space="preserve"> for a supply is:</w:t>
      </w:r>
    </w:p>
    <w:p w:rsidR="00300522" w:rsidRPr="001158B0" w:rsidRDefault="00300522" w:rsidP="00300522">
      <w:pPr>
        <w:pStyle w:val="paragraph"/>
      </w:pPr>
      <w:r w:rsidRPr="001158B0">
        <w:tab/>
        <w:t>(a)</w:t>
      </w:r>
      <w:r w:rsidRPr="001158B0">
        <w:tab/>
        <w:t>the amount of any GST that was attributable to a tax period in respect of the supply; plus</w:t>
      </w:r>
    </w:p>
    <w:p w:rsidR="00300522" w:rsidRPr="001158B0" w:rsidRDefault="00300522" w:rsidP="00300522">
      <w:pPr>
        <w:pStyle w:val="paragraph"/>
      </w:pPr>
      <w:r w:rsidRPr="001158B0">
        <w:tab/>
        <w:t>(b)</w:t>
      </w:r>
      <w:r w:rsidRPr="001158B0">
        <w:tab/>
        <w:t xml:space="preserve">the sum of any </w:t>
      </w:r>
      <w:r w:rsidR="001158B0" w:rsidRPr="001158B0">
        <w:rPr>
          <w:position w:val="6"/>
          <w:sz w:val="16"/>
          <w:szCs w:val="16"/>
        </w:rPr>
        <w:t>*</w:t>
      </w:r>
      <w:r w:rsidRPr="001158B0">
        <w:t xml:space="preserve">increasing adjustments, under this </w:t>
      </w:r>
      <w:r w:rsidR="00A53099" w:rsidRPr="001158B0">
        <w:t>Subdivision</w:t>
      </w:r>
      <w:r w:rsidR="00A36DB5" w:rsidRPr="001158B0">
        <w:t xml:space="preserve"> </w:t>
      </w:r>
      <w:r w:rsidRPr="001158B0">
        <w:t>or Division</w:t>
      </w:r>
      <w:r w:rsidR="001158B0">
        <w:t> </w:t>
      </w:r>
      <w:r w:rsidRPr="001158B0">
        <w:t>21, that were previously attributable to a tax period in respect of the supply; minus</w:t>
      </w:r>
    </w:p>
    <w:p w:rsidR="00300522" w:rsidRPr="001158B0" w:rsidRDefault="00300522" w:rsidP="00300522">
      <w:pPr>
        <w:pStyle w:val="paragraph"/>
      </w:pPr>
      <w:r w:rsidRPr="001158B0">
        <w:tab/>
        <w:t>(c)</w:t>
      </w:r>
      <w:r w:rsidRPr="001158B0">
        <w:tab/>
        <w:t xml:space="preserve">the sum of any </w:t>
      </w:r>
      <w:r w:rsidR="001158B0" w:rsidRPr="001158B0">
        <w:rPr>
          <w:position w:val="6"/>
          <w:sz w:val="16"/>
          <w:szCs w:val="16"/>
        </w:rPr>
        <w:t>*</w:t>
      </w:r>
      <w:r w:rsidRPr="001158B0">
        <w:t xml:space="preserve">decreasing adjustments, under this </w:t>
      </w:r>
      <w:r w:rsidR="00A53099" w:rsidRPr="001158B0">
        <w:t>Subdivision</w:t>
      </w:r>
      <w:r w:rsidR="00A36DB5" w:rsidRPr="001158B0">
        <w:t xml:space="preserve"> </w:t>
      </w:r>
      <w:r w:rsidRPr="001158B0">
        <w:t>or Division</w:t>
      </w:r>
      <w:r w:rsidR="001158B0">
        <w:t> </w:t>
      </w:r>
      <w:r w:rsidRPr="001158B0">
        <w:t>21</w:t>
      </w:r>
      <w:r w:rsidR="0063554A" w:rsidRPr="001158B0">
        <w:t xml:space="preserve"> or 134</w:t>
      </w:r>
      <w:r w:rsidRPr="001158B0">
        <w:t>, that were previously attributable to a tax period in respect of the supply.</w:t>
      </w:r>
    </w:p>
    <w:p w:rsidR="00300522" w:rsidRPr="001158B0" w:rsidRDefault="00300522" w:rsidP="00300522">
      <w:pPr>
        <w:pStyle w:val="ActHead5"/>
      </w:pPr>
      <w:bookmarkStart w:id="123" w:name="_Toc5975136"/>
      <w:r w:rsidRPr="00F863F2">
        <w:rPr>
          <w:rStyle w:val="CharSectno"/>
        </w:rPr>
        <w:t>19</w:t>
      </w:r>
      <w:r w:rsidR="001158B0" w:rsidRPr="00F863F2">
        <w:rPr>
          <w:rStyle w:val="CharSectno"/>
        </w:rPr>
        <w:noBreakHyphen/>
      </w:r>
      <w:r w:rsidRPr="00F863F2">
        <w:rPr>
          <w:rStyle w:val="CharSectno"/>
        </w:rPr>
        <w:t>50</w:t>
      </w:r>
      <w:r w:rsidRPr="001158B0">
        <w:t xml:space="preserve">  Increasing adjustments for supplies</w:t>
      </w:r>
      <w:bookmarkEnd w:id="123"/>
    </w:p>
    <w:p w:rsidR="00300522" w:rsidRPr="001158B0" w:rsidRDefault="00300522" w:rsidP="00300522">
      <w:pPr>
        <w:pStyle w:val="subsection"/>
      </w:pPr>
      <w:r w:rsidRPr="001158B0">
        <w:tab/>
      </w:r>
      <w:r w:rsidRPr="001158B0">
        <w:tab/>
        <w:t xml:space="preserve">If the </w:t>
      </w:r>
      <w:r w:rsidR="001158B0" w:rsidRPr="001158B0">
        <w:rPr>
          <w:position w:val="6"/>
          <w:sz w:val="16"/>
          <w:szCs w:val="16"/>
        </w:rPr>
        <w:t>*</w:t>
      </w:r>
      <w:r w:rsidRPr="001158B0">
        <w:t>corrected GST</w:t>
      </w:r>
      <w:r w:rsidRPr="001158B0">
        <w:rPr>
          <w:b/>
          <w:bCs/>
          <w:i/>
          <w:iCs/>
        </w:rPr>
        <w:t xml:space="preserve"> </w:t>
      </w:r>
      <w:r w:rsidRPr="001158B0">
        <w:t xml:space="preserve">amount is </w:t>
      </w:r>
      <w:r w:rsidRPr="001158B0">
        <w:rPr>
          <w:i/>
          <w:iCs/>
        </w:rPr>
        <w:t>greater</w:t>
      </w:r>
      <w:r w:rsidRPr="001158B0">
        <w:t xml:space="preserve"> than the </w:t>
      </w:r>
      <w:r w:rsidR="001158B0" w:rsidRPr="001158B0">
        <w:rPr>
          <w:position w:val="6"/>
          <w:sz w:val="16"/>
          <w:szCs w:val="16"/>
        </w:rPr>
        <w:t>*</w:t>
      </w:r>
      <w:r w:rsidRPr="001158B0">
        <w:t xml:space="preserve">previously attributed GST amount, you have an </w:t>
      </w:r>
      <w:r w:rsidRPr="001158B0">
        <w:rPr>
          <w:b/>
          <w:bCs/>
          <w:i/>
          <w:iCs/>
        </w:rPr>
        <w:t>increasing adjustment</w:t>
      </w:r>
      <w:r w:rsidRPr="001158B0">
        <w:t xml:space="preserve"> equal to the difference between the corrected GST amount and the previously attributed GST amount.</w:t>
      </w:r>
    </w:p>
    <w:p w:rsidR="00300522" w:rsidRPr="001158B0" w:rsidRDefault="00300522" w:rsidP="00300522">
      <w:pPr>
        <w:pStyle w:val="ActHead5"/>
      </w:pPr>
      <w:bookmarkStart w:id="124" w:name="_Toc5975137"/>
      <w:r w:rsidRPr="00F863F2">
        <w:rPr>
          <w:rStyle w:val="CharSectno"/>
        </w:rPr>
        <w:t>19</w:t>
      </w:r>
      <w:r w:rsidR="001158B0" w:rsidRPr="00F863F2">
        <w:rPr>
          <w:rStyle w:val="CharSectno"/>
        </w:rPr>
        <w:noBreakHyphen/>
      </w:r>
      <w:r w:rsidRPr="00F863F2">
        <w:rPr>
          <w:rStyle w:val="CharSectno"/>
        </w:rPr>
        <w:t>55</w:t>
      </w:r>
      <w:r w:rsidRPr="001158B0">
        <w:t xml:space="preserve">  Decreasing adjustments for supplies</w:t>
      </w:r>
      <w:bookmarkEnd w:id="124"/>
    </w:p>
    <w:p w:rsidR="00300522" w:rsidRPr="001158B0" w:rsidRDefault="00300522" w:rsidP="00300522">
      <w:pPr>
        <w:pStyle w:val="subsection"/>
      </w:pPr>
      <w:r w:rsidRPr="001158B0">
        <w:tab/>
      </w:r>
      <w:r w:rsidRPr="001158B0">
        <w:tab/>
        <w:t xml:space="preserve">If the </w:t>
      </w:r>
      <w:r w:rsidR="001158B0" w:rsidRPr="001158B0">
        <w:rPr>
          <w:position w:val="6"/>
          <w:sz w:val="16"/>
          <w:szCs w:val="16"/>
        </w:rPr>
        <w:t>*</w:t>
      </w:r>
      <w:r w:rsidRPr="001158B0">
        <w:t xml:space="preserve">corrected GST amount is </w:t>
      </w:r>
      <w:r w:rsidRPr="001158B0">
        <w:rPr>
          <w:i/>
          <w:iCs/>
        </w:rPr>
        <w:t>less</w:t>
      </w:r>
      <w:r w:rsidRPr="001158B0">
        <w:t xml:space="preserve"> than the </w:t>
      </w:r>
      <w:r w:rsidR="001158B0" w:rsidRPr="001158B0">
        <w:rPr>
          <w:position w:val="6"/>
          <w:sz w:val="16"/>
          <w:szCs w:val="16"/>
        </w:rPr>
        <w:t>*</w:t>
      </w:r>
      <w:r w:rsidRPr="001158B0">
        <w:t xml:space="preserve">previously attributed GST amount, you have a </w:t>
      </w:r>
      <w:r w:rsidRPr="001158B0">
        <w:rPr>
          <w:b/>
          <w:bCs/>
          <w:i/>
          <w:iCs/>
        </w:rPr>
        <w:t>decreasing adjustment</w:t>
      </w:r>
      <w:r w:rsidRPr="001158B0">
        <w:t xml:space="preserve"> equal to the difference between the previously attributed GST amount and the corrected GST amount.</w:t>
      </w:r>
    </w:p>
    <w:p w:rsidR="00300522" w:rsidRPr="001158B0" w:rsidRDefault="00300522" w:rsidP="00300522">
      <w:pPr>
        <w:pStyle w:val="ActHead4"/>
      </w:pPr>
      <w:bookmarkStart w:id="125" w:name="_Toc5975138"/>
      <w:r w:rsidRPr="00F863F2">
        <w:rPr>
          <w:rStyle w:val="CharSubdNo"/>
        </w:rPr>
        <w:t>Subdivision</w:t>
      </w:r>
      <w:r w:rsidR="001158B0" w:rsidRPr="00F863F2">
        <w:rPr>
          <w:rStyle w:val="CharSubdNo"/>
        </w:rPr>
        <w:t> </w:t>
      </w:r>
      <w:r w:rsidRPr="00F863F2">
        <w:rPr>
          <w:rStyle w:val="CharSubdNo"/>
        </w:rPr>
        <w:t>19</w:t>
      </w:r>
      <w:r w:rsidR="001158B0" w:rsidRPr="00F863F2">
        <w:rPr>
          <w:rStyle w:val="CharSubdNo"/>
        </w:rPr>
        <w:noBreakHyphen/>
      </w:r>
      <w:r w:rsidRPr="00F863F2">
        <w:rPr>
          <w:rStyle w:val="CharSubdNo"/>
        </w:rPr>
        <w:t>C</w:t>
      </w:r>
      <w:r w:rsidRPr="001158B0">
        <w:t>—</w:t>
      </w:r>
      <w:r w:rsidRPr="00F863F2">
        <w:rPr>
          <w:rStyle w:val="CharSubdText"/>
        </w:rPr>
        <w:t>Adjustments for acquisitions</w:t>
      </w:r>
      <w:bookmarkEnd w:id="125"/>
    </w:p>
    <w:p w:rsidR="00300522" w:rsidRPr="001158B0" w:rsidRDefault="00300522" w:rsidP="00300522">
      <w:pPr>
        <w:pStyle w:val="ActHead5"/>
      </w:pPr>
      <w:bookmarkStart w:id="126" w:name="_Toc5975139"/>
      <w:r w:rsidRPr="00F863F2">
        <w:rPr>
          <w:rStyle w:val="CharSectno"/>
        </w:rPr>
        <w:t>19</w:t>
      </w:r>
      <w:r w:rsidR="001158B0" w:rsidRPr="00F863F2">
        <w:rPr>
          <w:rStyle w:val="CharSectno"/>
        </w:rPr>
        <w:noBreakHyphen/>
      </w:r>
      <w:r w:rsidRPr="00F863F2">
        <w:rPr>
          <w:rStyle w:val="CharSectno"/>
        </w:rPr>
        <w:t>70</w:t>
      </w:r>
      <w:r w:rsidRPr="001158B0">
        <w:t xml:space="preserve">  Where adjustments for acquisitions arise</w:t>
      </w:r>
      <w:bookmarkEnd w:id="126"/>
    </w:p>
    <w:p w:rsidR="00300522" w:rsidRPr="001158B0" w:rsidRDefault="00300522" w:rsidP="00300522">
      <w:pPr>
        <w:pStyle w:val="subsection"/>
      </w:pPr>
      <w:r w:rsidRPr="001158B0">
        <w:tab/>
        <w:t>(1)</w:t>
      </w:r>
      <w:r w:rsidRPr="001158B0">
        <w:tab/>
        <w:t xml:space="preserve">You have an </w:t>
      </w:r>
      <w:r w:rsidRPr="001158B0">
        <w:rPr>
          <w:b/>
          <w:bCs/>
          <w:i/>
          <w:iCs/>
        </w:rPr>
        <w:t>adjustment</w:t>
      </w:r>
      <w:r w:rsidRPr="001158B0">
        <w:t xml:space="preserve"> for an acquisition for which you are entitled to an input tax credit (or would be entitled to an input tax credit if the acquisition were a </w:t>
      </w:r>
      <w:r w:rsidR="001158B0" w:rsidRPr="001158B0">
        <w:rPr>
          <w:position w:val="6"/>
          <w:sz w:val="16"/>
          <w:szCs w:val="16"/>
        </w:rPr>
        <w:t>*</w:t>
      </w:r>
      <w:r w:rsidRPr="001158B0">
        <w:t>creditable acquisition) if:</w:t>
      </w:r>
    </w:p>
    <w:p w:rsidR="00300522" w:rsidRPr="001158B0" w:rsidRDefault="00300522" w:rsidP="00300522">
      <w:pPr>
        <w:pStyle w:val="paragraph"/>
      </w:pPr>
      <w:r w:rsidRPr="001158B0">
        <w:tab/>
        <w:t>(a)</w:t>
      </w:r>
      <w:r w:rsidRPr="001158B0">
        <w:tab/>
        <w:t xml:space="preserve">in relation to the acquisition, one or more </w:t>
      </w:r>
      <w:r w:rsidR="001158B0" w:rsidRPr="001158B0">
        <w:rPr>
          <w:position w:val="6"/>
          <w:sz w:val="16"/>
          <w:szCs w:val="16"/>
        </w:rPr>
        <w:t>*</w:t>
      </w:r>
      <w:r w:rsidRPr="001158B0">
        <w:t>adjustment events occur during a tax period; and</w:t>
      </w:r>
    </w:p>
    <w:p w:rsidR="00300522" w:rsidRPr="001158B0" w:rsidRDefault="00300522" w:rsidP="00300522">
      <w:pPr>
        <w:pStyle w:val="paragraph"/>
      </w:pPr>
      <w:r w:rsidRPr="001158B0">
        <w:tab/>
        <w:t>(b)</w:t>
      </w:r>
      <w:r w:rsidRPr="001158B0">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1158B0" w:rsidRDefault="00300522" w:rsidP="00300522">
      <w:pPr>
        <w:pStyle w:val="paragraph"/>
      </w:pPr>
      <w:r w:rsidRPr="001158B0">
        <w:tab/>
        <w:t>(c)</w:t>
      </w:r>
      <w:r w:rsidRPr="001158B0">
        <w:tab/>
        <w:t xml:space="preserve">as a result of those adjustment events, the </w:t>
      </w:r>
      <w:r w:rsidR="001158B0" w:rsidRPr="001158B0">
        <w:rPr>
          <w:position w:val="6"/>
          <w:sz w:val="16"/>
          <w:szCs w:val="16"/>
        </w:rPr>
        <w:t>*</w:t>
      </w:r>
      <w:r w:rsidRPr="001158B0">
        <w:t xml:space="preserve">previously attributed input tax credit amount for the acquisition (if any) no longer correctly reflects the amount of the input tax credit (if any) on the acquisition (the </w:t>
      </w:r>
      <w:r w:rsidRPr="001158B0">
        <w:rPr>
          <w:b/>
          <w:bCs/>
          <w:i/>
          <w:iCs/>
        </w:rPr>
        <w:t>corrected input tax credit amount</w:t>
      </w:r>
      <w:r w:rsidRPr="001158B0">
        <w:t>).</w:t>
      </w:r>
    </w:p>
    <w:p w:rsidR="00300522" w:rsidRPr="001158B0" w:rsidRDefault="00300522" w:rsidP="00300522">
      <w:pPr>
        <w:pStyle w:val="subsection"/>
      </w:pPr>
      <w:r w:rsidRPr="001158B0">
        <w:tab/>
        <w:t>(2)</w:t>
      </w:r>
      <w:r w:rsidRPr="001158B0">
        <w:tab/>
        <w:t xml:space="preserve">In working out the </w:t>
      </w:r>
      <w:r w:rsidR="001158B0" w:rsidRPr="001158B0">
        <w:rPr>
          <w:position w:val="6"/>
          <w:sz w:val="16"/>
        </w:rPr>
        <w:t>*</w:t>
      </w:r>
      <w:r w:rsidRPr="001158B0">
        <w:t>corrected input tax credit amount for the acquisition:</w:t>
      </w:r>
    </w:p>
    <w:p w:rsidR="00300522" w:rsidRPr="001158B0" w:rsidRDefault="00300522" w:rsidP="00300522">
      <w:pPr>
        <w:pStyle w:val="paragraph"/>
      </w:pPr>
      <w:r w:rsidRPr="001158B0">
        <w:tab/>
        <w:t>(a)</w:t>
      </w:r>
      <w:r w:rsidRPr="001158B0">
        <w:tab/>
        <w:t xml:space="preserve">take into account any change of circumstances that has given rise to an adjustment for the acquisition under this </w:t>
      </w:r>
      <w:r w:rsidR="00A53099" w:rsidRPr="001158B0">
        <w:t>Subdivision</w:t>
      </w:r>
      <w:r w:rsidR="00A36DB5" w:rsidRPr="001158B0">
        <w:t xml:space="preserve"> </w:t>
      </w:r>
      <w:r w:rsidRPr="001158B0">
        <w:t>or Division</w:t>
      </w:r>
      <w:r w:rsidR="001158B0">
        <w:t> </w:t>
      </w:r>
      <w:r w:rsidRPr="001158B0">
        <w:t>21</w:t>
      </w:r>
      <w:r w:rsidR="007F0F28" w:rsidRPr="001158B0">
        <w:t>,</w:t>
      </w:r>
      <w:r w:rsidR="0063554A" w:rsidRPr="001158B0">
        <w:t xml:space="preserve"> 129, 133 or 134</w:t>
      </w:r>
      <w:r w:rsidRPr="001158B0">
        <w:t>; and</w:t>
      </w:r>
    </w:p>
    <w:p w:rsidR="00300522" w:rsidRPr="001158B0" w:rsidRDefault="00300522" w:rsidP="00300522">
      <w:pPr>
        <w:pStyle w:val="paragraph"/>
      </w:pPr>
      <w:r w:rsidRPr="001158B0">
        <w:tab/>
        <w:t>(b)</w:t>
      </w:r>
      <w:r w:rsidRPr="001158B0">
        <w:tab/>
        <w:t>if an adjustment relating to the acquisition under Division</w:t>
      </w:r>
      <w:r w:rsidR="001158B0">
        <w:t> </w:t>
      </w:r>
      <w:r w:rsidRPr="001158B0">
        <w:t>131 was attributable to an earlier tax period:</w:t>
      </w:r>
    </w:p>
    <w:p w:rsidR="00300522" w:rsidRPr="001158B0" w:rsidRDefault="00300522" w:rsidP="00300522">
      <w:pPr>
        <w:pStyle w:val="paragraphsub"/>
      </w:pPr>
      <w:r w:rsidRPr="001158B0">
        <w:tab/>
        <w:t>(i)</w:t>
      </w:r>
      <w:r w:rsidRPr="001158B0">
        <w:tab/>
        <w:t>do not take into account that adjustment; and</w:t>
      </w:r>
    </w:p>
    <w:p w:rsidR="00300522" w:rsidRPr="001158B0" w:rsidRDefault="00300522" w:rsidP="00300522">
      <w:pPr>
        <w:pStyle w:val="paragraphsub"/>
      </w:pPr>
      <w:r w:rsidRPr="001158B0">
        <w:tab/>
        <w:t>(ii)</w:t>
      </w:r>
      <w:r w:rsidRPr="001158B0">
        <w:tab/>
        <w:t>treat the acquisition as one in relation to which Division</w:t>
      </w:r>
      <w:r w:rsidR="001158B0">
        <w:t> </w:t>
      </w:r>
      <w:r w:rsidRPr="001158B0">
        <w:t>131 had not applied.</w:t>
      </w:r>
    </w:p>
    <w:p w:rsidR="00300522" w:rsidRPr="001158B0" w:rsidRDefault="00300522" w:rsidP="00300522">
      <w:pPr>
        <w:pStyle w:val="ActHead5"/>
      </w:pPr>
      <w:bookmarkStart w:id="127" w:name="_Toc5975140"/>
      <w:r w:rsidRPr="00F863F2">
        <w:rPr>
          <w:rStyle w:val="CharSectno"/>
        </w:rPr>
        <w:t>19</w:t>
      </w:r>
      <w:r w:rsidR="001158B0" w:rsidRPr="00F863F2">
        <w:rPr>
          <w:rStyle w:val="CharSectno"/>
        </w:rPr>
        <w:noBreakHyphen/>
      </w:r>
      <w:r w:rsidRPr="00F863F2">
        <w:rPr>
          <w:rStyle w:val="CharSectno"/>
        </w:rPr>
        <w:t>75</w:t>
      </w:r>
      <w:r w:rsidRPr="001158B0">
        <w:t xml:space="preserve">  Previously attributed input tax credit amounts</w:t>
      </w:r>
      <w:bookmarkEnd w:id="127"/>
    </w:p>
    <w:p w:rsidR="00300522" w:rsidRPr="001158B0" w:rsidRDefault="00300522" w:rsidP="00300522">
      <w:pPr>
        <w:pStyle w:val="subsection"/>
      </w:pPr>
      <w:r w:rsidRPr="001158B0">
        <w:tab/>
      </w:r>
      <w:r w:rsidRPr="001158B0">
        <w:tab/>
        <w:t xml:space="preserve">The </w:t>
      </w:r>
      <w:r w:rsidRPr="001158B0">
        <w:rPr>
          <w:b/>
          <w:i/>
        </w:rPr>
        <w:t xml:space="preserve">previously attributed input tax credit amount </w:t>
      </w:r>
      <w:r w:rsidRPr="001158B0">
        <w:t>for an acquisition is:</w:t>
      </w:r>
    </w:p>
    <w:p w:rsidR="00300522" w:rsidRPr="001158B0" w:rsidRDefault="00300522" w:rsidP="00300522">
      <w:pPr>
        <w:pStyle w:val="paragraph"/>
      </w:pPr>
      <w:r w:rsidRPr="001158B0">
        <w:tab/>
        <w:t>(a)</w:t>
      </w:r>
      <w:r w:rsidRPr="001158B0">
        <w:tab/>
        <w:t>the amount of any input tax credit that was attributable to a tax period in respect of the acquisition; minus</w:t>
      </w:r>
    </w:p>
    <w:p w:rsidR="00300522" w:rsidRPr="001158B0" w:rsidRDefault="00300522" w:rsidP="00300522">
      <w:pPr>
        <w:pStyle w:val="paragraph"/>
      </w:pPr>
      <w:r w:rsidRPr="001158B0">
        <w:tab/>
        <w:t>(b)</w:t>
      </w:r>
      <w:r w:rsidRPr="001158B0">
        <w:tab/>
        <w:t xml:space="preserve">the sum of any </w:t>
      </w:r>
      <w:r w:rsidR="001158B0" w:rsidRPr="001158B0">
        <w:rPr>
          <w:position w:val="6"/>
          <w:sz w:val="16"/>
          <w:szCs w:val="16"/>
        </w:rPr>
        <w:t>*</w:t>
      </w:r>
      <w:r w:rsidRPr="001158B0">
        <w:t xml:space="preserve">increasing adjustments, under this </w:t>
      </w:r>
      <w:r w:rsidR="00A53099" w:rsidRPr="001158B0">
        <w:t>Subdivision</w:t>
      </w:r>
      <w:r w:rsidR="00A36DB5" w:rsidRPr="001158B0">
        <w:t xml:space="preserve"> </w:t>
      </w:r>
      <w:r w:rsidRPr="001158B0">
        <w:t>or Division</w:t>
      </w:r>
      <w:r w:rsidR="001158B0">
        <w:t> </w:t>
      </w:r>
      <w:r w:rsidRPr="001158B0">
        <w:t>21, 129</w:t>
      </w:r>
      <w:r w:rsidR="0063554A" w:rsidRPr="001158B0">
        <w:t>, 131 or 134</w:t>
      </w:r>
      <w:r w:rsidRPr="001158B0">
        <w:t>, that were previously attributable to a tax period in respect of the acquisition; plus</w:t>
      </w:r>
    </w:p>
    <w:p w:rsidR="00300522" w:rsidRPr="001158B0" w:rsidRDefault="00300522" w:rsidP="00300522">
      <w:pPr>
        <w:pStyle w:val="paragraph"/>
      </w:pPr>
      <w:r w:rsidRPr="001158B0">
        <w:tab/>
        <w:t>(c)</w:t>
      </w:r>
      <w:r w:rsidRPr="001158B0">
        <w:tab/>
        <w:t xml:space="preserve">the sum of any </w:t>
      </w:r>
      <w:r w:rsidR="001158B0" w:rsidRPr="001158B0">
        <w:rPr>
          <w:position w:val="6"/>
          <w:sz w:val="16"/>
          <w:szCs w:val="16"/>
        </w:rPr>
        <w:t>*</w:t>
      </w:r>
      <w:r w:rsidRPr="001158B0">
        <w:t xml:space="preserve">decreasing adjustments, under this </w:t>
      </w:r>
      <w:r w:rsidR="00A53099" w:rsidRPr="001158B0">
        <w:t>Subdivision</w:t>
      </w:r>
      <w:r w:rsidR="00A36DB5" w:rsidRPr="001158B0">
        <w:t xml:space="preserve"> </w:t>
      </w:r>
      <w:r w:rsidRPr="001158B0">
        <w:t>or Division</w:t>
      </w:r>
      <w:r w:rsidR="001158B0">
        <w:t> </w:t>
      </w:r>
      <w:r w:rsidRPr="001158B0">
        <w:t>21</w:t>
      </w:r>
      <w:r w:rsidR="007F0F28" w:rsidRPr="001158B0">
        <w:t>, 129 or 133</w:t>
      </w:r>
      <w:r w:rsidRPr="001158B0">
        <w:t>, that were previously attributable to a tax period in respect of the acquisition.</w:t>
      </w:r>
    </w:p>
    <w:p w:rsidR="00300522" w:rsidRPr="001158B0" w:rsidRDefault="00300522" w:rsidP="00300522">
      <w:pPr>
        <w:pStyle w:val="ActHead5"/>
      </w:pPr>
      <w:bookmarkStart w:id="128" w:name="_Toc5975141"/>
      <w:r w:rsidRPr="00F863F2">
        <w:rPr>
          <w:rStyle w:val="CharSectno"/>
        </w:rPr>
        <w:t>19</w:t>
      </w:r>
      <w:r w:rsidR="001158B0" w:rsidRPr="00F863F2">
        <w:rPr>
          <w:rStyle w:val="CharSectno"/>
        </w:rPr>
        <w:noBreakHyphen/>
      </w:r>
      <w:r w:rsidRPr="00F863F2">
        <w:rPr>
          <w:rStyle w:val="CharSectno"/>
        </w:rPr>
        <w:t>80</w:t>
      </w:r>
      <w:r w:rsidRPr="001158B0">
        <w:t xml:space="preserve">  Increasing adjustments for acquisitions</w:t>
      </w:r>
      <w:bookmarkEnd w:id="128"/>
    </w:p>
    <w:p w:rsidR="00300522" w:rsidRPr="001158B0" w:rsidRDefault="00300522" w:rsidP="00300522">
      <w:pPr>
        <w:pStyle w:val="subsection"/>
      </w:pPr>
      <w:r w:rsidRPr="001158B0">
        <w:tab/>
      </w:r>
      <w:r w:rsidRPr="001158B0">
        <w:tab/>
        <w:t xml:space="preserve">If the </w:t>
      </w:r>
      <w:r w:rsidR="001158B0" w:rsidRPr="001158B0">
        <w:rPr>
          <w:position w:val="6"/>
          <w:sz w:val="16"/>
          <w:szCs w:val="16"/>
        </w:rPr>
        <w:t>*</w:t>
      </w:r>
      <w:r w:rsidRPr="001158B0">
        <w:t xml:space="preserve">previously attributed input tax credit amount is </w:t>
      </w:r>
      <w:r w:rsidRPr="001158B0">
        <w:rPr>
          <w:i/>
          <w:iCs/>
        </w:rPr>
        <w:t>greater</w:t>
      </w:r>
      <w:r w:rsidRPr="001158B0">
        <w:t xml:space="preserve"> than the </w:t>
      </w:r>
      <w:r w:rsidR="001158B0" w:rsidRPr="001158B0">
        <w:rPr>
          <w:position w:val="6"/>
          <w:sz w:val="16"/>
          <w:szCs w:val="16"/>
        </w:rPr>
        <w:t>*</w:t>
      </w:r>
      <w:r w:rsidRPr="001158B0">
        <w:t xml:space="preserve">corrected input tax credit amount, you have an </w:t>
      </w:r>
      <w:r w:rsidRPr="001158B0">
        <w:rPr>
          <w:b/>
          <w:bCs/>
          <w:i/>
          <w:iCs/>
        </w:rPr>
        <w:t>increasing adjustment</w:t>
      </w:r>
      <w:r w:rsidRPr="001158B0">
        <w:t xml:space="preserve"> equal to the difference between the previously attributed input tax credit amount and the corrected input tax credit amount.</w:t>
      </w:r>
    </w:p>
    <w:p w:rsidR="00300522" w:rsidRPr="001158B0" w:rsidRDefault="00300522" w:rsidP="00300522">
      <w:pPr>
        <w:pStyle w:val="ActHead5"/>
      </w:pPr>
      <w:bookmarkStart w:id="129" w:name="_Toc5975142"/>
      <w:r w:rsidRPr="00F863F2">
        <w:rPr>
          <w:rStyle w:val="CharSectno"/>
        </w:rPr>
        <w:t>19</w:t>
      </w:r>
      <w:r w:rsidR="001158B0" w:rsidRPr="00F863F2">
        <w:rPr>
          <w:rStyle w:val="CharSectno"/>
        </w:rPr>
        <w:noBreakHyphen/>
      </w:r>
      <w:r w:rsidRPr="00F863F2">
        <w:rPr>
          <w:rStyle w:val="CharSectno"/>
        </w:rPr>
        <w:t>85</w:t>
      </w:r>
      <w:r w:rsidRPr="001158B0">
        <w:t xml:space="preserve">  Decreasing adjustments for acquisitions</w:t>
      </w:r>
      <w:bookmarkEnd w:id="129"/>
    </w:p>
    <w:p w:rsidR="00300522" w:rsidRPr="001158B0" w:rsidRDefault="00300522" w:rsidP="00300522">
      <w:pPr>
        <w:pStyle w:val="subsection"/>
      </w:pPr>
      <w:r w:rsidRPr="001158B0">
        <w:tab/>
      </w:r>
      <w:r w:rsidRPr="001158B0">
        <w:tab/>
        <w:t xml:space="preserve">If the </w:t>
      </w:r>
      <w:r w:rsidR="001158B0" w:rsidRPr="001158B0">
        <w:rPr>
          <w:position w:val="6"/>
          <w:sz w:val="16"/>
          <w:szCs w:val="16"/>
        </w:rPr>
        <w:t>*</w:t>
      </w:r>
      <w:r w:rsidRPr="001158B0">
        <w:t xml:space="preserve">previously attributed input tax credit amount is </w:t>
      </w:r>
      <w:r w:rsidRPr="001158B0">
        <w:rPr>
          <w:i/>
          <w:iCs/>
        </w:rPr>
        <w:t>less</w:t>
      </w:r>
      <w:r w:rsidRPr="001158B0">
        <w:t xml:space="preserve"> than the </w:t>
      </w:r>
      <w:r w:rsidR="001158B0" w:rsidRPr="001158B0">
        <w:rPr>
          <w:position w:val="6"/>
          <w:sz w:val="16"/>
          <w:szCs w:val="16"/>
        </w:rPr>
        <w:t>*</w:t>
      </w:r>
      <w:r w:rsidRPr="001158B0">
        <w:t xml:space="preserve">corrected input tax credit amount, you have a </w:t>
      </w:r>
      <w:r w:rsidRPr="001158B0">
        <w:rPr>
          <w:b/>
          <w:bCs/>
          <w:i/>
          <w:iCs/>
        </w:rPr>
        <w:t>decreasing adjustment</w:t>
      </w:r>
      <w:r w:rsidRPr="001158B0">
        <w:t xml:space="preserve"> equal to the difference between the corrected input tax credit amount and the previously attributed input tax credit amount.</w:t>
      </w:r>
    </w:p>
    <w:p w:rsidR="00300522" w:rsidRPr="001158B0" w:rsidRDefault="00300522" w:rsidP="00300522">
      <w:pPr>
        <w:pStyle w:val="ActHead5"/>
      </w:pPr>
      <w:bookmarkStart w:id="130" w:name="_Toc5975143"/>
      <w:r w:rsidRPr="00F863F2">
        <w:rPr>
          <w:rStyle w:val="CharSectno"/>
        </w:rPr>
        <w:t>19</w:t>
      </w:r>
      <w:r w:rsidR="001158B0" w:rsidRPr="00F863F2">
        <w:rPr>
          <w:rStyle w:val="CharSectno"/>
        </w:rPr>
        <w:noBreakHyphen/>
      </w:r>
      <w:r w:rsidRPr="00F863F2">
        <w:rPr>
          <w:rStyle w:val="CharSectno"/>
        </w:rPr>
        <w:t>99</w:t>
      </w:r>
      <w:r w:rsidRPr="001158B0">
        <w:t xml:space="preserve">  Special rules relating to adjustment events</w:t>
      </w:r>
      <w:bookmarkEnd w:id="130"/>
    </w:p>
    <w:p w:rsidR="00300522" w:rsidRPr="001158B0" w:rsidRDefault="00300522" w:rsidP="00300522">
      <w:pPr>
        <w:pStyle w:val="subsection"/>
      </w:pPr>
      <w:r w:rsidRPr="001158B0">
        <w:tab/>
      </w:r>
      <w:r w:rsidRPr="001158B0">
        <w:tab/>
        <w:t>Chapter</w:t>
      </w:r>
      <w:r w:rsidR="001158B0">
        <w:t> </w:t>
      </w:r>
      <w:r w:rsidRPr="001158B0">
        <w:t xml:space="preserve">4 contains special rules relating to </w:t>
      </w:r>
      <w:r w:rsidR="001158B0" w:rsidRPr="001158B0">
        <w:rPr>
          <w:position w:val="6"/>
          <w:sz w:val="16"/>
          <w:szCs w:val="16"/>
        </w:rPr>
        <w:t>*</w:t>
      </w:r>
      <w:r w:rsidRPr="001158B0">
        <w:t>adjustment events in particular cases,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686"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55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1AA</w:t>
            </w:r>
          </w:p>
        </w:tc>
        <w:tc>
          <w:tcPr>
            <w:tcW w:w="3686"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Compulsory third party schemes</w:t>
            </w:r>
          </w:p>
        </w:tc>
        <w:tc>
          <w:tcPr>
            <w:tcW w:w="1559"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79</w:t>
            </w:r>
          </w:p>
        </w:tc>
      </w:tr>
      <w:tr w:rsidR="003E4CE4" w:rsidRPr="001158B0"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1158B0" w:rsidRDefault="003E4CE4" w:rsidP="00300522">
            <w:pPr>
              <w:pStyle w:val="Tabletext"/>
            </w:pPr>
            <w:r w:rsidRPr="001158B0">
              <w:t>1AB</w:t>
            </w:r>
          </w:p>
        </w:tc>
        <w:tc>
          <w:tcPr>
            <w:tcW w:w="3686" w:type="dxa"/>
            <w:tcBorders>
              <w:top w:val="single" w:sz="4" w:space="0" w:color="auto"/>
              <w:bottom w:val="single" w:sz="4" w:space="0" w:color="auto"/>
            </w:tcBorders>
            <w:shd w:val="clear" w:color="auto" w:fill="auto"/>
          </w:tcPr>
          <w:p w:rsidR="003E4CE4" w:rsidRPr="001158B0" w:rsidRDefault="003E4CE4" w:rsidP="00300522">
            <w:pPr>
              <w:pStyle w:val="Tabletext"/>
            </w:pPr>
            <w:r w:rsidRPr="001158B0">
              <w:t>Excess GST and cancelled supplies</w:t>
            </w:r>
          </w:p>
        </w:tc>
        <w:tc>
          <w:tcPr>
            <w:tcW w:w="1559" w:type="dxa"/>
            <w:tcBorders>
              <w:top w:val="single" w:sz="4" w:space="0" w:color="auto"/>
              <w:bottom w:val="single" w:sz="4" w:space="0" w:color="auto"/>
            </w:tcBorders>
            <w:shd w:val="clear" w:color="auto" w:fill="auto"/>
          </w:tcPr>
          <w:p w:rsidR="003E4CE4" w:rsidRPr="001158B0" w:rsidRDefault="003E4CE4" w:rsidP="00300522">
            <w:pPr>
              <w:pStyle w:val="Tabletext"/>
            </w:pPr>
            <w:r w:rsidRPr="001158B0">
              <w:t>Division</w:t>
            </w:r>
            <w:r w:rsidR="001158B0">
              <w:t> </w:t>
            </w:r>
            <w:r w:rsidRPr="001158B0">
              <w:t>142</w:t>
            </w:r>
          </w:p>
        </w:tc>
      </w:tr>
      <w:tr w:rsidR="003E4CE4" w:rsidRPr="001158B0" w:rsidTr="007C5E49">
        <w:tblPrEx>
          <w:tblCellMar>
            <w:left w:w="107" w:type="dxa"/>
            <w:right w:w="107" w:type="dxa"/>
          </w:tblCellMar>
        </w:tblPrEx>
        <w:tc>
          <w:tcPr>
            <w:tcW w:w="709" w:type="dxa"/>
            <w:tcBorders>
              <w:top w:val="single" w:sz="4" w:space="0" w:color="auto"/>
            </w:tcBorders>
            <w:shd w:val="clear" w:color="auto" w:fill="auto"/>
          </w:tcPr>
          <w:p w:rsidR="003E4CE4" w:rsidRPr="001158B0" w:rsidRDefault="003E4CE4" w:rsidP="00300522">
            <w:pPr>
              <w:pStyle w:val="Tabletext"/>
            </w:pPr>
            <w:r w:rsidRPr="001158B0">
              <w:t>1A</w:t>
            </w:r>
          </w:p>
        </w:tc>
        <w:tc>
          <w:tcPr>
            <w:tcW w:w="3686" w:type="dxa"/>
            <w:tcBorders>
              <w:top w:val="single" w:sz="4" w:space="0" w:color="auto"/>
            </w:tcBorders>
            <w:shd w:val="clear" w:color="auto" w:fill="auto"/>
          </w:tcPr>
          <w:p w:rsidR="003E4CE4" w:rsidRPr="001158B0" w:rsidRDefault="003E4CE4" w:rsidP="00300522">
            <w:pPr>
              <w:pStyle w:val="Tabletext"/>
            </w:pPr>
            <w:r w:rsidRPr="001158B0">
              <w:t>GST religious groups</w:t>
            </w:r>
          </w:p>
        </w:tc>
        <w:tc>
          <w:tcPr>
            <w:tcW w:w="1559" w:type="dxa"/>
            <w:tcBorders>
              <w:top w:val="single" w:sz="4" w:space="0" w:color="auto"/>
            </w:tcBorders>
            <w:shd w:val="clear" w:color="auto" w:fill="auto"/>
          </w:tcPr>
          <w:p w:rsidR="003E4CE4" w:rsidRPr="001158B0" w:rsidRDefault="003E4CE4" w:rsidP="00300522">
            <w:pPr>
              <w:pStyle w:val="Tabletext"/>
            </w:pPr>
            <w:r w:rsidRPr="001158B0">
              <w:t>Division</w:t>
            </w:r>
            <w:r w:rsidR="001158B0">
              <w:t> </w:t>
            </w:r>
            <w:r w:rsidRPr="001158B0">
              <w:t>49</w:t>
            </w:r>
          </w:p>
        </w:tc>
      </w:tr>
      <w:tr w:rsidR="003E4CE4" w:rsidRPr="001158B0" w:rsidTr="00A53099">
        <w:tblPrEx>
          <w:tblCellMar>
            <w:left w:w="107" w:type="dxa"/>
            <w:right w:w="107" w:type="dxa"/>
          </w:tblCellMar>
        </w:tblPrEx>
        <w:tc>
          <w:tcPr>
            <w:tcW w:w="709" w:type="dxa"/>
            <w:shd w:val="clear" w:color="auto" w:fill="auto"/>
          </w:tcPr>
          <w:p w:rsidR="003E4CE4" w:rsidRPr="001158B0" w:rsidRDefault="003E4CE4" w:rsidP="00300522">
            <w:pPr>
              <w:pStyle w:val="Tabletext"/>
            </w:pPr>
            <w:r w:rsidRPr="001158B0">
              <w:t>1</w:t>
            </w:r>
          </w:p>
        </w:tc>
        <w:tc>
          <w:tcPr>
            <w:tcW w:w="3686" w:type="dxa"/>
            <w:shd w:val="clear" w:color="auto" w:fill="auto"/>
          </w:tcPr>
          <w:p w:rsidR="003E4CE4" w:rsidRPr="001158B0" w:rsidRDefault="003E4CE4" w:rsidP="00300522">
            <w:pPr>
              <w:pStyle w:val="Tabletext"/>
            </w:pPr>
            <w:r w:rsidRPr="001158B0">
              <w:t>Insurance</w:t>
            </w:r>
          </w:p>
        </w:tc>
        <w:tc>
          <w:tcPr>
            <w:tcW w:w="1559" w:type="dxa"/>
            <w:shd w:val="clear" w:color="auto" w:fill="auto"/>
          </w:tcPr>
          <w:p w:rsidR="003E4CE4" w:rsidRPr="001158B0" w:rsidRDefault="003E4CE4" w:rsidP="00300522">
            <w:pPr>
              <w:pStyle w:val="Tabletext"/>
            </w:pPr>
            <w:r w:rsidRPr="001158B0">
              <w:t>Division</w:t>
            </w:r>
            <w:r w:rsidR="001158B0">
              <w:t> </w:t>
            </w:r>
            <w:r w:rsidRPr="001158B0">
              <w:t>78</w:t>
            </w:r>
          </w:p>
        </w:tc>
      </w:tr>
      <w:tr w:rsidR="003E4CE4" w:rsidRPr="001158B0" w:rsidTr="00A53099">
        <w:tblPrEx>
          <w:tblCellMar>
            <w:left w:w="107" w:type="dxa"/>
            <w:right w:w="107" w:type="dxa"/>
          </w:tblCellMar>
        </w:tblPrEx>
        <w:tc>
          <w:tcPr>
            <w:tcW w:w="709" w:type="dxa"/>
            <w:shd w:val="clear" w:color="auto" w:fill="auto"/>
          </w:tcPr>
          <w:p w:rsidR="003E4CE4" w:rsidRPr="001158B0" w:rsidRDefault="003E4CE4" w:rsidP="00300522">
            <w:pPr>
              <w:pStyle w:val="Tabletext"/>
            </w:pPr>
            <w:r w:rsidRPr="001158B0">
              <w:t>2</w:t>
            </w:r>
          </w:p>
        </w:tc>
        <w:tc>
          <w:tcPr>
            <w:tcW w:w="3686" w:type="dxa"/>
            <w:shd w:val="clear" w:color="auto" w:fill="auto"/>
          </w:tcPr>
          <w:p w:rsidR="003E4CE4" w:rsidRPr="001158B0" w:rsidRDefault="003E4CE4" w:rsidP="00300522">
            <w:pPr>
              <w:pStyle w:val="Tabletext"/>
            </w:pPr>
            <w:r w:rsidRPr="001158B0">
              <w:t>Non</w:t>
            </w:r>
            <w:r w:rsidR="001158B0">
              <w:noBreakHyphen/>
            </w:r>
            <w:r w:rsidRPr="001158B0">
              <w:t>deductible expenses</w:t>
            </w:r>
          </w:p>
        </w:tc>
        <w:tc>
          <w:tcPr>
            <w:tcW w:w="1559" w:type="dxa"/>
            <w:shd w:val="clear" w:color="auto" w:fill="auto"/>
          </w:tcPr>
          <w:p w:rsidR="003E4CE4" w:rsidRPr="001158B0" w:rsidRDefault="003E4CE4" w:rsidP="00300522">
            <w:pPr>
              <w:pStyle w:val="Tabletext"/>
            </w:pPr>
            <w:r w:rsidRPr="001158B0">
              <w:t>Division</w:t>
            </w:r>
            <w:r w:rsidR="001158B0">
              <w:t> </w:t>
            </w:r>
            <w:r w:rsidRPr="001158B0">
              <w:t>69</w:t>
            </w:r>
          </w:p>
        </w:tc>
      </w:tr>
      <w:tr w:rsidR="003E4CE4" w:rsidRPr="001158B0" w:rsidTr="00A53099">
        <w:tc>
          <w:tcPr>
            <w:tcW w:w="709" w:type="dxa"/>
            <w:shd w:val="clear" w:color="auto" w:fill="auto"/>
          </w:tcPr>
          <w:p w:rsidR="003E4CE4" w:rsidRPr="001158B0" w:rsidRDefault="003E4CE4" w:rsidP="007F0F28">
            <w:pPr>
              <w:pStyle w:val="Tabletext"/>
            </w:pPr>
            <w:r w:rsidRPr="001158B0">
              <w:t>2A</w:t>
            </w:r>
          </w:p>
        </w:tc>
        <w:tc>
          <w:tcPr>
            <w:tcW w:w="3686" w:type="dxa"/>
            <w:shd w:val="clear" w:color="auto" w:fill="auto"/>
          </w:tcPr>
          <w:p w:rsidR="003E4CE4" w:rsidRPr="001158B0" w:rsidRDefault="003E4CE4" w:rsidP="007F0F28">
            <w:pPr>
              <w:pStyle w:val="Tabletext"/>
            </w:pPr>
            <w:r w:rsidRPr="001158B0">
              <w:t>Providing additional consideration under gross</w:t>
            </w:r>
            <w:r w:rsidR="001158B0">
              <w:noBreakHyphen/>
            </w:r>
            <w:r w:rsidRPr="001158B0">
              <w:t>up clauses</w:t>
            </w:r>
          </w:p>
        </w:tc>
        <w:tc>
          <w:tcPr>
            <w:tcW w:w="1559" w:type="dxa"/>
            <w:shd w:val="clear" w:color="auto" w:fill="auto"/>
          </w:tcPr>
          <w:p w:rsidR="003E4CE4" w:rsidRPr="001158B0" w:rsidRDefault="003E4CE4" w:rsidP="007F0F28">
            <w:pPr>
              <w:pStyle w:val="Tabletext"/>
            </w:pPr>
            <w:r w:rsidRPr="001158B0">
              <w:t>Division</w:t>
            </w:r>
            <w:r w:rsidR="001158B0">
              <w:t> </w:t>
            </w:r>
            <w:r w:rsidRPr="001158B0">
              <w:t>133</w:t>
            </w:r>
          </w:p>
        </w:tc>
      </w:tr>
      <w:tr w:rsidR="003E4CE4" w:rsidRPr="001158B0" w:rsidTr="00A53099">
        <w:tblPrEx>
          <w:tblCellMar>
            <w:left w:w="107" w:type="dxa"/>
            <w:right w:w="107" w:type="dxa"/>
          </w:tblCellMar>
        </w:tblPrEx>
        <w:tc>
          <w:tcPr>
            <w:tcW w:w="709" w:type="dxa"/>
            <w:tcBorders>
              <w:bottom w:val="single" w:sz="4" w:space="0" w:color="auto"/>
            </w:tcBorders>
            <w:shd w:val="clear" w:color="auto" w:fill="auto"/>
          </w:tcPr>
          <w:p w:rsidR="003E4CE4" w:rsidRPr="001158B0" w:rsidRDefault="003E4CE4" w:rsidP="00300522">
            <w:pPr>
              <w:pStyle w:val="Tabletext"/>
            </w:pPr>
            <w:r w:rsidRPr="001158B0">
              <w:t>3</w:t>
            </w:r>
          </w:p>
        </w:tc>
        <w:tc>
          <w:tcPr>
            <w:tcW w:w="3686" w:type="dxa"/>
            <w:tcBorders>
              <w:bottom w:val="single" w:sz="4" w:space="0" w:color="auto"/>
            </w:tcBorders>
            <w:shd w:val="clear" w:color="auto" w:fill="auto"/>
          </w:tcPr>
          <w:p w:rsidR="003E4CE4" w:rsidRPr="001158B0" w:rsidRDefault="003E4CE4" w:rsidP="00300522">
            <w:pPr>
              <w:pStyle w:val="Tabletext"/>
            </w:pPr>
            <w:r w:rsidRPr="001158B0">
              <w:t>Settlement sharing arrangements</w:t>
            </w:r>
          </w:p>
        </w:tc>
        <w:tc>
          <w:tcPr>
            <w:tcW w:w="1559" w:type="dxa"/>
            <w:tcBorders>
              <w:bottom w:val="single" w:sz="4" w:space="0" w:color="auto"/>
            </w:tcBorders>
            <w:shd w:val="clear" w:color="auto" w:fill="auto"/>
          </w:tcPr>
          <w:p w:rsidR="003E4CE4" w:rsidRPr="001158B0" w:rsidRDefault="003E4CE4" w:rsidP="00300522">
            <w:pPr>
              <w:pStyle w:val="Tabletext"/>
            </w:pPr>
            <w:r w:rsidRPr="001158B0">
              <w:t>Division</w:t>
            </w:r>
            <w:r w:rsidR="001158B0">
              <w:t> </w:t>
            </w:r>
            <w:r w:rsidRPr="001158B0">
              <w:t>80</w:t>
            </w:r>
          </w:p>
        </w:tc>
      </w:tr>
      <w:tr w:rsidR="003E4CE4" w:rsidRPr="001158B0" w:rsidTr="00A53099">
        <w:tc>
          <w:tcPr>
            <w:tcW w:w="709" w:type="dxa"/>
            <w:tcBorders>
              <w:bottom w:val="single" w:sz="12" w:space="0" w:color="auto"/>
            </w:tcBorders>
            <w:shd w:val="clear" w:color="auto" w:fill="auto"/>
          </w:tcPr>
          <w:p w:rsidR="003E4CE4" w:rsidRPr="001158B0" w:rsidRDefault="003E4CE4" w:rsidP="0063554A">
            <w:pPr>
              <w:pStyle w:val="Tabletext"/>
            </w:pPr>
            <w:r w:rsidRPr="001158B0">
              <w:t>4</w:t>
            </w:r>
          </w:p>
        </w:tc>
        <w:tc>
          <w:tcPr>
            <w:tcW w:w="3686" w:type="dxa"/>
            <w:tcBorders>
              <w:bottom w:val="single" w:sz="12" w:space="0" w:color="auto"/>
            </w:tcBorders>
            <w:shd w:val="clear" w:color="auto" w:fill="auto"/>
          </w:tcPr>
          <w:p w:rsidR="003E4CE4" w:rsidRPr="001158B0" w:rsidRDefault="003E4CE4" w:rsidP="0063554A">
            <w:pPr>
              <w:pStyle w:val="Tabletext"/>
            </w:pPr>
            <w:r w:rsidRPr="001158B0">
              <w:t>Third party payments</w:t>
            </w:r>
          </w:p>
        </w:tc>
        <w:tc>
          <w:tcPr>
            <w:tcW w:w="1559" w:type="dxa"/>
            <w:tcBorders>
              <w:bottom w:val="single" w:sz="12" w:space="0" w:color="auto"/>
            </w:tcBorders>
            <w:shd w:val="clear" w:color="auto" w:fill="auto"/>
          </w:tcPr>
          <w:p w:rsidR="003E4CE4" w:rsidRPr="001158B0" w:rsidRDefault="003E4CE4" w:rsidP="0063554A">
            <w:pPr>
              <w:pStyle w:val="Tabletext"/>
            </w:pPr>
            <w:r w:rsidRPr="001158B0">
              <w:t>Division</w:t>
            </w:r>
            <w:r w:rsidR="001158B0">
              <w:t> </w:t>
            </w:r>
            <w:r w:rsidRPr="001158B0">
              <w:t>134</w:t>
            </w:r>
          </w:p>
        </w:tc>
      </w:tr>
    </w:tbl>
    <w:p w:rsidR="00300522" w:rsidRPr="001158B0" w:rsidRDefault="00300522" w:rsidP="00A36DB5">
      <w:pPr>
        <w:pStyle w:val="ActHead3"/>
        <w:pageBreakBefore/>
      </w:pPr>
      <w:bookmarkStart w:id="131" w:name="_Toc5975144"/>
      <w:r w:rsidRPr="00F863F2">
        <w:rPr>
          <w:rStyle w:val="CharDivNo"/>
        </w:rPr>
        <w:t>Division</w:t>
      </w:r>
      <w:r w:rsidR="001158B0" w:rsidRPr="00F863F2">
        <w:rPr>
          <w:rStyle w:val="CharDivNo"/>
        </w:rPr>
        <w:t> </w:t>
      </w:r>
      <w:r w:rsidRPr="00F863F2">
        <w:rPr>
          <w:rStyle w:val="CharDivNo"/>
        </w:rPr>
        <w:t>21</w:t>
      </w:r>
      <w:r w:rsidRPr="001158B0">
        <w:t>—</w:t>
      </w:r>
      <w:r w:rsidRPr="00F863F2">
        <w:rPr>
          <w:rStyle w:val="CharDivText"/>
        </w:rPr>
        <w:t>Bad debts</w:t>
      </w:r>
      <w:bookmarkEnd w:id="131"/>
    </w:p>
    <w:p w:rsidR="00300522" w:rsidRPr="001158B0" w:rsidRDefault="00300522" w:rsidP="00300522">
      <w:pPr>
        <w:pStyle w:val="ActHead5"/>
      </w:pPr>
      <w:bookmarkStart w:id="132" w:name="_Toc5975145"/>
      <w:r w:rsidRPr="00F863F2">
        <w:rPr>
          <w:rStyle w:val="CharSectno"/>
        </w:rPr>
        <w:t>21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132"/>
    </w:p>
    <w:p w:rsidR="00300522" w:rsidRPr="001158B0" w:rsidRDefault="00300522" w:rsidP="00300522">
      <w:pPr>
        <w:pStyle w:val="BoxText"/>
        <w:pBdr>
          <w:left w:val="single" w:sz="6" w:space="10" w:color="auto"/>
        </w:pBdr>
      </w:pPr>
      <w:r w:rsidRPr="001158B0">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1158B0" w:rsidRDefault="00300522" w:rsidP="00300522">
      <w:pPr>
        <w:pStyle w:val="notetext"/>
      </w:pPr>
      <w:r w:rsidRPr="001158B0">
        <w:t>Note:</w:t>
      </w:r>
      <w:r w:rsidRPr="001158B0">
        <w:tab/>
        <w:t xml:space="preserve">This </w:t>
      </w:r>
      <w:r w:rsidR="00A53099" w:rsidRPr="001158B0">
        <w:t>Division</w:t>
      </w:r>
      <w:r w:rsidR="00A36DB5" w:rsidRPr="001158B0">
        <w:t xml:space="preserve"> </w:t>
      </w:r>
      <w:r w:rsidRPr="001158B0">
        <w:t>does not apply to supplies and acquisitions that you account for on a cash basis (except in the limited circumstances referred to in Division</w:t>
      </w:r>
      <w:r w:rsidR="001158B0">
        <w:t> </w:t>
      </w:r>
      <w:r w:rsidRPr="001158B0">
        <w:t>159).</w:t>
      </w:r>
    </w:p>
    <w:p w:rsidR="00300522" w:rsidRPr="001158B0" w:rsidRDefault="00300522" w:rsidP="00300522">
      <w:pPr>
        <w:pStyle w:val="ActHead5"/>
      </w:pPr>
      <w:bookmarkStart w:id="133" w:name="_Toc5975146"/>
      <w:r w:rsidRPr="00F863F2">
        <w:rPr>
          <w:rStyle w:val="CharSectno"/>
        </w:rPr>
        <w:t>21</w:t>
      </w:r>
      <w:r w:rsidR="001158B0" w:rsidRPr="00F863F2">
        <w:rPr>
          <w:rStyle w:val="CharSectno"/>
        </w:rPr>
        <w:noBreakHyphen/>
      </w:r>
      <w:r w:rsidRPr="00F863F2">
        <w:rPr>
          <w:rStyle w:val="CharSectno"/>
        </w:rPr>
        <w:t>5</w:t>
      </w:r>
      <w:r w:rsidRPr="001158B0">
        <w:t xml:space="preserve">  Writing off bad debts (taxable supplies)</w:t>
      </w:r>
      <w:bookmarkEnd w:id="133"/>
    </w:p>
    <w:p w:rsidR="00300522" w:rsidRPr="001158B0" w:rsidRDefault="00300522" w:rsidP="00300522">
      <w:pPr>
        <w:pStyle w:val="subsection"/>
      </w:pPr>
      <w:r w:rsidRPr="001158B0">
        <w:tab/>
        <w:t>(1)</w:t>
      </w:r>
      <w:r w:rsidRPr="001158B0">
        <w:tab/>
        <w:t xml:space="preserve">You have a </w:t>
      </w:r>
      <w:r w:rsidRPr="001158B0">
        <w:rPr>
          <w:b/>
          <w:i/>
        </w:rPr>
        <w:t>decreasing adjustment</w:t>
      </w:r>
      <w:r w:rsidRPr="001158B0">
        <w:t xml:space="preserve"> if:</w:t>
      </w:r>
    </w:p>
    <w:p w:rsidR="00300522" w:rsidRPr="001158B0" w:rsidRDefault="00300522" w:rsidP="00300522">
      <w:pPr>
        <w:pStyle w:val="paragraph"/>
      </w:pPr>
      <w:r w:rsidRPr="001158B0">
        <w:tab/>
        <w:t>(a)</w:t>
      </w:r>
      <w:r w:rsidRPr="001158B0">
        <w:tab/>
        <w:t xml:space="preserve">you made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 xml:space="preserve">the whole or part of the </w:t>
      </w:r>
      <w:r w:rsidR="001158B0" w:rsidRPr="001158B0">
        <w:rPr>
          <w:position w:val="6"/>
          <w:sz w:val="16"/>
          <w:szCs w:val="16"/>
        </w:rPr>
        <w:t>*</w:t>
      </w:r>
      <w:r w:rsidRPr="001158B0">
        <w:t>consideration for the supply has not been received; and</w:t>
      </w:r>
    </w:p>
    <w:p w:rsidR="00300522" w:rsidRPr="001158B0" w:rsidRDefault="00300522" w:rsidP="00300522">
      <w:pPr>
        <w:pStyle w:val="paragraph"/>
      </w:pPr>
      <w:r w:rsidRPr="001158B0">
        <w:tab/>
        <w:t>(c)</w:t>
      </w:r>
      <w:r w:rsidRPr="001158B0">
        <w:tab/>
        <w:t xml:space="preserve">you write off as bad the whole or a part of the debt, or the whole or a part of the debt has been </w:t>
      </w:r>
      <w:r w:rsidR="001158B0" w:rsidRPr="001158B0">
        <w:rPr>
          <w:position w:val="6"/>
          <w:sz w:val="16"/>
          <w:szCs w:val="16"/>
        </w:rPr>
        <w:t>*</w:t>
      </w:r>
      <w:r w:rsidRPr="001158B0">
        <w:t>overdue for 12 months or more.</w:t>
      </w:r>
    </w:p>
    <w:p w:rsidR="00300522" w:rsidRPr="001158B0" w:rsidRDefault="00300522" w:rsidP="00300522">
      <w:pPr>
        <w:pStyle w:val="subsection2"/>
      </w:pPr>
      <w:r w:rsidRPr="001158B0">
        <w:t>The amount of the decreasing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written off, or </w:t>
      </w:r>
      <w:r w:rsidRPr="001158B0">
        <w:rPr>
          <w:position w:val="6"/>
          <w:sz w:val="16"/>
          <w:szCs w:val="16"/>
        </w:rPr>
        <w:t>1</w:t>
      </w:r>
      <w:r w:rsidRPr="001158B0">
        <w:t>/</w:t>
      </w:r>
      <w:r w:rsidRPr="001158B0">
        <w:rPr>
          <w:sz w:val="16"/>
          <w:szCs w:val="16"/>
        </w:rPr>
        <w:t>11</w:t>
      </w:r>
      <w:r w:rsidRPr="001158B0">
        <w:t xml:space="preserve"> of the amount that has been overdue for 12 months or more, as the case requires.</w:t>
      </w:r>
    </w:p>
    <w:p w:rsidR="00300522" w:rsidRPr="001158B0" w:rsidRDefault="00300522" w:rsidP="00300522">
      <w:pPr>
        <w:pStyle w:val="subsection"/>
      </w:pPr>
      <w:r w:rsidRPr="001158B0">
        <w:tab/>
        <w:t>(2)</w:t>
      </w:r>
      <w:r w:rsidRPr="001158B0">
        <w:tab/>
        <w:t xml:space="preserve">However, you cannot have an </w:t>
      </w:r>
      <w:r w:rsidR="001158B0" w:rsidRPr="001158B0">
        <w:rPr>
          <w:position w:val="6"/>
          <w:sz w:val="16"/>
          <w:szCs w:val="16"/>
        </w:rPr>
        <w:t>*</w:t>
      </w:r>
      <w:r w:rsidRPr="001158B0">
        <w:t xml:space="preserve">adjustment under this section if you </w:t>
      </w:r>
      <w:r w:rsidR="001158B0" w:rsidRPr="001158B0">
        <w:rPr>
          <w:position w:val="6"/>
          <w:sz w:val="16"/>
          <w:szCs w:val="16"/>
        </w:rPr>
        <w:t>*</w:t>
      </w:r>
      <w:r w:rsidRPr="001158B0">
        <w:t>account on a cash basis.</w:t>
      </w:r>
    </w:p>
    <w:p w:rsidR="00300522" w:rsidRPr="001158B0" w:rsidRDefault="00300522" w:rsidP="00300522">
      <w:pPr>
        <w:pStyle w:val="ActHead5"/>
      </w:pPr>
      <w:bookmarkStart w:id="134" w:name="_Toc5975147"/>
      <w:r w:rsidRPr="00F863F2">
        <w:rPr>
          <w:rStyle w:val="CharSectno"/>
        </w:rPr>
        <w:t>21</w:t>
      </w:r>
      <w:r w:rsidR="001158B0" w:rsidRPr="00F863F2">
        <w:rPr>
          <w:rStyle w:val="CharSectno"/>
        </w:rPr>
        <w:noBreakHyphen/>
      </w:r>
      <w:r w:rsidRPr="00F863F2">
        <w:rPr>
          <w:rStyle w:val="CharSectno"/>
        </w:rPr>
        <w:t>10</w:t>
      </w:r>
      <w:r w:rsidRPr="001158B0">
        <w:t xml:space="preserve">  Recovering amounts previously written off (taxable supplies)</w:t>
      </w:r>
      <w:bookmarkEnd w:id="134"/>
    </w:p>
    <w:p w:rsidR="00300522" w:rsidRPr="001158B0" w:rsidRDefault="00300522" w:rsidP="00300522">
      <w:pPr>
        <w:pStyle w:val="subsection"/>
      </w:pPr>
      <w:r w:rsidRPr="001158B0">
        <w:tab/>
      </w:r>
      <w:r w:rsidRPr="001158B0">
        <w:tab/>
        <w:t xml:space="preserve">You have an </w:t>
      </w:r>
      <w:r w:rsidRPr="001158B0">
        <w:rPr>
          <w:b/>
          <w:i/>
        </w:rPr>
        <w:t>increasing adjustment</w:t>
      </w:r>
      <w:r w:rsidRPr="001158B0">
        <w:t xml:space="preserve"> if:</w:t>
      </w:r>
    </w:p>
    <w:p w:rsidR="00300522" w:rsidRPr="001158B0" w:rsidRDefault="00300522" w:rsidP="00300522">
      <w:pPr>
        <w:pStyle w:val="paragraph"/>
      </w:pPr>
      <w:r w:rsidRPr="001158B0">
        <w:tab/>
        <w:t>(a)</w:t>
      </w:r>
      <w:r w:rsidRPr="001158B0">
        <w:tab/>
        <w:t xml:space="preserve">you made a </w:t>
      </w:r>
      <w:r w:rsidR="001158B0" w:rsidRPr="001158B0">
        <w:rPr>
          <w:position w:val="6"/>
          <w:sz w:val="16"/>
          <w:szCs w:val="16"/>
        </w:rPr>
        <w:t>*</w:t>
      </w:r>
      <w:r w:rsidRPr="001158B0">
        <w:t xml:space="preserve">taxable supply in relation to which you had a </w:t>
      </w:r>
      <w:r w:rsidR="001158B0" w:rsidRPr="001158B0">
        <w:rPr>
          <w:position w:val="6"/>
          <w:sz w:val="16"/>
          <w:szCs w:val="16"/>
        </w:rPr>
        <w:t>*</w:t>
      </w:r>
      <w:r w:rsidRPr="001158B0">
        <w:t>decreasing adjustment under section</w:t>
      </w:r>
      <w:r w:rsidR="001158B0">
        <w:t> </w:t>
      </w:r>
      <w:r w:rsidRPr="001158B0">
        <w:t>21</w:t>
      </w:r>
      <w:r w:rsidR="001158B0">
        <w:noBreakHyphen/>
      </w:r>
      <w:r w:rsidRPr="001158B0">
        <w:t>5 for a debt; and</w:t>
      </w:r>
    </w:p>
    <w:p w:rsidR="00300522" w:rsidRPr="001158B0" w:rsidRDefault="00300522" w:rsidP="00300522">
      <w:pPr>
        <w:pStyle w:val="paragraph"/>
      </w:pPr>
      <w:r w:rsidRPr="001158B0">
        <w:tab/>
        <w:t>(b)</w:t>
      </w:r>
      <w:r w:rsidRPr="001158B0">
        <w:tab/>
        <w:t xml:space="preserve">you recover the whole or a part of the amount written off, or the whole or a part of the amount that has been </w:t>
      </w:r>
      <w:r w:rsidR="001158B0" w:rsidRPr="001158B0">
        <w:rPr>
          <w:position w:val="6"/>
          <w:sz w:val="16"/>
          <w:szCs w:val="16"/>
        </w:rPr>
        <w:t>*</w:t>
      </w:r>
      <w:r w:rsidRPr="001158B0">
        <w:t>overdue for 12 months or more, as the case requires.</w:t>
      </w:r>
    </w:p>
    <w:p w:rsidR="00300522" w:rsidRPr="001158B0" w:rsidRDefault="00300522" w:rsidP="00300522">
      <w:pPr>
        <w:pStyle w:val="subsection2"/>
      </w:pPr>
      <w:r w:rsidRPr="001158B0">
        <w:t>The amount of the increasing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recovered.</w:t>
      </w:r>
    </w:p>
    <w:p w:rsidR="00300522" w:rsidRPr="001158B0" w:rsidRDefault="00300522" w:rsidP="00300522">
      <w:pPr>
        <w:pStyle w:val="ActHead5"/>
      </w:pPr>
      <w:bookmarkStart w:id="135" w:name="_Toc5975148"/>
      <w:r w:rsidRPr="00F863F2">
        <w:rPr>
          <w:rStyle w:val="CharSectno"/>
        </w:rPr>
        <w:t>21</w:t>
      </w:r>
      <w:r w:rsidR="001158B0" w:rsidRPr="00F863F2">
        <w:rPr>
          <w:rStyle w:val="CharSectno"/>
        </w:rPr>
        <w:noBreakHyphen/>
      </w:r>
      <w:r w:rsidRPr="00F863F2">
        <w:rPr>
          <w:rStyle w:val="CharSectno"/>
        </w:rPr>
        <w:t>15</w:t>
      </w:r>
      <w:r w:rsidRPr="001158B0">
        <w:t xml:space="preserve">  Bad debts written off (creditable acquisitions)</w:t>
      </w:r>
      <w:bookmarkEnd w:id="135"/>
    </w:p>
    <w:p w:rsidR="00300522" w:rsidRPr="001158B0" w:rsidRDefault="00300522" w:rsidP="00300522">
      <w:pPr>
        <w:pStyle w:val="subsection"/>
      </w:pPr>
      <w:r w:rsidRPr="001158B0">
        <w:tab/>
        <w:t>(1)</w:t>
      </w:r>
      <w:r w:rsidRPr="001158B0">
        <w:tab/>
        <w:t xml:space="preserve">You have an </w:t>
      </w:r>
      <w:r w:rsidRPr="001158B0">
        <w:rPr>
          <w:b/>
          <w:bCs/>
          <w:i/>
          <w:iCs/>
        </w:rPr>
        <w:t>increasing adjustment</w:t>
      </w:r>
      <w:r w:rsidRPr="001158B0">
        <w:t xml:space="preserve"> if:</w:t>
      </w:r>
    </w:p>
    <w:p w:rsidR="00300522" w:rsidRPr="001158B0" w:rsidRDefault="00300522" w:rsidP="00300522">
      <w:pPr>
        <w:pStyle w:val="paragraph"/>
      </w:pPr>
      <w:r w:rsidRPr="001158B0">
        <w:tab/>
        <w:t>(a)</w:t>
      </w:r>
      <w:r w:rsidRPr="001158B0">
        <w:tab/>
        <w:t xml:space="preserve">you made a </w:t>
      </w:r>
      <w:r w:rsidR="001158B0" w:rsidRPr="001158B0">
        <w:rPr>
          <w:position w:val="6"/>
          <w:sz w:val="16"/>
          <w:szCs w:val="16"/>
        </w:rPr>
        <w:t>*</w:t>
      </w:r>
      <w:r w:rsidRPr="001158B0">
        <w:t xml:space="preserve">creditable acquisition for </w:t>
      </w:r>
      <w:r w:rsidR="001158B0" w:rsidRPr="001158B0">
        <w:rPr>
          <w:position w:val="6"/>
          <w:sz w:val="16"/>
          <w:szCs w:val="16"/>
        </w:rPr>
        <w:t>*</w:t>
      </w:r>
      <w:r w:rsidRPr="001158B0">
        <w:t>consideration; and</w:t>
      </w:r>
    </w:p>
    <w:p w:rsidR="00300522" w:rsidRPr="001158B0" w:rsidRDefault="00300522" w:rsidP="00300522">
      <w:pPr>
        <w:pStyle w:val="paragraph"/>
      </w:pPr>
      <w:r w:rsidRPr="001158B0">
        <w:tab/>
        <w:t>(b)</w:t>
      </w:r>
      <w:r w:rsidRPr="001158B0">
        <w:tab/>
        <w:t xml:space="preserve">the whole or part of the consideration is </w:t>
      </w:r>
      <w:r w:rsidR="001158B0" w:rsidRPr="001158B0">
        <w:rPr>
          <w:position w:val="6"/>
          <w:sz w:val="16"/>
          <w:szCs w:val="16"/>
        </w:rPr>
        <w:t>*</w:t>
      </w:r>
      <w:r w:rsidRPr="001158B0">
        <w:t>overdue, but you have not provided the consideration overdue; and</w:t>
      </w:r>
    </w:p>
    <w:p w:rsidR="00300522" w:rsidRPr="001158B0" w:rsidRDefault="00300522" w:rsidP="00300522">
      <w:pPr>
        <w:pStyle w:val="paragraph"/>
      </w:pPr>
      <w:r w:rsidRPr="001158B0">
        <w:tab/>
        <w:t>(c)</w:t>
      </w:r>
      <w:r w:rsidRPr="001158B0">
        <w:tab/>
        <w:t>the supplier of the thing you acquired writes off as bad the whole or a part of the debt, or the whole or a part of the debt has been overdue for 12 months or more.</w:t>
      </w:r>
    </w:p>
    <w:p w:rsidR="00300522" w:rsidRPr="001158B0" w:rsidRDefault="00300522" w:rsidP="00300522">
      <w:pPr>
        <w:pStyle w:val="subsection2"/>
      </w:pPr>
      <w:r w:rsidRPr="001158B0">
        <w:t>The amount of the increasing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written off, or </w:t>
      </w:r>
      <w:r w:rsidRPr="001158B0">
        <w:rPr>
          <w:position w:val="6"/>
          <w:sz w:val="16"/>
          <w:szCs w:val="16"/>
        </w:rPr>
        <w:t>1</w:t>
      </w:r>
      <w:r w:rsidRPr="001158B0">
        <w:t>/</w:t>
      </w:r>
      <w:r w:rsidRPr="001158B0">
        <w:rPr>
          <w:sz w:val="16"/>
          <w:szCs w:val="16"/>
        </w:rPr>
        <w:t>11</w:t>
      </w:r>
      <w:r w:rsidRPr="001158B0">
        <w:t xml:space="preserve"> of the amount that has been overdue for 12 months or more, as the case requires.</w:t>
      </w:r>
    </w:p>
    <w:p w:rsidR="00300522" w:rsidRPr="001158B0" w:rsidRDefault="00300522" w:rsidP="00300522">
      <w:pPr>
        <w:pStyle w:val="subsection"/>
      </w:pPr>
      <w:r w:rsidRPr="001158B0">
        <w:tab/>
        <w:t>(2)</w:t>
      </w:r>
      <w:r w:rsidRPr="001158B0">
        <w:tab/>
        <w:t xml:space="preserve">However, you cannot have an </w:t>
      </w:r>
      <w:r w:rsidR="001158B0" w:rsidRPr="001158B0">
        <w:rPr>
          <w:position w:val="6"/>
          <w:sz w:val="16"/>
          <w:szCs w:val="16"/>
        </w:rPr>
        <w:t>*</w:t>
      </w:r>
      <w:r w:rsidRPr="001158B0">
        <w:t xml:space="preserve">adjustment under this section if you </w:t>
      </w:r>
      <w:r w:rsidR="001158B0" w:rsidRPr="001158B0">
        <w:rPr>
          <w:position w:val="6"/>
          <w:sz w:val="16"/>
          <w:szCs w:val="16"/>
        </w:rPr>
        <w:t>*</w:t>
      </w:r>
      <w:r w:rsidRPr="001158B0">
        <w:t>account on a cash basis.</w:t>
      </w:r>
    </w:p>
    <w:p w:rsidR="00300522" w:rsidRPr="001158B0" w:rsidRDefault="00300522" w:rsidP="00300522">
      <w:pPr>
        <w:pStyle w:val="ActHead5"/>
      </w:pPr>
      <w:bookmarkStart w:id="136" w:name="_Toc5975149"/>
      <w:r w:rsidRPr="00F863F2">
        <w:rPr>
          <w:rStyle w:val="CharSectno"/>
        </w:rPr>
        <w:t>21</w:t>
      </w:r>
      <w:r w:rsidR="001158B0" w:rsidRPr="00F863F2">
        <w:rPr>
          <w:rStyle w:val="CharSectno"/>
        </w:rPr>
        <w:noBreakHyphen/>
      </w:r>
      <w:r w:rsidRPr="00F863F2">
        <w:rPr>
          <w:rStyle w:val="CharSectno"/>
        </w:rPr>
        <w:t>20</w:t>
      </w:r>
      <w:r w:rsidRPr="001158B0">
        <w:t xml:space="preserve">  Recovering amounts previously written off (creditable acquisitions)</w:t>
      </w:r>
      <w:bookmarkEnd w:id="136"/>
    </w:p>
    <w:p w:rsidR="00300522" w:rsidRPr="001158B0" w:rsidRDefault="00300522" w:rsidP="00300522">
      <w:pPr>
        <w:pStyle w:val="subsection"/>
      </w:pPr>
      <w:r w:rsidRPr="001158B0">
        <w:tab/>
      </w:r>
      <w:r w:rsidRPr="001158B0">
        <w:tab/>
        <w:t xml:space="preserve">You have a </w:t>
      </w:r>
      <w:r w:rsidRPr="001158B0">
        <w:rPr>
          <w:b/>
          <w:i/>
        </w:rPr>
        <w:t>decreasing adjustment</w:t>
      </w:r>
      <w:r w:rsidRPr="001158B0">
        <w:t xml:space="preserve"> if:</w:t>
      </w:r>
    </w:p>
    <w:p w:rsidR="00300522" w:rsidRPr="001158B0" w:rsidRDefault="00300522" w:rsidP="00300522">
      <w:pPr>
        <w:pStyle w:val="paragraph"/>
      </w:pPr>
      <w:r w:rsidRPr="001158B0">
        <w:tab/>
        <w:t>(a)</w:t>
      </w:r>
      <w:r w:rsidRPr="001158B0">
        <w:tab/>
        <w:t xml:space="preserve">you made a </w:t>
      </w:r>
      <w:r w:rsidR="001158B0" w:rsidRPr="001158B0">
        <w:rPr>
          <w:position w:val="6"/>
          <w:sz w:val="16"/>
          <w:szCs w:val="16"/>
        </w:rPr>
        <w:t>*</w:t>
      </w:r>
      <w:r w:rsidRPr="001158B0">
        <w:t xml:space="preserve">creditable acquisition in relation to which you had an </w:t>
      </w:r>
      <w:r w:rsidR="001158B0" w:rsidRPr="001158B0">
        <w:rPr>
          <w:position w:val="6"/>
          <w:sz w:val="16"/>
          <w:szCs w:val="16"/>
        </w:rPr>
        <w:t>*</w:t>
      </w:r>
      <w:r w:rsidRPr="001158B0">
        <w:t>increasing adjustment under section</w:t>
      </w:r>
      <w:r w:rsidR="001158B0">
        <w:t> </w:t>
      </w:r>
      <w:r w:rsidRPr="001158B0">
        <w:t>21</w:t>
      </w:r>
      <w:r w:rsidR="001158B0">
        <w:noBreakHyphen/>
      </w:r>
      <w:r w:rsidRPr="001158B0">
        <w:t>15 for a debt; and</w:t>
      </w:r>
    </w:p>
    <w:p w:rsidR="00300522" w:rsidRPr="001158B0" w:rsidRDefault="00300522" w:rsidP="00300522">
      <w:pPr>
        <w:pStyle w:val="paragraph"/>
      </w:pPr>
      <w:r w:rsidRPr="001158B0">
        <w:tab/>
        <w:t>(b)</w:t>
      </w:r>
      <w:r w:rsidRPr="001158B0">
        <w:tab/>
        <w:t xml:space="preserve">you pay to the supplier of the thing you acquired the whole or a part of the amount written off, or the whole or a part of the amount that has been </w:t>
      </w:r>
      <w:r w:rsidR="001158B0" w:rsidRPr="001158B0">
        <w:rPr>
          <w:position w:val="6"/>
          <w:sz w:val="16"/>
          <w:szCs w:val="16"/>
        </w:rPr>
        <w:t>*</w:t>
      </w:r>
      <w:r w:rsidRPr="001158B0">
        <w:t>overdue for 12 months or more, as the case requires.</w:t>
      </w:r>
    </w:p>
    <w:p w:rsidR="00300522" w:rsidRPr="001158B0" w:rsidRDefault="00300522" w:rsidP="00300522">
      <w:pPr>
        <w:pStyle w:val="subsection2"/>
      </w:pPr>
      <w:r w:rsidRPr="001158B0">
        <w:t>The amount of the decreasing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recovered.</w:t>
      </w:r>
    </w:p>
    <w:p w:rsidR="00300522" w:rsidRPr="001158B0" w:rsidRDefault="00300522" w:rsidP="004424C1">
      <w:pPr>
        <w:pStyle w:val="ActHead5"/>
      </w:pPr>
      <w:bookmarkStart w:id="137" w:name="_Toc5975150"/>
      <w:r w:rsidRPr="00F863F2">
        <w:rPr>
          <w:rStyle w:val="CharSectno"/>
        </w:rPr>
        <w:t>21</w:t>
      </w:r>
      <w:r w:rsidR="001158B0" w:rsidRPr="00F863F2">
        <w:rPr>
          <w:rStyle w:val="CharSectno"/>
        </w:rPr>
        <w:noBreakHyphen/>
      </w:r>
      <w:r w:rsidRPr="00F863F2">
        <w:rPr>
          <w:rStyle w:val="CharSectno"/>
        </w:rPr>
        <w:t>99</w:t>
      </w:r>
      <w:r w:rsidRPr="001158B0">
        <w:t xml:space="preserve">  Special rules relating to adjustments for bad debts</w:t>
      </w:r>
      <w:bookmarkEnd w:id="137"/>
    </w:p>
    <w:p w:rsidR="00300522" w:rsidRPr="001158B0" w:rsidRDefault="00300522" w:rsidP="004424C1">
      <w:pPr>
        <w:pStyle w:val="subsection"/>
        <w:keepNext/>
        <w:keepLines/>
      </w:pPr>
      <w:r w:rsidRPr="001158B0">
        <w:tab/>
      </w:r>
      <w:r w:rsidRPr="001158B0">
        <w:tab/>
        <w:t>Chapter</w:t>
      </w:r>
      <w:r w:rsidR="001158B0">
        <w:t> </w:t>
      </w:r>
      <w:r w:rsidRPr="001158B0">
        <w:t>4 contains special rules relating to adjustments for bad debts,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1158B0" w:rsidTr="00A53099">
        <w:trPr>
          <w:tblHeader/>
        </w:trPr>
        <w:tc>
          <w:tcPr>
            <w:tcW w:w="5779" w:type="dxa"/>
            <w:gridSpan w:val="3"/>
            <w:tcBorders>
              <w:top w:val="single" w:sz="12" w:space="0" w:color="auto"/>
              <w:bottom w:val="single" w:sz="6" w:space="0" w:color="auto"/>
            </w:tcBorders>
            <w:shd w:val="clear" w:color="auto" w:fill="auto"/>
          </w:tcPr>
          <w:p w:rsidR="00300522" w:rsidRPr="001158B0" w:rsidRDefault="00300522" w:rsidP="00061AFF">
            <w:pPr>
              <w:pStyle w:val="Tabletext"/>
              <w:keepNext/>
              <w:keepLines/>
              <w:rPr>
                <w:b/>
              </w:rPr>
            </w:pPr>
            <w:r w:rsidRPr="001158B0">
              <w:rPr>
                <w:b/>
                <w:bCs/>
              </w:rPr>
              <w:t>Checklist of special rules</w:t>
            </w:r>
          </w:p>
        </w:tc>
      </w:tr>
      <w:tr w:rsidR="00300522" w:rsidRPr="001158B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061AFF">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061AFF">
            <w:pPr>
              <w:pStyle w:val="Tabletext"/>
              <w:keepNext/>
              <w:keepLines/>
              <w:rPr>
                <w:b/>
              </w:rPr>
            </w:pPr>
            <w:r w:rsidRPr="001158B0">
              <w:rPr>
                <w:b/>
                <w:bCs/>
              </w:rPr>
              <w:t>For this case ...</w:t>
            </w:r>
          </w:p>
        </w:tc>
        <w:tc>
          <w:tcPr>
            <w:tcW w:w="1611" w:type="dxa"/>
            <w:tcBorders>
              <w:top w:val="single" w:sz="6" w:space="0" w:color="auto"/>
              <w:bottom w:val="single" w:sz="12" w:space="0" w:color="auto"/>
            </w:tcBorders>
            <w:shd w:val="clear" w:color="auto" w:fill="auto"/>
          </w:tcPr>
          <w:p w:rsidR="00300522" w:rsidRPr="001158B0" w:rsidRDefault="00300522" w:rsidP="00061AFF">
            <w:pPr>
              <w:pStyle w:val="Tabletext"/>
              <w:keepNext/>
              <w:keepLines/>
              <w:rPr>
                <w:b/>
              </w:rPr>
            </w:pPr>
            <w:r w:rsidRPr="001158B0">
              <w:rPr>
                <w:b/>
                <w:bCs/>
              </w:rPr>
              <w:t>See:</w:t>
            </w:r>
          </w:p>
        </w:tc>
      </w:tr>
      <w:tr w:rsidR="00300522" w:rsidRPr="001158B0"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1A</w:t>
            </w:r>
          </w:p>
        </w:tc>
        <w:tc>
          <w:tcPr>
            <w:tcW w:w="354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136</w:t>
            </w:r>
          </w:p>
        </w:tc>
      </w:tr>
      <w:tr w:rsidR="00300522" w:rsidRPr="001158B0" w:rsidTr="007446F2">
        <w:tblPrEx>
          <w:tblCellMar>
            <w:left w:w="107" w:type="dxa"/>
            <w:right w:w="107" w:type="dxa"/>
          </w:tblCellMar>
        </w:tblPrEx>
        <w:tc>
          <w:tcPr>
            <w:tcW w:w="624" w:type="dxa"/>
            <w:tcBorders>
              <w:top w:val="single" w:sz="4" w:space="0" w:color="auto"/>
            </w:tcBorders>
            <w:shd w:val="clear" w:color="auto" w:fill="auto"/>
          </w:tcPr>
          <w:p w:rsidR="00300522" w:rsidRPr="001158B0" w:rsidRDefault="00300522" w:rsidP="00300522">
            <w:pPr>
              <w:pStyle w:val="Tabletext"/>
            </w:pPr>
            <w:r w:rsidRPr="001158B0">
              <w:t>1</w:t>
            </w:r>
          </w:p>
        </w:tc>
        <w:tc>
          <w:tcPr>
            <w:tcW w:w="3544" w:type="dxa"/>
            <w:tcBorders>
              <w:top w:val="single" w:sz="4" w:space="0" w:color="auto"/>
            </w:tcBorders>
            <w:shd w:val="clear" w:color="auto" w:fill="auto"/>
          </w:tcPr>
          <w:p w:rsidR="00300522" w:rsidRPr="001158B0" w:rsidRDefault="00300522" w:rsidP="00300522">
            <w:pPr>
              <w:pStyle w:val="Tabletext"/>
            </w:pPr>
            <w:r w:rsidRPr="001158B0">
              <w:t>Changing your accounting basis</w:t>
            </w:r>
          </w:p>
        </w:tc>
        <w:tc>
          <w:tcPr>
            <w:tcW w:w="1611" w:type="dxa"/>
            <w:tcBorders>
              <w:top w:val="single" w:sz="4" w:space="0" w:color="auto"/>
            </w:tcBorders>
            <w:shd w:val="clear" w:color="auto" w:fill="auto"/>
          </w:tcPr>
          <w:p w:rsidR="00300522" w:rsidRPr="001158B0" w:rsidRDefault="00300522" w:rsidP="00300522">
            <w:pPr>
              <w:pStyle w:val="Tabletext"/>
            </w:pPr>
            <w:r w:rsidRPr="001158B0">
              <w:t>Division</w:t>
            </w:r>
            <w:r w:rsidR="001158B0">
              <w:t> </w:t>
            </w:r>
            <w:r w:rsidRPr="001158B0">
              <w:t>159</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Gambling</w:t>
            </w:r>
          </w:p>
        </w:tc>
        <w:tc>
          <w:tcPr>
            <w:tcW w:w="1611" w:type="dxa"/>
            <w:shd w:val="clear" w:color="auto" w:fill="auto"/>
          </w:tcPr>
          <w:p w:rsidR="00300522" w:rsidRPr="001158B0" w:rsidRDefault="00300522" w:rsidP="00300522">
            <w:pPr>
              <w:pStyle w:val="Tabletext"/>
            </w:pPr>
            <w:r w:rsidRPr="001158B0">
              <w:t>Division</w:t>
            </w:r>
            <w:r w:rsidR="001158B0">
              <w:t> </w:t>
            </w:r>
            <w:r w:rsidRPr="001158B0">
              <w:t>126</w:t>
            </w:r>
          </w:p>
        </w:tc>
      </w:tr>
      <w:tr w:rsidR="002D6916" w:rsidRPr="001158B0" w:rsidTr="00A53099">
        <w:tblPrEx>
          <w:tblCellMar>
            <w:left w:w="107" w:type="dxa"/>
            <w:right w:w="107" w:type="dxa"/>
          </w:tblCellMar>
        </w:tblPrEx>
        <w:tc>
          <w:tcPr>
            <w:tcW w:w="624" w:type="dxa"/>
            <w:tcBorders>
              <w:bottom w:val="single" w:sz="4" w:space="0" w:color="auto"/>
            </w:tcBorders>
            <w:shd w:val="clear" w:color="auto" w:fill="auto"/>
          </w:tcPr>
          <w:p w:rsidR="002D6916" w:rsidRPr="001158B0" w:rsidRDefault="002D6916" w:rsidP="00300522">
            <w:pPr>
              <w:pStyle w:val="Tabletext"/>
            </w:pPr>
            <w:r w:rsidRPr="001158B0">
              <w:t>2A</w:t>
            </w:r>
          </w:p>
        </w:tc>
        <w:tc>
          <w:tcPr>
            <w:tcW w:w="3544" w:type="dxa"/>
            <w:tcBorders>
              <w:bottom w:val="single" w:sz="4" w:space="0" w:color="auto"/>
            </w:tcBorders>
            <w:shd w:val="clear" w:color="auto" w:fill="auto"/>
          </w:tcPr>
          <w:p w:rsidR="002D6916" w:rsidRPr="001158B0" w:rsidRDefault="002D6916" w:rsidP="00300522">
            <w:pPr>
              <w:pStyle w:val="Tabletext"/>
            </w:pPr>
            <w:r w:rsidRPr="001158B0">
              <w:t>Representatives of incapacitated entities</w:t>
            </w:r>
          </w:p>
        </w:tc>
        <w:tc>
          <w:tcPr>
            <w:tcW w:w="1611" w:type="dxa"/>
            <w:tcBorders>
              <w:bottom w:val="single" w:sz="4" w:space="0" w:color="auto"/>
            </w:tcBorders>
            <w:shd w:val="clear" w:color="auto" w:fill="auto"/>
          </w:tcPr>
          <w:p w:rsidR="002D6916" w:rsidRPr="001158B0" w:rsidRDefault="002D6916" w:rsidP="00300522">
            <w:pPr>
              <w:pStyle w:val="Tabletext"/>
            </w:pPr>
            <w:r w:rsidRPr="001158B0">
              <w:t>Division</w:t>
            </w:r>
            <w:r w:rsidR="001158B0">
              <w:t> </w:t>
            </w:r>
            <w:r w:rsidRPr="001158B0">
              <w:t>58</w:t>
            </w:r>
          </w:p>
        </w:tc>
      </w:tr>
      <w:tr w:rsidR="002D6916" w:rsidRPr="001158B0" w:rsidTr="00A53099">
        <w:tblPrEx>
          <w:tblCellMar>
            <w:left w:w="107" w:type="dxa"/>
            <w:right w:w="107" w:type="dxa"/>
          </w:tblCellMar>
        </w:tblPrEx>
        <w:tc>
          <w:tcPr>
            <w:tcW w:w="624" w:type="dxa"/>
            <w:tcBorders>
              <w:bottom w:val="single" w:sz="12" w:space="0" w:color="auto"/>
            </w:tcBorders>
            <w:shd w:val="clear" w:color="auto" w:fill="auto"/>
          </w:tcPr>
          <w:p w:rsidR="002D6916" w:rsidRPr="001158B0" w:rsidRDefault="002D6916" w:rsidP="00300522">
            <w:pPr>
              <w:pStyle w:val="Tabletext"/>
            </w:pPr>
            <w:r w:rsidRPr="001158B0">
              <w:t>3</w:t>
            </w:r>
          </w:p>
        </w:tc>
        <w:tc>
          <w:tcPr>
            <w:tcW w:w="3544" w:type="dxa"/>
            <w:tcBorders>
              <w:bottom w:val="single" w:sz="12" w:space="0" w:color="auto"/>
            </w:tcBorders>
            <w:shd w:val="clear" w:color="auto" w:fill="auto"/>
          </w:tcPr>
          <w:p w:rsidR="002D6916" w:rsidRPr="001158B0" w:rsidRDefault="002D6916"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p>
        </w:tc>
        <w:tc>
          <w:tcPr>
            <w:tcW w:w="1611" w:type="dxa"/>
            <w:tcBorders>
              <w:bottom w:val="single" w:sz="12" w:space="0" w:color="auto"/>
            </w:tcBorders>
            <w:shd w:val="clear" w:color="auto" w:fill="auto"/>
          </w:tcPr>
          <w:p w:rsidR="002D6916" w:rsidRPr="001158B0" w:rsidRDefault="002D6916" w:rsidP="00300522">
            <w:pPr>
              <w:pStyle w:val="Tabletext"/>
            </w:pPr>
            <w:r w:rsidRPr="001158B0">
              <w:t>Division</w:t>
            </w:r>
            <w:r w:rsidR="001158B0">
              <w:t> </w:t>
            </w:r>
            <w:r w:rsidRPr="001158B0">
              <w:t>75</w:t>
            </w:r>
          </w:p>
        </w:tc>
      </w:tr>
    </w:tbl>
    <w:p w:rsidR="00300522" w:rsidRPr="001158B0" w:rsidRDefault="00300522" w:rsidP="00A36DB5">
      <w:pPr>
        <w:pStyle w:val="ActHead2"/>
        <w:pageBreakBefore/>
      </w:pPr>
      <w:bookmarkStart w:id="138" w:name="_Toc5975151"/>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5</w:t>
      </w:r>
      <w:r w:rsidRPr="001158B0">
        <w:t>—</w:t>
      </w:r>
      <w:r w:rsidRPr="00F863F2">
        <w:rPr>
          <w:rStyle w:val="CharPartText"/>
        </w:rPr>
        <w:t>Registration</w:t>
      </w:r>
      <w:bookmarkEnd w:id="138"/>
    </w:p>
    <w:p w:rsidR="00300522" w:rsidRPr="001158B0" w:rsidRDefault="00300522" w:rsidP="00300522">
      <w:pPr>
        <w:pStyle w:val="ActHead3"/>
      </w:pPr>
      <w:bookmarkStart w:id="139" w:name="_Toc5975152"/>
      <w:r w:rsidRPr="00F863F2">
        <w:rPr>
          <w:rStyle w:val="CharDivNo"/>
        </w:rPr>
        <w:t>Division</w:t>
      </w:r>
      <w:r w:rsidR="001158B0" w:rsidRPr="00F863F2">
        <w:rPr>
          <w:rStyle w:val="CharDivNo"/>
        </w:rPr>
        <w:t> </w:t>
      </w:r>
      <w:r w:rsidRPr="00F863F2">
        <w:rPr>
          <w:rStyle w:val="CharDivNo"/>
        </w:rPr>
        <w:t>23</w:t>
      </w:r>
      <w:r w:rsidRPr="001158B0">
        <w:t>—</w:t>
      </w:r>
      <w:r w:rsidRPr="00F863F2">
        <w:rPr>
          <w:rStyle w:val="CharDivText"/>
        </w:rPr>
        <w:t>Who is required to be registered and who may be registered</w:t>
      </w:r>
      <w:bookmarkEnd w:id="139"/>
    </w:p>
    <w:p w:rsidR="00300522" w:rsidRPr="001158B0" w:rsidRDefault="00300522" w:rsidP="00300522">
      <w:pPr>
        <w:pStyle w:val="ActHead5"/>
      </w:pPr>
      <w:bookmarkStart w:id="140" w:name="_Toc5975153"/>
      <w:r w:rsidRPr="00F863F2">
        <w:rPr>
          <w:rStyle w:val="CharSectno"/>
        </w:rPr>
        <w:t>23</w:t>
      </w:r>
      <w:r w:rsidR="001158B0" w:rsidRPr="00F863F2">
        <w:rPr>
          <w:rStyle w:val="CharSectno"/>
        </w:rPr>
        <w:noBreakHyphen/>
      </w:r>
      <w:r w:rsidRPr="00F863F2">
        <w:rPr>
          <w:rStyle w:val="CharSectno"/>
        </w:rPr>
        <w:t>1</w:t>
      </w:r>
      <w:r w:rsidRPr="001158B0">
        <w:t xml:space="preserve">  Explanation of Division</w:t>
      </w:r>
      <w:bookmarkEnd w:id="140"/>
    </w:p>
    <w:p w:rsidR="00300522" w:rsidRPr="001158B0" w:rsidRDefault="00300522" w:rsidP="00300522">
      <w:pPr>
        <w:pStyle w:val="subsection"/>
      </w:pPr>
      <w:r w:rsidRPr="001158B0">
        <w:tab/>
      </w:r>
      <w:r w:rsidRPr="001158B0">
        <w:tab/>
        <w:t>This diagram shows when you are required to be, and when you may, be registered.</w:t>
      </w:r>
    </w:p>
    <w:p w:rsidR="00300522" w:rsidRPr="001158B0" w:rsidRDefault="00300522" w:rsidP="00300522"/>
    <w:p w:rsidR="00300522" w:rsidRPr="001158B0" w:rsidRDefault="00B569A1" w:rsidP="00300522">
      <w:r w:rsidRPr="001158B0">
        <w:rPr>
          <w:noProof/>
          <w:lang w:eastAsia="en-AU"/>
        </w:rPr>
        <w:drawing>
          <wp:inline distT="0" distB="0" distL="0" distR="0" wp14:anchorId="3D894226" wp14:editId="55BB7D1A">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1158B0" w:rsidRDefault="00300522" w:rsidP="00300522">
      <w:pPr>
        <w:pStyle w:val="notetext"/>
      </w:pPr>
      <w:r w:rsidRPr="001158B0">
        <w:t>Note:</w:t>
      </w:r>
      <w:r w:rsidRPr="001158B0">
        <w:tab/>
        <w:t>This section is an explanatory section.</w:t>
      </w:r>
    </w:p>
    <w:p w:rsidR="00300522" w:rsidRPr="001158B0" w:rsidRDefault="00300522" w:rsidP="00300522">
      <w:pPr>
        <w:pStyle w:val="ActHead5"/>
      </w:pPr>
      <w:bookmarkStart w:id="141" w:name="_Toc5975154"/>
      <w:r w:rsidRPr="00F863F2">
        <w:rPr>
          <w:rStyle w:val="CharSectno"/>
        </w:rPr>
        <w:t>23</w:t>
      </w:r>
      <w:r w:rsidR="001158B0" w:rsidRPr="00F863F2">
        <w:rPr>
          <w:rStyle w:val="CharSectno"/>
        </w:rPr>
        <w:noBreakHyphen/>
      </w:r>
      <w:r w:rsidRPr="00F863F2">
        <w:rPr>
          <w:rStyle w:val="CharSectno"/>
        </w:rPr>
        <w:t>5</w:t>
      </w:r>
      <w:r w:rsidRPr="001158B0">
        <w:t xml:space="preserve">  Who is required to be registered</w:t>
      </w:r>
      <w:bookmarkEnd w:id="141"/>
    </w:p>
    <w:p w:rsidR="00300522" w:rsidRPr="001158B0" w:rsidRDefault="00300522" w:rsidP="00300522">
      <w:pPr>
        <w:pStyle w:val="subsection"/>
      </w:pPr>
      <w:r w:rsidRPr="001158B0">
        <w:tab/>
      </w:r>
      <w:r w:rsidRPr="001158B0">
        <w:tab/>
        <w:t>You are</w:t>
      </w:r>
      <w:r w:rsidRPr="001158B0">
        <w:rPr>
          <w:b/>
          <w:bCs/>
          <w:i/>
          <w:iCs/>
        </w:rPr>
        <w:t xml:space="preserve"> required to be registered</w:t>
      </w:r>
      <w:r w:rsidRPr="001158B0">
        <w:t xml:space="preserve"> under this Act if:</w:t>
      </w:r>
    </w:p>
    <w:p w:rsidR="00300522" w:rsidRPr="001158B0" w:rsidRDefault="00300522" w:rsidP="00300522">
      <w:pPr>
        <w:pStyle w:val="paragraph"/>
      </w:pPr>
      <w:r w:rsidRPr="001158B0">
        <w:tab/>
        <w:t>(a)</w:t>
      </w:r>
      <w:r w:rsidRPr="001158B0">
        <w:tab/>
        <w:t xml:space="preserve">you are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and</w:t>
      </w:r>
    </w:p>
    <w:p w:rsidR="00300522" w:rsidRPr="001158B0" w:rsidRDefault="00300522" w:rsidP="00300522">
      <w:pPr>
        <w:pStyle w:val="paragraph"/>
      </w:pPr>
      <w:r w:rsidRPr="001158B0">
        <w:tab/>
        <w:t>(b)</w:t>
      </w:r>
      <w:r w:rsidRPr="001158B0">
        <w:tab/>
        <w:t xml:space="preserve">your </w:t>
      </w:r>
      <w:r w:rsidR="001158B0" w:rsidRPr="001158B0">
        <w:rPr>
          <w:position w:val="6"/>
          <w:sz w:val="16"/>
        </w:rPr>
        <w:t>*</w:t>
      </w:r>
      <w:r w:rsidR="00B11450" w:rsidRPr="001158B0">
        <w:t>GST turnover</w:t>
      </w:r>
      <w:r w:rsidRPr="001158B0">
        <w:t xml:space="preserve"> meets the </w:t>
      </w:r>
      <w:r w:rsidR="001158B0" w:rsidRPr="001158B0">
        <w:rPr>
          <w:position w:val="6"/>
          <w:sz w:val="16"/>
          <w:szCs w:val="16"/>
        </w:rPr>
        <w:t>*</w:t>
      </w:r>
      <w:r w:rsidRPr="001158B0">
        <w:t>registration turnover threshold.</w:t>
      </w:r>
    </w:p>
    <w:p w:rsidR="00300522" w:rsidRPr="001158B0" w:rsidRDefault="00300522" w:rsidP="00300522">
      <w:pPr>
        <w:pStyle w:val="notetext"/>
      </w:pPr>
      <w:r w:rsidRPr="001158B0">
        <w:t>Note:</w:t>
      </w:r>
      <w:r w:rsidRPr="001158B0">
        <w:tab/>
        <w:t>It is the entity that carries on the enterprise that is required to be registered (and not the enterprise).</w:t>
      </w:r>
    </w:p>
    <w:p w:rsidR="00300522" w:rsidRPr="001158B0" w:rsidRDefault="00300522" w:rsidP="00300522">
      <w:pPr>
        <w:pStyle w:val="ActHead5"/>
      </w:pPr>
      <w:bookmarkStart w:id="142" w:name="_Toc5975155"/>
      <w:r w:rsidRPr="00F863F2">
        <w:rPr>
          <w:rStyle w:val="CharSectno"/>
        </w:rPr>
        <w:t>23</w:t>
      </w:r>
      <w:r w:rsidR="001158B0" w:rsidRPr="00F863F2">
        <w:rPr>
          <w:rStyle w:val="CharSectno"/>
        </w:rPr>
        <w:noBreakHyphen/>
      </w:r>
      <w:r w:rsidRPr="00F863F2">
        <w:rPr>
          <w:rStyle w:val="CharSectno"/>
        </w:rPr>
        <w:t>10</w:t>
      </w:r>
      <w:r w:rsidRPr="001158B0">
        <w:t xml:space="preserve">  Who may be registered</w:t>
      </w:r>
      <w:bookmarkEnd w:id="142"/>
    </w:p>
    <w:p w:rsidR="00300522" w:rsidRPr="001158B0" w:rsidRDefault="00300522" w:rsidP="00300522">
      <w:pPr>
        <w:pStyle w:val="subsection"/>
      </w:pPr>
      <w:r w:rsidRPr="001158B0">
        <w:tab/>
        <w:t>(1)</w:t>
      </w:r>
      <w:r w:rsidRPr="001158B0">
        <w:tab/>
        <w:t xml:space="preserve">You may be </w:t>
      </w:r>
      <w:r w:rsidR="001158B0" w:rsidRPr="001158B0">
        <w:rPr>
          <w:position w:val="6"/>
          <w:sz w:val="16"/>
          <w:szCs w:val="16"/>
        </w:rPr>
        <w:t>*</w:t>
      </w:r>
      <w:r w:rsidRPr="001158B0">
        <w:t xml:space="preserve">registered under this Act if you are carrying on an </w:t>
      </w:r>
      <w:r w:rsidR="001158B0" w:rsidRPr="001158B0">
        <w:rPr>
          <w:position w:val="6"/>
          <w:sz w:val="16"/>
          <w:szCs w:val="16"/>
        </w:rPr>
        <w:t>*</w:t>
      </w:r>
      <w:r w:rsidRPr="001158B0">
        <w:t xml:space="preserve">enterprise (whether or not </w:t>
      </w:r>
      <w:r w:rsidR="002361E3" w:rsidRPr="001158B0">
        <w:t xml:space="preserve">your </w:t>
      </w:r>
      <w:r w:rsidR="001158B0" w:rsidRPr="001158B0">
        <w:rPr>
          <w:position w:val="6"/>
          <w:sz w:val="16"/>
        </w:rPr>
        <w:t>*</w:t>
      </w:r>
      <w:r w:rsidR="002361E3" w:rsidRPr="001158B0">
        <w:t>GST turnover</w:t>
      </w:r>
      <w:r w:rsidRPr="001158B0">
        <w:t xml:space="preserve"> is at, above or below the </w:t>
      </w:r>
      <w:r w:rsidR="001158B0" w:rsidRPr="001158B0">
        <w:rPr>
          <w:position w:val="6"/>
          <w:sz w:val="16"/>
          <w:szCs w:val="16"/>
        </w:rPr>
        <w:t>*</w:t>
      </w:r>
      <w:r w:rsidRPr="001158B0">
        <w:t>registration turnover threshold).</w:t>
      </w:r>
    </w:p>
    <w:p w:rsidR="00300522" w:rsidRPr="001158B0" w:rsidRDefault="00300522" w:rsidP="00300522">
      <w:pPr>
        <w:pStyle w:val="subsection"/>
      </w:pPr>
      <w:r w:rsidRPr="001158B0">
        <w:tab/>
        <w:t>(2)</w:t>
      </w:r>
      <w:r w:rsidRPr="001158B0">
        <w:tab/>
        <w:t xml:space="preserve">You may be </w:t>
      </w:r>
      <w:r w:rsidR="001158B0" w:rsidRPr="001158B0">
        <w:rPr>
          <w:position w:val="6"/>
          <w:sz w:val="16"/>
          <w:szCs w:val="16"/>
        </w:rPr>
        <w:t>*</w:t>
      </w:r>
      <w:r w:rsidRPr="001158B0">
        <w:t xml:space="preserve">registered under this Act if you intend to carry on an </w:t>
      </w:r>
      <w:r w:rsidR="001158B0" w:rsidRPr="001158B0">
        <w:rPr>
          <w:position w:val="6"/>
          <w:sz w:val="16"/>
          <w:szCs w:val="16"/>
        </w:rPr>
        <w:t>*</w:t>
      </w:r>
      <w:r w:rsidRPr="001158B0">
        <w:t>enterprise from a particular date.</w:t>
      </w:r>
    </w:p>
    <w:p w:rsidR="00300522" w:rsidRPr="001158B0" w:rsidRDefault="00300522" w:rsidP="00300522">
      <w:pPr>
        <w:pStyle w:val="ActHead5"/>
      </w:pPr>
      <w:bookmarkStart w:id="143" w:name="_Toc5975156"/>
      <w:r w:rsidRPr="00F863F2">
        <w:rPr>
          <w:rStyle w:val="CharSectno"/>
        </w:rPr>
        <w:t>23</w:t>
      </w:r>
      <w:r w:rsidR="001158B0" w:rsidRPr="00F863F2">
        <w:rPr>
          <w:rStyle w:val="CharSectno"/>
        </w:rPr>
        <w:noBreakHyphen/>
      </w:r>
      <w:r w:rsidRPr="00F863F2">
        <w:rPr>
          <w:rStyle w:val="CharSectno"/>
        </w:rPr>
        <w:t>15</w:t>
      </w:r>
      <w:r w:rsidRPr="001158B0">
        <w:t xml:space="preserve">  The registration turnover threshold</w:t>
      </w:r>
      <w:bookmarkEnd w:id="143"/>
    </w:p>
    <w:p w:rsidR="00300522" w:rsidRPr="001158B0" w:rsidRDefault="00300522" w:rsidP="00300522">
      <w:pPr>
        <w:pStyle w:val="subsection"/>
      </w:pPr>
      <w:r w:rsidRPr="001158B0">
        <w:tab/>
        <w:t>(1)</w:t>
      </w:r>
      <w:r w:rsidRPr="001158B0">
        <w:tab/>
        <w:t xml:space="preserve">Your </w:t>
      </w:r>
      <w:r w:rsidRPr="001158B0">
        <w:rPr>
          <w:b/>
          <w:bCs/>
          <w:i/>
          <w:iCs/>
        </w:rPr>
        <w:t>registration turnover threshold</w:t>
      </w:r>
      <w:r w:rsidRPr="001158B0">
        <w:t xml:space="preserve"> (unless you are a non</w:t>
      </w:r>
      <w:r w:rsidR="001158B0">
        <w:noBreakHyphen/>
      </w:r>
      <w:r w:rsidRPr="001158B0">
        <w:t>profit body) is:</w:t>
      </w:r>
    </w:p>
    <w:p w:rsidR="00300522" w:rsidRPr="001158B0" w:rsidRDefault="00300522" w:rsidP="00300522">
      <w:pPr>
        <w:pStyle w:val="paragraph"/>
      </w:pPr>
      <w:r w:rsidRPr="001158B0">
        <w:tab/>
        <w:t>(a)</w:t>
      </w:r>
      <w:r w:rsidRPr="001158B0">
        <w:tab/>
        <w:t>$50,000; or</w:t>
      </w:r>
    </w:p>
    <w:p w:rsidR="00300522" w:rsidRPr="001158B0" w:rsidRDefault="00300522" w:rsidP="00300522">
      <w:pPr>
        <w:pStyle w:val="paragraph"/>
      </w:pPr>
      <w:r w:rsidRPr="001158B0">
        <w:tab/>
        <w:t>(b)</w:t>
      </w:r>
      <w:r w:rsidRPr="001158B0">
        <w:tab/>
        <w:t>such higher amount as the regulations specify.</w:t>
      </w:r>
    </w:p>
    <w:p w:rsidR="00300522" w:rsidRPr="001158B0" w:rsidRDefault="00300522" w:rsidP="00300522">
      <w:pPr>
        <w:pStyle w:val="subsection"/>
      </w:pPr>
      <w:r w:rsidRPr="001158B0">
        <w:tab/>
        <w:t>(2)</w:t>
      </w:r>
      <w:r w:rsidRPr="001158B0">
        <w:tab/>
        <w:t xml:space="preserve">Your </w:t>
      </w:r>
      <w:r w:rsidRPr="001158B0">
        <w:rPr>
          <w:b/>
          <w:bCs/>
          <w:i/>
          <w:iCs/>
        </w:rPr>
        <w:t>registration turnover threshold</w:t>
      </w:r>
      <w:r w:rsidRPr="001158B0">
        <w:t xml:space="preserve"> if you are a non</w:t>
      </w:r>
      <w:r w:rsidR="001158B0">
        <w:noBreakHyphen/>
      </w:r>
      <w:r w:rsidRPr="001158B0">
        <w:t>profit body is:</w:t>
      </w:r>
    </w:p>
    <w:p w:rsidR="00300522" w:rsidRPr="001158B0" w:rsidRDefault="00300522" w:rsidP="00300522">
      <w:pPr>
        <w:pStyle w:val="paragraph"/>
      </w:pPr>
      <w:r w:rsidRPr="001158B0">
        <w:tab/>
        <w:t>(a)</w:t>
      </w:r>
      <w:r w:rsidRPr="001158B0">
        <w:tab/>
        <w:t>$100,000; or</w:t>
      </w:r>
    </w:p>
    <w:p w:rsidR="00300522" w:rsidRPr="001158B0" w:rsidRDefault="00300522" w:rsidP="00300522">
      <w:pPr>
        <w:pStyle w:val="paragraph"/>
      </w:pPr>
      <w:r w:rsidRPr="001158B0">
        <w:tab/>
        <w:t>(b)</w:t>
      </w:r>
      <w:r w:rsidRPr="001158B0">
        <w:tab/>
        <w:t>such higher amount as the regulations specify.</w:t>
      </w:r>
    </w:p>
    <w:p w:rsidR="006B74A3" w:rsidRPr="001158B0" w:rsidRDefault="006B74A3" w:rsidP="006B74A3">
      <w:pPr>
        <w:pStyle w:val="ActHead5"/>
      </w:pPr>
      <w:bookmarkStart w:id="144" w:name="_Toc5975157"/>
      <w:r w:rsidRPr="00F863F2">
        <w:rPr>
          <w:rStyle w:val="CharSectno"/>
        </w:rPr>
        <w:t>23</w:t>
      </w:r>
      <w:r w:rsidR="001158B0" w:rsidRPr="00F863F2">
        <w:rPr>
          <w:rStyle w:val="CharSectno"/>
        </w:rPr>
        <w:noBreakHyphen/>
      </w:r>
      <w:r w:rsidRPr="00F863F2">
        <w:rPr>
          <w:rStyle w:val="CharSectno"/>
        </w:rPr>
        <w:t>20</w:t>
      </w:r>
      <w:r w:rsidRPr="001158B0">
        <w:t xml:space="preserve">  Not registered for 4 years</w:t>
      </w:r>
      <w:bookmarkEnd w:id="144"/>
    </w:p>
    <w:p w:rsidR="006B74A3" w:rsidRPr="001158B0" w:rsidRDefault="006B74A3" w:rsidP="006B74A3">
      <w:pPr>
        <w:pStyle w:val="subsection"/>
      </w:pPr>
      <w:r w:rsidRPr="001158B0">
        <w:tab/>
      </w:r>
      <w:r w:rsidRPr="001158B0">
        <w:tab/>
        <w:t>Despite section</w:t>
      </w:r>
      <w:r w:rsidR="001158B0">
        <w:t> </w:t>
      </w:r>
      <w:r w:rsidRPr="001158B0">
        <w:t>23</w:t>
      </w:r>
      <w:r w:rsidR="001158B0">
        <w:noBreakHyphen/>
      </w:r>
      <w:r w:rsidRPr="001158B0">
        <w:t xml:space="preserve">5, you are treated as not having been </w:t>
      </w:r>
      <w:r w:rsidR="001158B0" w:rsidRPr="001158B0">
        <w:rPr>
          <w:position w:val="6"/>
          <w:sz w:val="16"/>
        </w:rPr>
        <w:t>*</w:t>
      </w:r>
      <w:r w:rsidRPr="001158B0">
        <w:t xml:space="preserve">required to be registered under this Act on a day if your </w:t>
      </w:r>
      <w:r w:rsidR="001158B0" w:rsidRPr="001158B0">
        <w:rPr>
          <w:position w:val="6"/>
          <w:sz w:val="16"/>
        </w:rPr>
        <w:t>*</w:t>
      </w:r>
      <w:r w:rsidRPr="001158B0">
        <w:t>registration could not take effect from that day because of subsection</w:t>
      </w:r>
      <w:r w:rsidR="001158B0">
        <w:t> </w:t>
      </w:r>
      <w:r w:rsidRPr="001158B0">
        <w:t>25</w:t>
      </w:r>
      <w:r w:rsidR="001158B0">
        <w:noBreakHyphen/>
      </w:r>
      <w:r w:rsidRPr="001158B0">
        <w:t>10(1A).</w:t>
      </w:r>
    </w:p>
    <w:p w:rsidR="006B74A3" w:rsidRPr="001158B0" w:rsidRDefault="006B74A3" w:rsidP="006B74A3">
      <w:pPr>
        <w:pStyle w:val="notetext"/>
      </w:pPr>
      <w:r w:rsidRPr="001158B0">
        <w:t>Note:</w:t>
      </w:r>
      <w:r w:rsidRPr="001158B0">
        <w:tab/>
        <w:t>Subsection</w:t>
      </w:r>
      <w:r w:rsidR="001158B0">
        <w:t> </w:t>
      </w:r>
      <w:r w:rsidRPr="001158B0">
        <w:t>25</w:t>
      </w:r>
      <w:r w:rsidR="001158B0">
        <w:noBreakHyphen/>
      </w:r>
      <w:r w:rsidRPr="001158B0">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1158B0" w:rsidRDefault="00300522" w:rsidP="00300522">
      <w:pPr>
        <w:pStyle w:val="ActHead5"/>
      </w:pPr>
      <w:bookmarkStart w:id="145" w:name="_Toc5975158"/>
      <w:r w:rsidRPr="00F863F2">
        <w:rPr>
          <w:rStyle w:val="CharSectno"/>
        </w:rPr>
        <w:t>23</w:t>
      </w:r>
      <w:r w:rsidR="001158B0" w:rsidRPr="00F863F2">
        <w:rPr>
          <w:rStyle w:val="CharSectno"/>
        </w:rPr>
        <w:noBreakHyphen/>
      </w:r>
      <w:r w:rsidRPr="00F863F2">
        <w:rPr>
          <w:rStyle w:val="CharSectno"/>
        </w:rPr>
        <w:t>99</w:t>
      </w:r>
      <w:r w:rsidRPr="001158B0">
        <w:t xml:space="preserve">  Special rules relating to who is required to be registered or who may be registered</w:t>
      </w:r>
      <w:bookmarkEnd w:id="145"/>
    </w:p>
    <w:p w:rsidR="00300522" w:rsidRPr="001158B0" w:rsidRDefault="00300522" w:rsidP="00300522">
      <w:pPr>
        <w:pStyle w:val="subsection"/>
      </w:pPr>
      <w:r w:rsidRPr="001158B0">
        <w:tab/>
      </w:r>
      <w:r w:rsidRPr="001158B0">
        <w:tab/>
        <w:t>Chapter</w:t>
      </w:r>
      <w:r w:rsidR="001158B0">
        <w:t> </w:t>
      </w:r>
      <w:r w:rsidRPr="001158B0">
        <w:t xml:space="preserve">4 contains special rules relating to who is </w:t>
      </w:r>
      <w:r w:rsidR="001158B0" w:rsidRPr="001158B0">
        <w:rPr>
          <w:position w:val="6"/>
          <w:sz w:val="16"/>
          <w:szCs w:val="16"/>
        </w:rPr>
        <w:t>*</w:t>
      </w:r>
      <w:r w:rsidRPr="001158B0">
        <w:t xml:space="preserve">required to be registered, or who may be </w:t>
      </w:r>
      <w:r w:rsidR="001158B0" w:rsidRPr="001158B0">
        <w:rPr>
          <w:position w:val="6"/>
          <w:sz w:val="16"/>
          <w:szCs w:val="16"/>
        </w:rPr>
        <w:t>*</w:t>
      </w:r>
      <w:r w:rsidRPr="001158B0">
        <w:t>registered,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1158B0" w:rsidTr="002671D9">
        <w:trPr>
          <w:cantSplit/>
          <w:tblHeader/>
        </w:trPr>
        <w:tc>
          <w:tcPr>
            <w:tcW w:w="5812" w:type="dxa"/>
            <w:gridSpan w:val="3"/>
            <w:tcBorders>
              <w:top w:val="single" w:sz="12" w:space="0" w:color="auto"/>
              <w:bottom w:val="single" w:sz="4" w:space="0" w:color="auto"/>
            </w:tcBorders>
            <w:shd w:val="clear" w:color="auto" w:fill="auto"/>
          </w:tcPr>
          <w:p w:rsidR="00300522" w:rsidRPr="001158B0" w:rsidRDefault="00300522" w:rsidP="00554C0F">
            <w:pPr>
              <w:pStyle w:val="Tabletext"/>
              <w:keepNext/>
              <w:keepLines/>
              <w:rPr>
                <w:b/>
              </w:rPr>
            </w:pPr>
            <w:bookmarkStart w:id="146" w:name="CU_1149825"/>
            <w:bookmarkStart w:id="147" w:name="CU_1150503"/>
            <w:bookmarkEnd w:id="146"/>
            <w:bookmarkEnd w:id="147"/>
            <w:r w:rsidRPr="001158B0">
              <w:rPr>
                <w:b/>
                <w:bCs/>
              </w:rPr>
              <w:t>Checklist of special rules</w:t>
            </w:r>
          </w:p>
        </w:tc>
      </w:tr>
      <w:tr w:rsidR="00300522" w:rsidRPr="001158B0"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1158B0" w:rsidRDefault="00300522" w:rsidP="00554C0F">
            <w:pPr>
              <w:pStyle w:val="Tabletext"/>
              <w:keepNext/>
              <w:keepLines/>
              <w:rPr>
                <w:b/>
              </w:rPr>
            </w:pPr>
            <w:r w:rsidRPr="001158B0">
              <w:rPr>
                <w:b/>
                <w:bCs/>
              </w:rPr>
              <w:t>Item</w:t>
            </w:r>
          </w:p>
        </w:tc>
        <w:tc>
          <w:tcPr>
            <w:tcW w:w="3544" w:type="dxa"/>
            <w:tcBorders>
              <w:top w:val="single" w:sz="4" w:space="0" w:color="auto"/>
              <w:bottom w:val="single" w:sz="12" w:space="0" w:color="auto"/>
            </w:tcBorders>
            <w:shd w:val="clear" w:color="auto" w:fill="auto"/>
          </w:tcPr>
          <w:p w:rsidR="00300522" w:rsidRPr="001158B0" w:rsidRDefault="00300522" w:rsidP="00554C0F">
            <w:pPr>
              <w:pStyle w:val="Tabletext"/>
              <w:keepNext/>
              <w:keepLines/>
              <w:rPr>
                <w:b/>
              </w:rPr>
            </w:pPr>
            <w:r w:rsidRPr="001158B0">
              <w:rPr>
                <w:b/>
                <w:bCs/>
              </w:rPr>
              <w:t>For this case ...</w:t>
            </w:r>
          </w:p>
        </w:tc>
        <w:tc>
          <w:tcPr>
            <w:tcW w:w="1559" w:type="dxa"/>
            <w:tcBorders>
              <w:top w:val="single" w:sz="4" w:space="0" w:color="auto"/>
              <w:bottom w:val="single" w:sz="12" w:space="0" w:color="auto"/>
            </w:tcBorders>
            <w:shd w:val="clear" w:color="auto" w:fill="auto"/>
          </w:tcPr>
          <w:p w:rsidR="00300522" w:rsidRPr="001158B0" w:rsidRDefault="00300522" w:rsidP="00554C0F">
            <w:pPr>
              <w:pStyle w:val="Tabletext"/>
              <w:keepNext/>
              <w:keepLines/>
              <w:rPr>
                <w:b/>
              </w:rPr>
            </w:pPr>
            <w:r w:rsidRPr="001158B0">
              <w:rPr>
                <w:b/>
                <w:bCs/>
              </w:rPr>
              <w:t>See:</w:t>
            </w:r>
          </w:p>
        </w:tc>
      </w:tr>
      <w:tr w:rsidR="00300522" w:rsidRPr="001158B0"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1158B0" w:rsidRDefault="00300522" w:rsidP="00554C0F">
            <w:pPr>
              <w:pStyle w:val="Tabletext"/>
              <w:keepNext/>
              <w:keepLines/>
            </w:pPr>
            <w:r w:rsidRPr="001158B0">
              <w:t>1A</w:t>
            </w:r>
          </w:p>
        </w:tc>
        <w:tc>
          <w:tcPr>
            <w:tcW w:w="3544" w:type="dxa"/>
            <w:tcBorders>
              <w:top w:val="single" w:sz="12" w:space="0" w:color="auto"/>
            </w:tcBorders>
            <w:shd w:val="clear" w:color="auto" w:fill="auto"/>
          </w:tcPr>
          <w:p w:rsidR="00300522" w:rsidRPr="001158B0" w:rsidRDefault="00300522" w:rsidP="00554C0F">
            <w:pPr>
              <w:pStyle w:val="Tabletext"/>
              <w:keepNext/>
              <w:keepLines/>
            </w:pPr>
            <w:r w:rsidRPr="001158B0">
              <w:t>Government entities</w:t>
            </w:r>
            <w:r w:rsidR="00C239B5" w:rsidRPr="001158B0">
              <w:t xml:space="preserve">    </w:t>
            </w:r>
          </w:p>
        </w:tc>
        <w:tc>
          <w:tcPr>
            <w:tcW w:w="1559" w:type="dxa"/>
            <w:tcBorders>
              <w:top w:val="single" w:sz="12" w:space="0" w:color="auto"/>
            </w:tcBorders>
            <w:shd w:val="clear" w:color="auto" w:fill="auto"/>
          </w:tcPr>
          <w:p w:rsidR="00300522" w:rsidRPr="001158B0" w:rsidRDefault="00300522" w:rsidP="00554C0F">
            <w:pPr>
              <w:pStyle w:val="Tabletext"/>
              <w:keepNext/>
              <w:keepLines/>
            </w:pPr>
            <w:r w:rsidRPr="001158B0">
              <w:t>Division</w:t>
            </w:r>
            <w:r w:rsidR="001158B0">
              <w:t> </w:t>
            </w:r>
            <w:r w:rsidRPr="001158B0">
              <w:t>149</w:t>
            </w:r>
          </w:p>
        </w:tc>
      </w:tr>
      <w:tr w:rsidR="00300522" w:rsidRPr="001158B0" w:rsidTr="00763FB2">
        <w:tblPrEx>
          <w:tblCellMar>
            <w:left w:w="107" w:type="dxa"/>
            <w:right w:w="107" w:type="dxa"/>
          </w:tblCellMar>
        </w:tblPrEx>
        <w:trPr>
          <w:cantSplit/>
        </w:trPr>
        <w:tc>
          <w:tcPr>
            <w:tcW w:w="709" w:type="dxa"/>
            <w:shd w:val="clear" w:color="auto" w:fill="auto"/>
          </w:tcPr>
          <w:p w:rsidR="00300522" w:rsidRPr="001158B0" w:rsidRDefault="00300522" w:rsidP="00300522">
            <w:pPr>
              <w:pStyle w:val="Tabletext"/>
            </w:pPr>
            <w:r w:rsidRPr="001158B0">
              <w:t>1B</w:t>
            </w:r>
          </w:p>
        </w:tc>
        <w:tc>
          <w:tcPr>
            <w:tcW w:w="3544" w:type="dxa"/>
            <w:shd w:val="clear" w:color="auto" w:fill="auto"/>
          </w:tcPr>
          <w:p w:rsidR="00300522" w:rsidRPr="001158B0" w:rsidRDefault="00300522" w:rsidP="00300522">
            <w:pPr>
              <w:pStyle w:val="Tabletext"/>
            </w:pPr>
            <w:r w:rsidRPr="001158B0">
              <w:t>Non</w:t>
            </w:r>
            <w:r w:rsidR="001158B0">
              <w:noBreakHyphen/>
            </w:r>
            <w:r w:rsidRPr="001158B0">
              <w:t>profit sub</w:t>
            </w:r>
            <w:r w:rsidR="001158B0">
              <w:noBreakHyphen/>
            </w:r>
            <w:r w:rsidRPr="001158B0">
              <w:t>entities</w:t>
            </w:r>
          </w:p>
        </w:tc>
        <w:tc>
          <w:tcPr>
            <w:tcW w:w="1559" w:type="dxa"/>
            <w:shd w:val="clear" w:color="auto" w:fill="auto"/>
          </w:tcPr>
          <w:p w:rsidR="00300522" w:rsidRPr="001158B0" w:rsidRDefault="00300522" w:rsidP="00300522">
            <w:pPr>
              <w:pStyle w:val="Tabletext"/>
            </w:pPr>
            <w:r w:rsidRPr="001158B0">
              <w:t>Division</w:t>
            </w:r>
            <w:r w:rsidR="001158B0">
              <w:t> </w:t>
            </w:r>
            <w:r w:rsidRPr="001158B0">
              <w:t>63</w:t>
            </w:r>
          </w:p>
        </w:tc>
      </w:tr>
      <w:tr w:rsidR="00300522" w:rsidRPr="001158B0" w:rsidTr="00763FB2">
        <w:tblPrEx>
          <w:tblCellMar>
            <w:left w:w="107" w:type="dxa"/>
            <w:right w:w="107" w:type="dxa"/>
          </w:tblCellMar>
        </w:tblPrEx>
        <w:trPr>
          <w:cantSplit/>
        </w:trPr>
        <w:tc>
          <w:tcPr>
            <w:tcW w:w="709"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Representatives of incapacitated entities</w:t>
            </w:r>
          </w:p>
        </w:tc>
        <w:tc>
          <w:tcPr>
            <w:tcW w:w="1559" w:type="dxa"/>
            <w:shd w:val="clear" w:color="auto" w:fill="auto"/>
          </w:tcPr>
          <w:p w:rsidR="00300522" w:rsidRPr="001158B0" w:rsidRDefault="008D0E5F" w:rsidP="00300522">
            <w:pPr>
              <w:pStyle w:val="Tabletext"/>
            </w:pPr>
            <w:r w:rsidRPr="001158B0">
              <w:t>Division</w:t>
            </w:r>
            <w:r w:rsidR="001158B0">
              <w:t> </w:t>
            </w:r>
            <w:r w:rsidRPr="001158B0">
              <w:t>58</w:t>
            </w:r>
          </w:p>
        </w:tc>
      </w:tr>
      <w:tr w:rsidR="00300522" w:rsidRPr="001158B0"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1158B0" w:rsidRDefault="00300522" w:rsidP="00300522">
            <w:pPr>
              <w:pStyle w:val="Tabletext"/>
            </w:pPr>
            <w:r w:rsidRPr="001158B0">
              <w:t>2</w:t>
            </w:r>
          </w:p>
        </w:tc>
        <w:tc>
          <w:tcPr>
            <w:tcW w:w="3544" w:type="dxa"/>
            <w:tcBorders>
              <w:bottom w:val="single" w:sz="4" w:space="0" w:color="auto"/>
            </w:tcBorders>
            <w:shd w:val="clear" w:color="auto" w:fill="auto"/>
          </w:tcPr>
          <w:p w:rsidR="00300522" w:rsidRPr="001158B0" w:rsidRDefault="00300522" w:rsidP="00300522">
            <w:pPr>
              <w:pStyle w:val="Tabletext"/>
            </w:pPr>
            <w:r w:rsidRPr="001158B0">
              <w:t>Resident agents acting for non</w:t>
            </w:r>
            <w:r w:rsidR="001158B0">
              <w:noBreakHyphen/>
            </w:r>
            <w:r w:rsidRPr="001158B0">
              <w:t>residents</w:t>
            </w:r>
          </w:p>
        </w:tc>
        <w:tc>
          <w:tcPr>
            <w:tcW w:w="1559"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57</w:t>
            </w:r>
          </w:p>
        </w:tc>
      </w:tr>
      <w:tr w:rsidR="00300522" w:rsidRPr="001158B0"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1158B0" w:rsidRDefault="00300522" w:rsidP="00300522">
            <w:pPr>
              <w:pStyle w:val="Tabletext"/>
            </w:pPr>
            <w:bookmarkStart w:id="148" w:name="CU_7150076"/>
            <w:bookmarkStart w:id="149" w:name="CU_7150754"/>
            <w:bookmarkEnd w:id="148"/>
            <w:bookmarkEnd w:id="149"/>
            <w:r w:rsidRPr="001158B0">
              <w:t>3</w:t>
            </w:r>
          </w:p>
        </w:tc>
        <w:tc>
          <w:tcPr>
            <w:tcW w:w="3544" w:type="dxa"/>
            <w:tcBorders>
              <w:bottom w:val="single" w:sz="12" w:space="0" w:color="auto"/>
            </w:tcBorders>
            <w:shd w:val="clear" w:color="auto" w:fill="auto"/>
          </w:tcPr>
          <w:p w:rsidR="00300522" w:rsidRPr="001158B0" w:rsidRDefault="00300522" w:rsidP="00300522">
            <w:pPr>
              <w:pStyle w:val="Tabletext"/>
            </w:pPr>
            <w:r w:rsidRPr="001158B0">
              <w:t>Taxis</w:t>
            </w:r>
          </w:p>
        </w:tc>
        <w:tc>
          <w:tcPr>
            <w:tcW w:w="1559"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144</w:t>
            </w:r>
          </w:p>
        </w:tc>
      </w:tr>
    </w:tbl>
    <w:p w:rsidR="00300522" w:rsidRPr="001158B0" w:rsidRDefault="00300522" w:rsidP="00A36DB5">
      <w:pPr>
        <w:pStyle w:val="ActHead3"/>
        <w:pageBreakBefore/>
      </w:pPr>
      <w:bookmarkStart w:id="150" w:name="_Toc5975159"/>
      <w:r w:rsidRPr="00F863F2">
        <w:rPr>
          <w:rStyle w:val="CharDivNo"/>
        </w:rPr>
        <w:t>Division</w:t>
      </w:r>
      <w:r w:rsidR="001158B0" w:rsidRPr="00F863F2">
        <w:rPr>
          <w:rStyle w:val="CharDivNo"/>
        </w:rPr>
        <w:t> </w:t>
      </w:r>
      <w:r w:rsidRPr="00F863F2">
        <w:rPr>
          <w:rStyle w:val="CharDivNo"/>
        </w:rPr>
        <w:t>25</w:t>
      </w:r>
      <w:r w:rsidRPr="001158B0">
        <w:t>—</w:t>
      </w:r>
      <w:r w:rsidRPr="00F863F2">
        <w:rPr>
          <w:rStyle w:val="CharDivText"/>
        </w:rPr>
        <w:t>How you become registered, and how your registration can be cancelled</w:t>
      </w:r>
      <w:bookmarkEnd w:id="150"/>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25</w:t>
      </w:r>
      <w:r w:rsidR="001158B0">
        <w:noBreakHyphen/>
      </w:r>
      <w:r w:rsidRPr="001158B0">
        <w:t>A</w:t>
      </w:r>
      <w:r w:rsidRPr="001158B0">
        <w:tab/>
        <w:t>How you become registered</w:t>
      </w:r>
    </w:p>
    <w:p w:rsidR="00300522" w:rsidRPr="001158B0" w:rsidRDefault="00300522" w:rsidP="00300522">
      <w:pPr>
        <w:pStyle w:val="TofSectsSubdiv"/>
      </w:pPr>
      <w:r w:rsidRPr="001158B0">
        <w:t>25</w:t>
      </w:r>
      <w:r w:rsidR="001158B0">
        <w:noBreakHyphen/>
      </w:r>
      <w:r w:rsidRPr="001158B0">
        <w:t>B</w:t>
      </w:r>
      <w:r w:rsidRPr="001158B0">
        <w:tab/>
        <w:t>How your registration can be cancelled</w:t>
      </w:r>
    </w:p>
    <w:p w:rsidR="00300522" w:rsidRPr="001158B0" w:rsidRDefault="00300522" w:rsidP="00300522">
      <w:pPr>
        <w:pStyle w:val="ActHead4"/>
      </w:pPr>
      <w:bookmarkStart w:id="151" w:name="_Toc5975160"/>
      <w:r w:rsidRPr="00F863F2">
        <w:rPr>
          <w:rStyle w:val="CharSubdNo"/>
        </w:rPr>
        <w:t>Subdivision</w:t>
      </w:r>
      <w:r w:rsidR="001158B0" w:rsidRPr="00F863F2">
        <w:rPr>
          <w:rStyle w:val="CharSubdNo"/>
        </w:rPr>
        <w:t> </w:t>
      </w:r>
      <w:r w:rsidRPr="00F863F2">
        <w:rPr>
          <w:rStyle w:val="CharSubdNo"/>
        </w:rPr>
        <w:t>25</w:t>
      </w:r>
      <w:r w:rsidR="001158B0" w:rsidRPr="00F863F2">
        <w:rPr>
          <w:rStyle w:val="CharSubdNo"/>
        </w:rPr>
        <w:noBreakHyphen/>
      </w:r>
      <w:r w:rsidRPr="00F863F2">
        <w:rPr>
          <w:rStyle w:val="CharSubdNo"/>
        </w:rPr>
        <w:t>A</w:t>
      </w:r>
      <w:r w:rsidRPr="001158B0">
        <w:t>—</w:t>
      </w:r>
      <w:r w:rsidRPr="00F863F2">
        <w:rPr>
          <w:rStyle w:val="CharSubdText"/>
        </w:rPr>
        <w:t>How you become registered</w:t>
      </w:r>
      <w:bookmarkEnd w:id="151"/>
    </w:p>
    <w:p w:rsidR="00300522" w:rsidRPr="001158B0" w:rsidRDefault="00300522" w:rsidP="00300522">
      <w:pPr>
        <w:pStyle w:val="ActHead5"/>
      </w:pPr>
      <w:bookmarkStart w:id="152" w:name="_Toc5975161"/>
      <w:r w:rsidRPr="00F863F2">
        <w:rPr>
          <w:rStyle w:val="CharSectno"/>
        </w:rPr>
        <w:t>25</w:t>
      </w:r>
      <w:r w:rsidR="001158B0" w:rsidRPr="00F863F2">
        <w:rPr>
          <w:rStyle w:val="CharSectno"/>
        </w:rPr>
        <w:noBreakHyphen/>
      </w:r>
      <w:r w:rsidRPr="00F863F2">
        <w:rPr>
          <w:rStyle w:val="CharSectno"/>
        </w:rPr>
        <w:t>1</w:t>
      </w:r>
      <w:r w:rsidRPr="001158B0">
        <w:t xml:space="preserve">  When you must apply for registration</w:t>
      </w:r>
      <w:bookmarkEnd w:id="152"/>
    </w:p>
    <w:p w:rsidR="00300522" w:rsidRPr="001158B0" w:rsidRDefault="00300522" w:rsidP="00300522">
      <w:pPr>
        <w:pStyle w:val="subsection"/>
      </w:pPr>
      <w:r w:rsidRPr="001158B0">
        <w:tab/>
      </w:r>
      <w:r w:rsidRPr="001158B0">
        <w:tab/>
        <w:t xml:space="preserve">You must apply, in the </w:t>
      </w:r>
      <w:r w:rsidR="001158B0" w:rsidRPr="001158B0">
        <w:rPr>
          <w:position w:val="6"/>
          <w:sz w:val="16"/>
          <w:szCs w:val="16"/>
        </w:rPr>
        <w:t>*</w:t>
      </w:r>
      <w:r w:rsidRPr="001158B0">
        <w:t xml:space="preserve">approved form, to be </w:t>
      </w:r>
      <w:r w:rsidR="001158B0" w:rsidRPr="001158B0">
        <w:rPr>
          <w:position w:val="6"/>
          <w:sz w:val="16"/>
          <w:szCs w:val="16"/>
        </w:rPr>
        <w:t>*</w:t>
      </w:r>
      <w:r w:rsidRPr="001158B0">
        <w:t>registered under this Act if:</w:t>
      </w:r>
    </w:p>
    <w:p w:rsidR="00300522" w:rsidRPr="001158B0" w:rsidRDefault="00300522" w:rsidP="00300522">
      <w:pPr>
        <w:pStyle w:val="paragraph"/>
      </w:pPr>
      <w:r w:rsidRPr="001158B0">
        <w:tab/>
        <w:t>(a)</w:t>
      </w:r>
      <w:r w:rsidRPr="001158B0">
        <w:tab/>
        <w:t>you are not registered under this Act; and</w:t>
      </w:r>
    </w:p>
    <w:p w:rsidR="00300522" w:rsidRPr="001158B0" w:rsidRDefault="00300522" w:rsidP="00300522">
      <w:pPr>
        <w:pStyle w:val="paragraph"/>
      </w:pPr>
      <w:r w:rsidRPr="001158B0">
        <w:tab/>
        <w:t>(b)</w:t>
      </w:r>
      <w:r w:rsidRPr="001158B0">
        <w:tab/>
        <w:t xml:space="preserve">you are </w:t>
      </w:r>
      <w:r w:rsidR="001158B0" w:rsidRPr="001158B0">
        <w:rPr>
          <w:position w:val="6"/>
          <w:sz w:val="16"/>
          <w:szCs w:val="16"/>
        </w:rPr>
        <w:t>*</w:t>
      </w:r>
      <w:r w:rsidRPr="001158B0">
        <w:t>required to be registered.</w:t>
      </w:r>
    </w:p>
    <w:p w:rsidR="00300522" w:rsidRPr="001158B0" w:rsidRDefault="00300522" w:rsidP="00300522">
      <w:pPr>
        <w:pStyle w:val="subsection2"/>
      </w:pPr>
      <w:r w:rsidRPr="001158B0">
        <w:t>You must make your application within 21 days after becoming required to be registered.</w:t>
      </w:r>
    </w:p>
    <w:p w:rsidR="00300522" w:rsidRPr="001158B0" w:rsidRDefault="00300522" w:rsidP="00300522">
      <w:pPr>
        <w:pStyle w:val="ActHead5"/>
      </w:pPr>
      <w:bookmarkStart w:id="153" w:name="_Toc5975162"/>
      <w:r w:rsidRPr="00F863F2">
        <w:rPr>
          <w:rStyle w:val="CharSectno"/>
        </w:rPr>
        <w:t>25</w:t>
      </w:r>
      <w:r w:rsidR="001158B0" w:rsidRPr="00F863F2">
        <w:rPr>
          <w:rStyle w:val="CharSectno"/>
        </w:rPr>
        <w:noBreakHyphen/>
      </w:r>
      <w:r w:rsidRPr="00F863F2">
        <w:rPr>
          <w:rStyle w:val="CharSectno"/>
        </w:rPr>
        <w:t>5</w:t>
      </w:r>
      <w:r w:rsidRPr="001158B0">
        <w:t xml:space="preserve">  When the Commissioner must register you</w:t>
      </w:r>
      <w:bookmarkEnd w:id="153"/>
    </w:p>
    <w:p w:rsidR="00300522" w:rsidRPr="001158B0" w:rsidRDefault="00300522" w:rsidP="00300522">
      <w:pPr>
        <w:pStyle w:val="subsection"/>
      </w:pPr>
      <w:r w:rsidRPr="001158B0">
        <w:tab/>
        <w:t>(1)</w:t>
      </w:r>
      <w:r w:rsidRPr="001158B0">
        <w:tab/>
        <w:t xml:space="preserve">The Commissioner must </w:t>
      </w:r>
      <w:r w:rsidR="001158B0" w:rsidRPr="001158B0">
        <w:rPr>
          <w:position w:val="6"/>
          <w:sz w:val="16"/>
          <w:szCs w:val="16"/>
        </w:rPr>
        <w:t>*</w:t>
      </w:r>
      <w:r w:rsidRPr="001158B0">
        <w:t>register you if:</w:t>
      </w:r>
    </w:p>
    <w:p w:rsidR="00300522" w:rsidRPr="001158B0" w:rsidRDefault="00300522" w:rsidP="00300522">
      <w:pPr>
        <w:pStyle w:val="paragraph"/>
      </w:pPr>
      <w:r w:rsidRPr="001158B0">
        <w:tab/>
        <w:t>(a)</w:t>
      </w:r>
      <w:r w:rsidRPr="001158B0">
        <w:tab/>
        <w:t xml:space="preserve">you have applied for registration in an </w:t>
      </w:r>
      <w:r w:rsidR="001158B0" w:rsidRPr="001158B0">
        <w:rPr>
          <w:position w:val="6"/>
          <w:sz w:val="16"/>
          <w:szCs w:val="16"/>
        </w:rPr>
        <w:t>*</w:t>
      </w:r>
      <w:r w:rsidRPr="001158B0">
        <w:t>approved form; and</w:t>
      </w:r>
    </w:p>
    <w:p w:rsidR="00300522" w:rsidRPr="001158B0" w:rsidRDefault="00300522" w:rsidP="00300522">
      <w:pPr>
        <w:pStyle w:val="paragraph"/>
      </w:pPr>
      <w:r w:rsidRPr="001158B0">
        <w:tab/>
        <w:t>(b)</w:t>
      </w:r>
      <w:r w:rsidRPr="001158B0">
        <w:tab/>
        <w:t xml:space="preserve">the Commissioner is satisfied that you are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or you intend to carry on an enterprise from a particular date specified in your application.</w:t>
      </w:r>
    </w:p>
    <w:p w:rsidR="00300522" w:rsidRPr="001158B0" w:rsidRDefault="00300522" w:rsidP="00300522">
      <w:pPr>
        <w:pStyle w:val="notetext"/>
      </w:pPr>
      <w:r w:rsidRPr="001158B0">
        <w:t>Note:</w:t>
      </w:r>
      <w:r w:rsidRPr="001158B0">
        <w:tab/>
        <w:t>Refusing to register you under this subsection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 xml:space="preserve">The Commissioner must </w:t>
      </w:r>
      <w:r w:rsidR="001158B0" w:rsidRPr="001158B0">
        <w:rPr>
          <w:position w:val="6"/>
          <w:sz w:val="16"/>
          <w:szCs w:val="16"/>
        </w:rPr>
        <w:t>*</w:t>
      </w:r>
      <w:r w:rsidRPr="001158B0">
        <w:t xml:space="preserve">register you (even if you have not applied for registration) if the Commissioner is satisfied that you are </w:t>
      </w:r>
      <w:r w:rsidR="001158B0" w:rsidRPr="001158B0">
        <w:rPr>
          <w:position w:val="6"/>
          <w:sz w:val="16"/>
          <w:szCs w:val="16"/>
        </w:rPr>
        <w:t>*</w:t>
      </w:r>
      <w:r w:rsidRPr="001158B0">
        <w:t>required to be registered.</w:t>
      </w:r>
    </w:p>
    <w:p w:rsidR="00300522" w:rsidRPr="001158B0" w:rsidRDefault="00300522" w:rsidP="00300522">
      <w:pPr>
        <w:pStyle w:val="notetext"/>
      </w:pPr>
      <w:r w:rsidRPr="001158B0">
        <w:t>Note:</w:t>
      </w:r>
      <w:r w:rsidRPr="001158B0">
        <w:tab/>
        <w:t>Registering you under this subsection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(3)</w:t>
      </w:r>
      <w:r w:rsidRPr="001158B0">
        <w:tab/>
        <w:t>The Commissioner must notify you in writing of any decision he or she makes in relation to you under this section. If the Commissioner decides to register you, the notice must specify the following:</w:t>
      </w:r>
    </w:p>
    <w:p w:rsidR="00300522" w:rsidRPr="001158B0" w:rsidRDefault="00300522" w:rsidP="00300522">
      <w:pPr>
        <w:pStyle w:val="paragraph"/>
      </w:pPr>
      <w:r w:rsidRPr="001158B0">
        <w:tab/>
        <w:t>(a)</w:t>
      </w:r>
      <w:r w:rsidRPr="001158B0">
        <w:tab/>
        <w:t>the date of effect of your registration;</w:t>
      </w:r>
    </w:p>
    <w:p w:rsidR="00300522" w:rsidRPr="001158B0" w:rsidRDefault="00300522" w:rsidP="00300522">
      <w:pPr>
        <w:pStyle w:val="paragraph"/>
      </w:pPr>
      <w:r w:rsidRPr="001158B0">
        <w:tab/>
        <w:t>(b)</w:t>
      </w:r>
      <w:r w:rsidRPr="001158B0">
        <w:tab/>
        <w:t>your registration number;</w:t>
      </w:r>
    </w:p>
    <w:p w:rsidR="00300522" w:rsidRPr="001158B0" w:rsidRDefault="00300522" w:rsidP="00300522">
      <w:pPr>
        <w:pStyle w:val="paragraph"/>
      </w:pPr>
      <w:r w:rsidRPr="001158B0">
        <w:tab/>
        <w:t>(c)</w:t>
      </w:r>
      <w:r w:rsidRPr="001158B0">
        <w:tab/>
        <w:t>the tax periods that apply to you.</w:t>
      </w:r>
    </w:p>
    <w:p w:rsidR="00300522" w:rsidRPr="001158B0" w:rsidRDefault="00300522" w:rsidP="00300522">
      <w:pPr>
        <w:pStyle w:val="ActHead5"/>
      </w:pPr>
      <w:bookmarkStart w:id="154" w:name="_Toc5975163"/>
      <w:r w:rsidRPr="00F863F2">
        <w:rPr>
          <w:rStyle w:val="CharSectno"/>
        </w:rPr>
        <w:t>25</w:t>
      </w:r>
      <w:r w:rsidR="001158B0" w:rsidRPr="00F863F2">
        <w:rPr>
          <w:rStyle w:val="CharSectno"/>
        </w:rPr>
        <w:noBreakHyphen/>
      </w:r>
      <w:r w:rsidRPr="00F863F2">
        <w:rPr>
          <w:rStyle w:val="CharSectno"/>
        </w:rPr>
        <w:t>10</w:t>
      </w:r>
      <w:r w:rsidRPr="001158B0">
        <w:t xml:space="preserve">  The date of effect of your registration</w:t>
      </w:r>
      <w:bookmarkEnd w:id="154"/>
    </w:p>
    <w:p w:rsidR="00300522" w:rsidRPr="001158B0" w:rsidRDefault="00300522" w:rsidP="00300522">
      <w:pPr>
        <w:pStyle w:val="subsection"/>
      </w:pPr>
      <w:r w:rsidRPr="001158B0">
        <w:tab/>
        <w:t>(1)</w:t>
      </w:r>
      <w:r w:rsidRPr="001158B0">
        <w:tab/>
        <w:t xml:space="preserve">The Commissioner must decide the date from which your </w:t>
      </w:r>
      <w:r w:rsidR="001158B0" w:rsidRPr="001158B0">
        <w:rPr>
          <w:position w:val="6"/>
          <w:sz w:val="16"/>
          <w:szCs w:val="16"/>
        </w:rPr>
        <w:t>*</w:t>
      </w:r>
      <w:r w:rsidRPr="001158B0">
        <w:t>registration takes effect, or took effect. However:</w:t>
      </w:r>
    </w:p>
    <w:p w:rsidR="00300522" w:rsidRPr="001158B0" w:rsidRDefault="00300522" w:rsidP="00300522">
      <w:pPr>
        <w:pStyle w:val="paragraph"/>
      </w:pPr>
      <w:r w:rsidRPr="001158B0">
        <w:tab/>
        <w:t>(a)</w:t>
      </w:r>
      <w:r w:rsidRPr="001158B0">
        <w:tab/>
        <w:t xml:space="preserve">if you did not apply for registration and the Commissioner is satisfied that you are </w:t>
      </w:r>
      <w:r w:rsidR="001158B0" w:rsidRPr="001158B0">
        <w:rPr>
          <w:position w:val="6"/>
          <w:sz w:val="16"/>
          <w:szCs w:val="16"/>
        </w:rPr>
        <w:t>*</w:t>
      </w:r>
      <w:r w:rsidRPr="001158B0">
        <w:t>required to be registered—the date of effect must not be a day before the day on which you became required to be registered; or</w:t>
      </w:r>
    </w:p>
    <w:p w:rsidR="00300522" w:rsidRPr="001158B0" w:rsidRDefault="00300522" w:rsidP="00300522">
      <w:pPr>
        <w:pStyle w:val="paragraph"/>
      </w:pPr>
      <w:r w:rsidRPr="001158B0">
        <w:tab/>
        <w:t>(b)</w:t>
      </w:r>
      <w:r w:rsidRPr="001158B0">
        <w:tab/>
        <w:t>if you applied for registration—the date of effect must not be a day before:</w:t>
      </w:r>
    </w:p>
    <w:p w:rsidR="00300522" w:rsidRPr="001158B0" w:rsidRDefault="00300522" w:rsidP="00300522">
      <w:pPr>
        <w:pStyle w:val="paragraphsub"/>
      </w:pPr>
      <w:r w:rsidRPr="001158B0">
        <w:tab/>
        <w:t>(i)</w:t>
      </w:r>
      <w:r w:rsidRPr="001158B0">
        <w:tab/>
        <w:t>the day specified in your application; or</w:t>
      </w:r>
    </w:p>
    <w:p w:rsidR="00300522" w:rsidRPr="001158B0" w:rsidRDefault="00300522" w:rsidP="00300522">
      <w:pPr>
        <w:pStyle w:val="paragraphsub"/>
      </w:pPr>
      <w:r w:rsidRPr="001158B0">
        <w:tab/>
        <w:t>(ii)</w:t>
      </w:r>
      <w:r w:rsidRPr="001158B0">
        <w:tab/>
        <w:t>if the Commissioner is satisfied that you became required to be registered on an earlier day—the day that the Commissioner is satisfied is that earlier day; or</w:t>
      </w:r>
    </w:p>
    <w:p w:rsidR="00300522" w:rsidRPr="001158B0" w:rsidRDefault="00300522" w:rsidP="00300522">
      <w:pPr>
        <w:pStyle w:val="paragraph"/>
      </w:pPr>
      <w:r w:rsidRPr="001158B0">
        <w:tab/>
        <w:t>(c)</w:t>
      </w:r>
      <w:r w:rsidRPr="001158B0">
        <w:tab/>
        <w:t xml:space="preserve">if you are being registered only because you intend to </w:t>
      </w:r>
      <w:r w:rsidR="001158B0" w:rsidRPr="001158B0">
        <w:rPr>
          <w:position w:val="6"/>
          <w:sz w:val="16"/>
          <w:szCs w:val="16"/>
        </w:rPr>
        <w:t>*</w:t>
      </w:r>
      <w:r w:rsidRPr="001158B0">
        <w:t xml:space="preserve">carry on an </w:t>
      </w:r>
      <w:r w:rsidR="001158B0" w:rsidRPr="001158B0">
        <w:rPr>
          <w:position w:val="6"/>
          <w:sz w:val="16"/>
          <w:szCs w:val="16"/>
        </w:rPr>
        <w:t>*</w:t>
      </w:r>
      <w:r w:rsidRPr="001158B0">
        <w:t>enterprise—the date of effect must not be a day before the day specified, in your application for registration, as the day from which you intend to carry on the enterprise.</w:t>
      </w:r>
    </w:p>
    <w:p w:rsidR="00300522" w:rsidRPr="001158B0" w:rsidRDefault="00300522" w:rsidP="00300522">
      <w:pPr>
        <w:pStyle w:val="notetext"/>
      </w:pPr>
      <w:r w:rsidRPr="001158B0">
        <w:t>Note:</w:t>
      </w:r>
      <w:r w:rsidRPr="001158B0">
        <w:tab/>
        <w:t>Deciding the date of effect of your registration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275381" w:rsidRPr="001158B0" w:rsidRDefault="00275381" w:rsidP="00275381">
      <w:pPr>
        <w:pStyle w:val="subsection"/>
      </w:pPr>
      <w:r w:rsidRPr="001158B0">
        <w:tab/>
        <w:t>(1A)</w:t>
      </w:r>
      <w:r w:rsidRPr="001158B0">
        <w:tab/>
        <w:t>The date of effect must not be a day that occurred more than 4 years before the day of the decision, unless the Commissioner is of the opinion there has been fraud or evasion.</w:t>
      </w:r>
    </w:p>
    <w:p w:rsidR="00300522" w:rsidRPr="001158B0" w:rsidRDefault="00300522" w:rsidP="00300522">
      <w:pPr>
        <w:pStyle w:val="subsection"/>
      </w:pPr>
      <w:r w:rsidRPr="001158B0">
        <w:tab/>
        <w:t>(2)</w:t>
      </w:r>
      <w:r w:rsidRPr="001158B0">
        <w:tab/>
        <w:t xml:space="preserve">The </w:t>
      </w:r>
      <w:r w:rsidR="001158B0" w:rsidRPr="001158B0">
        <w:rPr>
          <w:position w:val="6"/>
          <w:sz w:val="16"/>
          <w:szCs w:val="16"/>
        </w:rPr>
        <w:t>*</w:t>
      </w:r>
      <w:r w:rsidRPr="001158B0">
        <w:t xml:space="preserve">Australian Business Registrar must enter in the </w:t>
      </w:r>
      <w:r w:rsidR="001158B0" w:rsidRPr="001158B0">
        <w:rPr>
          <w:position w:val="6"/>
          <w:sz w:val="16"/>
          <w:szCs w:val="16"/>
        </w:rPr>
        <w:t>*</w:t>
      </w:r>
      <w:r w:rsidRPr="001158B0">
        <w:t xml:space="preserve">Australian Business Register the date on which your </w:t>
      </w:r>
      <w:r w:rsidR="001158B0" w:rsidRPr="001158B0">
        <w:rPr>
          <w:position w:val="6"/>
          <w:sz w:val="16"/>
          <w:szCs w:val="16"/>
        </w:rPr>
        <w:t>*</w:t>
      </w:r>
      <w:r w:rsidRPr="001158B0">
        <w:t>registration takes or took effect.</w:t>
      </w:r>
    </w:p>
    <w:p w:rsidR="00300522" w:rsidRPr="001158B0" w:rsidRDefault="00300522" w:rsidP="00300522">
      <w:pPr>
        <w:pStyle w:val="ActHead5"/>
      </w:pPr>
      <w:bookmarkStart w:id="155" w:name="_Toc5975164"/>
      <w:r w:rsidRPr="00F863F2">
        <w:rPr>
          <w:rStyle w:val="CharSectno"/>
        </w:rPr>
        <w:t>25</w:t>
      </w:r>
      <w:r w:rsidR="001158B0" w:rsidRPr="00F863F2">
        <w:rPr>
          <w:rStyle w:val="CharSectno"/>
        </w:rPr>
        <w:noBreakHyphen/>
      </w:r>
      <w:r w:rsidRPr="00F863F2">
        <w:rPr>
          <w:rStyle w:val="CharSectno"/>
        </w:rPr>
        <w:t>15</w:t>
      </w:r>
      <w:r w:rsidRPr="001158B0">
        <w:t xml:space="preserve">  Effect of backdating your registration</w:t>
      </w:r>
      <w:bookmarkEnd w:id="155"/>
    </w:p>
    <w:p w:rsidR="00300522" w:rsidRPr="001158B0" w:rsidRDefault="00300522" w:rsidP="00300522">
      <w:pPr>
        <w:pStyle w:val="subsection"/>
      </w:pPr>
      <w:r w:rsidRPr="001158B0">
        <w:tab/>
      </w:r>
      <w:r w:rsidRPr="001158B0">
        <w:tab/>
        <w:t>If the Commissioner decides under section</w:t>
      </w:r>
      <w:r w:rsidR="001158B0">
        <w:t> </w:t>
      </w:r>
      <w:r w:rsidRPr="001158B0">
        <w:t>25</w:t>
      </w:r>
      <w:r w:rsidR="001158B0">
        <w:noBreakHyphen/>
      </w:r>
      <w:r w:rsidRPr="001158B0">
        <w:t xml:space="preserve">10, as the date of effect of your </w:t>
      </w:r>
      <w:r w:rsidR="001158B0" w:rsidRPr="001158B0">
        <w:rPr>
          <w:position w:val="6"/>
          <w:sz w:val="16"/>
          <w:szCs w:val="16"/>
        </w:rPr>
        <w:t>*</w:t>
      </w:r>
      <w:r w:rsidRPr="001158B0">
        <w:t>registration (</w:t>
      </w:r>
      <w:r w:rsidRPr="001158B0">
        <w:rPr>
          <w:b/>
          <w:bCs/>
          <w:i/>
          <w:iCs/>
        </w:rPr>
        <w:t>your registration day</w:t>
      </w:r>
      <w:r w:rsidRPr="001158B0">
        <w:t>), a day before the day of the decision, then you are taken:</w:t>
      </w:r>
    </w:p>
    <w:p w:rsidR="00300522" w:rsidRPr="001158B0" w:rsidRDefault="00300522" w:rsidP="00300522">
      <w:pPr>
        <w:pStyle w:val="paragraph"/>
      </w:pPr>
      <w:r w:rsidRPr="001158B0">
        <w:tab/>
        <w:t>(a)</w:t>
      </w:r>
      <w:r w:rsidRPr="001158B0">
        <w:tab/>
        <w:t xml:space="preserve">for the purpose of determining whether a supply you made on or after your registration day was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 xml:space="preserve">for the purpose of determining whether an acquisition you made on or after that day was a </w:t>
      </w:r>
      <w:r w:rsidR="001158B0" w:rsidRPr="001158B0">
        <w:rPr>
          <w:position w:val="6"/>
          <w:sz w:val="16"/>
          <w:szCs w:val="16"/>
        </w:rPr>
        <w:t>*</w:t>
      </w:r>
      <w:r w:rsidRPr="001158B0">
        <w:t>creditable acquisition; and</w:t>
      </w:r>
    </w:p>
    <w:p w:rsidR="00300522" w:rsidRPr="001158B0" w:rsidRDefault="00300522" w:rsidP="00300522">
      <w:pPr>
        <w:pStyle w:val="paragraph"/>
      </w:pPr>
      <w:r w:rsidRPr="001158B0">
        <w:tab/>
        <w:t>(c)</w:t>
      </w:r>
      <w:r w:rsidRPr="001158B0">
        <w:tab/>
        <w:t xml:space="preserve">for the purpose of determining whether an importation you made on or after that day was a </w:t>
      </w:r>
      <w:r w:rsidR="001158B0" w:rsidRPr="001158B0">
        <w:rPr>
          <w:position w:val="6"/>
          <w:sz w:val="16"/>
          <w:szCs w:val="16"/>
        </w:rPr>
        <w:t>*</w:t>
      </w:r>
      <w:r w:rsidRPr="001158B0">
        <w:t>creditable importation;</w:t>
      </w:r>
    </w:p>
    <w:p w:rsidR="00300522" w:rsidRPr="001158B0" w:rsidRDefault="00300522" w:rsidP="00300522">
      <w:pPr>
        <w:pStyle w:val="subsection2"/>
      </w:pPr>
      <w:r w:rsidRPr="001158B0">
        <w:t>to have been registered from and including your registration day.</w:t>
      </w:r>
    </w:p>
    <w:p w:rsidR="00300522" w:rsidRPr="001158B0" w:rsidRDefault="00300522" w:rsidP="00300522">
      <w:pPr>
        <w:pStyle w:val="notetext"/>
      </w:pPr>
      <w:r w:rsidRPr="001158B0">
        <w:t>Note:</w:t>
      </w:r>
      <w:r w:rsidRPr="001158B0">
        <w:tab/>
        <w:t>This section ensures that backdating your registration enables your supplies and acquisitions made on or after the date of effect to be picked up by the GST system. Section</w:t>
      </w:r>
      <w:r w:rsidR="001158B0">
        <w:t> </w:t>
      </w:r>
      <w:r w:rsidRPr="001158B0">
        <w:t>25</w:t>
      </w:r>
      <w:r w:rsidR="001158B0">
        <w:noBreakHyphen/>
      </w:r>
      <w:r w:rsidRPr="001158B0">
        <w:t>10 limits the extent to which your registration can be backdated.</w:t>
      </w:r>
    </w:p>
    <w:p w:rsidR="00300522" w:rsidRPr="001158B0" w:rsidRDefault="00300522" w:rsidP="00300522">
      <w:pPr>
        <w:pStyle w:val="ActHead5"/>
      </w:pPr>
      <w:bookmarkStart w:id="156" w:name="_Toc5975165"/>
      <w:r w:rsidRPr="00F863F2">
        <w:rPr>
          <w:rStyle w:val="CharSectno"/>
        </w:rPr>
        <w:t>25</w:t>
      </w:r>
      <w:r w:rsidR="001158B0" w:rsidRPr="00F863F2">
        <w:rPr>
          <w:rStyle w:val="CharSectno"/>
        </w:rPr>
        <w:noBreakHyphen/>
      </w:r>
      <w:r w:rsidRPr="00F863F2">
        <w:rPr>
          <w:rStyle w:val="CharSectno"/>
        </w:rPr>
        <w:t>49</w:t>
      </w:r>
      <w:r w:rsidRPr="001158B0">
        <w:t xml:space="preserve">  Special rules relating to registration</w:t>
      </w:r>
      <w:bookmarkEnd w:id="156"/>
    </w:p>
    <w:p w:rsidR="00300522" w:rsidRPr="001158B0" w:rsidRDefault="00300522" w:rsidP="00300522">
      <w:pPr>
        <w:pStyle w:val="subsection"/>
      </w:pPr>
      <w:r w:rsidRPr="001158B0">
        <w:tab/>
      </w:r>
      <w:r w:rsidRPr="001158B0">
        <w:tab/>
        <w:t>Chapter</w:t>
      </w:r>
      <w:r w:rsidR="001158B0">
        <w:t> </w:t>
      </w:r>
      <w:r w:rsidRPr="001158B0">
        <w:t xml:space="preserve">4 contains special rules relating to </w:t>
      </w:r>
      <w:r w:rsidR="001158B0" w:rsidRPr="001158B0">
        <w:rPr>
          <w:position w:val="6"/>
          <w:sz w:val="16"/>
          <w:szCs w:val="16"/>
        </w:rPr>
        <w:t>*</w:t>
      </w:r>
      <w:r w:rsidRPr="001158B0">
        <w:t>registration in particular cases,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0A6D5B">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Item</w:t>
            </w:r>
          </w:p>
        </w:tc>
        <w:tc>
          <w:tcPr>
            <w:tcW w:w="3686"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For this case ...</w:t>
            </w:r>
          </w:p>
        </w:tc>
        <w:tc>
          <w:tcPr>
            <w:tcW w:w="1559"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See:</w:t>
            </w:r>
          </w:p>
        </w:tc>
      </w:tr>
      <w:tr w:rsidR="00300522" w:rsidRPr="001158B0" w:rsidTr="00A53099">
        <w:tblPrEx>
          <w:tblCellMar>
            <w:left w:w="107" w:type="dxa"/>
            <w:right w:w="107" w:type="dxa"/>
          </w:tblCellMar>
        </w:tblPrEx>
        <w:tc>
          <w:tcPr>
            <w:tcW w:w="709" w:type="dxa"/>
            <w:tcBorders>
              <w:top w:val="single" w:sz="12" w:space="0" w:color="auto"/>
            </w:tcBorders>
            <w:shd w:val="clear" w:color="auto" w:fill="auto"/>
          </w:tcPr>
          <w:p w:rsidR="00300522" w:rsidRPr="001158B0" w:rsidRDefault="00300522" w:rsidP="00300522">
            <w:pPr>
              <w:pStyle w:val="Tabletext"/>
            </w:pPr>
            <w:r w:rsidRPr="001158B0">
              <w:t>1A</w:t>
            </w:r>
          </w:p>
        </w:tc>
        <w:tc>
          <w:tcPr>
            <w:tcW w:w="3686" w:type="dxa"/>
            <w:tcBorders>
              <w:top w:val="single" w:sz="12" w:space="0" w:color="auto"/>
            </w:tcBorders>
            <w:shd w:val="clear" w:color="auto" w:fill="auto"/>
          </w:tcPr>
          <w:p w:rsidR="00300522" w:rsidRPr="001158B0" w:rsidRDefault="00300522" w:rsidP="00300522">
            <w:pPr>
              <w:pStyle w:val="Tabletext"/>
            </w:pPr>
            <w:r w:rsidRPr="001158B0">
              <w:t>Government entities</w:t>
            </w:r>
          </w:p>
        </w:tc>
        <w:tc>
          <w:tcPr>
            <w:tcW w:w="1559"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149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w:t>
            </w:r>
          </w:p>
        </w:tc>
        <w:tc>
          <w:tcPr>
            <w:tcW w:w="3686" w:type="dxa"/>
            <w:shd w:val="clear" w:color="auto" w:fill="auto"/>
          </w:tcPr>
          <w:p w:rsidR="00300522" w:rsidRPr="001158B0" w:rsidRDefault="00300522" w:rsidP="00300522">
            <w:pPr>
              <w:pStyle w:val="Tabletext"/>
            </w:pPr>
            <w:r w:rsidRPr="001158B0">
              <w:t>GST branches</w:t>
            </w:r>
          </w:p>
        </w:tc>
        <w:tc>
          <w:tcPr>
            <w:tcW w:w="1559" w:type="dxa"/>
            <w:shd w:val="clear" w:color="auto" w:fill="auto"/>
          </w:tcPr>
          <w:p w:rsidR="00300522" w:rsidRPr="001158B0" w:rsidRDefault="00300522" w:rsidP="00300522">
            <w:pPr>
              <w:pStyle w:val="Tabletext"/>
            </w:pPr>
            <w:r w:rsidRPr="001158B0">
              <w:t>Division</w:t>
            </w:r>
            <w:r w:rsidR="001158B0">
              <w:t> </w:t>
            </w:r>
            <w:r w:rsidRPr="001158B0">
              <w:t>54</w:t>
            </w:r>
          </w:p>
        </w:tc>
      </w:tr>
      <w:tr w:rsidR="005508E4" w:rsidRPr="001158B0" w:rsidTr="00A53099">
        <w:tblPrEx>
          <w:tblCellMar>
            <w:left w:w="107" w:type="dxa"/>
            <w:right w:w="107" w:type="dxa"/>
          </w:tblCellMar>
        </w:tblPrEx>
        <w:tc>
          <w:tcPr>
            <w:tcW w:w="709" w:type="dxa"/>
            <w:shd w:val="clear" w:color="auto" w:fill="auto"/>
          </w:tcPr>
          <w:p w:rsidR="005508E4" w:rsidRPr="001158B0" w:rsidRDefault="005508E4" w:rsidP="00300522">
            <w:pPr>
              <w:pStyle w:val="Tabletext"/>
            </w:pPr>
            <w:r w:rsidRPr="001158B0">
              <w:t>1AA</w:t>
            </w:r>
          </w:p>
        </w:tc>
        <w:tc>
          <w:tcPr>
            <w:tcW w:w="3686" w:type="dxa"/>
            <w:shd w:val="clear" w:color="auto" w:fill="auto"/>
          </w:tcPr>
          <w:p w:rsidR="005508E4" w:rsidRPr="001158B0" w:rsidRDefault="005508E4" w:rsidP="00300522">
            <w:pPr>
              <w:pStyle w:val="Tabletext"/>
            </w:pPr>
            <w:r w:rsidRPr="001158B0">
              <w:t>Limited registration entities</w:t>
            </w:r>
          </w:p>
        </w:tc>
        <w:tc>
          <w:tcPr>
            <w:tcW w:w="1559" w:type="dxa"/>
            <w:shd w:val="clear" w:color="auto" w:fill="auto"/>
          </w:tcPr>
          <w:p w:rsidR="005508E4" w:rsidRPr="001158B0" w:rsidRDefault="005508E4" w:rsidP="00300522">
            <w:pPr>
              <w:pStyle w:val="Tabletext"/>
            </w:pPr>
            <w:r w:rsidRPr="001158B0">
              <w:t>Division</w:t>
            </w:r>
            <w:r w:rsidR="001158B0">
              <w:t> </w:t>
            </w:r>
            <w:r w:rsidRPr="001158B0">
              <w:t>146</w:t>
            </w:r>
          </w:p>
        </w:tc>
      </w:tr>
      <w:tr w:rsidR="00300522" w:rsidRPr="001158B0" w:rsidTr="00C25532">
        <w:tblPrEx>
          <w:tblCellMar>
            <w:left w:w="107" w:type="dxa"/>
            <w:right w:w="107" w:type="dxa"/>
          </w:tblCellMar>
        </w:tblPrEx>
        <w:tc>
          <w:tcPr>
            <w:tcW w:w="709" w:type="dxa"/>
            <w:tcBorders>
              <w:bottom w:val="single" w:sz="4" w:space="0" w:color="auto"/>
            </w:tcBorders>
            <w:shd w:val="clear" w:color="auto" w:fill="auto"/>
          </w:tcPr>
          <w:p w:rsidR="00300522" w:rsidRPr="001158B0" w:rsidRDefault="00300522" w:rsidP="00300522">
            <w:pPr>
              <w:pStyle w:val="Tabletext"/>
            </w:pPr>
            <w:r w:rsidRPr="001158B0">
              <w:t>2</w:t>
            </w:r>
          </w:p>
        </w:tc>
        <w:tc>
          <w:tcPr>
            <w:tcW w:w="3686" w:type="dxa"/>
            <w:tcBorders>
              <w:bottom w:val="single" w:sz="4" w:space="0" w:color="auto"/>
            </w:tcBorders>
            <w:shd w:val="clear" w:color="auto" w:fill="auto"/>
          </w:tcPr>
          <w:p w:rsidR="00300522" w:rsidRPr="001158B0" w:rsidRDefault="00300522" w:rsidP="00300522">
            <w:pPr>
              <w:pStyle w:val="Tabletext"/>
            </w:pPr>
            <w:r w:rsidRPr="001158B0">
              <w:t>Non</w:t>
            </w:r>
            <w:r w:rsidR="001158B0">
              <w:noBreakHyphen/>
            </w:r>
            <w:r w:rsidRPr="001158B0">
              <w:t>profit sub</w:t>
            </w:r>
            <w:r w:rsidR="001158B0">
              <w:noBreakHyphen/>
            </w:r>
            <w:r w:rsidRPr="001158B0">
              <w:t>entities</w:t>
            </w:r>
          </w:p>
        </w:tc>
        <w:tc>
          <w:tcPr>
            <w:tcW w:w="1559"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63</w:t>
            </w:r>
          </w:p>
        </w:tc>
      </w:tr>
      <w:tr w:rsidR="00300522" w:rsidRPr="001158B0" w:rsidTr="00C25532">
        <w:tblPrEx>
          <w:tblCellMar>
            <w:left w:w="107" w:type="dxa"/>
            <w:right w:w="107" w:type="dxa"/>
          </w:tblCellMar>
        </w:tblPrEx>
        <w:tc>
          <w:tcPr>
            <w:tcW w:w="709" w:type="dxa"/>
            <w:tcBorders>
              <w:bottom w:val="single" w:sz="12" w:space="0" w:color="auto"/>
            </w:tcBorders>
            <w:shd w:val="clear" w:color="auto" w:fill="auto"/>
          </w:tcPr>
          <w:p w:rsidR="00300522" w:rsidRPr="001158B0" w:rsidRDefault="00300522" w:rsidP="00300522">
            <w:pPr>
              <w:pStyle w:val="Tabletext"/>
            </w:pPr>
            <w:r w:rsidRPr="001158B0">
              <w:t>3</w:t>
            </w:r>
          </w:p>
        </w:tc>
        <w:tc>
          <w:tcPr>
            <w:tcW w:w="3686" w:type="dxa"/>
            <w:tcBorders>
              <w:bottom w:val="single" w:sz="12" w:space="0" w:color="auto"/>
            </w:tcBorders>
            <w:shd w:val="clear" w:color="auto" w:fill="auto"/>
          </w:tcPr>
          <w:p w:rsidR="00300522" w:rsidRPr="001158B0" w:rsidRDefault="00300522" w:rsidP="00300522">
            <w:pPr>
              <w:pStyle w:val="Tabletext"/>
            </w:pPr>
            <w:r w:rsidRPr="001158B0">
              <w:t>Non</w:t>
            </w:r>
            <w:r w:rsidR="001158B0">
              <w:noBreakHyphen/>
            </w:r>
            <w:r w:rsidRPr="001158B0">
              <w:t xml:space="preserve">residents making supplies connected with </w:t>
            </w:r>
            <w:r w:rsidR="00DF4662" w:rsidRPr="001158B0">
              <w:t>the indirect tax zone</w:t>
            </w:r>
          </w:p>
        </w:tc>
        <w:tc>
          <w:tcPr>
            <w:tcW w:w="1559"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83</w:t>
            </w:r>
          </w:p>
        </w:tc>
      </w:tr>
    </w:tbl>
    <w:p w:rsidR="00300522" w:rsidRPr="001158B0" w:rsidRDefault="00300522" w:rsidP="00300522">
      <w:pPr>
        <w:pStyle w:val="ActHead4"/>
      </w:pPr>
      <w:bookmarkStart w:id="157" w:name="_Toc5975166"/>
      <w:r w:rsidRPr="00F863F2">
        <w:rPr>
          <w:rStyle w:val="CharSubdNo"/>
        </w:rPr>
        <w:t>Subdivision</w:t>
      </w:r>
      <w:r w:rsidR="001158B0" w:rsidRPr="00F863F2">
        <w:rPr>
          <w:rStyle w:val="CharSubdNo"/>
        </w:rPr>
        <w:t> </w:t>
      </w:r>
      <w:r w:rsidRPr="00F863F2">
        <w:rPr>
          <w:rStyle w:val="CharSubdNo"/>
        </w:rPr>
        <w:t>25</w:t>
      </w:r>
      <w:r w:rsidR="001158B0" w:rsidRPr="00F863F2">
        <w:rPr>
          <w:rStyle w:val="CharSubdNo"/>
        </w:rPr>
        <w:noBreakHyphen/>
      </w:r>
      <w:r w:rsidRPr="00F863F2">
        <w:rPr>
          <w:rStyle w:val="CharSubdNo"/>
        </w:rPr>
        <w:t>B</w:t>
      </w:r>
      <w:r w:rsidRPr="001158B0">
        <w:t>—</w:t>
      </w:r>
      <w:r w:rsidRPr="00F863F2">
        <w:rPr>
          <w:rStyle w:val="CharSubdText"/>
        </w:rPr>
        <w:t>How your registration can be cancelled</w:t>
      </w:r>
      <w:bookmarkEnd w:id="157"/>
    </w:p>
    <w:p w:rsidR="00300522" w:rsidRPr="001158B0" w:rsidRDefault="00300522" w:rsidP="00300522">
      <w:pPr>
        <w:pStyle w:val="ActHead5"/>
      </w:pPr>
      <w:bookmarkStart w:id="158" w:name="_Toc5975167"/>
      <w:r w:rsidRPr="00F863F2">
        <w:rPr>
          <w:rStyle w:val="CharSectno"/>
        </w:rPr>
        <w:t>25</w:t>
      </w:r>
      <w:r w:rsidR="001158B0" w:rsidRPr="00F863F2">
        <w:rPr>
          <w:rStyle w:val="CharSectno"/>
        </w:rPr>
        <w:noBreakHyphen/>
      </w:r>
      <w:r w:rsidRPr="00F863F2">
        <w:rPr>
          <w:rStyle w:val="CharSectno"/>
        </w:rPr>
        <w:t>50</w:t>
      </w:r>
      <w:r w:rsidRPr="001158B0">
        <w:t xml:space="preserve">  When you must apply for cancellation of registration</w:t>
      </w:r>
      <w:bookmarkEnd w:id="158"/>
    </w:p>
    <w:p w:rsidR="00300522" w:rsidRPr="001158B0" w:rsidRDefault="00300522" w:rsidP="00300522">
      <w:pPr>
        <w:pStyle w:val="subsection"/>
      </w:pPr>
      <w:r w:rsidRPr="001158B0">
        <w:tab/>
      </w:r>
      <w:r w:rsidRPr="001158B0">
        <w:tab/>
        <w:t xml:space="preserve">If you are </w:t>
      </w:r>
      <w:r w:rsidR="001158B0" w:rsidRPr="001158B0">
        <w:rPr>
          <w:position w:val="6"/>
          <w:sz w:val="16"/>
          <w:szCs w:val="16"/>
        </w:rPr>
        <w:t>*</w:t>
      </w:r>
      <w:r w:rsidRPr="001158B0">
        <w:t xml:space="preserve">registered and you are not </w:t>
      </w:r>
      <w:r w:rsidR="001158B0" w:rsidRPr="001158B0">
        <w:rPr>
          <w:position w:val="6"/>
          <w:sz w:val="16"/>
          <w:szCs w:val="16"/>
        </w:rPr>
        <w:t>*</w:t>
      </w:r>
      <w:r w:rsidRPr="001158B0">
        <w:t xml:space="preserve">carrying on any </w:t>
      </w:r>
      <w:r w:rsidR="001158B0" w:rsidRPr="001158B0">
        <w:rPr>
          <w:position w:val="6"/>
          <w:sz w:val="16"/>
          <w:szCs w:val="16"/>
        </w:rPr>
        <w:t>*</w:t>
      </w:r>
      <w:r w:rsidRPr="001158B0">
        <w:t xml:space="preserve">enterprise, you must apply to the Commissioner in the </w:t>
      </w:r>
      <w:r w:rsidR="001158B0" w:rsidRPr="001158B0">
        <w:rPr>
          <w:position w:val="6"/>
          <w:sz w:val="16"/>
          <w:szCs w:val="16"/>
        </w:rPr>
        <w:t>*</w:t>
      </w:r>
      <w:r w:rsidRPr="001158B0">
        <w:t xml:space="preserve">approved form for cancellation of your </w:t>
      </w:r>
      <w:r w:rsidR="001158B0" w:rsidRPr="001158B0">
        <w:rPr>
          <w:position w:val="6"/>
          <w:sz w:val="16"/>
          <w:szCs w:val="16"/>
        </w:rPr>
        <w:t>*</w:t>
      </w:r>
      <w:r w:rsidRPr="001158B0">
        <w:t xml:space="preserve">registration. You must lodge your application within 21 days after the day on which you ceased to be carrying on any </w:t>
      </w:r>
      <w:r w:rsidR="001158B0" w:rsidRPr="001158B0">
        <w:rPr>
          <w:position w:val="6"/>
          <w:sz w:val="16"/>
          <w:szCs w:val="16"/>
        </w:rPr>
        <w:t>*</w:t>
      </w:r>
      <w:r w:rsidRPr="001158B0">
        <w:t>enterprise.</w:t>
      </w:r>
    </w:p>
    <w:p w:rsidR="00300522" w:rsidRPr="001158B0" w:rsidRDefault="00300522" w:rsidP="004424C1">
      <w:pPr>
        <w:pStyle w:val="ActHead5"/>
      </w:pPr>
      <w:bookmarkStart w:id="159" w:name="_Toc5975168"/>
      <w:r w:rsidRPr="00F863F2">
        <w:rPr>
          <w:rStyle w:val="CharSectno"/>
        </w:rPr>
        <w:t>25</w:t>
      </w:r>
      <w:r w:rsidR="001158B0" w:rsidRPr="00F863F2">
        <w:rPr>
          <w:rStyle w:val="CharSectno"/>
        </w:rPr>
        <w:noBreakHyphen/>
      </w:r>
      <w:r w:rsidRPr="00F863F2">
        <w:rPr>
          <w:rStyle w:val="CharSectno"/>
        </w:rPr>
        <w:t>55</w:t>
      </w:r>
      <w:r w:rsidRPr="001158B0">
        <w:t xml:space="preserve">  When the Commissioner must cancel registration</w:t>
      </w:r>
      <w:bookmarkEnd w:id="159"/>
    </w:p>
    <w:p w:rsidR="00300522" w:rsidRPr="001158B0" w:rsidRDefault="00300522" w:rsidP="004424C1">
      <w:pPr>
        <w:pStyle w:val="subsection"/>
        <w:keepNext/>
        <w:keepLines/>
      </w:pPr>
      <w:r w:rsidRPr="001158B0">
        <w:tab/>
        <w:t>(1)</w:t>
      </w:r>
      <w:r w:rsidRPr="001158B0">
        <w:tab/>
        <w:t xml:space="preserve">The Commissioner must cancel your </w:t>
      </w:r>
      <w:r w:rsidR="001158B0" w:rsidRPr="001158B0">
        <w:rPr>
          <w:position w:val="6"/>
          <w:sz w:val="16"/>
          <w:szCs w:val="16"/>
        </w:rPr>
        <w:t>*</w:t>
      </w:r>
      <w:r w:rsidRPr="001158B0">
        <w:t>registration if:</w:t>
      </w:r>
    </w:p>
    <w:p w:rsidR="00300522" w:rsidRPr="001158B0" w:rsidRDefault="00300522" w:rsidP="00300522">
      <w:pPr>
        <w:pStyle w:val="paragraph"/>
      </w:pPr>
      <w:r w:rsidRPr="001158B0">
        <w:tab/>
        <w:t>(a)</w:t>
      </w:r>
      <w:r w:rsidRPr="001158B0">
        <w:tab/>
        <w:t xml:space="preserve">you have applied for cancellation of registration in the </w:t>
      </w:r>
      <w:r w:rsidR="001158B0" w:rsidRPr="001158B0">
        <w:rPr>
          <w:position w:val="6"/>
          <w:sz w:val="16"/>
          <w:szCs w:val="16"/>
        </w:rPr>
        <w:t>*</w:t>
      </w:r>
      <w:r w:rsidRPr="001158B0">
        <w:t>approved form; and</w:t>
      </w:r>
    </w:p>
    <w:p w:rsidR="00300522" w:rsidRPr="001158B0" w:rsidRDefault="00300522" w:rsidP="00300522">
      <w:pPr>
        <w:pStyle w:val="paragraph"/>
      </w:pPr>
      <w:r w:rsidRPr="001158B0">
        <w:tab/>
        <w:t>(b)</w:t>
      </w:r>
      <w:r w:rsidRPr="001158B0">
        <w:tab/>
        <w:t>at the time you applied for cancellation of registration, you had been registered for at least 12 months; and</w:t>
      </w:r>
    </w:p>
    <w:p w:rsidR="00300522" w:rsidRPr="001158B0" w:rsidRDefault="00300522" w:rsidP="00300522">
      <w:pPr>
        <w:pStyle w:val="paragraph"/>
      </w:pPr>
      <w:r w:rsidRPr="001158B0">
        <w:tab/>
        <w:t>(c)</w:t>
      </w:r>
      <w:r w:rsidRPr="001158B0">
        <w:tab/>
        <w:t xml:space="preserve">the Commissioner is satisfied that you are not </w:t>
      </w:r>
      <w:r w:rsidR="001158B0" w:rsidRPr="001158B0">
        <w:rPr>
          <w:position w:val="6"/>
          <w:sz w:val="16"/>
          <w:szCs w:val="16"/>
        </w:rPr>
        <w:t>*</w:t>
      </w:r>
      <w:r w:rsidRPr="001158B0">
        <w:t>required to be registered.</w:t>
      </w:r>
    </w:p>
    <w:p w:rsidR="00300522" w:rsidRPr="001158B0" w:rsidRDefault="00300522" w:rsidP="00300522">
      <w:pPr>
        <w:pStyle w:val="notetext"/>
      </w:pPr>
      <w:r w:rsidRPr="001158B0">
        <w:t>Note:</w:t>
      </w:r>
      <w:r w:rsidRPr="001158B0">
        <w:tab/>
        <w:t>Refusing to cancel your registration under this subsection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 xml:space="preserve">The Commissioner must cancel your </w:t>
      </w:r>
      <w:r w:rsidR="001158B0" w:rsidRPr="001158B0">
        <w:rPr>
          <w:position w:val="6"/>
          <w:sz w:val="16"/>
          <w:szCs w:val="16"/>
        </w:rPr>
        <w:t>*</w:t>
      </w:r>
      <w:r w:rsidRPr="001158B0">
        <w:t>registration (even if you have not applied for cancellation of your registration) if:</w:t>
      </w:r>
    </w:p>
    <w:p w:rsidR="00300522" w:rsidRPr="001158B0" w:rsidRDefault="00300522" w:rsidP="00300522">
      <w:pPr>
        <w:pStyle w:val="paragraph"/>
      </w:pPr>
      <w:r w:rsidRPr="001158B0">
        <w:tab/>
        <w:t>(a)</w:t>
      </w:r>
      <w:r w:rsidRPr="001158B0">
        <w:tab/>
        <w:t xml:space="preserve">the Commissioner is satisfied that you are not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and</w:t>
      </w:r>
    </w:p>
    <w:p w:rsidR="00300522" w:rsidRPr="001158B0" w:rsidRDefault="00300522" w:rsidP="00300522">
      <w:pPr>
        <w:pStyle w:val="paragraph"/>
      </w:pPr>
      <w:r w:rsidRPr="001158B0">
        <w:tab/>
        <w:t>(b)</w:t>
      </w:r>
      <w:r w:rsidRPr="001158B0">
        <w:tab/>
        <w:t>the Commissioner believes on reasonable grounds that you are not likely to carry on an enterprise for at least 12 months.</w:t>
      </w:r>
    </w:p>
    <w:p w:rsidR="00300522" w:rsidRPr="001158B0" w:rsidRDefault="00300522" w:rsidP="00300522">
      <w:pPr>
        <w:pStyle w:val="notetext"/>
      </w:pPr>
      <w:r w:rsidRPr="001158B0">
        <w:t>Note:</w:t>
      </w:r>
      <w:r w:rsidRPr="001158B0">
        <w:tab/>
        <w:t>Cancelling your registration under this subsection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(3)</w:t>
      </w:r>
      <w:r w:rsidRPr="001158B0">
        <w:tab/>
        <w:t>The Commissioner must notify you of any decision he or she makes in relation to you under this section. If the Commissioner decides to cancel your registration, the notice must specify the date of effect of the cancellation.</w:t>
      </w:r>
    </w:p>
    <w:p w:rsidR="00300522" w:rsidRPr="001158B0" w:rsidRDefault="00300522" w:rsidP="00300522">
      <w:pPr>
        <w:pStyle w:val="ActHead5"/>
      </w:pPr>
      <w:bookmarkStart w:id="160" w:name="_Toc5975169"/>
      <w:r w:rsidRPr="00F863F2">
        <w:rPr>
          <w:rStyle w:val="CharSectno"/>
        </w:rPr>
        <w:t>25</w:t>
      </w:r>
      <w:r w:rsidR="001158B0" w:rsidRPr="00F863F2">
        <w:rPr>
          <w:rStyle w:val="CharSectno"/>
        </w:rPr>
        <w:noBreakHyphen/>
      </w:r>
      <w:r w:rsidRPr="00F863F2">
        <w:rPr>
          <w:rStyle w:val="CharSectno"/>
        </w:rPr>
        <w:t>57</w:t>
      </w:r>
      <w:r w:rsidRPr="001158B0">
        <w:t xml:space="preserve">  When the Commissioner may cancel your registration</w:t>
      </w:r>
      <w:bookmarkEnd w:id="160"/>
    </w:p>
    <w:p w:rsidR="00300522" w:rsidRPr="001158B0" w:rsidRDefault="00300522" w:rsidP="00300522">
      <w:pPr>
        <w:pStyle w:val="subsection"/>
      </w:pPr>
      <w:r w:rsidRPr="001158B0">
        <w:tab/>
        <w:t>(1)</w:t>
      </w:r>
      <w:r w:rsidRPr="001158B0">
        <w:tab/>
        <w:t xml:space="preserve">The Commissioner may cancel your </w:t>
      </w:r>
      <w:r w:rsidR="001158B0" w:rsidRPr="001158B0">
        <w:rPr>
          <w:position w:val="6"/>
          <w:sz w:val="16"/>
          <w:szCs w:val="16"/>
        </w:rPr>
        <w:t>*</w:t>
      </w:r>
      <w:r w:rsidRPr="001158B0">
        <w:t>registration if:</w:t>
      </w:r>
    </w:p>
    <w:p w:rsidR="00300522" w:rsidRPr="001158B0" w:rsidRDefault="00300522" w:rsidP="00300522">
      <w:pPr>
        <w:pStyle w:val="paragraph"/>
      </w:pPr>
      <w:r w:rsidRPr="001158B0">
        <w:tab/>
        <w:t>(a)</w:t>
      </w:r>
      <w:r w:rsidRPr="001158B0">
        <w:tab/>
        <w:t xml:space="preserve">less than 12 months after being registered, you apply for cancellation of registration in the </w:t>
      </w:r>
      <w:r w:rsidR="001158B0" w:rsidRPr="001158B0">
        <w:rPr>
          <w:position w:val="6"/>
          <w:sz w:val="16"/>
          <w:szCs w:val="16"/>
        </w:rPr>
        <w:t>*</w:t>
      </w:r>
      <w:r w:rsidRPr="001158B0">
        <w:t>approved form; and</w:t>
      </w:r>
    </w:p>
    <w:p w:rsidR="00300522" w:rsidRPr="001158B0" w:rsidRDefault="00300522" w:rsidP="00300522">
      <w:pPr>
        <w:pStyle w:val="paragraph"/>
      </w:pPr>
      <w:r w:rsidRPr="001158B0">
        <w:tab/>
        <w:t>(b)</w:t>
      </w:r>
      <w:r w:rsidRPr="001158B0">
        <w:tab/>
        <w:t xml:space="preserve">the Commissioner is satisfied that you are not </w:t>
      </w:r>
      <w:r w:rsidR="001158B0" w:rsidRPr="001158B0">
        <w:rPr>
          <w:position w:val="6"/>
          <w:sz w:val="16"/>
          <w:szCs w:val="16"/>
        </w:rPr>
        <w:t>*</w:t>
      </w:r>
      <w:r w:rsidRPr="001158B0">
        <w:t>required to be registered.</w:t>
      </w:r>
    </w:p>
    <w:p w:rsidR="00300522" w:rsidRPr="001158B0" w:rsidRDefault="00300522" w:rsidP="00300522">
      <w:pPr>
        <w:pStyle w:val="notetext"/>
      </w:pPr>
      <w:r w:rsidRPr="001158B0">
        <w:t>Note:</w:t>
      </w:r>
      <w:r w:rsidRPr="001158B0">
        <w:tab/>
        <w:t>Refusing to cancel your registration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4424C1">
      <w:pPr>
        <w:pStyle w:val="subsection"/>
        <w:keepNext/>
        <w:keepLines/>
      </w:pPr>
      <w:r w:rsidRPr="001158B0">
        <w:tab/>
        <w:t>(2)</w:t>
      </w:r>
      <w:r w:rsidRPr="001158B0">
        <w:tab/>
        <w:t>In considering your application, the Commissioner may have regard to:</w:t>
      </w:r>
    </w:p>
    <w:p w:rsidR="00300522" w:rsidRPr="001158B0" w:rsidRDefault="00300522" w:rsidP="00300522">
      <w:pPr>
        <w:pStyle w:val="paragraph"/>
      </w:pPr>
      <w:r w:rsidRPr="001158B0">
        <w:tab/>
        <w:t>(a)</w:t>
      </w:r>
      <w:r w:rsidRPr="001158B0">
        <w:tab/>
        <w:t xml:space="preserve">how long you have been </w:t>
      </w:r>
      <w:r w:rsidR="001158B0" w:rsidRPr="001158B0">
        <w:rPr>
          <w:position w:val="6"/>
          <w:sz w:val="16"/>
          <w:szCs w:val="16"/>
        </w:rPr>
        <w:t>*</w:t>
      </w:r>
      <w:r w:rsidRPr="001158B0">
        <w:t>registered; and</w:t>
      </w:r>
    </w:p>
    <w:p w:rsidR="00300522" w:rsidRPr="001158B0" w:rsidRDefault="00300522" w:rsidP="00300522">
      <w:pPr>
        <w:pStyle w:val="paragraph"/>
      </w:pPr>
      <w:r w:rsidRPr="001158B0">
        <w:tab/>
        <w:t>(b)</w:t>
      </w:r>
      <w:r w:rsidRPr="001158B0">
        <w:tab/>
        <w:t>whether you have previously been registered; and</w:t>
      </w:r>
    </w:p>
    <w:p w:rsidR="00300522" w:rsidRPr="001158B0" w:rsidRDefault="00300522" w:rsidP="00300522">
      <w:pPr>
        <w:pStyle w:val="paragraph"/>
      </w:pPr>
      <w:r w:rsidRPr="001158B0">
        <w:tab/>
        <w:t>(c)</w:t>
      </w:r>
      <w:r w:rsidRPr="001158B0">
        <w:tab/>
        <w:t>any other relevant matters.</w:t>
      </w:r>
    </w:p>
    <w:p w:rsidR="00300522" w:rsidRPr="001158B0" w:rsidRDefault="00300522" w:rsidP="00300522">
      <w:pPr>
        <w:pStyle w:val="subsection"/>
      </w:pPr>
      <w:r w:rsidRPr="001158B0">
        <w:tab/>
        <w:t>(3)</w:t>
      </w:r>
      <w:r w:rsidRPr="001158B0">
        <w:tab/>
        <w:t>The Commissioner must notify you of any decision he or she makes in relation to you under this section. If the Commissioner decides to cancel your registration, the notice must specify the date of effect of the cancellation.</w:t>
      </w:r>
    </w:p>
    <w:p w:rsidR="00300522" w:rsidRPr="001158B0" w:rsidRDefault="00300522" w:rsidP="00300522">
      <w:pPr>
        <w:pStyle w:val="ActHead5"/>
      </w:pPr>
      <w:bookmarkStart w:id="161" w:name="_Toc5975170"/>
      <w:r w:rsidRPr="00F863F2">
        <w:rPr>
          <w:rStyle w:val="CharSectno"/>
        </w:rPr>
        <w:t>25</w:t>
      </w:r>
      <w:r w:rsidR="001158B0" w:rsidRPr="00F863F2">
        <w:rPr>
          <w:rStyle w:val="CharSectno"/>
        </w:rPr>
        <w:noBreakHyphen/>
      </w:r>
      <w:r w:rsidRPr="00F863F2">
        <w:rPr>
          <w:rStyle w:val="CharSectno"/>
        </w:rPr>
        <w:t>60</w:t>
      </w:r>
      <w:r w:rsidRPr="001158B0">
        <w:t xml:space="preserve">  The date of effect of your cancellation</w:t>
      </w:r>
      <w:bookmarkEnd w:id="161"/>
    </w:p>
    <w:p w:rsidR="00300522" w:rsidRPr="001158B0" w:rsidRDefault="00300522" w:rsidP="00300522">
      <w:pPr>
        <w:pStyle w:val="subsection"/>
      </w:pPr>
      <w:r w:rsidRPr="001158B0">
        <w:tab/>
        <w:t>(1)</w:t>
      </w:r>
      <w:r w:rsidRPr="001158B0">
        <w:tab/>
        <w:t xml:space="preserve">The Commissioner must decide the date on which the cancellation of your </w:t>
      </w:r>
      <w:r w:rsidR="001158B0" w:rsidRPr="001158B0">
        <w:rPr>
          <w:position w:val="6"/>
          <w:sz w:val="16"/>
          <w:szCs w:val="16"/>
        </w:rPr>
        <w:t>*</w:t>
      </w:r>
      <w:r w:rsidRPr="001158B0">
        <w:t>registration under subsection</w:t>
      </w:r>
      <w:r w:rsidR="001158B0">
        <w:t> </w:t>
      </w:r>
      <w:r w:rsidRPr="001158B0">
        <w:t>25</w:t>
      </w:r>
      <w:r w:rsidR="001158B0">
        <w:noBreakHyphen/>
      </w:r>
      <w:r w:rsidRPr="001158B0">
        <w:t>55(1) or (2) or section</w:t>
      </w:r>
      <w:r w:rsidR="001158B0">
        <w:t> </w:t>
      </w:r>
      <w:r w:rsidRPr="001158B0">
        <w:t>25</w:t>
      </w:r>
      <w:r w:rsidR="001158B0">
        <w:noBreakHyphen/>
      </w:r>
      <w:r w:rsidRPr="001158B0">
        <w:t>57 takes effect. That date may be any day occurring before, on or after the day on which the Commissioner makes the decision.</w:t>
      </w:r>
    </w:p>
    <w:p w:rsidR="00300522" w:rsidRPr="001158B0" w:rsidRDefault="00300522" w:rsidP="00300522">
      <w:pPr>
        <w:pStyle w:val="notetext"/>
      </w:pPr>
      <w:r w:rsidRPr="001158B0">
        <w:t>Note:</w:t>
      </w:r>
      <w:r w:rsidRPr="001158B0">
        <w:tab/>
        <w:t>Deciding the date of effect of the cancellation of your registration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 xml:space="preserve">The </w:t>
      </w:r>
      <w:r w:rsidR="001158B0" w:rsidRPr="001158B0">
        <w:rPr>
          <w:position w:val="6"/>
          <w:sz w:val="16"/>
          <w:szCs w:val="16"/>
        </w:rPr>
        <w:t>*</w:t>
      </w:r>
      <w:r w:rsidRPr="001158B0">
        <w:t xml:space="preserve">Australian Business Registrar must enter in the </w:t>
      </w:r>
      <w:r w:rsidR="001158B0" w:rsidRPr="001158B0">
        <w:rPr>
          <w:position w:val="6"/>
          <w:sz w:val="16"/>
          <w:szCs w:val="16"/>
        </w:rPr>
        <w:t>*</w:t>
      </w:r>
      <w:r w:rsidRPr="001158B0">
        <w:t xml:space="preserve">Australian Business Register the date on which the cancellation of your </w:t>
      </w:r>
      <w:r w:rsidR="001158B0" w:rsidRPr="001158B0">
        <w:rPr>
          <w:position w:val="6"/>
          <w:sz w:val="16"/>
          <w:szCs w:val="16"/>
        </w:rPr>
        <w:t>*</w:t>
      </w:r>
      <w:r w:rsidRPr="001158B0">
        <w:t>registration takes effect.</w:t>
      </w:r>
    </w:p>
    <w:p w:rsidR="00300522" w:rsidRPr="001158B0" w:rsidRDefault="00300522" w:rsidP="00300522">
      <w:pPr>
        <w:pStyle w:val="ActHead5"/>
      </w:pPr>
      <w:bookmarkStart w:id="162" w:name="_Toc5975171"/>
      <w:r w:rsidRPr="00F863F2">
        <w:rPr>
          <w:rStyle w:val="CharSectno"/>
        </w:rPr>
        <w:t>25</w:t>
      </w:r>
      <w:r w:rsidR="001158B0" w:rsidRPr="00F863F2">
        <w:rPr>
          <w:rStyle w:val="CharSectno"/>
        </w:rPr>
        <w:noBreakHyphen/>
      </w:r>
      <w:r w:rsidRPr="00F863F2">
        <w:rPr>
          <w:rStyle w:val="CharSectno"/>
        </w:rPr>
        <w:t>65</w:t>
      </w:r>
      <w:r w:rsidRPr="001158B0">
        <w:t xml:space="preserve">  Effect of backdating your cancellation of registration</w:t>
      </w:r>
      <w:bookmarkEnd w:id="162"/>
    </w:p>
    <w:p w:rsidR="00300522" w:rsidRPr="001158B0" w:rsidRDefault="00300522" w:rsidP="00300522">
      <w:pPr>
        <w:pStyle w:val="subsection"/>
      </w:pPr>
      <w:r w:rsidRPr="001158B0">
        <w:tab/>
      </w:r>
      <w:r w:rsidRPr="001158B0">
        <w:tab/>
        <w:t>If the Commissioner decides under section</w:t>
      </w:r>
      <w:r w:rsidR="001158B0">
        <w:t> </w:t>
      </w:r>
      <w:r w:rsidRPr="001158B0">
        <w:t>25</w:t>
      </w:r>
      <w:r w:rsidR="001158B0">
        <w:noBreakHyphen/>
      </w:r>
      <w:r w:rsidRPr="001158B0">
        <w:t xml:space="preserve">60, as the date of effect of the cancellation of your </w:t>
      </w:r>
      <w:r w:rsidR="001158B0" w:rsidRPr="001158B0">
        <w:rPr>
          <w:position w:val="6"/>
          <w:sz w:val="16"/>
          <w:szCs w:val="16"/>
        </w:rPr>
        <w:t>*</w:t>
      </w:r>
      <w:r w:rsidRPr="001158B0">
        <w:t>registration (</w:t>
      </w:r>
      <w:r w:rsidRPr="001158B0">
        <w:rPr>
          <w:b/>
          <w:bCs/>
          <w:i/>
          <w:iCs/>
        </w:rPr>
        <w:t>your cancellation day</w:t>
      </w:r>
      <w:r w:rsidRPr="001158B0">
        <w:t>), a day before the day of the decision, your registration is taken:</w:t>
      </w:r>
    </w:p>
    <w:p w:rsidR="00300522" w:rsidRPr="001158B0" w:rsidRDefault="00300522" w:rsidP="00300522">
      <w:pPr>
        <w:pStyle w:val="paragraph"/>
      </w:pPr>
      <w:r w:rsidRPr="001158B0">
        <w:tab/>
        <w:t>(a)</w:t>
      </w:r>
      <w:r w:rsidRPr="001158B0">
        <w:tab/>
        <w:t xml:space="preserve">for the purpose of determining whether a supply you made on or after your cancellation day was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 xml:space="preserve">for the purpose of determining whether an acquisition you made on or after that day was a </w:t>
      </w:r>
      <w:r w:rsidR="001158B0" w:rsidRPr="001158B0">
        <w:rPr>
          <w:position w:val="6"/>
          <w:sz w:val="16"/>
          <w:szCs w:val="16"/>
        </w:rPr>
        <w:t>*</w:t>
      </w:r>
      <w:r w:rsidRPr="001158B0">
        <w:t>creditable acquisition; and</w:t>
      </w:r>
    </w:p>
    <w:p w:rsidR="00300522" w:rsidRPr="001158B0" w:rsidRDefault="00300522" w:rsidP="00300522">
      <w:pPr>
        <w:pStyle w:val="paragraph"/>
      </w:pPr>
      <w:r w:rsidRPr="001158B0">
        <w:tab/>
        <w:t>(c)</w:t>
      </w:r>
      <w:r w:rsidRPr="001158B0">
        <w:tab/>
        <w:t xml:space="preserve">for the purpose of determining whether an importation you made on or after that date was a </w:t>
      </w:r>
      <w:r w:rsidR="001158B0" w:rsidRPr="001158B0">
        <w:rPr>
          <w:position w:val="6"/>
          <w:sz w:val="16"/>
          <w:szCs w:val="16"/>
        </w:rPr>
        <w:t>*</w:t>
      </w:r>
      <w:r w:rsidRPr="001158B0">
        <w:t>creditable importation;</w:t>
      </w:r>
    </w:p>
    <w:p w:rsidR="00300522" w:rsidRPr="001158B0" w:rsidRDefault="00300522" w:rsidP="00300522">
      <w:pPr>
        <w:pStyle w:val="subsection2"/>
      </w:pPr>
      <w:r w:rsidRPr="001158B0">
        <w:t>to have been cancelled from and including your cancellation day.</w:t>
      </w:r>
    </w:p>
    <w:p w:rsidR="00300522" w:rsidRPr="001158B0" w:rsidRDefault="00300522" w:rsidP="00F6332C">
      <w:pPr>
        <w:pStyle w:val="ActHead5"/>
      </w:pPr>
      <w:bookmarkStart w:id="163" w:name="_Toc5975172"/>
      <w:r w:rsidRPr="00F863F2">
        <w:rPr>
          <w:rStyle w:val="CharSectno"/>
        </w:rPr>
        <w:t>25</w:t>
      </w:r>
      <w:r w:rsidR="001158B0" w:rsidRPr="00F863F2">
        <w:rPr>
          <w:rStyle w:val="CharSectno"/>
        </w:rPr>
        <w:noBreakHyphen/>
      </w:r>
      <w:r w:rsidRPr="00F863F2">
        <w:rPr>
          <w:rStyle w:val="CharSectno"/>
        </w:rPr>
        <w:t>99</w:t>
      </w:r>
      <w:r w:rsidRPr="001158B0">
        <w:t xml:space="preserve">  Special rules relating to cancellation of registration</w:t>
      </w:r>
      <w:bookmarkEnd w:id="163"/>
    </w:p>
    <w:p w:rsidR="00300522" w:rsidRPr="001158B0" w:rsidRDefault="00300522" w:rsidP="00F6332C">
      <w:pPr>
        <w:pStyle w:val="subsection"/>
        <w:keepNext/>
        <w:keepLines/>
      </w:pPr>
      <w:r w:rsidRPr="001158B0">
        <w:tab/>
      </w:r>
      <w:r w:rsidRPr="001158B0">
        <w:tab/>
        <w:t>Chapter</w:t>
      </w:r>
      <w:r w:rsidR="001158B0">
        <w:t> </w:t>
      </w:r>
      <w:r w:rsidRPr="001158B0">
        <w:t xml:space="preserve">4 contains special rules relating to cancellation of </w:t>
      </w:r>
      <w:r w:rsidR="001158B0" w:rsidRPr="001158B0">
        <w:rPr>
          <w:position w:val="6"/>
          <w:sz w:val="16"/>
          <w:szCs w:val="16"/>
        </w:rPr>
        <w:t>*</w:t>
      </w:r>
      <w:r w:rsidRPr="001158B0">
        <w:t>registration in particular cases,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1158B0" w:rsidTr="002A2BD6">
        <w:trPr>
          <w:tblHeader/>
        </w:trPr>
        <w:tc>
          <w:tcPr>
            <w:tcW w:w="5955" w:type="dxa"/>
            <w:gridSpan w:val="3"/>
            <w:tcBorders>
              <w:top w:val="single" w:sz="12" w:space="0" w:color="auto"/>
              <w:bottom w:val="single" w:sz="6" w:space="0" w:color="auto"/>
            </w:tcBorders>
            <w:shd w:val="clear" w:color="auto" w:fill="auto"/>
          </w:tcPr>
          <w:p w:rsidR="00300522" w:rsidRPr="001158B0" w:rsidRDefault="00300522" w:rsidP="000A6D5B">
            <w:pPr>
              <w:pStyle w:val="Tabletext"/>
              <w:keepNext/>
              <w:keepLines/>
              <w:rPr>
                <w:b/>
              </w:rPr>
            </w:pPr>
            <w:r w:rsidRPr="001158B0">
              <w:rPr>
                <w:b/>
                <w:bCs/>
              </w:rPr>
              <w:t>Checklist of special rules</w:t>
            </w:r>
          </w:p>
        </w:tc>
      </w:tr>
      <w:tr w:rsidR="00300522" w:rsidRPr="001158B0"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Item</w:t>
            </w:r>
          </w:p>
        </w:tc>
        <w:tc>
          <w:tcPr>
            <w:tcW w:w="3771"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For this case ...</w:t>
            </w:r>
          </w:p>
        </w:tc>
        <w:tc>
          <w:tcPr>
            <w:tcW w:w="1560"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See:</w:t>
            </w:r>
          </w:p>
        </w:tc>
      </w:tr>
      <w:tr w:rsidR="00300522" w:rsidRPr="001158B0"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1A</w:t>
            </w:r>
          </w:p>
        </w:tc>
        <w:tc>
          <w:tcPr>
            <w:tcW w:w="3771"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Government entities</w:t>
            </w:r>
          </w:p>
        </w:tc>
        <w:tc>
          <w:tcPr>
            <w:tcW w:w="1560"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149</w:t>
            </w:r>
          </w:p>
        </w:tc>
      </w:tr>
      <w:tr w:rsidR="00300522" w:rsidRPr="001158B0" w:rsidTr="002A2BD6">
        <w:tblPrEx>
          <w:tblCellMar>
            <w:left w:w="107" w:type="dxa"/>
            <w:right w:w="107" w:type="dxa"/>
          </w:tblCellMar>
        </w:tblPrEx>
        <w:tc>
          <w:tcPr>
            <w:tcW w:w="624" w:type="dxa"/>
            <w:tcBorders>
              <w:top w:val="single" w:sz="4" w:space="0" w:color="auto"/>
            </w:tcBorders>
            <w:shd w:val="clear" w:color="auto" w:fill="auto"/>
          </w:tcPr>
          <w:p w:rsidR="00300522" w:rsidRPr="001158B0" w:rsidRDefault="00300522" w:rsidP="00300522">
            <w:pPr>
              <w:pStyle w:val="Tabletext"/>
            </w:pPr>
            <w:r w:rsidRPr="001158B0">
              <w:t>1</w:t>
            </w:r>
          </w:p>
        </w:tc>
        <w:tc>
          <w:tcPr>
            <w:tcW w:w="3771" w:type="dxa"/>
            <w:tcBorders>
              <w:top w:val="single" w:sz="4" w:space="0" w:color="auto"/>
            </w:tcBorders>
            <w:shd w:val="clear" w:color="auto" w:fill="auto"/>
          </w:tcPr>
          <w:p w:rsidR="00300522" w:rsidRPr="001158B0" w:rsidRDefault="00300522" w:rsidP="00300522">
            <w:pPr>
              <w:pStyle w:val="Tabletext"/>
            </w:pPr>
            <w:r w:rsidRPr="001158B0">
              <w:t>GST branches</w:t>
            </w:r>
          </w:p>
        </w:tc>
        <w:tc>
          <w:tcPr>
            <w:tcW w:w="1560" w:type="dxa"/>
            <w:tcBorders>
              <w:top w:val="single" w:sz="4" w:space="0" w:color="auto"/>
            </w:tcBorders>
            <w:shd w:val="clear" w:color="auto" w:fill="auto"/>
          </w:tcPr>
          <w:p w:rsidR="00300522" w:rsidRPr="001158B0" w:rsidRDefault="00300522" w:rsidP="00300522">
            <w:pPr>
              <w:pStyle w:val="Tabletext"/>
            </w:pPr>
            <w:r w:rsidRPr="001158B0">
              <w:t>Division</w:t>
            </w:r>
            <w:r w:rsidR="001158B0">
              <w:t> </w:t>
            </w:r>
            <w:r w:rsidRPr="001158B0">
              <w:t>54</w:t>
            </w:r>
          </w:p>
        </w:tc>
      </w:tr>
      <w:tr w:rsidR="005508E4" w:rsidRPr="001158B0" w:rsidTr="002A2BD6">
        <w:tblPrEx>
          <w:tblCellMar>
            <w:left w:w="107" w:type="dxa"/>
            <w:right w:w="107" w:type="dxa"/>
          </w:tblCellMar>
        </w:tblPrEx>
        <w:tc>
          <w:tcPr>
            <w:tcW w:w="624" w:type="dxa"/>
            <w:tcBorders>
              <w:top w:val="single" w:sz="4" w:space="0" w:color="auto"/>
            </w:tcBorders>
            <w:shd w:val="clear" w:color="auto" w:fill="auto"/>
          </w:tcPr>
          <w:p w:rsidR="005508E4" w:rsidRPr="001158B0" w:rsidRDefault="005508E4" w:rsidP="00300522">
            <w:pPr>
              <w:pStyle w:val="Tabletext"/>
            </w:pPr>
            <w:r w:rsidRPr="001158B0">
              <w:t>1AA</w:t>
            </w:r>
          </w:p>
        </w:tc>
        <w:tc>
          <w:tcPr>
            <w:tcW w:w="3771" w:type="dxa"/>
            <w:tcBorders>
              <w:top w:val="single" w:sz="4" w:space="0" w:color="auto"/>
            </w:tcBorders>
            <w:shd w:val="clear" w:color="auto" w:fill="auto"/>
          </w:tcPr>
          <w:p w:rsidR="005508E4" w:rsidRPr="001158B0" w:rsidRDefault="005508E4" w:rsidP="00300522">
            <w:pPr>
              <w:pStyle w:val="Tabletext"/>
            </w:pPr>
            <w:r w:rsidRPr="001158B0">
              <w:t>Limited registration entities</w:t>
            </w:r>
          </w:p>
        </w:tc>
        <w:tc>
          <w:tcPr>
            <w:tcW w:w="1560" w:type="dxa"/>
            <w:tcBorders>
              <w:top w:val="single" w:sz="4" w:space="0" w:color="auto"/>
            </w:tcBorders>
            <w:shd w:val="clear" w:color="auto" w:fill="auto"/>
          </w:tcPr>
          <w:p w:rsidR="005508E4" w:rsidRPr="001158B0" w:rsidRDefault="005508E4" w:rsidP="00300522">
            <w:pPr>
              <w:pStyle w:val="Tabletext"/>
            </w:pPr>
            <w:r w:rsidRPr="001158B0">
              <w:t>Division</w:t>
            </w:r>
            <w:r w:rsidR="001158B0">
              <w:t> </w:t>
            </w:r>
            <w:r w:rsidRPr="001158B0">
              <w:t>146</w:t>
            </w:r>
          </w:p>
        </w:tc>
      </w:tr>
      <w:tr w:rsidR="00300522" w:rsidRPr="001158B0" w:rsidTr="002A2BD6">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1B</w:t>
            </w:r>
          </w:p>
        </w:tc>
        <w:tc>
          <w:tcPr>
            <w:tcW w:w="3771" w:type="dxa"/>
            <w:shd w:val="clear" w:color="auto" w:fill="auto"/>
          </w:tcPr>
          <w:p w:rsidR="00300522" w:rsidRPr="001158B0" w:rsidRDefault="00300522" w:rsidP="00300522">
            <w:pPr>
              <w:pStyle w:val="Tabletext"/>
            </w:pPr>
            <w:r w:rsidRPr="001158B0">
              <w:t>Non</w:t>
            </w:r>
            <w:r w:rsidR="001158B0">
              <w:noBreakHyphen/>
            </w:r>
            <w:r w:rsidRPr="001158B0">
              <w:t>profit sub</w:t>
            </w:r>
            <w:r w:rsidR="001158B0">
              <w:noBreakHyphen/>
            </w:r>
            <w:r w:rsidRPr="001158B0">
              <w:t>entities</w:t>
            </w:r>
          </w:p>
        </w:tc>
        <w:tc>
          <w:tcPr>
            <w:tcW w:w="1560" w:type="dxa"/>
            <w:shd w:val="clear" w:color="auto" w:fill="auto"/>
          </w:tcPr>
          <w:p w:rsidR="00300522" w:rsidRPr="001158B0" w:rsidRDefault="00300522" w:rsidP="00300522">
            <w:pPr>
              <w:pStyle w:val="Tabletext"/>
            </w:pPr>
            <w:r w:rsidRPr="001158B0">
              <w:t>Division</w:t>
            </w:r>
            <w:r w:rsidR="001158B0">
              <w:t> </w:t>
            </w:r>
            <w:r w:rsidRPr="001158B0">
              <w:t>63</w:t>
            </w:r>
          </w:p>
        </w:tc>
      </w:tr>
      <w:tr w:rsidR="00300522" w:rsidRPr="001158B0" w:rsidTr="002A2BD6">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2</w:t>
            </w:r>
          </w:p>
        </w:tc>
        <w:tc>
          <w:tcPr>
            <w:tcW w:w="3771" w:type="dxa"/>
            <w:tcBorders>
              <w:bottom w:val="single" w:sz="4" w:space="0" w:color="auto"/>
            </w:tcBorders>
            <w:shd w:val="clear" w:color="auto" w:fill="auto"/>
          </w:tcPr>
          <w:p w:rsidR="00300522" w:rsidRPr="001158B0" w:rsidRDefault="00300522" w:rsidP="00300522">
            <w:pPr>
              <w:pStyle w:val="Tabletext"/>
            </w:pPr>
            <w:r w:rsidRPr="001158B0">
              <w:t>Representatives of incapacitated entities</w:t>
            </w:r>
          </w:p>
        </w:tc>
        <w:tc>
          <w:tcPr>
            <w:tcW w:w="1560" w:type="dxa"/>
            <w:tcBorders>
              <w:bottom w:val="single" w:sz="4" w:space="0" w:color="auto"/>
            </w:tcBorders>
            <w:shd w:val="clear" w:color="auto" w:fill="auto"/>
          </w:tcPr>
          <w:p w:rsidR="00300522" w:rsidRPr="001158B0" w:rsidRDefault="008D0E5F" w:rsidP="00300522">
            <w:pPr>
              <w:pStyle w:val="Tabletext"/>
            </w:pPr>
            <w:r w:rsidRPr="001158B0">
              <w:t>Division</w:t>
            </w:r>
            <w:r w:rsidR="001158B0">
              <w:t> </w:t>
            </w:r>
            <w:r w:rsidRPr="001158B0">
              <w:t>58</w:t>
            </w:r>
          </w:p>
        </w:tc>
      </w:tr>
      <w:tr w:rsidR="00300522" w:rsidRPr="001158B0" w:rsidTr="002A2BD6">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3</w:t>
            </w:r>
          </w:p>
        </w:tc>
        <w:tc>
          <w:tcPr>
            <w:tcW w:w="3771" w:type="dxa"/>
            <w:tcBorders>
              <w:bottom w:val="single" w:sz="12" w:space="0" w:color="auto"/>
            </w:tcBorders>
            <w:shd w:val="clear" w:color="auto" w:fill="auto"/>
          </w:tcPr>
          <w:p w:rsidR="00300522" w:rsidRPr="001158B0" w:rsidRDefault="00300522" w:rsidP="00300522">
            <w:pPr>
              <w:pStyle w:val="Tabletext"/>
            </w:pPr>
            <w:r w:rsidRPr="001158B0">
              <w:t>Resident agents acting for non</w:t>
            </w:r>
            <w:r w:rsidR="001158B0">
              <w:noBreakHyphen/>
            </w:r>
            <w:r w:rsidRPr="001158B0">
              <w:t>residents</w:t>
            </w:r>
          </w:p>
        </w:tc>
        <w:tc>
          <w:tcPr>
            <w:tcW w:w="1560"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57</w:t>
            </w:r>
          </w:p>
        </w:tc>
      </w:tr>
    </w:tbl>
    <w:p w:rsidR="00300522" w:rsidRPr="001158B0" w:rsidRDefault="00300522" w:rsidP="00A36DB5">
      <w:pPr>
        <w:pStyle w:val="ActHead2"/>
        <w:pageBreakBefore/>
      </w:pPr>
      <w:bookmarkStart w:id="164" w:name="_Toc5975173"/>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6</w:t>
      </w:r>
      <w:r w:rsidRPr="001158B0">
        <w:t>—</w:t>
      </w:r>
      <w:r w:rsidRPr="00F863F2">
        <w:rPr>
          <w:rStyle w:val="CharPartText"/>
        </w:rPr>
        <w:t>Tax periods</w:t>
      </w:r>
      <w:bookmarkEnd w:id="164"/>
    </w:p>
    <w:p w:rsidR="00300522" w:rsidRPr="001158B0" w:rsidRDefault="00300522" w:rsidP="00300522">
      <w:pPr>
        <w:pStyle w:val="ActHead3"/>
      </w:pPr>
      <w:bookmarkStart w:id="165" w:name="_Toc5975174"/>
      <w:r w:rsidRPr="00F863F2">
        <w:rPr>
          <w:rStyle w:val="CharDivNo"/>
        </w:rPr>
        <w:t>Division</w:t>
      </w:r>
      <w:r w:rsidR="001158B0" w:rsidRPr="00F863F2">
        <w:rPr>
          <w:rStyle w:val="CharDivNo"/>
        </w:rPr>
        <w:t> </w:t>
      </w:r>
      <w:r w:rsidRPr="00F863F2">
        <w:rPr>
          <w:rStyle w:val="CharDivNo"/>
        </w:rPr>
        <w:t>27</w:t>
      </w:r>
      <w:r w:rsidRPr="001158B0">
        <w:t>—</w:t>
      </w:r>
      <w:r w:rsidRPr="00F863F2">
        <w:rPr>
          <w:rStyle w:val="CharDivText"/>
        </w:rPr>
        <w:t>How to work out the tax periods that apply to you</w:t>
      </w:r>
      <w:bookmarkEnd w:id="165"/>
    </w:p>
    <w:p w:rsidR="00300522" w:rsidRPr="001158B0" w:rsidRDefault="00300522" w:rsidP="00300522">
      <w:pPr>
        <w:pStyle w:val="ActHead5"/>
      </w:pPr>
      <w:bookmarkStart w:id="166" w:name="_Toc5975175"/>
      <w:r w:rsidRPr="00F863F2">
        <w:rPr>
          <w:rStyle w:val="CharSectno"/>
        </w:rPr>
        <w:t>27</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166"/>
    </w:p>
    <w:p w:rsidR="00300522" w:rsidRPr="001158B0" w:rsidRDefault="00300522" w:rsidP="00300522">
      <w:pPr>
        <w:pStyle w:val="BoxText"/>
        <w:pBdr>
          <w:left w:val="single" w:sz="6" w:space="10" w:color="auto"/>
        </w:pBdr>
      </w:pPr>
      <w:r w:rsidRPr="001158B0">
        <w:t xml:space="preserve">This </w:t>
      </w:r>
      <w:r w:rsidR="00A53099" w:rsidRPr="001158B0">
        <w:t>Division</w:t>
      </w:r>
      <w:r w:rsidR="00A36DB5" w:rsidRPr="001158B0">
        <w:t xml:space="preserve"> </w:t>
      </w:r>
      <w:r w:rsidRPr="001158B0">
        <w:t>tells you the tax periods that apply to you. You need to know this because your net amounts are worked out in respect of these tax periods.</w:t>
      </w:r>
    </w:p>
    <w:p w:rsidR="00300522" w:rsidRPr="001158B0" w:rsidRDefault="00300522" w:rsidP="00300522">
      <w:pPr>
        <w:pStyle w:val="ActHead5"/>
      </w:pPr>
      <w:bookmarkStart w:id="167" w:name="_Toc5975176"/>
      <w:r w:rsidRPr="00F863F2">
        <w:rPr>
          <w:rStyle w:val="CharSectno"/>
        </w:rPr>
        <w:t>27</w:t>
      </w:r>
      <w:r w:rsidR="001158B0" w:rsidRPr="00F863F2">
        <w:rPr>
          <w:rStyle w:val="CharSectno"/>
        </w:rPr>
        <w:noBreakHyphen/>
      </w:r>
      <w:r w:rsidRPr="00F863F2">
        <w:rPr>
          <w:rStyle w:val="CharSectno"/>
        </w:rPr>
        <w:t>5</w:t>
      </w:r>
      <w:r w:rsidRPr="001158B0">
        <w:t xml:space="preserve">  General rule—3 month tax periods</w:t>
      </w:r>
      <w:bookmarkEnd w:id="167"/>
    </w:p>
    <w:p w:rsidR="00300522" w:rsidRPr="001158B0" w:rsidRDefault="00300522" w:rsidP="00300522">
      <w:pPr>
        <w:pStyle w:val="subsection"/>
      </w:pPr>
      <w:r w:rsidRPr="001158B0">
        <w:tab/>
      </w:r>
      <w:r w:rsidRPr="001158B0">
        <w:tab/>
        <w:t xml:space="preserve">The </w:t>
      </w:r>
      <w:r w:rsidRPr="001158B0">
        <w:rPr>
          <w:b/>
          <w:bCs/>
          <w:i/>
          <w:iCs/>
        </w:rPr>
        <w:t>tax periods</w:t>
      </w:r>
      <w:r w:rsidRPr="001158B0">
        <w:t xml:space="preserve"> that apply to you are each period of 3 months ending on 31</w:t>
      </w:r>
      <w:r w:rsidR="001158B0">
        <w:t> </w:t>
      </w:r>
      <w:r w:rsidRPr="001158B0">
        <w:t>March, 30</w:t>
      </w:r>
      <w:r w:rsidR="001158B0">
        <w:t> </w:t>
      </w:r>
      <w:r w:rsidRPr="001158B0">
        <w:t>June, 30</w:t>
      </w:r>
      <w:r w:rsidR="001158B0">
        <w:t> </w:t>
      </w:r>
      <w:r w:rsidRPr="001158B0">
        <w:t>September or 31</w:t>
      </w:r>
      <w:r w:rsidR="001158B0">
        <w:t> </w:t>
      </w:r>
      <w:r w:rsidRPr="001158B0">
        <w:t>December in any year, except to the extent that:</w:t>
      </w:r>
    </w:p>
    <w:p w:rsidR="00300522" w:rsidRPr="001158B0" w:rsidRDefault="00300522" w:rsidP="00300522">
      <w:pPr>
        <w:pStyle w:val="paragraph"/>
      </w:pPr>
      <w:r w:rsidRPr="001158B0">
        <w:tab/>
        <w:t>(a)</w:t>
      </w:r>
      <w:r w:rsidRPr="001158B0">
        <w:tab/>
        <w:t>an election is in force under section</w:t>
      </w:r>
      <w:r w:rsidR="001158B0">
        <w:t> </w:t>
      </w:r>
      <w:r w:rsidRPr="001158B0">
        <w:t>27</w:t>
      </w:r>
      <w:r w:rsidR="001158B0">
        <w:noBreakHyphen/>
      </w:r>
      <w:r w:rsidRPr="001158B0">
        <w:t>10; or</w:t>
      </w:r>
    </w:p>
    <w:p w:rsidR="00300522" w:rsidRPr="001158B0" w:rsidRDefault="00300522" w:rsidP="00300522">
      <w:pPr>
        <w:pStyle w:val="paragraph"/>
      </w:pPr>
      <w:r w:rsidRPr="001158B0">
        <w:tab/>
        <w:t>(b)</w:t>
      </w:r>
      <w:r w:rsidRPr="001158B0">
        <w:tab/>
        <w:t>the Commissioner determines otherwise under this Division.</w:t>
      </w:r>
    </w:p>
    <w:p w:rsidR="00300522" w:rsidRPr="001158B0" w:rsidRDefault="00300522" w:rsidP="00300522">
      <w:pPr>
        <w:pStyle w:val="notetext"/>
      </w:pPr>
      <w:r w:rsidRPr="001158B0">
        <w:t>Note:</w:t>
      </w:r>
      <w:r w:rsidRPr="001158B0">
        <w:tab/>
        <w:t>Several provisions in Chapter</w:t>
      </w:r>
      <w:r w:rsidR="001158B0">
        <w:t> </w:t>
      </w:r>
      <w:r w:rsidRPr="001158B0">
        <w:t>4 provide for different tax periods. In particular, Division</w:t>
      </w:r>
      <w:r w:rsidR="001158B0">
        <w:t> </w:t>
      </w:r>
      <w:r w:rsidRPr="001158B0">
        <w:t>151 provides for annual tax periods.</w:t>
      </w:r>
    </w:p>
    <w:p w:rsidR="00300522" w:rsidRPr="001158B0" w:rsidRDefault="00300522" w:rsidP="00300522">
      <w:pPr>
        <w:pStyle w:val="ActHead5"/>
      </w:pPr>
      <w:bookmarkStart w:id="168" w:name="_Toc5975177"/>
      <w:r w:rsidRPr="00F863F2">
        <w:rPr>
          <w:rStyle w:val="CharSectno"/>
        </w:rPr>
        <w:t>27</w:t>
      </w:r>
      <w:r w:rsidR="001158B0" w:rsidRPr="00F863F2">
        <w:rPr>
          <w:rStyle w:val="CharSectno"/>
        </w:rPr>
        <w:noBreakHyphen/>
      </w:r>
      <w:r w:rsidRPr="00F863F2">
        <w:rPr>
          <w:rStyle w:val="CharSectno"/>
        </w:rPr>
        <w:t>10</w:t>
      </w:r>
      <w:r w:rsidRPr="001158B0">
        <w:t xml:space="preserve">  Election of one month tax periods</w:t>
      </w:r>
      <w:bookmarkEnd w:id="168"/>
    </w:p>
    <w:p w:rsidR="00300522" w:rsidRPr="001158B0" w:rsidRDefault="00300522" w:rsidP="00300522">
      <w:pPr>
        <w:pStyle w:val="subsection"/>
      </w:pPr>
      <w:r w:rsidRPr="001158B0">
        <w:tab/>
        <w:t>(1)</w:t>
      </w:r>
      <w:r w:rsidRPr="001158B0">
        <w:tab/>
        <w:t>The</w:t>
      </w:r>
      <w:r w:rsidRPr="001158B0">
        <w:rPr>
          <w:b/>
          <w:bCs/>
          <w:i/>
          <w:iCs/>
        </w:rPr>
        <w:t xml:space="preserve"> tax periods</w:t>
      </w:r>
      <w:r w:rsidRPr="001158B0">
        <w:t xml:space="preserve"> that apply to you are each individual month if, by notifying the Commissioner in the </w:t>
      </w:r>
      <w:r w:rsidR="001158B0" w:rsidRPr="001158B0">
        <w:rPr>
          <w:position w:val="6"/>
          <w:sz w:val="16"/>
          <w:szCs w:val="16"/>
        </w:rPr>
        <w:t>*</w:t>
      </w:r>
      <w:r w:rsidRPr="001158B0">
        <w:t>approved form, you elect to have as the tax periods that apply to you each individual month.</w:t>
      </w:r>
    </w:p>
    <w:p w:rsidR="00300522" w:rsidRPr="001158B0" w:rsidRDefault="00300522" w:rsidP="00300522">
      <w:pPr>
        <w:pStyle w:val="subsection"/>
      </w:pPr>
      <w:r w:rsidRPr="001158B0">
        <w:tab/>
        <w:t>(2)</w:t>
      </w:r>
      <w:r w:rsidRPr="001158B0">
        <w:tab/>
        <w:t>The election takes effect on the day specified in the notice. However, the day specified must be 1</w:t>
      </w:r>
      <w:r w:rsidR="001158B0">
        <w:t> </w:t>
      </w:r>
      <w:r w:rsidRPr="001158B0">
        <w:t>January, 1</w:t>
      </w:r>
      <w:r w:rsidR="001158B0">
        <w:t> </w:t>
      </w:r>
      <w:r w:rsidRPr="001158B0">
        <w:t>April, 1</w:t>
      </w:r>
      <w:r w:rsidR="001158B0">
        <w:t> </w:t>
      </w:r>
      <w:r w:rsidRPr="001158B0">
        <w:t>July or 1</w:t>
      </w:r>
      <w:r w:rsidR="001158B0">
        <w:t> </w:t>
      </w:r>
      <w:r w:rsidRPr="001158B0">
        <w:t>October.</w:t>
      </w:r>
    </w:p>
    <w:p w:rsidR="00300522" w:rsidRPr="001158B0" w:rsidRDefault="00300522" w:rsidP="00300522">
      <w:pPr>
        <w:pStyle w:val="ActHead5"/>
      </w:pPr>
      <w:bookmarkStart w:id="169" w:name="_Toc5975178"/>
      <w:r w:rsidRPr="00F863F2">
        <w:rPr>
          <w:rStyle w:val="CharSectno"/>
        </w:rPr>
        <w:t>27</w:t>
      </w:r>
      <w:r w:rsidR="001158B0" w:rsidRPr="00F863F2">
        <w:rPr>
          <w:rStyle w:val="CharSectno"/>
        </w:rPr>
        <w:noBreakHyphen/>
      </w:r>
      <w:r w:rsidRPr="00F863F2">
        <w:rPr>
          <w:rStyle w:val="CharSectno"/>
        </w:rPr>
        <w:t>15</w:t>
      </w:r>
      <w:r w:rsidRPr="001158B0">
        <w:t xml:space="preserve">  Determination of one month tax periods</w:t>
      </w:r>
      <w:bookmarkEnd w:id="169"/>
    </w:p>
    <w:p w:rsidR="00300522" w:rsidRPr="001158B0" w:rsidRDefault="00300522" w:rsidP="00300522">
      <w:pPr>
        <w:pStyle w:val="subsection"/>
      </w:pPr>
      <w:r w:rsidRPr="001158B0">
        <w:tab/>
        <w:t>(1)</w:t>
      </w:r>
      <w:r w:rsidRPr="001158B0">
        <w:tab/>
        <w:t xml:space="preserve">The Commissioner must determine that the </w:t>
      </w:r>
      <w:r w:rsidRPr="001158B0">
        <w:rPr>
          <w:b/>
          <w:bCs/>
          <w:i/>
          <w:iCs/>
        </w:rPr>
        <w:t>tax periods</w:t>
      </w:r>
      <w:r w:rsidRPr="001158B0">
        <w:t xml:space="preserve"> that apply to you are each individual month if:</w:t>
      </w:r>
    </w:p>
    <w:p w:rsidR="00300522" w:rsidRPr="001158B0" w:rsidRDefault="00300522" w:rsidP="00300522">
      <w:pPr>
        <w:pStyle w:val="paragraph"/>
      </w:pPr>
      <w:r w:rsidRPr="001158B0">
        <w:tab/>
        <w:t>(a)</w:t>
      </w:r>
      <w:r w:rsidRPr="001158B0">
        <w:tab/>
        <w:t xml:space="preserve">the Commissioner is satisfied that your </w:t>
      </w:r>
      <w:r w:rsidR="001158B0" w:rsidRPr="001158B0">
        <w:rPr>
          <w:position w:val="6"/>
          <w:sz w:val="16"/>
        </w:rPr>
        <w:t>*</w:t>
      </w:r>
      <w:r w:rsidR="00B22174" w:rsidRPr="001158B0">
        <w:t>GST turnover</w:t>
      </w:r>
      <w:r w:rsidRPr="001158B0">
        <w:t xml:space="preserve"> meets the </w:t>
      </w:r>
      <w:r w:rsidR="001158B0" w:rsidRPr="001158B0">
        <w:rPr>
          <w:position w:val="6"/>
          <w:sz w:val="16"/>
          <w:szCs w:val="16"/>
        </w:rPr>
        <w:t>*</w:t>
      </w:r>
      <w:r w:rsidRPr="001158B0">
        <w:t>tax period turnover threshold; or</w:t>
      </w:r>
    </w:p>
    <w:p w:rsidR="00300522" w:rsidRPr="001158B0" w:rsidRDefault="00300522" w:rsidP="00300522">
      <w:pPr>
        <w:pStyle w:val="paragraph"/>
      </w:pPr>
      <w:r w:rsidRPr="001158B0">
        <w:tab/>
        <w:t>(b)</w:t>
      </w:r>
      <w:r w:rsidRPr="001158B0">
        <w:tab/>
        <w:t xml:space="preserve">the Commissioner is satisfied that the period for which you will be </w:t>
      </w:r>
      <w:r w:rsidR="001158B0" w:rsidRPr="001158B0">
        <w:rPr>
          <w:position w:val="6"/>
          <w:sz w:val="16"/>
          <w:szCs w:val="16"/>
        </w:rPr>
        <w:t>*</w:t>
      </w:r>
      <w:r w:rsidRPr="001158B0">
        <w:t xml:space="preserve">carrying on an </w:t>
      </w:r>
      <w:r w:rsidR="001158B0" w:rsidRPr="001158B0">
        <w:rPr>
          <w:position w:val="6"/>
          <w:sz w:val="16"/>
          <w:szCs w:val="16"/>
        </w:rPr>
        <w:t>*</w:t>
      </w:r>
      <w:r w:rsidRPr="001158B0">
        <w:t xml:space="preserve">enterprise in </w:t>
      </w:r>
      <w:r w:rsidR="008523E9" w:rsidRPr="001158B0">
        <w:t>the indirect tax zone</w:t>
      </w:r>
      <w:r w:rsidRPr="001158B0">
        <w:t xml:space="preserve"> is less than 3 months; or</w:t>
      </w:r>
    </w:p>
    <w:p w:rsidR="00300522" w:rsidRPr="001158B0" w:rsidRDefault="00300522" w:rsidP="00300522">
      <w:pPr>
        <w:pStyle w:val="paragraph"/>
      </w:pPr>
      <w:r w:rsidRPr="001158B0">
        <w:tab/>
        <w:t>(c)</w:t>
      </w:r>
      <w:r w:rsidRPr="001158B0">
        <w:tab/>
        <w:t xml:space="preserve">the Commissioner is satisfied that you have a history of failing to comply with your obligations under a </w:t>
      </w:r>
      <w:r w:rsidR="001158B0" w:rsidRPr="001158B0">
        <w:rPr>
          <w:position w:val="6"/>
          <w:sz w:val="16"/>
          <w:szCs w:val="16"/>
        </w:rPr>
        <w:t>*</w:t>
      </w:r>
      <w:r w:rsidRPr="001158B0">
        <w:t>taxation law.</w:t>
      </w:r>
    </w:p>
    <w:p w:rsidR="00300522" w:rsidRPr="001158B0" w:rsidRDefault="00300522" w:rsidP="00300522">
      <w:pPr>
        <w:pStyle w:val="notetext"/>
      </w:pPr>
      <w:r w:rsidRPr="001158B0">
        <w:t>Note:</w:t>
      </w:r>
      <w:r w:rsidRPr="001158B0">
        <w:tab/>
        <w:t>Determining under this section the tax periods applying to you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The determination takes effect on the day specified in the determination. However, the day specified must be 1</w:t>
      </w:r>
      <w:r w:rsidR="001158B0">
        <w:t> </w:t>
      </w:r>
      <w:r w:rsidRPr="001158B0">
        <w:t>January, 1</w:t>
      </w:r>
      <w:r w:rsidR="001158B0">
        <w:t> </w:t>
      </w:r>
      <w:r w:rsidRPr="001158B0">
        <w:t>April, 1</w:t>
      </w:r>
      <w:r w:rsidR="001158B0">
        <w:t> </w:t>
      </w:r>
      <w:r w:rsidRPr="001158B0">
        <w:t>July or 1</w:t>
      </w:r>
      <w:r w:rsidR="001158B0">
        <w:t> </w:t>
      </w:r>
      <w:r w:rsidRPr="001158B0">
        <w:t>October.</w:t>
      </w:r>
    </w:p>
    <w:p w:rsidR="00300522" w:rsidRPr="001158B0" w:rsidRDefault="00300522" w:rsidP="00300522">
      <w:pPr>
        <w:pStyle w:val="notetext"/>
      </w:pPr>
      <w:r w:rsidRPr="001158B0">
        <w:t>Note:</w:t>
      </w:r>
      <w:r w:rsidRPr="001158B0">
        <w:tab/>
        <w:t>Deciding the date of effect of the determination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(3)</w:t>
      </w:r>
      <w:r w:rsidRPr="001158B0">
        <w:tab/>
        <w:t xml:space="preserve">The </w:t>
      </w:r>
      <w:r w:rsidRPr="001158B0">
        <w:rPr>
          <w:b/>
          <w:i/>
        </w:rPr>
        <w:t>tax period turnover threshold</w:t>
      </w:r>
      <w:r w:rsidRPr="001158B0">
        <w:t xml:space="preserve"> is:</w:t>
      </w:r>
    </w:p>
    <w:p w:rsidR="00300522" w:rsidRPr="001158B0" w:rsidRDefault="00300522" w:rsidP="00300522">
      <w:pPr>
        <w:pStyle w:val="paragraph"/>
      </w:pPr>
      <w:r w:rsidRPr="001158B0">
        <w:tab/>
        <w:t>(a)</w:t>
      </w:r>
      <w:r w:rsidRPr="001158B0">
        <w:tab/>
        <w:t>$20 million; or</w:t>
      </w:r>
    </w:p>
    <w:p w:rsidR="00300522" w:rsidRPr="001158B0" w:rsidRDefault="00300522" w:rsidP="00300522">
      <w:pPr>
        <w:pStyle w:val="paragraph"/>
      </w:pPr>
      <w:r w:rsidRPr="001158B0">
        <w:tab/>
        <w:t>(b)</w:t>
      </w:r>
      <w:r w:rsidRPr="001158B0">
        <w:tab/>
        <w:t>such other amount as the regulations specify.</w:t>
      </w:r>
    </w:p>
    <w:p w:rsidR="00300522" w:rsidRPr="001158B0" w:rsidRDefault="00300522" w:rsidP="00300522">
      <w:pPr>
        <w:pStyle w:val="subsection2"/>
      </w:pPr>
      <w:r w:rsidRPr="001158B0">
        <w:t>However, if the regulations change the tax period turnover threshold, the change does not apply to you until the start of the next tax period that starts after the regulation in question comes into operation.</w:t>
      </w:r>
    </w:p>
    <w:p w:rsidR="00300522" w:rsidRPr="001158B0" w:rsidRDefault="00300522" w:rsidP="00300522">
      <w:pPr>
        <w:pStyle w:val="ActHead5"/>
      </w:pPr>
      <w:bookmarkStart w:id="170" w:name="_Toc5975179"/>
      <w:r w:rsidRPr="00F863F2">
        <w:rPr>
          <w:rStyle w:val="CharSectno"/>
        </w:rPr>
        <w:t>27</w:t>
      </w:r>
      <w:r w:rsidR="001158B0" w:rsidRPr="00F863F2">
        <w:rPr>
          <w:rStyle w:val="CharSectno"/>
        </w:rPr>
        <w:noBreakHyphen/>
      </w:r>
      <w:r w:rsidRPr="00F863F2">
        <w:rPr>
          <w:rStyle w:val="CharSectno"/>
        </w:rPr>
        <w:t>20</w:t>
      </w:r>
      <w:r w:rsidRPr="001158B0">
        <w:t xml:space="preserve">  Withdrawing elections of one month tax periods</w:t>
      </w:r>
      <w:bookmarkEnd w:id="170"/>
    </w:p>
    <w:p w:rsidR="00300522" w:rsidRPr="001158B0" w:rsidRDefault="00300522" w:rsidP="00300522">
      <w:pPr>
        <w:pStyle w:val="subsection"/>
      </w:pPr>
      <w:r w:rsidRPr="001158B0">
        <w:tab/>
        <w:t>(1)</w:t>
      </w:r>
      <w:r w:rsidRPr="001158B0">
        <w:tab/>
        <w:t xml:space="preserve">You may, by notifying the Commissioner in the </w:t>
      </w:r>
      <w:r w:rsidR="001158B0" w:rsidRPr="001158B0">
        <w:rPr>
          <w:position w:val="6"/>
          <w:sz w:val="16"/>
          <w:szCs w:val="16"/>
        </w:rPr>
        <w:t>*</w:t>
      </w:r>
      <w:r w:rsidRPr="001158B0">
        <w:t>approved form, withdraw an election under section</w:t>
      </w:r>
      <w:r w:rsidR="001158B0">
        <w:t> </w:t>
      </w:r>
      <w:r w:rsidRPr="001158B0">
        <w:t>27</w:t>
      </w:r>
      <w:r w:rsidR="001158B0">
        <w:noBreakHyphen/>
      </w:r>
      <w:r w:rsidRPr="001158B0">
        <w:t xml:space="preserve">10, unless your </w:t>
      </w:r>
      <w:r w:rsidR="001158B0" w:rsidRPr="001158B0">
        <w:rPr>
          <w:position w:val="6"/>
          <w:sz w:val="16"/>
        </w:rPr>
        <w:t>*</w:t>
      </w:r>
      <w:r w:rsidR="006340C5" w:rsidRPr="001158B0">
        <w:t>GST turnover</w:t>
      </w:r>
      <w:r w:rsidRPr="001158B0">
        <w:t xml:space="preserve"> meets the </w:t>
      </w:r>
      <w:r w:rsidR="001158B0" w:rsidRPr="001158B0">
        <w:rPr>
          <w:position w:val="6"/>
          <w:sz w:val="16"/>
          <w:szCs w:val="16"/>
        </w:rPr>
        <w:t>*</w:t>
      </w:r>
      <w:r w:rsidRPr="001158B0">
        <w:t>tax period turnover threshold.</w:t>
      </w:r>
    </w:p>
    <w:p w:rsidR="00300522" w:rsidRPr="001158B0" w:rsidRDefault="00300522" w:rsidP="00300522">
      <w:pPr>
        <w:pStyle w:val="subsection"/>
      </w:pPr>
      <w:r w:rsidRPr="001158B0">
        <w:tab/>
        <w:t>(2)</w:t>
      </w:r>
      <w:r w:rsidRPr="001158B0">
        <w:tab/>
        <w:t>The withdrawal takes effect on the day specified in the notice. However, the day specified:</w:t>
      </w:r>
    </w:p>
    <w:p w:rsidR="00300522" w:rsidRPr="001158B0" w:rsidRDefault="00300522" w:rsidP="00300522">
      <w:pPr>
        <w:pStyle w:val="paragraph"/>
      </w:pPr>
      <w:r w:rsidRPr="001158B0">
        <w:tab/>
        <w:t>(a)</w:t>
      </w:r>
      <w:r w:rsidRPr="001158B0">
        <w:tab/>
        <w:t>must be 1</w:t>
      </w:r>
      <w:r w:rsidR="001158B0">
        <w:t> </w:t>
      </w:r>
      <w:r w:rsidRPr="001158B0">
        <w:t>January, 1</w:t>
      </w:r>
      <w:r w:rsidR="001158B0">
        <w:t> </w:t>
      </w:r>
      <w:r w:rsidRPr="001158B0">
        <w:t>April, 1</w:t>
      </w:r>
      <w:r w:rsidR="001158B0">
        <w:t> </w:t>
      </w:r>
      <w:r w:rsidRPr="001158B0">
        <w:t>July or 1</w:t>
      </w:r>
      <w:r w:rsidR="001158B0">
        <w:t> </w:t>
      </w:r>
      <w:r w:rsidRPr="001158B0">
        <w:t>October, or any day occurring before the election takes effect; and</w:t>
      </w:r>
    </w:p>
    <w:p w:rsidR="00300522" w:rsidRPr="001158B0" w:rsidRDefault="00300522" w:rsidP="00300522">
      <w:pPr>
        <w:pStyle w:val="paragraph"/>
      </w:pPr>
      <w:r w:rsidRPr="001158B0">
        <w:tab/>
        <w:t>(b)</w:t>
      </w:r>
      <w:r w:rsidRPr="001158B0">
        <w:tab/>
        <w:t>must not be a day occurring earlier than 12 months after the election took effect.</w:t>
      </w:r>
    </w:p>
    <w:p w:rsidR="00300522" w:rsidRPr="001158B0" w:rsidRDefault="00300522" w:rsidP="00300522">
      <w:pPr>
        <w:pStyle w:val="ActHead5"/>
      </w:pPr>
      <w:bookmarkStart w:id="171" w:name="_Toc5975180"/>
      <w:r w:rsidRPr="00F863F2">
        <w:rPr>
          <w:rStyle w:val="CharSectno"/>
        </w:rPr>
        <w:t>27</w:t>
      </w:r>
      <w:r w:rsidR="001158B0" w:rsidRPr="00F863F2">
        <w:rPr>
          <w:rStyle w:val="CharSectno"/>
        </w:rPr>
        <w:noBreakHyphen/>
      </w:r>
      <w:r w:rsidRPr="00F863F2">
        <w:rPr>
          <w:rStyle w:val="CharSectno"/>
        </w:rPr>
        <w:t>22</w:t>
      </w:r>
      <w:r w:rsidRPr="001158B0">
        <w:t xml:space="preserve">  Revoking elections of one month tax periods</w:t>
      </w:r>
      <w:bookmarkEnd w:id="171"/>
    </w:p>
    <w:p w:rsidR="00300522" w:rsidRPr="001158B0" w:rsidRDefault="00300522" w:rsidP="00300522">
      <w:pPr>
        <w:pStyle w:val="subsection"/>
      </w:pPr>
      <w:r w:rsidRPr="001158B0">
        <w:tab/>
        <w:t>(1)</w:t>
      </w:r>
      <w:r w:rsidRPr="001158B0">
        <w:tab/>
        <w:t xml:space="preserve">The Commissioner may, if you so request in the </w:t>
      </w:r>
      <w:r w:rsidR="001158B0" w:rsidRPr="001158B0">
        <w:rPr>
          <w:position w:val="6"/>
          <w:sz w:val="16"/>
          <w:szCs w:val="16"/>
        </w:rPr>
        <w:t>*</w:t>
      </w:r>
      <w:r w:rsidRPr="001158B0">
        <w:t>approved form, revoke your election under section</w:t>
      </w:r>
      <w:r w:rsidR="001158B0">
        <w:t> </w:t>
      </w:r>
      <w:r w:rsidRPr="001158B0">
        <w:t>27</w:t>
      </w:r>
      <w:r w:rsidR="001158B0">
        <w:noBreakHyphen/>
      </w:r>
      <w:r w:rsidRPr="001158B0">
        <w:t xml:space="preserve">10, with effect from a day occurring earlier than 12 months after the election took effect, unless the Commissioner is satisfied that your </w:t>
      </w:r>
      <w:r w:rsidR="001158B0" w:rsidRPr="001158B0">
        <w:rPr>
          <w:position w:val="6"/>
          <w:sz w:val="16"/>
        </w:rPr>
        <w:t>*</w:t>
      </w:r>
      <w:r w:rsidR="00CB1205" w:rsidRPr="001158B0">
        <w:t>GST turnover</w:t>
      </w:r>
      <w:r w:rsidRPr="001158B0">
        <w:t xml:space="preserve"> meets the </w:t>
      </w:r>
      <w:r w:rsidR="001158B0" w:rsidRPr="001158B0">
        <w:rPr>
          <w:position w:val="6"/>
          <w:sz w:val="16"/>
          <w:szCs w:val="16"/>
        </w:rPr>
        <w:t>*</w:t>
      </w:r>
      <w:r w:rsidRPr="001158B0">
        <w:t>tax period turnover threshold.</w:t>
      </w:r>
    </w:p>
    <w:p w:rsidR="00300522" w:rsidRPr="001158B0" w:rsidRDefault="00300522" w:rsidP="00300522">
      <w:pPr>
        <w:pStyle w:val="notetext"/>
      </w:pPr>
      <w:r w:rsidRPr="001158B0">
        <w:t>Note:</w:t>
      </w:r>
      <w:r w:rsidRPr="001158B0">
        <w:tab/>
        <w:t>Refusing to revoke your election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(2)</w:t>
      </w:r>
      <w:r w:rsidRPr="001158B0">
        <w:tab/>
        <w:t>In considering your request, the Commissioner may have regard to:</w:t>
      </w:r>
    </w:p>
    <w:p w:rsidR="00300522" w:rsidRPr="001158B0" w:rsidRDefault="00300522" w:rsidP="00300522">
      <w:pPr>
        <w:pStyle w:val="paragraph"/>
      </w:pPr>
      <w:r w:rsidRPr="001158B0">
        <w:tab/>
        <w:t>(a)</w:t>
      </w:r>
      <w:r w:rsidRPr="001158B0">
        <w:tab/>
        <w:t>for how long the tax periods applying to you have been each individual month; and</w:t>
      </w:r>
    </w:p>
    <w:p w:rsidR="00300522" w:rsidRPr="001158B0" w:rsidRDefault="00300522" w:rsidP="00300522">
      <w:pPr>
        <w:pStyle w:val="paragraph"/>
      </w:pPr>
      <w:r w:rsidRPr="001158B0">
        <w:tab/>
        <w:t>(b)</w:t>
      </w:r>
      <w:r w:rsidRPr="001158B0">
        <w:tab/>
        <w:t xml:space="preserve">whether you have previously been </w:t>
      </w:r>
      <w:r w:rsidR="001158B0" w:rsidRPr="001158B0">
        <w:rPr>
          <w:position w:val="6"/>
          <w:sz w:val="16"/>
          <w:szCs w:val="16"/>
        </w:rPr>
        <w:t>*</w:t>
      </w:r>
      <w:r w:rsidRPr="001158B0">
        <w:t>registered, and whether such tax periods had applied to you; and</w:t>
      </w:r>
    </w:p>
    <w:p w:rsidR="00300522" w:rsidRPr="001158B0" w:rsidRDefault="00300522" w:rsidP="00300522">
      <w:pPr>
        <w:pStyle w:val="paragraph"/>
      </w:pPr>
      <w:r w:rsidRPr="001158B0">
        <w:tab/>
        <w:t>(c)</w:t>
      </w:r>
      <w:r w:rsidRPr="001158B0">
        <w:tab/>
        <w:t>any other relevant matters.</w:t>
      </w:r>
    </w:p>
    <w:p w:rsidR="00300522" w:rsidRPr="001158B0" w:rsidRDefault="00300522" w:rsidP="00300522">
      <w:pPr>
        <w:pStyle w:val="subsection"/>
      </w:pPr>
      <w:r w:rsidRPr="001158B0">
        <w:tab/>
        <w:t>(3)</w:t>
      </w:r>
      <w:r w:rsidRPr="001158B0">
        <w:tab/>
        <w:t>The revocation:</w:t>
      </w:r>
    </w:p>
    <w:p w:rsidR="00300522" w:rsidRPr="001158B0" w:rsidRDefault="00300522" w:rsidP="00300522">
      <w:pPr>
        <w:pStyle w:val="paragraph"/>
      </w:pPr>
      <w:r w:rsidRPr="001158B0">
        <w:tab/>
        <w:t>(a)</w:t>
      </w:r>
      <w:r w:rsidRPr="001158B0">
        <w:tab/>
        <w:t>takes effect on the day specified in the instrument of revocation; or</w:t>
      </w:r>
    </w:p>
    <w:p w:rsidR="00300522" w:rsidRPr="001158B0" w:rsidRDefault="00300522" w:rsidP="00300522">
      <w:pPr>
        <w:pStyle w:val="paragraph"/>
      </w:pPr>
      <w:r w:rsidRPr="001158B0">
        <w:tab/>
        <w:t>(b)</w:t>
      </w:r>
      <w:r w:rsidRPr="001158B0">
        <w:tab/>
        <w:t>is taken to have had effect from a past day specified in the instrument of revocation.</w:t>
      </w:r>
    </w:p>
    <w:p w:rsidR="00300522" w:rsidRPr="001158B0" w:rsidRDefault="00300522" w:rsidP="00300522">
      <w:pPr>
        <w:pStyle w:val="subsection2"/>
      </w:pPr>
      <w:r w:rsidRPr="001158B0">
        <w:t>However, the day specified must be 1</w:t>
      </w:r>
      <w:r w:rsidR="001158B0">
        <w:t> </w:t>
      </w:r>
      <w:r w:rsidRPr="001158B0">
        <w:t>January, 1</w:t>
      </w:r>
      <w:r w:rsidR="001158B0">
        <w:t> </w:t>
      </w:r>
      <w:r w:rsidRPr="001158B0">
        <w:t>April, 1</w:t>
      </w:r>
      <w:r w:rsidR="001158B0">
        <w:t> </w:t>
      </w:r>
      <w:r w:rsidRPr="001158B0">
        <w:t>July or 1</w:t>
      </w:r>
      <w:r w:rsidR="001158B0">
        <w:t> </w:t>
      </w:r>
      <w:r w:rsidRPr="001158B0">
        <w:t>October.</w:t>
      </w:r>
    </w:p>
    <w:p w:rsidR="00300522" w:rsidRPr="001158B0" w:rsidRDefault="00300522" w:rsidP="00300522">
      <w:pPr>
        <w:pStyle w:val="notetext"/>
      </w:pPr>
      <w:r w:rsidRPr="001158B0">
        <w:t>Note:</w:t>
      </w:r>
      <w:r w:rsidRPr="001158B0">
        <w:tab/>
        <w:t>Deciding the date of effect of the revocation is a reviewable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172" w:name="_Toc5975181"/>
      <w:r w:rsidRPr="00F863F2">
        <w:rPr>
          <w:rStyle w:val="CharSectno"/>
        </w:rPr>
        <w:t>27</w:t>
      </w:r>
      <w:r w:rsidR="001158B0" w:rsidRPr="00F863F2">
        <w:rPr>
          <w:rStyle w:val="CharSectno"/>
        </w:rPr>
        <w:noBreakHyphen/>
      </w:r>
      <w:r w:rsidRPr="00F863F2">
        <w:rPr>
          <w:rStyle w:val="CharSectno"/>
        </w:rPr>
        <w:t>25</w:t>
      </w:r>
      <w:r w:rsidRPr="001158B0">
        <w:t xml:space="preserve">  Revoking determinations of one month tax periods</w:t>
      </w:r>
      <w:bookmarkEnd w:id="172"/>
    </w:p>
    <w:p w:rsidR="00300522" w:rsidRPr="001158B0" w:rsidRDefault="00300522" w:rsidP="00300522">
      <w:pPr>
        <w:pStyle w:val="subsection"/>
      </w:pPr>
      <w:r w:rsidRPr="001158B0">
        <w:tab/>
        <w:t>(1)</w:t>
      </w:r>
      <w:r w:rsidRPr="001158B0">
        <w:tab/>
        <w:t>The Commissioner must revoke a determination under section</w:t>
      </w:r>
      <w:r w:rsidR="001158B0">
        <w:t> </w:t>
      </w:r>
      <w:r w:rsidRPr="001158B0">
        <w:t>27</w:t>
      </w:r>
      <w:r w:rsidR="001158B0">
        <w:noBreakHyphen/>
      </w:r>
      <w:r w:rsidRPr="001158B0">
        <w:t>15 relating to you if you so request, unless the Commissioner is satisfied that any of the grounds for making a determination under that section apply to you.</w:t>
      </w:r>
    </w:p>
    <w:p w:rsidR="00300522" w:rsidRPr="001158B0" w:rsidRDefault="00300522" w:rsidP="00300522">
      <w:pPr>
        <w:pStyle w:val="notetext"/>
      </w:pPr>
      <w:r w:rsidRPr="001158B0">
        <w:t>Note:</w:t>
      </w:r>
      <w:r w:rsidRPr="001158B0">
        <w:tab/>
        <w:t>Refusing to revoke a determination under this 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5E4075">
      <w:pPr>
        <w:pStyle w:val="subsection"/>
        <w:keepNext/>
        <w:keepLines/>
      </w:pPr>
      <w:r w:rsidRPr="001158B0">
        <w:tab/>
        <w:t>(2)</w:t>
      </w:r>
      <w:r w:rsidRPr="001158B0">
        <w:tab/>
        <w:t>The revocation takes effect on the day specified in the instrument of revocation. However, the day specified:</w:t>
      </w:r>
    </w:p>
    <w:p w:rsidR="00300522" w:rsidRPr="001158B0" w:rsidRDefault="00300522" w:rsidP="00300522">
      <w:pPr>
        <w:pStyle w:val="paragraph"/>
      </w:pPr>
      <w:r w:rsidRPr="001158B0">
        <w:tab/>
        <w:t>(a)</w:t>
      </w:r>
      <w:r w:rsidRPr="001158B0">
        <w:tab/>
        <w:t>must be 1</w:t>
      </w:r>
      <w:r w:rsidR="001158B0">
        <w:t> </w:t>
      </w:r>
      <w:r w:rsidRPr="001158B0">
        <w:t>January, 1</w:t>
      </w:r>
      <w:r w:rsidR="001158B0">
        <w:t> </w:t>
      </w:r>
      <w:r w:rsidRPr="001158B0">
        <w:t>April, 1</w:t>
      </w:r>
      <w:r w:rsidR="001158B0">
        <w:t> </w:t>
      </w:r>
      <w:r w:rsidRPr="001158B0">
        <w:t>July or 1</w:t>
      </w:r>
      <w:r w:rsidR="001158B0">
        <w:t> </w:t>
      </w:r>
      <w:r w:rsidRPr="001158B0">
        <w:t>October; and</w:t>
      </w:r>
    </w:p>
    <w:p w:rsidR="00300522" w:rsidRPr="001158B0" w:rsidRDefault="00300522" w:rsidP="00300522">
      <w:pPr>
        <w:pStyle w:val="paragraph"/>
      </w:pPr>
      <w:r w:rsidRPr="001158B0">
        <w:tab/>
        <w:t>(b)</w:t>
      </w:r>
      <w:r w:rsidRPr="001158B0">
        <w:tab/>
        <w:t>must not be a day occurring earlier than 12 months after the determination took effect.</w:t>
      </w:r>
    </w:p>
    <w:p w:rsidR="00300522" w:rsidRPr="001158B0" w:rsidRDefault="00300522" w:rsidP="00300522">
      <w:pPr>
        <w:pStyle w:val="notetext"/>
      </w:pPr>
      <w:r w:rsidRPr="001158B0">
        <w:t>Note:</w:t>
      </w:r>
      <w:r w:rsidRPr="001158B0">
        <w:tab/>
        <w:t>Deciding the date of effect of the revocation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ActHead5"/>
      </w:pPr>
      <w:bookmarkStart w:id="173" w:name="_Toc5975182"/>
      <w:r w:rsidRPr="00F863F2">
        <w:rPr>
          <w:rStyle w:val="CharSectno"/>
        </w:rPr>
        <w:t>27</w:t>
      </w:r>
      <w:r w:rsidR="001158B0" w:rsidRPr="00F863F2">
        <w:rPr>
          <w:rStyle w:val="CharSectno"/>
        </w:rPr>
        <w:noBreakHyphen/>
      </w:r>
      <w:r w:rsidRPr="00F863F2">
        <w:rPr>
          <w:rStyle w:val="CharSectno"/>
        </w:rPr>
        <w:t>30</w:t>
      </w:r>
      <w:r w:rsidRPr="001158B0">
        <w:t xml:space="preserve">  Tax periods determined by the Commissioner to take account of changes in tax periods</w:t>
      </w:r>
      <w:bookmarkEnd w:id="173"/>
    </w:p>
    <w:p w:rsidR="00300522" w:rsidRPr="001158B0" w:rsidRDefault="00300522" w:rsidP="00300522">
      <w:pPr>
        <w:pStyle w:val="subsection"/>
      </w:pPr>
      <w:r w:rsidRPr="001158B0">
        <w:tab/>
        <w:t>(1)</w:t>
      </w:r>
      <w:r w:rsidRPr="001158B0">
        <w:tab/>
        <w:t xml:space="preserve">For the purpose of ensuring the effective operation of this </w:t>
      </w:r>
      <w:r w:rsidR="00A53099" w:rsidRPr="001158B0">
        <w:t>Division</w:t>
      </w:r>
      <w:r w:rsidR="00A36DB5" w:rsidRPr="001158B0">
        <w:t xml:space="preserve"> </w:t>
      </w:r>
      <w:r w:rsidRPr="001158B0">
        <w:t>where:</w:t>
      </w:r>
    </w:p>
    <w:p w:rsidR="00300522" w:rsidRPr="001158B0" w:rsidRDefault="00300522" w:rsidP="00300522">
      <w:pPr>
        <w:pStyle w:val="paragraph"/>
      </w:pPr>
      <w:r w:rsidRPr="001158B0">
        <w:tab/>
        <w:t>(a)</w:t>
      </w:r>
      <w:r w:rsidRPr="001158B0">
        <w:tab/>
        <w:t xml:space="preserve">you become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or</w:t>
      </w:r>
    </w:p>
    <w:p w:rsidR="00300522" w:rsidRPr="001158B0" w:rsidRDefault="00300522" w:rsidP="00300522">
      <w:pPr>
        <w:pStyle w:val="paragraph"/>
      </w:pPr>
      <w:r w:rsidRPr="001158B0">
        <w:tab/>
        <w:t>(b)</w:t>
      </w:r>
      <w:r w:rsidRPr="001158B0">
        <w:tab/>
        <w:t>the tax periods applying to you have changed;</w:t>
      </w:r>
    </w:p>
    <w:p w:rsidR="00300522" w:rsidRPr="001158B0" w:rsidRDefault="00300522" w:rsidP="00300522">
      <w:pPr>
        <w:pStyle w:val="subsection2"/>
      </w:pPr>
      <w:r w:rsidRPr="001158B0">
        <w:t xml:space="preserve">the Commissioner may, by written notice given to you, determine that a period specified in the notice is a </w:t>
      </w:r>
      <w:r w:rsidRPr="001158B0">
        <w:rPr>
          <w:b/>
          <w:bCs/>
          <w:i/>
          <w:iCs/>
        </w:rPr>
        <w:t>tax period</w:t>
      </w:r>
      <w:r w:rsidRPr="001158B0">
        <w:t xml:space="preserve"> that applies to you.</w:t>
      </w:r>
    </w:p>
    <w:p w:rsidR="00300522" w:rsidRPr="001158B0" w:rsidRDefault="00300522" w:rsidP="00300522">
      <w:pPr>
        <w:pStyle w:val="notetext"/>
      </w:pPr>
      <w:r w:rsidRPr="001158B0">
        <w:t>Note:</w:t>
      </w:r>
      <w:r w:rsidRPr="001158B0">
        <w:tab/>
        <w:t>Determining under this section a tax period applying to you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The period specified in the notice may start earlier than the day on which the notice is given to you.</w:t>
      </w:r>
    </w:p>
    <w:p w:rsidR="00300522" w:rsidRPr="001158B0" w:rsidRDefault="00300522" w:rsidP="00300522">
      <w:pPr>
        <w:pStyle w:val="subsection"/>
      </w:pPr>
      <w:r w:rsidRPr="001158B0">
        <w:tab/>
        <w:t>(3)</w:t>
      </w:r>
      <w:r w:rsidRPr="001158B0">
        <w:tab/>
        <w:t>However, the period specified in the notice:</w:t>
      </w:r>
    </w:p>
    <w:p w:rsidR="00300522" w:rsidRPr="001158B0" w:rsidRDefault="00300522" w:rsidP="00300522">
      <w:pPr>
        <w:pStyle w:val="paragraph"/>
      </w:pPr>
      <w:r w:rsidRPr="001158B0">
        <w:tab/>
        <w:t>(a)</w:t>
      </w:r>
      <w:r w:rsidRPr="001158B0">
        <w:tab/>
        <w:t>must be less than 3 months; and</w:t>
      </w:r>
    </w:p>
    <w:p w:rsidR="00300522" w:rsidRPr="001158B0" w:rsidRDefault="00300522" w:rsidP="00300522">
      <w:pPr>
        <w:pStyle w:val="paragraph"/>
      </w:pPr>
      <w:r w:rsidRPr="001158B0">
        <w:tab/>
        <w:t>(b)</w:t>
      </w:r>
      <w:r w:rsidRPr="001158B0">
        <w:tab/>
        <w:t xml:space="preserve">must not overlap with any part of any other tax period for which you have already given a </w:t>
      </w:r>
      <w:r w:rsidR="001158B0" w:rsidRPr="001158B0">
        <w:rPr>
          <w:position w:val="6"/>
          <w:sz w:val="16"/>
          <w:szCs w:val="16"/>
        </w:rPr>
        <w:t>*</w:t>
      </w:r>
      <w:r w:rsidRPr="001158B0">
        <w:t>GST return to the Commissioner.</w:t>
      </w:r>
    </w:p>
    <w:p w:rsidR="00300522" w:rsidRPr="001158B0" w:rsidRDefault="00300522" w:rsidP="00300522">
      <w:pPr>
        <w:pStyle w:val="TLPnoteright"/>
      </w:pPr>
      <w:r w:rsidRPr="001158B0">
        <w:t>For the giving of GST returns to the Commissioner, see Division</w:t>
      </w:r>
      <w:r w:rsidR="001158B0">
        <w:t> </w:t>
      </w:r>
      <w:r w:rsidRPr="001158B0">
        <w:t>31.</w:t>
      </w:r>
    </w:p>
    <w:p w:rsidR="00300522" w:rsidRPr="001158B0" w:rsidRDefault="00300522" w:rsidP="00300522">
      <w:pPr>
        <w:pStyle w:val="ActHead5"/>
      </w:pPr>
      <w:bookmarkStart w:id="174" w:name="_Toc5975183"/>
      <w:r w:rsidRPr="00F863F2">
        <w:rPr>
          <w:rStyle w:val="CharSectno"/>
        </w:rPr>
        <w:t>27</w:t>
      </w:r>
      <w:r w:rsidR="001158B0" w:rsidRPr="00F863F2">
        <w:rPr>
          <w:rStyle w:val="CharSectno"/>
        </w:rPr>
        <w:noBreakHyphen/>
      </w:r>
      <w:r w:rsidRPr="00F863F2">
        <w:rPr>
          <w:rStyle w:val="CharSectno"/>
        </w:rPr>
        <w:t>35</w:t>
      </w:r>
      <w:r w:rsidRPr="001158B0">
        <w:t xml:space="preserve">  Changing the days on which your tax periods end</w:t>
      </w:r>
      <w:bookmarkEnd w:id="174"/>
    </w:p>
    <w:p w:rsidR="00300522" w:rsidRPr="001158B0" w:rsidRDefault="00300522" w:rsidP="00300522">
      <w:pPr>
        <w:pStyle w:val="subsection"/>
      </w:pPr>
      <w:r w:rsidRPr="001158B0">
        <w:tab/>
        <w:t>(1)</w:t>
      </w:r>
      <w:r w:rsidRPr="001158B0">
        <w:tab/>
        <w:t>You may change the day in each year on which a tax period would otherwise end. However:</w:t>
      </w:r>
    </w:p>
    <w:p w:rsidR="00300522" w:rsidRPr="001158B0" w:rsidRDefault="00300522" w:rsidP="00300522">
      <w:pPr>
        <w:pStyle w:val="paragraph"/>
      </w:pPr>
      <w:r w:rsidRPr="001158B0">
        <w:tab/>
        <w:t>(a)</w:t>
      </w:r>
      <w:r w:rsidRPr="001158B0">
        <w:tab/>
        <w:t>the day must be no more than 7 days earlier or 7 days later than a day on which one of the tax periods that applies to you would otherwise end if the days were not changed; and</w:t>
      </w:r>
    </w:p>
    <w:p w:rsidR="00300522" w:rsidRPr="001158B0" w:rsidRDefault="00300522" w:rsidP="00300522">
      <w:pPr>
        <w:pStyle w:val="paragraph"/>
      </w:pPr>
      <w:r w:rsidRPr="001158B0">
        <w:tab/>
        <w:t>(b)</w:t>
      </w:r>
      <w:r w:rsidRPr="001158B0">
        <w:tab/>
        <w:t>the change must be consistent with the commercial accounting periods that apply to you.</w:t>
      </w:r>
    </w:p>
    <w:p w:rsidR="00300522" w:rsidRPr="001158B0" w:rsidRDefault="00300522" w:rsidP="00300522">
      <w:pPr>
        <w:pStyle w:val="subsection"/>
      </w:pPr>
      <w:r w:rsidRPr="001158B0">
        <w:tab/>
        <w:t>(2)</w:t>
      </w:r>
      <w:r w:rsidRPr="001158B0">
        <w:tab/>
        <w:t>If the day on which a tax period ends is changed, the next tax period starts on the day after that day.</w:t>
      </w:r>
    </w:p>
    <w:p w:rsidR="00300522" w:rsidRPr="001158B0" w:rsidRDefault="00300522" w:rsidP="00300522">
      <w:pPr>
        <w:pStyle w:val="ActHead5"/>
      </w:pPr>
      <w:bookmarkStart w:id="175" w:name="_Toc5975184"/>
      <w:r w:rsidRPr="00F863F2">
        <w:rPr>
          <w:rStyle w:val="CharSectno"/>
        </w:rPr>
        <w:t>27</w:t>
      </w:r>
      <w:r w:rsidR="001158B0" w:rsidRPr="00F863F2">
        <w:rPr>
          <w:rStyle w:val="CharSectno"/>
        </w:rPr>
        <w:noBreakHyphen/>
      </w:r>
      <w:r w:rsidRPr="00F863F2">
        <w:rPr>
          <w:rStyle w:val="CharSectno"/>
        </w:rPr>
        <w:t>37</w:t>
      </w:r>
      <w:r w:rsidRPr="001158B0">
        <w:t xml:space="preserve">  Special determination of tax periods on request</w:t>
      </w:r>
      <w:bookmarkEnd w:id="175"/>
    </w:p>
    <w:p w:rsidR="00300522" w:rsidRPr="001158B0" w:rsidRDefault="00300522" w:rsidP="00300522">
      <w:pPr>
        <w:pStyle w:val="subsection"/>
      </w:pPr>
      <w:r w:rsidRPr="001158B0">
        <w:tab/>
        <w:t>(1)</w:t>
      </w:r>
      <w:r w:rsidRPr="001158B0">
        <w:tab/>
        <w:t xml:space="preserve">The Commissioner may, in accordance with a request you make in the </w:t>
      </w:r>
      <w:r w:rsidR="001158B0" w:rsidRPr="001158B0">
        <w:rPr>
          <w:position w:val="6"/>
          <w:sz w:val="16"/>
          <w:szCs w:val="16"/>
        </w:rPr>
        <w:t>*</w:t>
      </w:r>
      <w:r w:rsidRPr="001158B0">
        <w:t>approved form, determine the tax periods applying to you to be the tax periods specified in the request if the Commissioner is satisfied that:</w:t>
      </w:r>
    </w:p>
    <w:p w:rsidR="00300522" w:rsidRPr="001158B0" w:rsidRDefault="00300522" w:rsidP="00300522">
      <w:pPr>
        <w:pStyle w:val="paragraph"/>
      </w:pPr>
      <w:r w:rsidRPr="001158B0">
        <w:tab/>
        <w:t>(a)</w:t>
      </w:r>
      <w:r w:rsidRPr="001158B0">
        <w:tab/>
        <w:t xml:space="preserve">your </w:t>
      </w:r>
      <w:r w:rsidR="001158B0" w:rsidRPr="001158B0">
        <w:rPr>
          <w:position w:val="6"/>
          <w:sz w:val="16"/>
        </w:rPr>
        <w:t>*</w:t>
      </w:r>
      <w:r w:rsidR="00F279AE" w:rsidRPr="001158B0">
        <w:t>GST turnover</w:t>
      </w:r>
      <w:r w:rsidRPr="001158B0">
        <w:t xml:space="preserve"> meets the </w:t>
      </w:r>
      <w:r w:rsidR="001158B0" w:rsidRPr="001158B0">
        <w:rPr>
          <w:position w:val="6"/>
          <w:sz w:val="16"/>
          <w:szCs w:val="16"/>
        </w:rPr>
        <w:t>*</w:t>
      </w:r>
      <w:r w:rsidRPr="001158B0">
        <w:t>tax period turnover threshold; and</w:t>
      </w:r>
    </w:p>
    <w:p w:rsidR="00300522" w:rsidRPr="001158B0" w:rsidRDefault="00300522" w:rsidP="00300522">
      <w:pPr>
        <w:pStyle w:val="paragraph"/>
      </w:pPr>
      <w:r w:rsidRPr="001158B0">
        <w:tab/>
        <w:t>(b)</w:t>
      </w:r>
      <w:r w:rsidRPr="001158B0">
        <w:tab/>
        <w:t>the tax periods specified in the request are consistent with the commercial accounting periods that apply to you; and</w:t>
      </w:r>
    </w:p>
    <w:p w:rsidR="00300522" w:rsidRPr="001158B0" w:rsidRDefault="00300522" w:rsidP="00300522">
      <w:pPr>
        <w:pStyle w:val="paragraph"/>
      </w:pPr>
      <w:r w:rsidRPr="001158B0">
        <w:tab/>
        <w:t>(c)</w:t>
      </w:r>
      <w:r w:rsidRPr="001158B0">
        <w:tab/>
        <w:t>the tax periods specified in the request would, if determined under this section, result in 12 complete tax periods in each year; and</w:t>
      </w:r>
    </w:p>
    <w:p w:rsidR="00300522" w:rsidRPr="001158B0" w:rsidRDefault="00300522" w:rsidP="00300522">
      <w:pPr>
        <w:pStyle w:val="paragraph"/>
      </w:pPr>
      <w:r w:rsidRPr="001158B0">
        <w:tab/>
        <w:t>(d)</w:t>
      </w:r>
      <w:r w:rsidRPr="001158B0">
        <w:tab/>
        <w:t>any other requirements specified in the regulations are complied with.</w:t>
      </w:r>
    </w:p>
    <w:p w:rsidR="00300522" w:rsidRPr="001158B0" w:rsidRDefault="00300522" w:rsidP="00300522">
      <w:pPr>
        <w:pStyle w:val="notetext"/>
      </w:pPr>
      <w:r w:rsidRPr="001158B0">
        <w:t>Note:</w:t>
      </w:r>
      <w:r w:rsidRPr="001158B0">
        <w:tab/>
        <w:t>Refusing a request for a determination under this 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A determination under this section overrides any determination under section</w:t>
      </w:r>
      <w:r w:rsidR="001158B0">
        <w:t> </w:t>
      </w:r>
      <w:r w:rsidRPr="001158B0">
        <w:t>27</w:t>
      </w:r>
      <w:r w:rsidR="001158B0">
        <w:noBreakHyphen/>
      </w:r>
      <w:r w:rsidRPr="001158B0">
        <w:t>15 or 27</w:t>
      </w:r>
      <w:r w:rsidR="001158B0">
        <w:noBreakHyphen/>
      </w:r>
      <w:r w:rsidRPr="001158B0">
        <w:t>30 relating to tax periods applying to you.</w:t>
      </w:r>
    </w:p>
    <w:p w:rsidR="00300522" w:rsidRPr="001158B0" w:rsidRDefault="00300522" w:rsidP="00300522">
      <w:pPr>
        <w:pStyle w:val="ActHead5"/>
      </w:pPr>
      <w:bookmarkStart w:id="176" w:name="_Toc5975185"/>
      <w:r w:rsidRPr="00F863F2">
        <w:rPr>
          <w:rStyle w:val="CharSectno"/>
        </w:rPr>
        <w:t>27</w:t>
      </w:r>
      <w:r w:rsidR="001158B0" w:rsidRPr="00F863F2">
        <w:rPr>
          <w:rStyle w:val="CharSectno"/>
        </w:rPr>
        <w:noBreakHyphen/>
      </w:r>
      <w:r w:rsidRPr="00F863F2">
        <w:rPr>
          <w:rStyle w:val="CharSectno"/>
        </w:rPr>
        <w:t>38</w:t>
      </w:r>
      <w:r w:rsidRPr="001158B0">
        <w:t xml:space="preserve">  Revoking special determination of tax periods</w:t>
      </w:r>
      <w:bookmarkEnd w:id="176"/>
    </w:p>
    <w:p w:rsidR="00300522" w:rsidRPr="001158B0" w:rsidRDefault="00300522" w:rsidP="00300522">
      <w:pPr>
        <w:pStyle w:val="subsection"/>
      </w:pPr>
      <w:r w:rsidRPr="001158B0">
        <w:tab/>
        <w:t>(1)</w:t>
      </w:r>
      <w:r w:rsidRPr="001158B0">
        <w:tab/>
        <w:t>The Commissioner must revoke a determination under section</w:t>
      </w:r>
      <w:r w:rsidR="001158B0">
        <w:t> </w:t>
      </w:r>
      <w:r w:rsidRPr="001158B0">
        <w:t>27</w:t>
      </w:r>
      <w:r w:rsidR="001158B0">
        <w:noBreakHyphen/>
      </w:r>
      <w:r w:rsidRPr="001158B0">
        <w:t>37 if the Commissioner is satisfied that any of the requirements of paragraphs 27</w:t>
      </w:r>
      <w:r w:rsidR="001158B0">
        <w:noBreakHyphen/>
      </w:r>
      <w:r w:rsidRPr="001158B0">
        <w:t>37(1)(a), (b), (c) and (d) are not complied with.</w:t>
      </w:r>
    </w:p>
    <w:p w:rsidR="00300522" w:rsidRPr="001158B0" w:rsidRDefault="00300522" w:rsidP="00300522">
      <w:pPr>
        <w:pStyle w:val="notetext"/>
      </w:pPr>
      <w:r w:rsidRPr="001158B0">
        <w:t>Note:</w:t>
      </w:r>
      <w:r w:rsidRPr="001158B0">
        <w:tab/>
        <w:t>Revoking a determination under this 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The revocation takes effect on the day specified in the instrument of revocation. However, the day specified must be 1</w:t>
      </w:r>
      <w:r w:rsidR="001158B0">
        <w:t> </w:t>
      </w:r>
      <w:r w:rsidRPr="001158B0">
        <w:t>January, 1</w:t>
      </w:r>
      <w:r w:rsidR="001158B0">
        <w:t> </w:t>
      </w:r>
      <w:r w:rsidRPr="001158B0">
        <w:t>April, 1</w:t>
      </w:r>
      <w:r w:rsidR="001158B0">
        <w:t> </w:t>
      </w:r>
      <w:r w:rsidRPr="001158B0">
        <w:t>July or 1</w:t>
      </w:r>
      <w:r w:rsidR="001158B0">
        <w:t> </w:t>
      </w:r>
      <w:r w:rsidRPr="001158B0">
        <w:t>October.</w:t>
      </w:r>
    </w:p>
    <w:p w:rsidR="00300522" w:rsidRPr="001158B0" w:rsidRDefault="00300522" w:rsidP="00300522">
      <w:pPr>
        <w:pStyle w:val="notetext"/>
      </w:pPr>
      <w:r w:rsidRPr="001158B0">
        <w:t>Note:</w:t>
      </w:r>
      <w:r w:rsidRPr="001158B0">
        <w:tab/>
        <w:t>Deciding the date of effect of the revocation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(3)</w:t>
      </w:r>
      <w:r w:rsidRPr="001158B0">
        <w:tab/>
        <w:t>A revocation under this section revives any election under section</w:t>
      </w:r>
      <w:r w:rsidR="001158B0">
        <w:t> </w:t>
      </w:r>
      <w:r w:rsidRPr="001158B0">
        <w:t>27</w:t>
      </w:r>
      <w:r w:rsidR="001158B0">
        <w:noBreakHyphen/>
      </w:r>
      <w:r w:rsidRPr="001158B0">
        <w:t>10, or any determination under section</w:t>
      </w:r>
      <w:r w:rsidR="001158B0">
        <w:t> </w:t>
      </w:r>
      <w:r w:rsidRPr="001158B0">
        <w:t>27</w:t>
      </w:r>
      <w:r w:rsidR="001158B0">
        <w:noBreakHyphen/>
      </w:r>
      <w:r w:rsidRPr="001158B0">
        <w:t>15 or 27</w:t>
      </w:r>
      <w:r w:rsidR="001158B0">
        <w:noBreakHyphen/>
      </w:r>
      <w:r w:rsidRPr="001158B0">
        <w:t>30, relating to tax periods applying to you.</w:t>
      </w:r>
    </w:p>
    <w:p w:rsidR="008D0E5F" w:rsidRPr="001158B0" w:rsidRDefault="008D0E5F" w:rsidP="008D0E5F">
      <w:pPr>
        <w:pStyle w:val="ActHead5"/>
      </w:pPr>
      <w:bookmarkStart w:id="177" w:name="_Toc5975186"/>
      <w:r w:rsidRPr="00F863F2">
        <w:rPr>
          <w:rStyle w:val="CharSectno"/>
        </w:rPr>
        <w:t>27</w:t>
      </w:r>
      <w:r w:rsidR="001158B0" w:rsidRPr="00F863F2">
        <w:rPr>
          <w:rStyle w:val="CharSectno"/>
        </w:rPr>
        <w:noBreakHyphen/>
      </w:r>
      <w:r w:rsidRPr="00F863F2">
        <w:rPr>
          <w:rStyle w:val="CharSectno"/>
        </w:rPr>
        <w:t>39</w:t>
      </w:r>
      <w:r w:rsidRPr="001158B0">
        <w:t xml:space="preserve">  Tax periods of incapacitated entities</w:t>
      </w:r>
      <w:bookmarkEnd w:id="177"/>
    </w:p>
    <w:p w:rsidR="008D0E5F" w:rsidRPr="001158B0" w:rsidRDefault="008D0E5F" w:rsidP="008D0E5F">
      <w:pPr>
        <w:pStyle w:val="subsection"/>
      </w:pPr>
      <w:r w:rsidRPr="001158B0">
        <w:tab/>
        <w:t>(1)</w:t>
      </w:r>
      <w:r w:rsidRPr="001158B0">
        <w:tab/>
        <w:t xml:space="preserve">If an entity becomes an </w:t>
      </w:r>
      <w:r w:rsidR="001158B0" w:rsidRPr="001158B0">
        <w:rPr>
          <w:position w:val="6"/>
          <w:sz w:val="16"/>
        </w:rPr>
        <w:t>*</w:t>
      </w:r>
      <w:r w:rsidRPr="001158B0">
        <w:t>incapacitated entity, the entity’s tax period at the time is taken to have ended at the end of the day before the entity became incapacitated.</w:t>
      </w:r>
    </w:p>
    <w:p w:rsidR="008D0E5F" w:rsidRPr="001158B0" w:rsidRDefault="008D0E5F" w:rsidP="008D0E5F">
      <w:pPr>
        <w:pStyle w:val="subsection"/>
      </w:pPr>
      <w:r w:rsidRPr="001158B0">
        <w:tab/>
        <w:t>(2)</w:t>
      </w:r>
      <w:r w:rsidRPr="001158B0">
        <w:tab/>
        <w:t xml:space="preserve">If a tax period (the </w:t>
      </w:r>
      <w:r w:rsidRPr="001158B0">
        <w:rPr>
          <w:b/>
          <w:i/>
        </w:rPr>
        <w:t>first tax period</w:t>
      </w:r>
      <w:r w:rsidRPr="001158B0">
        <w:t xml:space="preserve">) ends on a particular day because of </w:t>
      </w:r>
      <w:r w:rsidR="001158B0">
        <w:t>subsection (</w:t>
      </w:r>
      <w:r w:rsidRPr="001158B0">
        <w:t>1), the next tax period starts on the day after that day and ends when the first tax period would have ended but for that subsection.</w:t>
      </w:r>
    </w:p>
    <w:p w:rsidR="00300522" w:rsidRPr="001158B0" w:rsidRDefault="00300522" w:rsidP="00300522">
      <w:pPr>
        <w:pStyle w:val="ActHead5"/>
      </w:pPr>
      <w:bookmarkStart w:id="178" w:name="_Toc5975187"/>
      <w:r w:rsidRPr="00F863F2">
        <w:rPr>
          <w:rStyle w:val="CharSectno"/>
        </w:rPr>
        <w:t>27</w:t>
      </w:r>
      <w:r w:rsidR="001158B0" w:rsidRPr="00F863F2">
        <w:rPr>
          <w:rStyle w:val="CharSectno"/>
        </w:rPr>
        <w:noBreakHyphen/>
      </w:r>
      <w:r w:rsidRPr="00F863F2">
        <w:rPr>
          <w:rStyle w:val="CharSectno"/>
        </w:rPr>
        <w:t>40</w:t>
      </w:r>
      <w:r w:rsidRPr="001158B0">
        <w:t xml:space="preserve">  An entity’s concluding tax period</w:t>
      </w:r>
      <w:bookmarkEnd w:id="178"/>
    </w:p>
    <w:p w:rsidR="008D0E5F" w:rsidRPr="001158B0" w:rsidRDefault="008D0E5F" w:rsidP="008D0E5F">
      <w:pPr>
        <w:pStyle w:val="subsection"/>
      </w:pPr>
      <w:r w:rsidRPr="001158B0">
        <w:tab/>
        <w:t>(1)</w:t>
      </w:r>
      <w:r w:rsidRPr="001158B0">
        <w:tab/>
        <w:t>If:</w:t>
      </w:r>
    </w:p>
    <w:p w:rsidR="008D0E5F" w:rsidRPr="001158B0" w:rsidRDefault="008D0E5F" w:rsidP="008D0E5F">
      <w:pPr>
        <w:pStyle w:val="paragraph"/>
      </w:pPr>
      <w:r w:rsidRPr="001158B0">
        <w:tab/>
        <w:t>(a)</w:t>
      </w:r>
      <w:r w:rsidRPr="001158B0">
        <w:tab/>
        <w:t>an individual dies; or</w:t>
      </w:r>
    </w:p>
    <w:p w:rsidR="008D0E5F" w:rsidRPr="001158B0" w:rsidRDefault="008D0E5F" w:rsidP="008D0E5F">
      <w:pPr>
        <w:pStyle w:val="paragraph"/>
      </w:pPr>
      <w:r w:rsidRPr="001158B0">
        <w:tab/>
        <w:t>(b)</w:t>
      </w:r>
      <w:r w:rsidRPr="001158B0">
        <w:tab/>
        <w:t>another entity for any reason ceases to exist;</w:t>
      </w:r>
    </w:p>
    <w:p w:rsidR="008D0E5F" w:rsidRPr="001158B0" w:rsidRDefault="008D0E5F" w:rsidP="008D0E5F">
      <w:pPr>
        <w:pStyle w:val="subsection2"/>
      </w:pPr>
      <w:r w:rsidRPr="001158B0">
        <w:t>the individual’s or entity’s tax period at the time is taken to have ceased at the end of the day before the death or cessation.</w:t>
      </w:r>
    </w:p>
    <w:p w:rsidR="00300522" w:rsidRPr="001158B0" w:rsidRDefault="00300522" w:rsidP="00300522">
      <w:pPr>
        <w:pStyle w:val="subsection"/>
      </w:pPr>
      <w:r w:rsidRPr="001158B0">
        <w:tab/>
        <w:t>(1A)</w:t>
      </w:r>
      <w:r w:rsidRPr="001158B0">
        <w:tab/>
        <w:t xml:space="preserve">If an entity ceases to </w:t>
      </w:r>
      <w:r w:rsidR="001158B0" w:rsidRPr="001158B0">
        <w:rPr>
          <w:position w:val="6"/>
          <w:sz w:val="16"/>
          <w:szCs w:val="16"/>
        </w:rPr>
        <w:t>*</w:t>
      </w:r>
      <w:r w:rsidRPr="001158B0">
        <w:t xml:space="preserve">carry on any </w:t>
      </w:r>
      <w:r w:rsidR="001158B0" w:rsidRPr="001158B0">
        <w:rPr>
          <w:position w:val="6"/>
          <w:sz w:val="16"/>
          <w:szCs w:val="16"/>
        </w:rPr>
        <w:t>*</w:t>
      </w:r>
      <w:r w:rsidRPr="001158B0">
        <w:t>enterprise, the entity’s tax period at the time is taken to have ceased at the end of the day on which the cessation occurred.</w:t>
      </w:r>
    </w:p>
    <w:p w:rsidR="00300522" w:rsidRPr="001158B0" w:rsidRDefault="00300522" w:rsidP="00300522">
      <w:pPr>
        <w:pStyle w:val="subsection"/>
      </w:pPr>
      <w:r w:rsidRPr="001158B0">
        <w:tab/>
        <w:t>(2)</w:t>
      </w:r>
      <w:r w:rsidRPr="001158B0">
        <w:tab/>
        <w:t xml:space="preserve">If an entity’s </w:t>
      </w:r>
      <w:r w:rsidR="001158B0" w:rsidRPr="001158B0">
        <w:rPr>
          <w:position w:val="6"/>
          <w:sz w:val="16"/>
          <w:szCs w:val="16"/>
        </w:rPr>
        <w:t>*</w:t>
      </w:r>
      <w:r w:rsidRPr="001158B0">
        <w:t xml:space="preserve">registration is cancelled, the entity’s tax period at the date of effect of the cancellation (the </w:t>
      </w:r>
      <w:r w:rsidRPr="001158B0">
        <w:rPr>
          <w:b/>
          <w:bCs/>
          <w:i/>
          <w:iCs/>
        </w:rPr>
        <w:t>cancellation day</w:t>
      </w:r>
      <w:r w:rsidRPr="001158B0">
        <w:t>) ceases at the end of the cancellation day.</w:t>
      </w:r>
    </w:p>
    <w:p w:rsidR="00300522" w:rsidRPr="001158B0" w:rsidRDefault="00300522" w:rsidP="005E4075">
      <w:pPr>
        <w:pStyle w:val="ActHead5"/>
      </w:pPr>
      <w:bookmarkStart w:id="179" w:name="_Toc5975188"/>
      <w:r w:rsidRPr="00F863F2">
        <w:rPr>
          <w:rStyle w:val="CharSectno"/>
        </w:rPr>
        <w:t>27</w:t>
      </w:r>
      <w:r w:rsidR="001158B0" w:rsidRPr="00F863F2">
        <w:rPr>
          <w:rStyle w:val="CharSectno"/>
        </w:rPr>
        <w:noBreakHyphen/>
      </w:r>
      <w:r w:rsidRPr="00F863F2">
        <w:rPr>
          <w:rStyle w:val="CharSectno"/>
        </w:rPr>
        <w:t>99</w:t>
      </w:r>
      <w:r w:rsidRPr="001158B0">
        <w:t xml:space="preserve">  Special rules relating to tax periods</w:t>
      </w:r>
      <w:bookmarkEnd w:id="179"/>
    </w:p>
    <w:p w:rsidR="00300522" w:rsidRPr="001158B0" w:rsidRDefault="00300522" w:rsidP="005E4075">
      <w:pPr>
        <w:pStyle w:val="subsection"/>
        <w:keepNext/>
        <w:keepLines/>
      </w:pPr>
      <w:r w:rsidRPr="001158B0">
        <w:tab/>
      </w:r>
      <w:r w:rsidRPr="001158B0">
        <w:tab/>
        <w:t>Chapter</w:t>
      </w:r>
      <w:r w:rsidR="001158B0">
        <w:t> </w:t>
      </w:r>
      <w:r w:rsidRPr="001158B0">
        <w:t>4 contains special rules relating to tax periods,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1158B0" w:rsidTr="008D4AC4">
        <w:trPr>
          <w:tblHeader/>
        </w:trPr>
        <w:tc>
          <w:tcPr>
            <w:tcW w:w="5964" w:type="dxa"/>
            <w:gridSpan w:val="3"/>
            <w:tcBorders>
              <w:top w:val="single" w:sz="12" w:space="0" w:color="auto"/>
              <w:bottom w:val="single" w:sz="6" w:space="0" w:color="auto"/>
            </w:tcBorders>
            <w:shd w:val="clear" w:color="auto" w:fill="auto"/>
          </w:tcPr>
          <w:p w:rsidR="00300522" w:rsidRPr="001158B0" w:rsidRDefault="00300522" w:rsidP="00C87193">
            <w:pPr>
              <w:pStyle w:val="Tabletext"/>
              <w:keepNext/>
              <w:rPr>
                <w:b/>
              </w:rPr>
            </w:pPr>
            <w:r w:rsidRPr="001158B0">
              <w:rPr>
                <w:b/>
                <w:bCs/>
              </w:rPr>
              <w:t>Checklist of special rules</w:t>
            </w:r>
          </w:p>
        </w:tc>
      </w:tr>
      <w:tr w:rsidR="00300522" w:rsidRPr="001158B0"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1158B0" w:rsidRDefault="00300522" w:rsidP="00C87193">
            <w:pPr>
              <w:pStyle w:val="Tabletext"/>
              <w:keepNext/>
              <w:rPr>
                <w:b/>
              </w:rPr>
            </w:pPr>
            <w:r w:rsidRPr="001158B0">
              <w:rPr>
                <w:b/>
                <w:bCs/>
              </w:rPr>
              <w:t>Item</w:t>
            </w:r>
          </w:p>
        </w:tc>
        <w:tc>
          <w:tcPr>
            <w:tcW w:w="3549" w:type="dxa"/>
            <w:tcBorders>
              <w:top w:val="single" w:sz="6" w:space="0" w:color="auto"/>
              <w:bottom w:val="single" w:sz="12" w:space="0" w:color="auto"/>
            </w:tcBorders>
            <w:shd w:val="clear" w:color="auto" w:fill="auto"/>
          </w:tcPr>
          <w:p w:rsidR="00300522" w:rsidRPr="001158B0" w:rsidRDefault="00300522" w:rsidP="00300522">
            <w:pPr>
              <w:pStyle w:val="Tabletext"/>
              <w:rPr>
                <w:b/>
              </w:rPr>
            </w:pPr>
            <w:r w:rsidRPr="001158B0">
              <w:rPr>
                <w:b/>
                <w:bCs/>
              </w:rPr>
              <w:t>For this case ...</w:t>
            </w:r>
          </w:p>
        </w:tc>
        <w:tc>
          <w:tcPr>
            <w:tcW w:w="1564" w:type="dxa"/>
            <w:tcBorders>
              <w:top w:val="single" w:sz="6" w:space="0" w:color="auto"/>
              <w:bottom w:val="single" w:sz="12" w:space="0" w:color="auto"/>
            </w:tcBorders>
            <w:shd w:val="clear" w:color="auto" w:fill="auto"/>
          </w:tcPr>
          <w:p w:rsidR="00300522" w:rsidRPr="001158B0" w:rsidRDefault="00300522" w:rsidP="00300522">
            <w:pPr>
              <w:pStyle w:val="Tabletext"/>
              <w:rPr>
                <w:b/>
              </w:rPr>
            </w:pPr>
            <w:r w:rsidRPr="001158B0">
              <w:rPr>
                <w:b/>
                <w:bCs/>
              </w:rPr>
              <w:t>See:</w:t>
            </w:r>
          </w:p>
        </w:tc>
      </w:tr>
      <w:tr w:rsidR="00300522" w:rsidRPr="001158B0"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1AAA</w:t>
            </w:r>
          </w:p>
        </w:tc>
        <w:tc>
          <w:tcPr>
            <w:tcW w:w="3549"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Annual tax periods</w:t>
            </w:r>
          </w:p>
        </w:tc>
        <w:tc>
          <w:tcPr>
            <w:tcW w:w="1564" w:type="dxa"/>
            <w:tcBorders>
              <w:top w:val="single" w:sz="12" w:space="0" w:color="auto"/>
              <w:bottom w:val="single" w:sz="4" w:space="0" w:color="auto"/>
            </w:tcBorders>
            <w:shd w:val="clear" w:color="auto" w:fill="auto"/>
          </w:tcPr>
          <w:p w:rsidR="00300522" w:rsidRPr="001158B0" w:rsidRDefault="00300522" w:rsidP="00C87193">
            <w:pPr>
              <w:pStyle w:val="Tabletext"/>
            </w:pPr>
            <w:r w:rsidRPr="001158B0">
              <w:t>Division</w:t>
            </w:r>
            <w:r w:rsidR="001158B0">
              <w:t> </w:t>
            </w:r>
            <w:r w:rsidRPr="001158B0">
              <w:t>151</w:t>
            </w:r>
          </w:p>
        </w:tc>
      </w:tr>
      <w:tr w:rsidR="00300522" w:rsidRPr="001158B0" w:rsidTr="008D4AC4">
        <w:tblPrEx>
          <w:tblCellMar>
            <w:left w:w="107" w:type="dxa"/>
            <w:right w:w="107" w:type="dxa"/>
          </w:tblCellMar>
        </w:tblPrEx>
        <w:tc>
          <w:tcPr>
            <w:tcW w:w="851" w:type="dxa"/>
            <w:tcBorders>
              <w:bottom w:val="single" w:sz="4" w:space="0" w:color="auto"/>
            </w:tcBorders>
            <w:shd w:val="clear" w:color="auto" w:fill="auto"/>
          </w:tcPr>
          <w:p w:rsidR="00300522" w:rsidRPr="001158B0" w:rsidRDefault="00300522" w:rsidP="00300522">
            <w:pPr>
              <w:pStyle w:val="Tabletext"/>
            </w:pPr>
            <w:r w:rsidRPr="001158B0">
              <w:t>1</w:t>
            </w:r>
          </w:p>
        </w:tc>
        <w:tc>
          <w:tcPr>
            <w:tcW w:w="3549" w:type="dxa"/>
            <w:tcBorders>
              <w:bottom w:val="single" w:sz="4" w:space="0" w:color="auto"/>
            </w:tcBorders>
            <w:shd w:val="clear" w:color="auto" w:fill="auto"/>
          </w:tcPr>
          <w:p w:rsidR="00300522" w:rsidRPr="001158B0" w:rsidRDefault="00300522" w:rsidP="00300522">
            <w:pPr>
              <w:pStyle w:val="Tabletext"/>
            </w:pPr>
            <w:r w:rsidRPr="001158B0">
              <w:t>Changes in the extent of creditable purpose</w:t>
            </w:r>
          </w:p>
        </w:tc>
        <w:tc>
          <w:tcPr>
            <w:tcW w:w="1564"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129</w:t>
            </w:r>
          </w:p>
        </w:tc>
      </w:tr>
      <w:tr w:rsidR="008D0E5F" w:rsidRPr="001158B0" w:rsidTr="008D4AC4">
        <w:tc>
          <w:tcPr>
            <w:tcW w:w="851" w:type="dxa"/>
            <w:tcBorders>
              <w:top w:val="single" w:sz="4" w:space="0" w:color="auto"/>
            </w:tcBorders>
            <w:shd w:val="clear" w:color="auto" w:fill="auto"/>
          </w:tcPr>
          <w:p w:rsidR="008D0E5F" w:rsidRPr="001158B0" w:rsidRDefault="008D0E5F" w:rsidP="008D0E5F">
            <w:pPr>
              <w:pStyle w:val="Tabletext"/>
            </w:pPr>
            <w:r w:rsidRPr="001158B0">
              <w:t>1AA</w:t>
            </w:r>
          </w:p>
        </w:tc>
        <w:tc>
          <w:tcPr>
            <w:tcW w:w="3549" w:type="dxa"/>
            <w:tcBorders>
              <w:top w:val="single" w:sz="4" w:space="0" w:color="auto"/>
            </w:tcBorders>
            <w:shd w:val="clear" w:color="auto" w:fill="auto"/>
          </w:tcPr>
          <w:p w:rsidR="008D0E5F" w:rsidRPr="001158B0" w:rsidRDefault="008D0E5F" w:rsidP="008D0E5F">
            <w:pPr>
              <w:pStyle w:val="Tabletext"/>
            </w:pPr>
            <w:r w:rsidRPr="001158B0">
              <w:t>GST groups</w:t>
            </w:r>
          </w:p>
        </w:tc>
        <w:tc>
          <w:tcPr>
            <w:tcW w:w="1564" w:type="dxa"/>
            <w:tcBorders>
              <w:top w:val="single" w:sz="4" w:space="0" w:color="auto"/>
            </w:tcBorders>
            <w:shd w:val="clear" w:color="auto" w:fill="auto"/>
          </w:tcPr>
          <w:p w:rsidR="008D0E5F" w:rsidRPr="001158B0" w:rsidRDefault="008D0E5F" w:rsidP="008D0E5F">
            <w:pPr>
              <w:pStyle w:val="Tabletext"/>
            </w:pPr>
            <w:r w:rsidRPr="001158B0">
              <w:t>Division</w:t>
            </w:r>
            <w:r w:rsidR="001158B0">
              <w:t> </w:t>
            </w:r>
            <w:r w:rsidRPr="001158B0">
              <w:t>48</w:t>
            </w:r>
          </w:p>
        </w:tc>
      </w:tr>
      <w:tr w:rsidR="005508E4" w:rsidRPr="001158B0"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1158B0" w:rsidDel="005508E4" w:rsidRDefault="005508E4" w:rsidP="004372E4">
            <w:pPr>
              <w:pStyle w:val="Tabletext"/>
            </w:pPr>
            <w:r w:rsidRPr="001158B0">
              <w:t>1AB</w:t>
            </w:r>
          </w:p>
        </w:tc>
        <w:tc>
          <w:tcPr>
            <w:tcW w:w="3549" w:type="dxa"/>
            <w:tcBorders>
              <w:top w:val="single" w:sz="4" w:space="0" w:color="auto"/>
              <w:bottom w:val="single" w:sz="4" w:space="0" w:color="auto"/>
            </w:tcBorders>
            <w:shd w:val="clear" w:color="auto" w:fill="auto"/>
          </w:tcPr>
          <w:p w:rsidR="005508E4" w:rsidRPr="001158B0" w:rsidDel="005508E4" w:rsidRDefault="005508E4" w:rsidP="004372E4">
            <w:pPr>
              <w:pStyle w:val="Tabletext"/>
            </w:pPr>
            <w:r w:rsidRPr="001158B0">
              <w:t>Limited registration entities</w:t>
            </w:r>
          </w:p>
        </w:tc>
        <w:tc>
          <w:tcPr>
            <w:tcW w:w="1564" w:type="dxa"/>
            <w:tcBorders>
              <w:top w:val="single" w:sz="4" w:space="0" w:color="auto"/>
              <w:bottom w:val="single" w:sz="4" w:space="0" w:color="auto"/>
            </w:tcBorders>
            <w:shd w:val="clear" w:color="auto" w:fill="auto"/>
          </w:tcPr>
          <w:p w:rsidR="005508E4" w:rsidRPr="001158B0" w:rsidDel="005508E4" w:rsidRDefault="005508E4" w:rsidP="004372E4">
            <w:pPr>
              <w:pStyle w:val="Tabletext"/>
            </w:pPr>
            <w:r w:rsidRPr="001158B0">
              <w:t>Division</w:t>
            </w:r>
            <w:r w:rsidR="001158B0">
              <w:t> </w:t>
            </w:r>
            <w:r w:rsidRPr="001158B0">
              <w:t>146</w:t>
            </w:r>
          </w:p>
        </w:tc>
      </w:tr>
      <w:tr w:rsidR="00565321" w:rsidRPr="001158B0"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1158B0" w:rsidRDefault="00565321" w:rsidP="004372E4">
            <w:pPr>
              <w:pStyle w:val="Tabletext"/>
            </w:pPr>
            <w:r w:rsidRPr="001158B0">
              <w:t>1AC</w:t>
            </w:r>
          </w:p>
        </w:tc>
        <w:tc>
          <w:tcPr>
            <w:tcW w:w="3549" w:type="dxa"/>
            <w:tcBorders>
              <w:top w:val="single" w:sz="4" w:space="0" w:color="auto"/>
            </w:tcBorders>
            <w:shd w:val="clear" w:color="auto" w:fill="auto"/>
          </w:tcPr>
          <w:p w:rsidR="00565321" w:rsidRPr="001158B0" w:rsidRDefault="00565321" w:rsidP="004372E4">
            <w:pPr>
              <w:pStyle w:val="Tabletext"/>
            </w:pPr>
            <w:r w:rsidRPr="001158B0">
              <w:t>Payment of GST by instalments</w:t>
            </w:r>
          </w:p>
        </w:tc>
        <w:tc>
          <w:tcPr>
            <w:tcW w:w="1564" w:type="dxa"/>
            <w:tcBorders>
              <w:top w:val="single" w:sz="4" w:space="0" w:color="auto"/>
            </w:tcBorders>
            <w:shd w:val="clear" w:color="auto" w:fill="auto"/>
          </w:tcPr>
          <w:p w:rsidR="00565321" w:rsidRPr="001158B0" w:rsidRDefault="00565321" w:rsidP="004372E4">
            <w:pPr>
              <w:pStyle w:val="Tabletext"/>
            </w:pPr>
            <w:r w:rsidRPr="001158B0">
              <w:t>Division</w:t>
            </w:r>
            <w:r w:rsidR="001158B0">
              <w:t> </w:t>
            </w:r>
            <w:r w:rsidRPr="001158B0">
              <w:t>162</w:t>
            </w:r>
          </w:p>
        </w:tc>
      </w:tr>
      <w:tr w:rsidR="00300522" w:rsidRPr="001158B0" w:rsidTr="008D4AC4">
        <w:tblPrEx>
          <w:tblCellMar>
            <w:left w:w="107" w:type="dxa"/>
            <w:right w:w="107" w:type="dxa"/>
          </w:tblCellMar>
        </w:tblPrEx>
        <w:tc>
          <w:tcPr>
            <w:tcW w:w="851" w:type="dxa"/>
            <w:tcBorders>
              <w:bottom w:val="single" w:sz="4" w:space="0" w:color="auto"/>
            </w:tcBorders>
            <w:shd w:val="clear" w:color="auto" w:fill="auto"/>
          </w:tcPr>
          <w:p w:rsidR="00300522" w:rsidRPr="001158B0" w:rsidRDefault="00300522" w:rsidP="00300522">
            <w:pPr>
              <w:pStyle w:val="Tabletext"/>
            </w:pPr>
            <w:r w:rsidRPr="001158B0">
              <w:t>1A</w:t>
            </w:r>
          </w:p>
        </w:tc>
        <w:tc>
          <w:tcPr>
            <w:tcW w:w="3549" w:type="dxa"/>
            <w:tcBorders>
              <w:bottom w:val="single" w:sz="4" w:space="0" w:color="auto"/>
            </w:tcBorders>
            <w:shd w:val="clear" w:color="auto" w:fill="auto"/>
          </w:tcPr>
          <w:p w:rsidR="00300522" w:rsidRPr="001158B0" w:rsidRDefault="00300522" w:rsidP="00300522">
            <w:pPr>
              <w:pStyle w:val="Tabletext"/>
            </w:pPr>
            <w:r w:rsidRPr="001158B0">
              <w:t>Representatives of incapacitated entities</w:t>
            </w:r>
          </w:p>
        </w:tc>
        <w:tc>
          <w:tcPr>
            <w:tcW w:w="1564" w:type="dxa"/>
            <w:tcBorders>
              <w:bottom w:val="single" w:sz="4" w:space="0" w:color="auto"/>
            </w:tcBorders>
            <w:shd w:val="clear" w:color="auto" w:fill="auto"/>
          </w:tcPr>
          <w:p w:rsidR="00300522" w:rsidRPr="001158B0" w:rsidRDefault="008D0E5F" w:rsidP="00300522">
            <w:pPr>
              <w:pStyle w:val="Tabletext"/>
            </w:pPr>
            <w:r w:rsidRPr="001158B0">
              <w:t>Division</w:t>
            </w:r>
            <w:r w:rsidR="001158B0">
              <w:t> </w:t>
            </w:r>
            <w:r w:rsidRPr="001158B0">
              <w:t>58</w:t>
            </w:r>
          </w:p>
        </w:tc>
      </w:tr>
      <w:tr w:rsidR="00300522" w:rsidRPr="001158B0" w:rsidTr="008D4AC4">
        <w:tblPrEx>
          <w:tblCellMar>
            <w:left w:w="107" w:type="dxa"/>
            <w:right w:w="107" w:type="dxa"/>
          </w:tblCellMar>
        </w:tblPrEx>
        <w:tc>
          <w:tcPr>
            <w:tcW w:w="851" w:type="dxa"/>
            <w:tcBorders>
              <w:bottom w:val="single" w:sz="12" w:space="0" w:color="auto"/>
            </w:tcBorders>
            <w:shd w:val="clear" w:color="auto" w:fill="auto"/>
          </w:tcPr>
          <w:p w:rsidR="00300522" w:rsidRPr="001158B0" w:rsidRDefault="00300522" w:rsidP="00300522">
            <w:pPr>
              <w:pStyle w:val="Tabletext"/>
            </w:pPr>
            <w:r w:rsidRPr="001158B0">
              <w:t>2</w:t>
            </w:r>
          </w:p>
        </w:tc>
        <w:tc>
          <w:tcPr>
            <w:tcW w:w="3549" w:type="dxa"/>
            <w:tcBorders>
              <w:bottom w:val="single" w:sz="12" w:space="0" w:color="auto"/>
            </w:tcBorders>
            <w:shd w:val="clear" w:color="auto" w:fill="auto"/>
          </w:tcPr>
          <w:p w:rsidR="00300522" w:rsidRPr="001158B0" w:rsidRDefault="00300522" w:rsidP="00300522">
            <w:pPr>
              <w:pStyle w:val="Tabletext"/>
            </w:pPr>
            <w:r w:rsidRPr="001158B0">
              <w:t>Resident agents acting for non</w:t>
            </w:r>
            <w:r w:rsidR="001158B0">
              <w:noBreakHyphen/>
            </w:r>
            <w:r w:rsidRPr="001158B0">
              <w:t>residents</w:t>
            </w:r>
          </w:p>
        </w:tc>
        <w:tc>
          <w:tcPr>
            <w:tcW w:w="1564"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57</w:t>
            </w:r>
          </w:p>
        </w:tc>
      </w:tr>
    </w:tbl>
    <w:p w:rsidR="00300522" w:rsidRPr="001158B0" w:rsidRDefault="00300522" w:rsidP="00A36DB5">
      <w:pPr>
        <w:pStyle w:val="ActHead3"/>
        <w:pageBreakBefore/>
      </w:pPr>
      <w:bookmarkStart w:id="180" w:name="_Toc5975189"/>
      <w:r w:rsidRPr="00F863F2">
        <w:rPr>
          <w:rStyle w:val="CharDivNo"/>
        </w:rPr>
        <w:t>Division</w:t>
      </w:r>
      <w:r w:rsidR="001158B0" w:rsidRPr="00F863F2">
        <w:rPr>
          <w:rStyle w:val="CharDivNo"/>
        </w:rPr>
        <w:t> </w:t>
      </w:r>
      <w:r w:rsidRPr="00F863F2">
        <w:rPr>
          <w:rStyle w:val="CharDivNo"/>
        </w:rPr>
        <w:t>29</w:t>
      </w:r>
      <w:r w:rsidRPr="001158B0">
        <w:t>—</w:t>
      </w:r>
      <w:r w:rsidRPr="00F863F2">
        <w:rPr>
          <w:rStyle w:val="CharDivText"/>
        </w:rPr>
        <w:t>What is attributable to tax periods</w:t>
      </w:r>
      <w:bookmarkEnd w:id="180"/>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29</w:t>
      </w:r>
      <w:r w:rsidR="001158B0">
        <w:noBreakHyphen/>
      </w:r>
      <w:r w:rsidRPr="001158B0">
        <w:t>A</w:t>
      </w:r>
      <w:r w:rsidRPr="001158B0">
        <w:tab/>
        <w:t>The attribution rules</w:t>
      </w:r>
    </w:p>
    <w:p w:rsidR="00300522" w:rsidRPr="001158B0" w:rsidRDefault="00300522" w:rsidP="00300522">
      <w:pPr>
        <w:pStyle w:val="TofSectsSubdiv"/>
      </w:pPr>
      <w:r w:rsidRPr="001158B0">
        <w:t>29</w:t>
      </w:r>
      <w:r w:rsidR="001158B0">
        <w:noBreakHyphen/>
      </w:r>
      <w:r w:rsidRPr="001158B0">
        <w:t>B</w:t>
      </w:r>
      <w:r w:rsidRPr="001158B0">
        <w:tab/>
        <w:t>Accounting on a cash basis</w:t>
      </w:r>
    </w:p>
    <w:p w:rsidR="00300522" w:rsidRPr="001158B0" w:rsidRDefault="00300522" w:rsidP="00300522">
      <w:pPr>
        <w:pStyle w:val="TofSectsSubdiv"/>
      </w:pPr>
      <w:r w:rsidRPr="001158B0">
        <w:t>29</w:t>
      </w:r>
      <w:r w:rsidR="001158B0">
        <w:noBreakHyphen/>
      </w:r>
      <w:r w:rsidRPr="001158B0">
        <w:t>C</w:t>
      </w:r>
      <w:r w:rsidRPr="001158B0">
        <w:tab/>
        <w:t>Tax invoices and adjustment notes</w:t>
      </w:r>
    </w:p>
    <w:p w:rsidR="00300522" w:rsidRPr="001158B0" w:rsidRDefault="00300522" w:rsidP="00300522">
      <w:pPr>
        <w:pStyle w:val="ActHead5"/>
      </w:pPr>
      <w:bookmarkStart w:id="181" w:name="_Toc5975190"/>
      <w:r w:rsidRPr="00F863F2">
        <w:rPr>
          <w:rStyle w:val="CharSectno"/>
        </w:rPr>
        <w:t>29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181"/>
    </w:p>
    <w:p w:rsidR="00300522" w:rsidRPr="001158B0" w:rsidRDefault="00300522" w:rsidP="00300522">
      <w:pPr>
        <w:pStyle w:val="BoxText"/>
        <w:pBdr>
          <w:left w:val="single" w:sz="6" w:space="10" w:color="auto"/>
        </w:pBdr>
      </w:pPr>
      <w:r w:rsidRPr="001158B0">
        <w:t xml:space="preserve">This </w:t>
      </w:r>
      <w:r w:rsidR="00A53099" w:rsidRPr="001158B0">
        <w:t>Division</w:t>
      </w:r>
      <w:r w:rsidR="00A36DB5" w:rsidRPr="001158B0">
        <w:t xml:space="preserve"> </w:t>
      </w:r>
      <w:r w:rsidRPr="001158B0">
        <w:t>tells you the tax periods to which your taxable supplies, creditable acquisitions, creditable importations and adjustments are attributable. You need to know this to work out your net amounts under Part</w:t>
      </w:r>
      <w:r w:rsidR="001158B0">
        <w:t> </w:t>
      </w:r>
      <w:r w:rsidRPr="001158B0">
        <w:t>2</w:t>
      </w:r>
      <w:r w:rsidR="001158B0">
        <w:noBreakHyphen/>
      </w:r>
      <w:r w:rsidRPr="001158B0">
        <w:t>4.</w:t>
      </w:r>
    </w:p>
    <w:p w:rsidR="00300522" w:rsidRPr="001158B0" w:rsidRDefault="00300522" w:rsidP="00300522">
      <w:pPr>
        <w:pStyle w:val="notetext"/>
      </w:pPr>
      <w:r w:rsidRPr="001158B0">
        <w:t>Note:</w:t>
      </w:r>
      <w:r w:rsidRPr="001158B0">
        <w:tab/>
        <w:t xml:space="preserve">This </w:t>
      </w:r>
      <w:r w:rsidR="00A53099" w:rsidRPr="001158B0">
        <w:t>Division</w:t>
      </w:r>
      <w:r w:rsidR="00A36DB5" w:rsidRPr="001158B0">
        <w:t xml:space="preserve"> </w:t>
      </w:r>
      <w:r w:rsidRPr="001158B0">
        <w:t>does not deal with your taxable importations, because they are not attributed to tax periods. See section</w:t>
      </w:r>
      <w:r w:rsidR="001158B0">
        <w:t> </w:t>
      </w:r>
      <w:r w:rsidRPr="001158B0">
        <w:t>33</w:t>
      </w:r>
      <w:r w:rsidR="001158B0">
        <w:noBreakHyphen/>
      </w:r>
      <w:r w:rsidRPr="001158B0">
        <w:t xml:space="preserve">15 for payment of </w:t>
      </w:r>
      <w:r w:rsidR="00C014E8" w:rsidRPr="001158B0">
        <w:t>assessed GST</w:t>
      </w:r>
      <w:r w:rsidRPr="001158B0">
        <w:t xml:space="preserve"> on taxable importations.</w:t>
      </w:r>
    </w:p>
    <w:p w:rsidR="00300522" w:rsidRPr="001158B0" w:rsidRDefault="00300522" w:rsidP="00300522">
      <w:pPr>
        <w:pStyle w:val="ActHead4"/>
      </w:pPr>
      <w:bookmarkStart w:id="182" w:name="_Toc5975191"/>
      <w:r w:rsidRPr="00F863F2">
        <w:rPr>
          <w:rStyle w:val="CharSubdNo"/>
        </w:rPr>
        <w:t>Subdivision</w:t>
      </w:r>
      <w:r w:rsidR="001158B0" w:rsidRPr="00F863F2">
        <w:rPr>
          <w:rStyle w:val="CharSubdNo"/>
        </w:rPr>
        <w:t> </w:t>
      </w:r>
      <w:r w:rsidRPr="00F863F2">
        <w:rPr>
          <w:rStyle w:val="CharSubdNo"/>
        </w:rPr>
        <w:t>29</w:t>
      </w:r>
      <w:r w:rsidR="001158B0" w:rsidRPr="00F863F2">
        <w:rPr>
          <w:rStyle w:val="CharSubdNo"/>
        </w:rPr>
        <w:noBreakHyphen/>
      </w:r>
      <w:r w:rsidRPr="00F863F2">
        <w:rPr>
          <w:rStyle w:val="CharSubdNo"/>
        </w:rPr>
        <w:t>A</w:t>
      </w:r>
      <w:r w:rsidRPr="001158B0">
        <w:t>—</w:t>
      </w:r>
      <w:r w:rsidRPr="00F863F2">
        <w:rPr>
          <w:rStyle w:val="CharSubdText"/>
        </w:rPr>
        <w:t>The attribution rules</w:t>
      </w:r>
      <w:bookmarkEnd w:id="182"/>
    </w:p>
    <w:p w:rsidR="00300522" w:rsidRPr="001158B0" w:rsidRDefault="00300522" w:rsidP="00300522">
      <w:pPr>
        <w:pStyle w:val="ActHead5"/>
      </w:pPr>
      <w:bookmarkStart w:id="183" w:name="_Toc5975192"/>
      <w:r w:rsidRPr="00F863F2">
        <w:rPr>
          <w:rStyle w:val="CharSectno"/>
        </w:rPr>
        <w:t>29</w:t>
      </w:r>
      <w:r w:rsidR="001158B0" w:rsidRPr="00F863F2">
        <w:rPr>
          <w:rStyle w:val="CharSectno"/>
        </w:rPr>
        <w:noBreakHyphen/>
      </w:r>
      <w:r w:rsidRPr="00F863F2">
        <w:rPr>
          <w:rStyle w:val="CharSectno"/>
        </w:rPr>
        <w:t>5</w:t>
      </w:r>
      <w:r w:rsidRPr="001158B0">
        <w:t xml:space="preserve">  Attributing the GST on your taxable supplies</w:t>
      </w:r>
      <w:bookmarkEnd w:id="183"/>
    </w:p>
    <w:p w:rsidR="00300522" w:rsidRPr="001158B0" w:rsidRDefault="00300522" w:rsidP="00300522">
      <w:pPr>
        <w:pStyle w:val="subsection"/>
      </w:pPr>
      <w:r w:rsidRPr="001158B0">
        <w:tab/>
        <w:t>(1)</w:t>
      </w:r>
      <w:r w:rsidRPr="001158B0">
        <w:tab/>
        <w:t xml:space="preserve">The GST payable by you on a </w:t>
      </w:r>
      <w:r w:rsidR="001158B0" w:rsidRPr="001158B0">
        <w:rPr>
          <w:position w:val="6"/>
          <w:sz w:val="16"/>
          <w:szCs w:val="16"/>
        </w:rPr>
        <w:t>*</w:t>
      </w:r>
      <w:r w:rsidRPr="001158B0">
        <w:t>taxable supply is attributable to:</w:t>
      </w:r>
    </w:p>
    <w:p w:rsidR="00300522" w:rsidRPr="001158B0" w:rsidRDefault="00300522" w:rsidP="00300522">
      <w:pPr>
        <w:pStyle w:val="paragraph"/>
      </w:pPr>
      <w:r w:rsidRPr="001158B0">
        <w:tab/>
        <w:t>(a)</w:t>
      </w:r>
      <w:r w:rsidRPr="001158B0">
        <w:tab/>
        <w:t xml:space="preserve">the tax period in which any of the </w:t>
      </w:r>
      <w:r w:rsidR="001158B0" w:rsidRPr="001158B0">
        <w:rPr>
          <w:position w:val="6"/>
          <w:sz w:val="16"/>
          <w:szCs w:val="16"/>
        </w:rPr>
        <w:t>*</w:t>
      </w:r>
      <w:r w:rsidRPr="001158B0">
        <w:t>consideration is received for the supply; or</w:t>
      </w:r>
    </w:p>
    <w:p w:rsidR="00300522" w:rsidRPr="001158B0" w:rsidRDefault="00300522" w:rsidP="00300522">
      <w:pPr>
        <w:pStyle w:val="paragraph"/>
      </w:pPr>
      <w:r w:rsidRPr="001158B0">
        <w:tab/>
        <w:t>(b)</w:t>
      </w:r>
      <w:r w:rsidRPr="001158B0">
        <w:tab/>
        <w:t xml:space="preserve">if, before any of the consideration is received, an </w:t>
      </w:r>
      <w:r w:rsidR="001158B0" w:rsidRPr="001158B0">
        <w:rPr>
          <w:position w:val="6"/>
          <w:sz w:val="16"/>
          <w:szCs w:val="16"/>
        </w:rPr>
        <w:t>*</w:t>
      </w:r>
      <w:r w:rsidRPr="001158B0">
        <w:t>invoice is issued relating to the supply—the tax period in which the invoice is issued.</w:t>
      </w:r>
    </w:p>
    <w:p w:rsidR="00300522" w:rsidRPr="001158B0" w:rsidRDefault="00300522" w:rsidP="00300522">
      <w:pPr>
        <w:pStyle w:val="subsection"/>
      </w:pPr>
      <w:r w:rsidRPr="001158B0">
        <w:tab/>
        <w:t>(2)</w:t>
      </w:r>
      <w:r w:rsidRPr="001158B0">
        <w:tab/>
        <w:t xml:space="preserve">However, if you </w:t>
      </w:r>
      <w:r w:rsidR="001158B0" w:rsidRPr="001158B0">
        <w:rPr>
          <w:position w:val="6"/>
          <w:sz w:val="16"/>
          <w:szCs w:val="16"/>
        </w:rPr>
        <w:t>*</w:t>
      </w:r>
      <w:r w:rsidRPr="001158B0">
        <w:t>account on a cash basis, then:</w:t>
      </w:r>
    </w:p>
    <w:p w:rsidR="00300522" w:rsidRPr="001158B0" w:rsidRDefault="00300522" w:rsidP="00300522">
      <w:pPr>
        <w:pStyle w:val="paragraph"/>
      </w:pPr>
      <w:r w:rsidRPr="001158B0">
        <w:tab/>
        <w:t>(a)</w:t>
      </w:r>
      <w:r w:rsidRPr="001158B0">
        <w:tab/>
        <w:t xml:space="preserve">if, in a tax period, </w:t>
      </w:r>
      <w:r w:rsidRPr="001158B0">
        <w:rPr>
          <w:i/>
          <w:iCs/>
        </w:rPr>
        <w:t>all</w:t>
      </w:r>
      <w:r w:rsidRPr="001158B0">
        <w:t xml:space="preserve"> of the </w:t>
      </w:r>
      <w:r w:rsidR="001158B0" w:rsidRPr="001158B0">
        <w:rPr>
          <w:position w:val="6"/>
          <w:sz w:val="16"/>
          <w:szCs w:val="16"/>
        </w:rPr>
        <w:t>*</w:t>
      </w:r>
      <w:r w:rsidRPr="001158B0">
        <w:t xml:space="preserve">consideration is received for a </w:t>
      </w:r>
      <w:r w:rsidR="001158B0" w:rsidRPr="001158B0">
        <w:rPr>
          <w:position w:val="6"/>
          <w:sz w:val="16"/>
          <w:szCs w:val="16"/>
        </w:rPr>
        <w:t>*</w:t>
      </w:r>
      <w:r w:rsidRPr="001158B0">
        <w:t>taxable supply—GST on the supply is attributable to that tax period; or</w:t>
      </w:r>
    </w:p>
    <w:p w:rsidR="00300522" w:rsidRPr="001158B0" w:rsidRDefault="00300522" w:rsidP="00300522">
      <w:pPr>
        <w:pStyle w:val="paragraph"/>
      </w:pPr>
      <w:r w:rsidRPr="001158B0">
        <w:tab/>
        <w:t>(b)</w:t>
      </w:r>
      <w:r w:rsidRPr="001158B0">
        <w:tab/>
        <w:t xml:space="preserve">if, in a tax period, </w:t>
      </w:r>
      <w:r w:rsidRPr="001158B0">
        <w:rPr>
          <w:i/>
          <w:iCs/>
        </w:rPr>
        <w:t>part</w:t>
      </w:r>
      <w:r w:rsidRPr="001158B0">
        <w:t xml:space="preserve"> of the consideration is received—GST on the supply is attributable to that tax period, but only to the extent that the consideration is received in that tax period; or</w:t>
      </w:r>
    </w:p>
    <w:p w:rsidR="00300522" w:rsidRPr="001158B0" w:rsidRDefault="00300522" w:rsidP="00300522">
      <w:pPr>
        <w:pStyle w:val="paragraph"/>
      </w:pPr>
      <w:r w:rsidRPr="001158B0">
        <w:tab/>
        <w:t>(c)</w:t>
      </w:r>
      <w:r w:rsidRPr="001158B0">
        <w:tab/>
        <w:t xml:space="preserve">if, in a tax period, </w:t>
      </w:r>
      <w:r w:rsidRPr="001158B0">
        <w:rPr>
          <w:i/>
          <w:iCs/>
        </w:rPr>
        <w:t>none</w:t>
      </w:r>
      <w:r w:rsidRPr="001158B0">
        <w:t xml:space="preserve"> of the consideration is received—none of the GST on the supply is attributable to that tax period.</w:t>
      </w:r>
    </w:p>
    <w:p w:rsidR="00300522" w:rsidRPr="001158B0" w:rsidRDefault="00300522" w:rsidP="00300522">
      <w:pPr>
        <w:pStyle w:val="ActHead5"/>
      </w:pPr>
      <w:bookmarkStart w:id="184" w:name="_Toc5975193"/>
      <w:r w:rsidRPr="00F863F2">
        <w:rPr>
          <w:rStyle w:val="CharSectno"/>
        </w:rPr>
        <w:t>29</w:t>
      </w:r>
      <w:r w:rsidR="001158B0" w:rsidRPr="00F863F2">
        <w:rPr>
          <w:rStyle w:val="CharSectno"/>
        </w:rPr>
        <w:noBreakHyphen/>
      </w:r>
      <w:r w:rsidRPr="00F863F2">
        <w:rPr>
          <w:rStyle w:val="CharSectno"/>
        </w:rPr>
        <w:t>10</w:t>
      </w:r>
      <w:r w:rsidRPr="001158B0">
        <w:t xml:space="preserve">  Attributing the input tax credits for your creditable acquisitions</w:t>
      </w:r>
      <w:bookmarkEnd w:id="184"/>
    </w:p>
    <w:p w:rsidR="00300522" w:rsidRPr="001158B0" w:rsidRDefault="00300522" w:rsidP="00300522">
      <w:pPr>
        <w:pStyle w:val="subsection"/>
      </w:pPr>
      <w:r w:rsidRPr="001158B0">
        <w:tab/>
        <w:t>(1)</w:t>
      </w:r>
      <w:r w:rsidRPr="001158B0">
        <w:tab/>
        <w:t xml:space="preserve">The input tax credit to which you are entitled for a </w:t>
      </w:r>
      <w:r w:rsidR="001158B0" w:rsidRPr="001158B0">
        <w:rPr>
          <w:position w:val="6"/>
          <w:sz w:val="16"/>
          <w:szCs w:val="16"/>
        </w:rPr>
        <w:t>*</w:t>
      </w:r>
      <w:r w:rsidRPr="001158B0">
        <w:t>creditable acquisition is attributable to:</w:t>
      </w:r>
    </w:p>
    <w:p w:rsidR="00300522" w:rsidRPr="001158B0" w:rsidRDefault="00300522" w:rsidP="00300522">
      <w:pPr>
        <w:pStyle w:val="paragraph"/>
      </w:pPr>
      <w:r w:rsidRPr="001158B0">
        <w:tab/>
        <w:t>(a)</w:t>
      </w:r>
      <w:r w:rsidRPr="001158B0">
        <w:tab/>
        <w:t xml:space="preserve">the tax period in which you provide any of the </w:t>
      </w:r>
      <w:r w:rsidR="001158B0" w:rsidRPr="001158B0">
        <w:rPr>
          <w:position w:val="6"/>
          <w:sz w:val="16"/>
          <w:szCs w:val="16"/>
        </w:rPr>
        <w:t>*</w:t>
      </w:r>
      <w:r w:rsidRPr="001158B0">
        <w:t>consideration for the acquisition; or</w:t>
      </w:r>
    </w:p>
    <w:p w:rsidR="00300522" w:rsidRPr="001158B0" w:rsidRDefault="00300522" w:rsidP="00300522">
      <w:pPr>
        <w:pStyle w:val="paragraph"/>
      </w:pPr>
      <w:r w:rsidRPr="001158B0">
        <w:tab/>
        <w:t>(b)</w:t>
      </w:r>
      <w:r w:rsidRPr="001158B0">
        <w:tab/>
        <w:t xml:space="preserve">if, before you provide any of the consideration, an </w:t>
      </w:r>
      <w:r w:rsidR="001158B0" w:rsidRPr="001158B0">
        <w:rPr>
          <w:position w:val="6"/>
          <w:sz w:val="16"/>
          <w:szCs w:val="16"/>
        </w:rPr>
        <w:t>*</w:t>
      </w:r>
      <w:r w:rsidRPr="001158B0">
        <w:t>invoice is issued relating to the acquisition—the tax period in which the invoice is issued.</w:t>
      </w:r>
    </w:p>
    <w:p w:rsidR="00300522" w:rsidRPr="001158B0" w:rsidRDefault="00300522" w:rsidP="00300522">
      <w:pPr>
        <w:pStyle w:val="subsection"/>
      </w:pPr>
      <w:r w:rsidRPr="001158B0">
        <w:tab/>
        <w:t>(2)</w:t>
      </w:r>
      <w:r w:rsidRPr="001158B0">
        <w:tab/>
        <w:t xml:space="preserve">However, if you </w:t>
      </w:r>
      <w:r w:rsidR="001158B0" w:rsidRPr="001158B0">
        <w:rPr>
          <w:position w:val="6"/>
          <w:sz w:val="16"/>
          <w:szCs w:val="16"/>
        </w:rPr>
        <w:t>*</w:t>
      </w:r>
      <w:r w:rsidRPr="001158B0">
        <w:t>account on a cash basis, then:</w:t>
      </w:r>
    </w:p>
    <w:p w:rsidR="00300522" w:rsidRPr="001158B0" w:rsidRDefault="00300522" w:rsidP="00300522">
      <w:pPr>
        <w:pStyle w:val="paragraph"/>
      </w:pPr>
      <w:r w:rsidRPr="001158B0">
        <w:tab/>
        <w:t>(a)</w:t>
      </w:r>
      <w:r w:rsidRPr="001158B0">
        <w:tab/>
        <w:t xml:space="preserve">if, in a tax period, you provide </w:t>
      </w:r>
      <w:r w:rsidRPr="001158B0">
        <w:rPr>
          <w:i/>
          <w:iCs/>
        </w:rPr>
        <w:t>all</w:t>
      </w:r>
      <w:r w:rsidRPr="001158B0">
        <w:t xml:space="preserve"> of the </w:t>
      </w:r>
      <w:r w:rsidR="001158B0" w:rsidRPr="001158B0">
        <w:rPr>
          <w:position w:val="6"/>
          <w:sz w:val="16"/>
          <w:szCs w:val="16"/>
        </w:rPr>
        <w:t>*</w:t>
      </w:r>
      <w:r w:rsidRPr="001158B0">
        <w:t xml:space="preserve">consideration for a </w:t>
      </w:r>
      <w:r w:rsidR="001158B0" w:rsidRPr="001158B0">
        <w:rPr>
          <w:position w:val="6"/>
          <w:sz w:val="16"/>
          <w:szCs w:val="16"/>
        </w:rPr>
        <w:t>*</w:t>
      </w:r>
      <w:r w:rsidRPr="001158B0">
        <w:t>creditable acquisition—the input tax credit for the acquisition is attributable to that tax period; or</w:t>
      </w:r>
    </w:p>
    <w:p w:rsidR="00300522" w:rsidRPr="001158B0" w:rsidRDefault="00300522" w:rsidP="00300522">
      <w:pPr>
        <w:pStyle w:val="paragraph"/>
      </w:pPr>
      <w:r w:rsidRPr="001158B0">
        <w:tab/>
        <w:t>(b)</w:t>
      </w:r>
      <w:r w:rsidRPr="001158B0">
        <w:tab/>
        <w:t xml:space="preserve">if, in a tax period, you provide </w:t>
      </w:r>
      <w:r w:rsidRPr="001158B0">
        <w:rPr>
          <w:i/>
          <w:iCs/>
        </w:rPr>
        <w:t>part</w:t>
      </w:r>
      <w:r w:rsidRPr="001158B0">
        <w:t xml:space="preserve"> of the consideration—the input tax credit for the acquisition is attributable to that tax period, but only to the extent that you provided the consideration in that tax period; or</w:t>
      </w:r>
    </w:p>
    <w:p w:rsidR="00300522" w:rsidRPr="001158B0" w:rsidRDefault="00300522" w:rsidP="00300522">
      <w:pPr>
        <w:pStyle w:val="paragraph"/>
      </w:pPr>
      <w:r w:rsidRPr="001158B0">
        <w:tab/>
        <w:t>(c)</w:t>
      </w:r>
      <w:r w:rsidRPr="001158B0">
        <w:tab/>
        <w:t xml:space="preserve">if, in a tax period, </w:t>
      </w:r>
      <w:r w:rsidRPr="001158B0">
        <w:rPr>
          <w:i/>
          <w:iCs/>
        </w:rPr>
        <w:t>none</w:t>
      </w:r>
      <w:r w:rsidRPr="001158B0">
        <w:t xml:space="preserve"> of the consideration is provided—none of the input tax credit for the acquisition is attributable to that tax period.</w:t>
      </w:r>
    </w:p>
    <w:p w:rsidR="00300522" w:rsidRPr="001158B0" w:rsidRDefault="00300522" w:rsidP="00300522">
      <w:pPr>
        <w:pStyle w:val="subsection"/>
      </w:pPr>
      <w:r w:rsidRPr="001158B0">
        <w:tab/>
        <w:t>(3)</w:t>
      </w:r>
      <w:r w:rsidRPr="001158B0">
        <w:tab/>
        <w:t xml:space="preserve">If you do not hold a </w:t>
      </w:r>
      <w:r w:rsidR="001158B0" w:rsidRPr="001158B0">
        <w:rPr>
          <w:position w:val="6"/>
          <w:sz w:val="16"/>
          <w:szCs w:val="16"/>
        </w:rPr>
        <w:t>*</w:t>
      </w:r>
      <w:r w:rsidRPr="001158B0">
        <w:t xml:space="preserve">tax invoice for a </w:t>
      </w:r>
      <w:r w:rsidR="001158B0" w:rsidRPr="001158B0">
        <w:rPr>
          <w:position w:val="6"/>
          <w:sz w:val="16"/>
          <w:szCs w:val="16"/>
        </w:rPr>
        <w:t>*</w:t>
      </w:r>
      <w:r w:rsidRPr="001158B0">
        <w:t xml:space="preserve">creditable acquisition when you give to the Commissioner a </w:t>
      </w:r>
      <w:r w:rsidR="001158B0" w:rsidRPr="001158B0">
        <w:rPr>
          <w:position w:val="6"/>
          <w:sz w:val="16"/>
          <w:szCs w:val="16"/>
        </w:rPr>
        <w:t>*</w:t>
      </w:r>
      <w:r w:rsidRPr="001158B0">
        <w:t>GST return for the tax period to which the input tax credit (or any part of the input tax credit) on the acquisition would otherwise be attributable:</w:t>
      </w:r>
    </w:p>
    <w:p w:rsidR="00300522" w:rsidRPr="001158B0" w:rsidRDefault="00300522" w:rsidP="00300522">
      <w:pPr>
        <w:pStyle w:val="paragraph"/>
      </w:pPr>
      <w:r w:rsidRPr="001158B0">
        <w:tab/>
        <w:t>(a)</w:t>
      </w:r>
      <w:r w:rsidRPr="001158B0">
        <w:tab/>
        <w:t>the input tax credit (including any part of the input tax credit) is not attributable to that tax period; and</w:t>
      </w:r>
    </w:p>
    <w:p w:rsidR="00300522" w:rsidRPr="001158B0" w:rsidRDefault="00300522" w:rsidP="00300522">
      <w:pPr>
        <w:pStyle w:val="paragraph"/>
      </w:pPr>
      <w:r w:rsidRPr="001158B0">
        <w:tab/>
        <w:t>(b)</w:t>
      </w:r>
      <w:r w:rsidRPr="001158B0">
        <w:tab/>
        <w:t>the input tax credit (or part) is attributable to the first tax period for which you give to the Commissioner a GST return at a time when you hold that tax invoice.</w:t>
      </w:r>
    </w:p>
    <w:p w:rsidR="00300522" w:rsidRPr="001158B0" w:rsidRDefault="00300522" w:rsidP="00300522">
      <w:pPr>
        <w:pStyle w:val="subsection2"/>
      </w:pPr>
      <w:r w:rsidRPr="001158B0">
        <w:t>However, this subsection does not apply in circumstances of a kind determined in writing by the Commissioner to be circumstances in which the requirement for a tax invoice does not apply.</w:t>
      </w:r>
    </w:p>
    <w:p w:rsidR="00300522" w:rsidRPr="001158B0" w:rsidRDefault="00300522" w:rsidP="00300522">
      <w:pPr>
        <w:pStyle w:val="TLPnoteright"/>
      </w:pPr>
      <w:r w:rsidRPr="001158B0">
        <w:t>For the giving of GST returns to the Commissioner, see Division</w:t>
      </w:r>
      <w:r w:rsidR="001158B0">
        <w:t> </w:t>
      </w:r>
      <w:r w:rsidRPr="001158B0">
        <w:t>31.</w:t>
      </w:r>
    </w:p>
    <w:p w:rsidR="00300522" w:rsidRPr="001158B0" w:rsidRDefault="00300522" w:rsidP="00300522">
      <w:pPr>
        <w:pStyle w:val="subsection"/>
      </w:pPr>
      <w:r w:rsidRPr="001158B0">
        <w:tab/>
        <w:t>(4)</w:t>
      </w:r>
      <w:r w:rsidRPr="001158B0">
        <w:tab/>
        <w:t xml:space="preserve">If the </w:t>
      </w:r>
      <w:r w:rsidR="001158B0" w:rsidRPr="001158B0">
        <w:rPr>
          <w:position w:val="6"/>
          <w:sz w:val="16"/>
          <w:szCs w:val="16"/>
        </w:rPr>
        <w:t>*</w:t>
      </w:r>
      <w:r w:rsidRPr="001158B0">
        <w:t xml:space="preserve">GST return for </w:t>
      </w:r>
      <w:r w:rsidR="00646DBE" w:rsidRPr="001158B0">
        <w:t>a tax period</w:t>
      </w:r>
      <w:r w:rsidRPr="001158B0">
        <w:t xml:space="preserve"> does not take into account an input tax credit attributable to that tax period:</w:t>
      </w:r>
    </w:p>
    <w:p w:rsidR="00300522" w:rsidRPr="001158B0" w:rsidRDefault="00300522" w:rsidP="00300522">
      <w:pPr>
        <w:pStyle w:val="paragraph"/>
      </w:pPr>
      <w:r w:rsidRPr="001158B0">
        <w:tab/>
        <w:t>(a)</w:t>
      </w:r>
      <w:r w:rsidRPr="001158B0">
        <w:tab/>
        <w:t>the input tax credit is not attributable to that tax period; and</w:t>
      </w:r>
    </w:p>
    <w:p w:rsidR="00300522" w:rsidRPr="001158B0" w:rsidRDefault="00300522" w:rsidP="00300522">
      <w:pPr>
        <w:pStyle w:val="paragraph"/>
      </w:pPr>
      <w:r w:rsidRPr="001158B0">
        <w:tab/>
        <w:t>(b)</w:t>
      </w:r>
      <w:r w:rsidRPr="001158B0">
        <w:tab/>
        <w:t>the input tax credit is attributable to the first tax period for which you give the Commissioner a GST return that does take it into account.</w:t>
      </w:r>
    </w:p>
    <w:p w:rsidR="007506D9" w:rsidRPr="001158B0" w:rsidRDefault="007506D9" w:rsidP="007506D9">
      <w:pPr>
        <w:pStyle w:val="notetext"/>
      </w:pPr>
      <w:r w:rsidRPr="001158B0">
        <w:t>Note:</w:t>
      </w:r>
      <w:r w:rsidRPr="001158B0">
        <w:tab/>
        <w:t>Section</w:t>
      </w:r>
      <w:r w:rsidR="001158B0">
        <w:t> </w:t>
      </w:r>
      <w:r w:rsidRPr="001158B0">
        <w:t>93</w:t>
      </w:r>
      <w:r w:rsidR="001158B0">
        <w:noBreakHyphen/>
      </w:r>
      <w:r w:rsidRPr="001158B0">
        <w:t xml:space="preserve">5 </w:t>
      </w:r>
      <w:r w:rsidR="002535C9" w:rsidRPr="001158B0">
        <w:t>or 93</w:t>
      </w:r>
      <w:r w:rsidR="001158B0">
        <w:noBreakHyphen/>
      </w:r>
      <w:r w:rsidR="002535C9" w:rsidRPr="001158B0">
        <w:t xml:space="preserve">15 </w:t>
      </w:r>
      <w:r w:rsidRPr="001158B0">
        <w:t>may provide a time limit on your entitlement to an input tax credit.</w:t>
      </w:r>
    </w:p>
    <w:p w:rsidR="00300522" w:rsidRPr="001158B0" w:rsidRDefault="00300522" w:rsidP="00300522">
      <w:pPr>
        <w:pStyle w:val="ActHead5"/>
      </w:pPr>
      <w:bookmarkStart w:id="185" w:name="_Toc5975194"/>
      <w:r w:rsidRPr="00F863F2">
        <w:rPr>
          <w:rStyle w:val="CharSectno"/>
        </w:rPr>
        <w:t>29</w:t>
      </w:r>
      <w:r w:rsidR="001158B0" w:rsidRPr="00F863F2">
        <w:rPr>
          <w:rStyle w:val="CharSectno"/>
        </w:rPr>
        <w:noBreakHyphen/>
      </w:r>
      <w:r w:rsidRPr="00F863F2">
        <w:rPr>
          <w:rStyle w:val="CharSectno"/>
        </w:rPr>
        <w:t>15</w:t>
      </w:r>
      <w:r w:rsidRPr="001158B0">
        <w:t xml:space="preserve">  Attributing the input tax credits for your creditable importations</w:t>
      </w:r>
      <w:bookmarkEnd w:id="185"/>
    </w:p>
    <w:p w:rsidR="00300522" w:rsidRPr="001158B0" w:rsidRDefault="00300522" w:rsidP="00300522">
      <w:pPr>
        <w:pStyle w:val="subsection"/>
      </w:pPr>
      <w:r w:rsidRPr="001158B0">
        <w:tab/>
        <w:t>(1)</w:t>
      </w:r>
      <w:r w:rsidRPr="001158B0">
        <w:tab/>
        <w:t xml:space="preserve">The input tax credit to which you are entitled for a </w:t>
      </w:r>
      <w:r w:rsidR="001158B0" w:rsidRPr="001158B0">
        <w:rPr>
          <w:position w:val="6"/>
          <w:sz w:val="16"/>
          <w:szCs w:val="16"/>
        </w:rPr>
        <w:t>*</w:t>
      </w:r>
      <w:r w:rsidRPr="001158B0">
        <w:t xml:space="preserve">creditable importation is attributable to the tax period in which you pay the </w:t>
      </w:r>
      <w:r w:rsidR="001158B0" w:rsidRPr="001158B0">
        <w:rPr>
          <w:position w:val="6"/>
          <w:sz w:val="16"/>
        </w:rPr>
        <w:t>*</w:t>
      </w:r>
      <w:r w:rsidR="000F1840" w:rsidRPr="001158B0">
        <w:t>assessed GST</w:t>
      </w:r>
      <w:r w:rsidRPr="001158B0">
        <w:t xml:space="preserve"> on the importation.</w:t>
      </w:r>
    </w:p>
    <w:p w:rsidR="00300522" w:rsidRPr="001158B0" w:rsidRDefault="00300522" w:rsidP="00300522">
      <w:pPr>
        <w:pStyle w:val="subsection"/>
      </w:pPr>
      <w:r w:rsidRPr="001158B0">
        <w:tab/>
        <w:t>(2)</w:t>
      </w:r>
      <w:r w:rsidRPr="001158B0">
        <w:tab/>
        <w:t>However, if paragraph</w:t>
      </w:r>
      <w:r w:rsidR="001158B0">
        <w:t> </w:t>
      </w:r>
      <w:r w:rsidRPr="001158B0">
        <w:t>33</w:t>
      </w:r>
      <w:r w:rsidR="001158B0">
        <w:noBreakHyphen/>
      </w:r>
      <w:r w:rsidRPr="001158B0">
        <w:t xml:space="preserve">15(1)(b) applies to payment of the </w:t>
      </w:r>
      <w:r w:rsidR="001158B0" w:rsidRPr="001158B0">
        <w:rPr>
          <w:position w:val="6"/>
          <w:sz w:val="16"/>
        </w:rPr>
        <w:t>*</w:t>
      </w:r>
      <w:r w:rsidR="00E42E58" w:rsidRPr="001158B0">
        <w:t>assessed GST</w:t>
      </w:r>
      <w:r w:rsidRPr="001158B0">
        <w:t xml:space="preserve"> on the importation, the input tax credit is attributable to the tax period in which the liability for the GST arose.</w:t>
      </w:r>
    </w:p>
    <w:p w:rsidR="00300522" w:rsidRPr="001158B0" w:rsidRDefault="00300522" w:rsidP="00300522">
      <w:pPr>
        <w:pStyle w:val="ActHead5"/>
      </w:pPr>
      <w:bookmarkStart w:id="186" w:name="_Toc5975195"/>
      <w:r w:rsidRPr="00F863F2">
        <w:rPr>
          <w:rStyle w:val="CharSectno"/>
        </w:rPr>
        <w:t>29</w:t>
      </w:r>
      <w:r w:rsidR="001158B0" w:rsidRPr="00F863F2">
        <w:rPr>
          <w:rStyle w:val="CharSectno"/>
        </w:rPr>
        <w:noBreakHyphen/>
      </w:r>
      <w:r w:rsidRPr="00F863F2">
        <w:rPr>
          <w:rStyle w:val="CharSectno"/>
        </w:rPr>
        <w:t>20</w:t>
      </w:r>
      <w:r w:rsidRPr="001158B0">
        <w:t xml:space="preserve">  Attributing your adjustments</w:t>
      </w:r>
      <w:bookmarkEnd w:id="186"/>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adjustment that you have is attributable to the tax period in which you become aware of the adjustment.</w:t>
      </w:r>
    </w:p>
    <w:p w:rsidR="00300522" w:rsidRPr="001158B0" w:rsidRDefault="00300522" w:rsidP="00300522">
      <w:pPr>
        <w:pStyle w:val="subsection"/>
      </w:pPr>
      <w:r w:rsidRPr="001158B0">
        <w:tab/>
        <w:t>(2)</w:t>
      </w:r>
      <w:r w:rsidRPr="001158B0">
        <w:tab/>
        <w:t xml:space="preserve">However, if you </w:t>
      </w:r>
      <w:r w:rsidR="001158B0" w:rsidRPr="001158B0">
        <w:rPr>
          <w:position w:val="6"/>
          <w:sz w:val="16"/>
          <w:szCs w:val="16"/>
        </w:rPr>
        <w:t>*</w:t>
      </w:r>
      <w:r w:rsidRPr="001158B0">
        <w:t xml:space="preserve">account on a cash basis, and the </w:t>
      </w:r>
      <w:r w:rsidR="001158B0" w:rsidRPr="001158B0">
        <w:rPr>
          <w:position w:val="6"/>
          <w:sz w:val="16"/>
          <w:szCs w:val="16"/>
        </w:rPr>
        <w:t>*</w:t>
      </w:r>
      <w:r w:rsidRPr="001158B0">
        <w:t xml:space="preserve">adjustment arises from an </w:t>
      </w:r>
      <w:r w:rsidR="001158B0" w:rsidRPr="001158B0">
        <w:rPr>
          <w:position w:val="6"/>
          <w:sz w:val="16"/>
          <w:szCs w:val="16"/>
        </w:rPr>
        <w:t>*</w:t>
      </w:r>
      <w:r w:rsidRPr="001158B0">
        <w:t xml:space="preserve">adjustment event as a result of which you are liable to provide </w:t>
      </w:r>
      <w:r w:rsidR="001158B0" w:rsidRPr="001158B0">
        <w:rPr>
          <w:position w:val="6"/>
          <w:sz w:val="16"/>
          <w:szCs w:val="16"/>
        </w:rPr>
        <w:t>*</w:t>
      </w:r>
      <w:r w:rsidRPr="001158B0">
        <w:t>consideration, then:</w:t>
      </w:r>
    </w:p>
    <w:p w:rsidR="00300522" w:rsidRPr="001158B0" w:rsidRDefault="00300522" w:rsidP="00300522">
      <w:pPr>
        <w:pStyle w:val="paragraph"/>
      </w:pPr>
      <w:r w:rsidRPr="001158B0">
        <w:tab/>
        <w:t>(a)</w:t>
      </w:r>
      <w:r w:rsidRPr="001158B0">
        <w:tab/>
        <w:t xml:space="preserve">if, in a tax period, </w:t>
      </w:r>
      <w:r w:rsidRPr="001158B0">
        <w:rPr>
          <w:i/>
          <w:iCs/>
        </w:rPr>
        <w:t xml:space="preserve">all </w:t>
      </w:r>
      <w:r w:rsidRPr="001158B0">
        <w:t xml:space="preserve">of the consideration is provided—the </w:t>
      </w:r>
      <w:r w:rsidR="001158B0" w:rsidRPr="001158B0">
        <w:rPr>
          <w:position w:val="6"/>
          <w:sz w:val="16"/>
          <w:szCs w:val="16"/>
        </w:rPr>
        <w:t>*</w:t>
      </w:r>
      <w:r w:rsidRPr="001158B0">
        <w:t>adjustment is attributable to that tax period; or</w:t>
      </w:r>
    </w:p>
    <w:p w:rsidR="00300522" w:rsidRPr="001158B0" w:rsidRDefault="00300522" w:rsidP="00300522">
      <w:pPr>
        <w:pStyle w:val="paragraph"/>
      </w:pPr>
      <w:r w:rsidRPr="001158B0">
        <w:tab/>
        <w:t>(b)</w:t>
      </w:r>
      <w:r w:rsidRPr="001158B0">
        <w:tab/>
        <w:t xml:space="preserve">if, in a tax period, </w:t>
      </w:r>
      <w:r w:rsidRPr="001158B0">
        <w:rPr>
          <w:i/>
          <w:iCs/>
        </w:rPr>
        <w:t xml:space="preserve">part </w:t>
      </w:r>
      <w:r w:rsidRPr="001158B0">
        <w:t>of the consideration is provided—the adjustment is attributable to that tax period, but only to the extent that the consideration is provided in that tax period; or</w:t>
      </w:r>
    </w:p>
    <w:p w:rsidR="00300522" w:rsidRPr="001158B0" w:rsidRDefault="00300522" w:rsidP="00300522">
      <w:pPr>
        <w:pStyle w:val="paragraph"/>
      </w:pPr>
      <w:r w:rsidRPr="001158B0">
        <w:tab/>
        <w:t>(c)</w:t>
      </w:r>
      <w:r w:rsidRPr="001158B0">
        <w:tab/>
        <w:t xml:space="preserve">if, in a tax period, </w:t>
      </w:r>
      <w:r w:rsidRPr="001158B0">
        <w:rPr>
          <w:i/>
          <w:iCs/>
        </w:rPr>
        <w:t>none</w:t>
      </w:r>
      <w:r w:rsidRPr="001158B0">
        <w:t xml:space="preserve"> of the consideration is provided—none of the adjustment is attributable to that tax period.</w:t>
      </w:r>
    </w:p>
    <w:p w:rsidR="00300522" w:rsidRPr="001158B0" w:rsidRDefault="00300522" w:rsidP="00520EF5">
      <w:pPr>
        <w:pStyle w:val="subsection"/>
        <w:keepNext/>
        <w:keepLines/>
      </w:pPr>
      <w:r w:rsidRPr="001158B0">
        <w:tab/>
        <w:t>(3)</w:t>
      </w:r>
      <w:r w:rsidRPr="001158B0">
        <w:tab/>
        <w:t>If:</w:t>
      </w:r>
    </w:p>
    <w:p w:rsidR="00300522" w:rsidRPr="001158B0" w:rsidRDefault="00300522" w:rsidP="00300522">
      <w:pPr>
        <w:pStyle w:val="paragraph"/>
      </w:pPr>
      <w:r w:rsidRPr="001158B0">
        <w:tab/>
        <w:t>(a)</w:t>
      </w:r>
      <w:r w:rsidRPr="001158B0">
        <w:tab/>
        <w:t xml:space="preserve">you have a </w:t>
      </w:r>
      <w:r w:rsidR="001158B0" w:rsidRPr="001158B0">
        <w:rPr>
          <w:position w:val="6"/>
          <w:sz w:val="16"/>
          <w:szCs w:val="16"/>
        </w:rPr>
        <w:t>*</w:t>
      </w:r>
      <w:r w:rsidRPr="001158B0">
        <w:t xml:space="preserve">decreasing adjustment arising from an </w:t>
      </w:r>
      <w:r w:rsidR="001158B0" w:rsidRPr="001158B0">
        <w:rPr>
          <w:position w:val="6"/>
          <w:sz w:val="16"/>
          <w:szCs w:val="16"/>
        </w:rPr>
        <w:t>*</w:t>
      </w:r>
      <w:r w:rsidRPr="001158B0">
        <w:t>adjustment event; and</w:t>
      </w:r>
    </w:p>
    <w:p w:rsidR="00300522" w:rsidRPr="001158B0" w:rsidRDefault="00300522" w:rsidP="00300522">
      <w:pPr>
        <w:pStyle w:val="paragraph"/>
      </w:pPr>
      <w:r w:rsidRPr="001158B0">
        <w:tab/>
        <w:t>(b)</w:t>
      </w:r>
      <w:r w:rsidRPr="001158B0">
        <w:tab/>
        <w:t xml:space="preserve">you do not hold an </w:t>
      </w:r>
      <w:r w:rsidR="001158B0" w:rsidRPr="001158B0">
        <w:rPr>
          <w:position w:val="6"/>
          <w:sz w:val="16"/>
          <w:szCs w:val="16"/>
        </w:rPr>
        <w:t>*</w:t>
      </w:r>
      <w:r w:rsidRPr="001158B0">
        <w:t xml:space="preserve">adjustment note for the adjustment when you give to the Commissioner a </w:t>
      </w:r>
      <w:r w:rsidR="001158B0" w:rsidRPr="001158B0">
        <w:rPr>
          <w:position w:val="6"/>
          <w:sz w:val="16"/>
          <w:szCs w:val="16"/>
        </w:rPr>
        <w:t>*</w:t>
      </w:r>
      <w:r w:rsidRPr="001158B0">
        <w:t>GST return for the tax period to which the adjustment (or any part of the adjustment) would otherwise be attributable;</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(c)</w:t>
      </w:r>
      <w:r w:rsidRPr="001158B0">
        <w:tab/>
        <w:t>the adjustment (including any part of the adjustment) is not attributable to that tax period; and</w:t>
      </w:r>
    </w:p>
    <w:p w:rsidR="00300522" w:rsidRPr="001158B0" w:rsidRDefault="00300522" w:rsidP="00300522">
      <w:pPr>
        <w:pStyle w:val="paragraph"/>
      </w:pPr>
      <w:r w:rsidRPr="001158B0">
        <w:tab/>
        <w:t>(d)</w:t>
      </w:r>
      <w:r w:rsidRPr="001158B0">
        <w:tab/>
        <w:t>the adjustment (or part) is attributable to the first tax period for which you give to the Commissioner a GST return at a time when you hold that adjustment note.</w:t>
      </w:r>
    </w:p>
    <w:p w:rsidR="00300522" w:rsidRPr="001158B0" w:rsidRDefault="00300522" w:rsidP="00300522">
      <w:pPr>
        <w:pStyle w:val="subsection2"/>
      </w:pPr>
      <w:r w:rsidRPr="001158B0">
        <w:t>However, this subsection does not apply in circumstances of a kind determined in writing by the Commissioner to be circumstances in which the requirement for an adjustment note does not apply.</w:t>
      </w:r>
    </w:p>
    <w:p w:rsidR="00300522" w:rsidRPr="001158B0" w:rsidRDefault="00300522" w:rsidP="00300522">
      <w:pPr>
        <w:pStyle w:val="TLPnoteright"/>
      </w:pPr>
      <w:r w:rsidRPr="001158B0">
        <w:t>For the giving of GST returns to the Commissioner, see Division</w:t>
      </w:r>
      <w:r w:rsidR="001158B0">
        <w:t> </w:t>
      </w:r>
      <w:r w:rsidRPr="001158B0">
        <w:t>31.</w:t>
      </w:r>
    </w:p>
    <w:p w:rsidR="00300522" w:rsidRPr="001158B0" w:rsidRDefault="00300522" w:rsidP="00300522">
      <w:pPr>
        <w:pStyle w:val="ActHead5"/>
      </w:pPr>
      <w:bookmarkStart w:id="187" w:name="_Toc5975196"/>
      <w:r w:rsidRPr="00F863F2">
        <w:rPr>
          <w:rStyle w:val="CharSectno"/>
        </w:rPr>
        <w:t>29</w:t>
      </w:r>
      <w:r w:rsidR="001158B0" w:rsidRPr="00F863F2">
        <w:rPr>
          <w:rStyle w:val="CharSectno"/>
        </w:rPr>
        <w:noBreakHyphen/>
      </w:r>
      <w:r w:rsidRPr="00F863F2">
        <w:rPr>
          <w:rStyle w:val="CharSectno"/>
        </w:rPr>
        <w:t>25</w:t>
      </w:r>
      <w:r w:rsidRPr="001158B0">
        <w:t xml:space="preserve">  Commissioner may determine particular attribution rules</w:t>
      </w:r>
      <w:bookmarkEnd w:id="187"/>
    </w:p>
    <w:p w:rsidR="00300522" w:rsidRPr="001158B0" w:rsidRDefault="00300522" w:rsidP="00300522">
      <w:pPr>
        <w:pStyle w:val="subsection"/>
      </w:pPr>
      <w:r w:rsidRPr="001158B0">
        <w:tab/>
        <w:t>(1)</w:t>
      </w:r>
      <w:r w:rsidRPr="001158B0">
        <w:tab/>
        <w:t>The Commissioner may, in writing, determine the tax periods to which:</w:t>
      </w:r>
    </w:p>
    <w:p w:rsidR="00300522" w:rsidRPr="001158B0" w:rsidRDefault="00300522" w:rsidP="00300522">
      <w:pPr>
        <w:pStyle w:val="paragraph"/>
      </w:pPr>
      <w:r w:rsidRPr="001158B0">
        <w:tab/>
        <w:t>(a)</w:t>
      </w:r>
      <w:r w:rsidRPr="001158B0">
        <w:tab/>
        <w:t xml:space="preserve">GST on </w:t>
      </w:r>
      <w:r w:rsidR="001158B0" w:rsidRPr="001158B0">
        <w:rPr>
          <w:position w:val="6"/>
          <w:sz w:val="16"/>
          <w:szCs w:val="16"/>
        </w:rPr>
        <w:t>*</w:t>
      </w:r>
      <w:r w:rsidRPr="001158B0">
        <w:t>taxable supplies of a specified kind; or</w:t>
      </w:r>
    </w:p>
    <w:p w:rsidR="00300522" w:rsidRPr="001158B0" w:rsidRDefault="00300522" w:rsidP="00300522">
      <w:pPr>
        <w:pStyle w:val="paragraph"/>
      </w:pPr>
      <w:r w:rsidRPr="001158B0">
        <w:tab/>
        <w:t>(b)</w:t>
      </w:r>
      <w:r w:rsidRPr="001158B0">
        <w:tab/>
        <w:t xml:space="preserve">input tax credits for </w:t>
      </w:r>
      <w:r w:rsidR="001158B0" w:rsidRPr="001158B0">
        <w:rPr>
          <w:position w:val="6"/>
          <w:sz w:val="16"/>
          <w:szCs w:val="16"/>
        </w:rPr>
        <w:t>*</w:t>
      </w:r>
      <w:r w:rsidRPr="001158B0">
        <w:t>creditable acquisitions of a specified kind; or</w:t>
      </w:r>
    </w:p>
    <w:p w:rsidR="00300522" w:rsidRPr="001158B0" w:rsidRDefault="00300522" w:rsidP="00300522">
      <w:pPr>
        <w:pStyle w:val="paragraph"/>
      </w:pPr>
      <w:r w:rsidRPr="001158B0">
        <w:tab/>
        <w:t>(c)</w:t>
      </w:r>
      <w:r w:rsidRPr="001158B0">
        <w:tab/>
        <w:t xml:space="preserve">input tax credits for </w:t>
      </w:r>
      <w:r w:rsidR="001158B0" w:rsidRPr="001158B0">
        <w:rPr>
          <w:position w:val="6"/>
          <w:sz w:val="16"/>
          <w:szCs w:val="16"/>
        </w:rPr>
        <w:t>*</w:t>
      </w:r>
      <w:r w:rsidRPr="001158B0">
        <w:t>creditable importations of a specified kind; or</w:t>
      </w:r>
    </w:p>
    <w:p w:rsidR="00300522" w:rsidRPr="001158B0" w:rsidRDefault="00300522" w:rsidP="00300522">
      <w:pPr>
        <w:pStyle w:val="paragraph"/>
      </w:pPr>
      <w:r w:rsidRPr="001158B0">
        <w:tab/>
        <w:t>(d)</w:t>
      </w:r>
      <w:r w:rsidRPr="001158B0">
        <w:tab/>
      </w:r>
      <w:r w:rsidR="001158B0" w:rsidRPr="001158B0">
        <w:rPr>
          <w:position w:val="6"/>
          <w:sz w:val="16"/>
          <w:szCs w:val="16"/>
        </w:rPr>
        <w:t>*</w:t>
      </w:r>
      <w:r w:rsidRPr="001158B0">
        <w:t>adjustments of a specified kind;</w:t>
      </w:r>
    </w:p>
    <w:p w:rsidR="00300522" w:rsidRPr="001158B0" w:rsidRDefault="00300522" w:rsidP="00300522">
      <w:pPr>
        <w:pStyle w:val="subsection2"/>
      </w:pPr>
      <w:r w:rsidRPr="001158B0">
        <w:t>are attributable.</w:t>
      </w:r>
    </w:p>
    <w:p w:rsidR="00300522" w:rsidRPr="001158B0" w:rsidRDefault="00300522" w:rsidP="00300522">
      <w:pPr>
        <w:pStyle w:val="subsection"/>
      </w:pPr>
      <w:r w:rsidRPr="001158B0">
        <w:tab/>
        <w:t>(2)</w:t>
      </w:r>
      <w:r w:rsidRPr="001158B0">
        <w:tab/>
        <w:t xml:space="preserve">However, the Commissioner must not make a determination under this section unless satisfied that it is necessary to prevent the provisions of this </w:t>
      </w:r>
      <w:r w:rsidR="00A53099" w:rsidRPr="001158B0">
        <w:t>Division</w:t>
      </w:r>
      <w:r w:rsidR="00A36DB5" w:rsidRPr="001158B0">
        <w:t xml:space="preserve"> </w:t>
      </w:r>
      <w:r w:rsidRPr="001158B0">
        <w:t>and Chapter</w:t>
      </w:r>
      <w:r w:rsidR="001158B0">
        <w:t> </w:t>
      </w:r>
      <w:r w:rsidRPr="001158B0">
        <w:t>4 applying in a way that is inappropriate in circumstances involving:</w:t>
      </w:r>
    </w:p>
    <w:p w:rsidR="00300522" w:rsidRPr="001158B0" w:rsidRDefault="00300522" w:rsidP="00300522">
      <w:pPr>
        <w:pStyle w:val="paragraph"/>
      </w:pPr>
      <w:r w:rsidRPr="001158B0">
        <w:tab/>
        <w:t>(a)</w:t>
      </w:r>
      <w:r w:rsidRPr="001158B0">
        <w:tab/>
        <w:t>a supply or acquisition in which possession of goods passes, but title in the goods will, or may, pass at some time in the future; or</w:t>
      </w:r>
    </w:p>
    <w:p w:rsidR="00300522" w:rsidRPr="001158B0" w:rsidRDefault="00300522" w:rsidP="00300522">
      <w:pPr>
        <w:pStyle w:val="paragraph"/>
      </w:pPr>
      <w:r w:rsidRPr="001158B0">
        <w:tab/>
        <w:t>(b)</w:t>
      </w:r>
      <w:r w:rsidRPr="001158B0">
        <w:tab/>
        <w:t xml:space="preserve">a supply or acquisition for which payment is made or an </w:t>
      </w:r>
      <w:r w:rsidR="001158B0" w:rsidRPr="001158B0">
        <w:rPr>
          <w:position w:val="6"/>
          <w:sz w:val="16"/>
          <w:szCs w:val="16"/>
        </w:rPr>
        <w:t>*</w:t>
      </w:r>
      <w:r w:rsidRPr="001158B0">
        <w:t>invoice is issued, but use, enjoyment or passing of title will, or may, occur at some time in the future; or</w:t>
      </w:r>
    </w:p>
    <w:p w:rsidR="00300522" w:rsidRPr="001158B0" w:rsidRDefault="00300522" w:rsidP="00300522">
      <w:pPr>
        <w:pStyle w:val="paragraph"/>
      </w:pPr>
      <w:r w:rsidRPr="001158B0">
        <w:tab/>
        <w:t>(c)</w:t>
      </w:r>
      <w:r w:rsidRPr="001158B0">
        <w:tab/>
        <w:t xml:space="preserve">a supply or acquisition occurring, but still being subject to a statutory cooling off period under an </w:t>
      </w:r>
      <w:r w:rsidR="001158B0" w:rsidRPr="001158B0">
        <w:rPr>
          <w:position w:val="6"/>
          <w:sz w:val="16"/>
          <w:szCs w:val="16"/>
        </w:rPr>
        <w:t>*</w:t>
      </w:r>
      <w:r w:rsidRPr="001158B0">
        <w:t>Australian law; or</w:t>
      </w:r>
    </w:p>
    <w:p w:rsidR="00300522" w:rsidRPr="001158B0" w:rsidRDefault="00300522" w:rsidP="00300522">
      <w:pPr>
        <w:pStyle w:val="paragraph"/>
      </w:pPr>
      <w:r w:rsidRPr="001158B0">
        <w:tab/>
        <w:t>(d)</w:t>
      </w:r>
      <w:r w:rsidRPr="001158B0">
        <w:tab/>
        <w:t xml:space="preserve">a supply or acquisition occurring before the supplier or </w:t>
      </w:r>
      <w:r w:rsidR="001158B0" w:rsidRPr="001158B0">
        <w:rPr>
          <w:position w:val="6"/>
          <w:sz w:val="16"/>
          <w:szCs w:val="16"/>
        </w:rPr>
        <w:t>*</w:t>
      </w:r>
      <w:r w:rsidRPr="001158B0">
        <w:t>recipient knows it has occurred; or</w:t>
      </w:r>
    </w:p>
    <w:p w:rsidR="00300522" w:rsidRPr="001158B0" w:rsidRDefault="00300522" w:rsidP="00300522">
      <w:pPr>
        <w:pStyle w:val="paragraph"/>
      </w:pPr>
      <w:r w:rsidRPr="001158B0">
        <w:tab/>
        <w:t>(e)</w:t>
      </w:r>
      <w:r w:rsidRPr="001158B0">
        <w:tab/>
        <w:t xml:space="preserve">a supply or acquisition occurring before the supplier or recipient knows the total </w:t>
      </w:r>
      <w:r w:rsidR="001158B0" w:rsidRPr="001158B0">
        <w:rPr>
          <w:position w:val="6"/>
          <w:sz w:val="16"/>
          <w:szCs w:val="16"/>
        </w:rPr>
        <w:t>*</w:t>
      </w:r>
      <w:r w:rsidRPr="001158B0">
        <w:t>consideration; or</w:t>
      </w:r>
    </w:p>
    <w:p w:rsidR="00300522" w:rsidRPr="001158B0" w:rsidRDefault="00300522" w:rsidP="00300522">
      <w:pPr>
        <w:pStyle w:val="paragraph"/>
      </w:pPr>
      <w:r w:rsidRPr="001158B0">
        <w:tab/>
        <w:t>(f)</w:t>
      </w:r>
      <w:r w:rsidRPr="001158B0">
        <w:tab/>
        <w:t>a supply or acquisition made under a contract that is subject to preconditions; or</w:t>
      </w:r>
    </w:p>
    <w:p w:rsidR="00300522" w:rsidRPr="001158B0" w:rsidRDefault="00300522" w:rsidP="00300522">
      <w:pPr>
        <w:pStyle w:val="paragraph"/>
      </w:pPr>
      <w:r w:rsidRPr="001158B0">
        <w:tab/>
        <w:t>(g)</w:t>
      </w:r>
      <w:r w:rsidRPr="001158B0">
        <w:tab/>
        <w:t xml:space="preserve">a supply or acquisition made under a contract that provides for retention of some or all of the consideration until certain conditions are met; or </w:t>
      </w:r>
    </w:p>
    <w:p w:rsidR="00300522" w:rsidRPr="001158B0" w:rsidRDefault="00300522" w:rsidP="00300522">
      <w:pPr>
        <w:pStyle w:val="paragraph"/>
      </w:pPr>
      <w:r w:rsidRPr="001158B0">
        <w:tab/>
        <w:t>(h)</w:t>
      </w:r>
      <w:r w:rsidRPr="001158B0">
        <w:tab/>
        <w:t>a supply or acquisition for which the GST treatment will be unknown until a later supply is made.</w:t>
      </w:r>
    </w:p>
    <w:p w:rsidR="00300522" w:rsidRPr="001158B0" w:rsidRDefault="00300522" w:rsidP="00300522">
      <w:pPr>
        <w:pStyle w:val="subsection"/>
      </w:pPr>
      <w:r w:rsidRPr="001158B0">
        <w:tab/>
        <w:t>(3)</w:t>
      </w:r>
      <w:r w:rsidRPr="001158B0">
        <w:tab/>
        <w:t xml:space="preserve">Determinations under </w:t>
      </w:r>
      <w:r w:rsidR="001158B0">
        <w:t>subsection (</w:t>
      </w:r>
      <w:r w:rsidRPr="001158B0">
        <w:t xml:space="preserve">1) override the provisions of this </w:t>
      </w:r>
      <w:r w:rsidR="00A53099" w:rsidRPr="001158B0">
        <w:t>Division</w:t>
      </w:r>
      <w:r w:rsidR="00A36DB5" w:rsidRPr="001158B0">
        <w:t xml:space="preserve"> </w:t>
      </w:r>
      <w:r w:rsidRPr="001158B0">
        <w:t>(except this section) and Chapter</w:t>
      </w:r>
      <w:r w:rsidR="001158B0">
        <w:t> </w:t>
      </w:r>
      <w:r w:rsidRPr="001158B0">
        <w:t>4, but only to the extent of any inconsistency.</w:t>
      </w:r>
    </w:p>
    <w:p w:rsidR="00300522" w:rsidRPr="001158B0" w:rsidRDefault="00300522" w:rsidP="00217974">
      <w:pPr>
        <w:pStyle w:val="ActHead5"/>
      </w:pPr>
      <w:bookmarkStart w:id="188" w:name="_Toc5975197"/>
      <w:r w:rsidRPr="00F863F2">
        <w:rPr>
          <w:rStyle w:val="CharSectno"/>
        </w:rPr>
        <w:t>29</w:t>
      </w:r>
      <w:r w:rsidR="001158B0" w:rsidRPr="00F863F2">
        <w:rPr>
          <w:rStyle w:val="CharSectno"/>
        </w:rPr>
        <w:noBreakHyphen/>
      </w:r>
      <w:r w:rsidRPr="00F863F2">
        <w:rPr>
          <w:rStyle w:val="CharSectno"/>
        </w:rPr>
        <w:t>39</w:t>
      </w:r>
      <w:r w:rsidRPr="001158B0">
        <w:t xml:space="preserve">  Special rules relating to attribution rules</w:t>
      </w:r>
      <w:bookmarkEnd w:id="188"/>
    </w:p>
    <w:p w:rsidR="00300522" w:rsidRPr="001158B0" w:rsidRDefault="00300522" w:rsidP="00217974">
      <w:pPr>
        <w:pStyle w:val="subsection"/>
        <w:keepNext/>
        <w:keepLines/>
      </w:pPr>
      <w:r w:rsidRPr="001158B0">
        <w:tab/>
      </w:r>
      <w:r w:rsidRPr="001158B0">
        <w:tab/>
        <w:t>Chapter</w:t>
      </w:r>
      <w:r w:rsidR="001158B0">
        <w:t> </w:t>
      </w:r>
      <w:r w:rsidRPr="001158B0">
        <w:t>4 contains special rules relating to attribution rules, as follows:</w:t>
      </w:r>
    </w:p>
    <w:p w:rsidR="00A53099" w:rsidRPr="001158B0"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158B0" w:rsidTr="00A53099">
        <w:trPr>
          <w:tblHeader/>
        </w:trPr>
        <w:tc>
          <w:tcPr>
            <w:tcW w:w="5954" w:type="dxa"/>
            <w:gridSpan w:val="3"/>
            <w:tcBorders>
              <w:top w:val="single" w:sz="12" w:space="0" w:color="auto"/>
              <w:bottom w:val="single" w:sz="6" w:space="0" w:color="auto"/>
            </w:tcBorders>
            <w:shd w:val="clear" w:color="auto" w:fill="auto"/>
          </w:tcPr>
          <w:p w:rsidR="00300522" w:rsidRPr="001158B0" w:rsidRDefault="00300522" w:rsidP="000A6D5B">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For this case ...</w:t>
            </w:r>
          </w:p>
        </w:tc>
        <w:tc>
          <w:tcPr>
            <w:tcW w:w="1701" w:type="dxa"/>
            <w:tcBorders>
              <w:top w:val="single" w:sz="6" w:space="0" w:color="auto"/>
              <w:bottom w:val="single" w:sz="12" w:space="0" w:color="auto"/>
            </w:tcBorders>
            <w:shd w:val="clear" w:color="auto" w:fill="auto"/>
          </w:tcPr>
          <w:p w:rsidR="00300522" w:rsidRPr="001158B0" w:rsidRDefault="00300522" w:rsidP="000A6D5B">
            <w:pPr>
              <w:pStyle w:val="Tabletext"/>
              <w:keepNext/>
              <w:keepLines/>
              <w:rPr>
                <w:b/>
              </w:rPr>
            </w:pPr>
            <w:r w:rsidRPr="001158B0">
              <w:rPr>
                <w:b/>
                <w:bCs/>
              </w:rPr>
              <w:t>See:</w:t>
            </w:r>
          </w:p>
        </w:tc>
      </w:tr>
      <w:tr w:rsidR="00300522" w:rsidRPr="001158B0" w:rsidTr="00A53099">
        <w:tblPrEx>
          <w:tblCellMar>
            <w:left w:w="107" w:type="dxa"/>
            <w:right w:w="107" w:type="dxa"/>
          </w:tblCellMar>
        </w:tblPrEx>
        <w:tc>
          <w:tcPr>
            <w:tcW w:w="709" w:type="dxa"/>
            <w:tcBorders>
              <w:top w:val="single" w:sz="12" w:space="0" w:color="auto"/>
            </w:tcBorders>
            <w:shd w:val="clear" w:color="auto" w:fill="auto"/>
          </w:tcPr>
          <w:p w:rsidR="00300522" w:rsidRPr="001158B0" w:rsidRDefault="00300522" w:rsidP="00300522">
            <w:pPr>
              <w:pStyle w:val="Tabletext"/>
            </w:pPr>
            <w:r w:rsidRPr="001158B0">
              <w:t>1</w:t>
            </w:r>
          </w:p>
        </w:tc>
        <w:tc>
          <w:tcPr>
            <w:tcW w:w="3544" w:type="dxa"/>
            <w:tcBorders>
              <w:top w:val="single" w:sz="12" w:space="0" w:color="auto"/>
            </w:tcBorders>
            <w:shd w:val="clear" w:color="auto" w:fill="auto"/>
          </w:tcPr>
          <w:p w:rsidR="00300522" w:rsidRPr="001158B0" w:rsidRDefault="00300522" w:rsidP="00300522">
            <w:pPr>
              <w:pStyle w:val="Tabletext"/>
            </w:pPr>
            <w:r w:rsidRPr="001158B0">
              <w:t>Agents and insurance brokers</w:t>
            </w:r>
          </w:p>
        </w:tc>
        <w:tc>
          <w:tcPr>
            <w:tcW w:w="1701"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153</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Associates</w:t>
            </w:r>
          </w:p>
        </w:tc>
        <w:tc>
          <w:tcPr>
            <w:tcW w:w="1701" w:type="dxa"/>
            <w:shd w:val="clear" w:color="auto" w:fill="auto"/>
          </w:tcPr>
          <w:p w:rsidR="00300522" w:rsidRPr="001158B0" w:rsidRDefault="00300522" w:rsidP="00300522">
            <w:pPr>
              <w:pStyle w:val="Tabletext"/>
            </w:pPr>
            <w:r w:rsidRPr="001158B0">
              <w:t>Division</w:t>
            </w:r>
            <w:r w:rsidR="001158B0">
              <w:t> </w:t>
            </w:r>
            <w:r w:rsidRPr="001158B0">
              <w:t>72</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Cancelled lay</w:t>
            </w:r>
            <w:r w:rsidR="001158B0">
              <w:noBreakHyphen/>
            </w:r>
            <w:r w:rsidRPr="001158B0">
              <w:t>by sales</w:t>
            </w:r>
          </w:p>
        </w:tc>
        <w:tc>
          <w:tcPr>
            <w:tcW w:w="1701" w:type="dxa"/>
            <w:shd w:val="clear" w:color="auto" w:fill="auto"/>
          </w:tcPr>
          <w:p w:rsidR="00300522" w:rsidRPr="001158B0" w:rsidRDefault="00300522" w:rsidP="00300522">
            <w:pPr>
              <w:pStyle w:val="Tabletext"/>
            </w:pPr>
            <w:r w:rsidRPr="001158B0">
              <w:t>Division</w:t>
            </w:r>
            <w:r w:rsidR="001158B0">
              <w:t> </w:t>
            </w:r>
            <w:r w:rsidRPr="001158B0">
              <w:t>102</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4</w:t>
            </w:r>
          </w:p>
        </w:tc>
        <w:tc>
          <w:tcPr>
            <w:tcW w:w="3544" w:type="dxa"/>
            <w:shd w:val="clear" w:color="auto" w:fill="auto"/>
          </w:tcPr>
          <w:p w:rsidR="00300522" w:rsidRPr="001158B0" w:rsidRDefault="00300522" w:rsidP="00300522">
            <w:pPr>
              <w:pStyle w:val="Tabletext"/>
            </w:pPr>
            <w:r w:rsidRPr="001158B0">
              <w:t>Cessation of registration</w:t>
            </w:r>
          </w:p>
        </w:tc>
        <w:tc>
          <w:tcPr>
            <w:tcW w:w="1701" w:type="dxa"/>
            <w:shd w:val="clear" w:color="auto" w:fill="auto"/>
          </w:tcPr>
          <w:p w:rsidR="00300522" w:rsidRPr="001158B0" w:rsidRDefault="00300522" w:rsidP="00300522">
            <w:pPr>
              <w:pStyle w:val="Tabletext"/>
            </w:pPr>
            <w:r w:rsidRPr="001158B0">
              <w:t>Division</w:t>
            </w:r>
            <w:r w:rsidR="001158B0">
              <w:t> </w:t>
            </w:r>
            <w:r w:rsidRPr="001158B0">
              <w:t>138</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5</w:t>
            </w:r>
          </w:p>
        </w:tc>
        <w:tc>
          <w:tcPr>
            <w:tcW w:w="3544" w:type="dxa"/>
            <w:shd w:val="clear" w:color="auto" w:fill="auto"/>
          </w:tcPr>
          <w:p w:rsidR="00300522" w:rsidRPr="001158B0" w:rsidRDefault="00300522" w:rsidP="00300522">
            <w:pPr>
              <w:pStyle w:val="Tabletext"/>
            </w:pPr>
            <w:r w:rsidRPr="001158B0">
              <w:t>Changes in the extent of creditable purpose</w:t>
            </w:r>
          </w:p>
        </w:tc>
        <w:tc>
          <w:tcPr>
            <w:tcW w:w="1701" w:type="dxa"/>
            <w:shd w:val="clear" w:color="auto" w:fill="auto"/>
          </w:tcPr>
          <w:p w:rsidR="00300522" w:rsidRPr="001158B0" w:rsidRDefault="00300522" w:rsidP="00300522">
            <w:pPr>
              <w:pStyle w:val="Tabletext"/>
            </w:pPr>
            <w:r w:rsidRPr="001158B0">
              <w:t>Division</w:t>
            </w:r>
            <w:r w:rsidR="001158B0">
              <w:t> </w:t>
            </w:r>
            <w:r w:rsidRPr="001158B0">
              <w:t>129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6</w:t>
            </w:r>
          </w:p>
        </w:tc>
        <w:tc>
          <w:tcPr>
            <w:tcW w:w="3544" w:type="dxa"/>
            <w:shd w:val="clear" w:color="auto" w:fill="auto"/>
          </w:tcPr>
          <w:p w:rsidR="00300522" w:rsidRPr="001158B0" w:rsidRDefault="00300522" w:rsidP="00300522">
            <w:pPr>
              <w:pStyle w:val="Tabletext"/>
            </w:pPr>
            <w:r w:rsidRPr="001158B0">
              <w:t>Changing your accounting basis</w:t>
            </w:r>
          </w:p>
        </w:tc>
        <w:tc>
          <w:tcPr>
            <w:tcW w:w="1701" w:type="dxa"/>
            <w:shd w:val="clear" w:color="auto" w:fill="auto"/>
          </w:tcPr>
          <w:p w:rsidR="00300522" w:rsidRPr="001158B0" w:rsidRDefault="00300522" w:rsidP="00300522">
            <w:pPr>
              <w:pStyle w:val="Tabletext"/>
            </w:pPr>
            <w:r w:rsidRPr="001158B0">
              <w:t>Division</w:t>
            </w:r>
            <w:r w:rsidR="001158B0">
              <w:t> </w:t>
            </w:r>
            <w:r w:rsidRPr="001158B0">
              <w:t>159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7</w:t>
            </w:r>
          </w:p>
        </w:tc>
        <w:tc>
          <w:tcPr>
            <w:tcW w:w="3544" w:type="dxa"/>
            <w:shd w:val="clear" w:color="auto" w:fill="auto"/>
          </w:tcPr>
          <w:p w:rsidR="00300522" w:rsidRPr="001158B0" w:rsidRDefault="00300522" w:rsidP="00300522">
            <w:pPr>
              <w:pStyle w:val="Tabletext"/>
            </w:pPr>
            <w:r w:rsidRPr="001158B0">
              <w:t>Company amalgamations</w:t>
            </w:r>
          </w:p>
        </w:tc>
        <w:tc>
          <w:tcPr>
            <w:tcW w:w="1701" w:type="dxa"/>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w:t>
            </w:r>
          </w:p>
        </w:tc>
        <w:tc>
          <w:tcPr>
            <w:tcW w:w="3544" w:type="dxa"/>
            <w:shd w:val="clear" w:color="auto" w:fill="auto"/>
          </w:tcPr>
          <w:p w:rsidR="00300522" w:rsidRPr="001158B0" w:rsidRDefault="00300522" w:rsidP="00300522">
            <w:pPr>
              <w:pStyle w:val="Tabletext"/>
            </w:pPr>
            <w:r w:rsidRPr="001158B0">
              <w:t>Deposits as security</w:t>
            </w:r>
          </w:p>
        </w:tc>
        <w:tc>
          <w:tcPr>
            <w:tcW w:w="1701" w:type="dxa"/>
            <w:shd w:val="clear" w:color="auto" w:fill="auto"/>
          </w:tcPr>
          <w:p w:rsidR="00300522" w:rsidRPr="001158B0" w:rsidRDefault="00300522" w:rsidP="00300522">
            <w:pPr>
              <w:pStyle w:val="Tabletext"/>
            </w:pPr>
            <w:r w:rsidRPr="001158B0">
              <w:t>Division</w:t>
            </w:r>
            <w:r w:rsidR="001158B0">
              <w:t> </w:t>
            </w:r>
            <w:r w:rsidRPr="001158B0">
              <w:t>99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8A</w:t>
            </w:r>
          </w:p>
        </w:tc>
        <w:tc>
          <w:tcPr>
            <w:tcW w:w="3544" w:type="dxa"/>
            <w:shd w:val="clear" w:color="auto" w:fill="auto"/>
          </w:tcPr>
          <w:p w:rsidR="00300522" w:rsidRPr="001158B0" w:rsidRDefault="00300522" w:rsidP="00300522">
            <w:pPr>
              <w:pStyle w:val="Tabletext"/>
            </w:pPr>
            <w:r w:rsidRPr="001158B0">
              <w:t>Distributions from deceased estates</w:t>
            </w:r>
          </w:p>
        </w:tc>
        <w:tc>
          <w:tcPr>
            <w:tcW w:w="1701" w:type="dxa"/>
            <w:shd w:val="clear" w:color="auto" w:fill="auto"/>
          </w:tcPr>
          <w:p w:rsidR="00300522" w:rsidRPr="001158B0" w:rsidRDefault="00300522" w:rsidP="00300522">
            <w:pPr>
              <w:pStyle w:val="Tabletext"/>
            </w:pPr>
            <w:r w:rsidRPr="001158B0">
              <w:t>Division</w:t>
            </w:r>
            <w:r w:rsidR="001158B0">
              <w:t> </w:t>
            </w:r>
            <w:r w:rsidRPr="001158B0">
              <w:t>139</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8AA</w:t>
            </w:r>
          </w:p>
        </w:tc>
        <w:tc>
          <w:tcPr>
            <w:tcW w:w="3544" w:type="dxa"/>
            <w:shd w:val="clear" w:color="auto" w:fill="auto"/>
          </w:tcPr>
          <w:p w:rsidR="00712B5B" w:rsidRPr="001158B0" w:rsidRDefault="00712B5B" w:rsidP="00300522">
            <w:pPr>
              <w:pStyle w:val="Tabletext"/>
            </w:pPr>
            <w:r w:rsidRPr="001158B0">
              <w:t>Hire purchase agreements</w:t>
            </w:r>
          </w:p>
        </w:tc>
        <w:tc>
          <w:tcPr>
            <w:tcW w:w="1701" w:type="dxa"/>
            <w:shd w:val="clear" w:color="auto" w:fill="auto"/>
          </w:tcPr>
          <w:p w:rsidR="00712B5B" w:rsidRPr="001158B0" w:rsidRDefault="00712B5B" w:rsidP="00300522">
            <w:pPr>
              <w:pStyle w:val="Tabletext"/>
            </w:pPr>
            <w:r w:rsidRPr="001158B0">
              <w:t>Division</w:t>
            </w:r>
            <w:r w:rsidR="001158B0">
              <w:t> </w:t>
            </w:r>
            <w:r w:rsidRPr="001158B0">
              <w:t>158</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8B</w:t>
            </w:r>
          </w:p>
        </w:tc>
        <w:tc>
          <w:tcPr>
            <w:tcW w:w="3544" w:type="dxa"/>
            <w:shd w:val="clear" w:color="auto" w:fill="auto"/>
          </w:tcPr>
          <w:p w:rsidR="00712B5B" w:rsidRPr="001158B0" w:rsidRDefault="00712B5B" w:rsidP="00300522">
            <w:pPr>
              <w:pStyle w:val="Tabletext"/>
            </w:pPr>
            <w:r w:rsidRPr="001158B0">
              <w:t>Non</w:t>
            </w:r>
            <w:r w:rsidR="001158B0">
              <w:noBreakHyphen/>
            </w:r>
            <w:r w:rsidRPr="001158B0">
              <w:t>deductible expenses</w:t>
            </w:r>
          </w:p>
        </w:tc>
        <w:tc>
          <w:tcPr>
            <w:tcW w:w="1701" w:type="dxa"/>
            <w:shd w:val="clear" w:color="auto" w:fill="auto"/>
          </w:tcPr>
          <w:p w:rsidR="00712B5B" w:rsidRPr="001158B0" w:rsidRDefault="00712B5B" w:rsidP="00300522">
            <w:pPr>
              <w:pStyle w:val="Tabletext"/>
            </w:pPr>
            <w:r w:rsidRPr="001158B0">
              <w:t>Division</w:t>
            </w:r>
            <w:r w:rsidR="001158B0">
              <w:t> </w:t>
            </w:r>
            <w:r w:rsidRPr="001158B0">
              <w:t>69</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9</w:t>
            </w:r>
          </w:p>
        </w:tc>
        <w:tc>
          <w:tcPr>
            <w:tcW w:w="3544" w:type="dxa"/>
            <w:shd w:val="clear" w:color="auto" w:fill="auto"/>
          </w:tcPr>
          <w:p w:rsidR="00712B5B" w:rsidRPr="001158B0" w:rsidRDefault="00712B5B" w:rsidP="00300522">
            <w:pPr>
              <w:pStyle w:val="Tabletext"/>
            </w:pPr>
            <w:r w:rsidRPr="001158B0">
              <w:t>Pre</w:t>
            </w:r>
            <w:r w:rsidR="001158B0">
              <w:noBreakHyphen/>
            </w:r>
            <w:r w:rsidRPr="001158B0">
              <w:t>establishment costs</w:t>
            </w:r>
          </w:p>
        </w:tc>
        <w:tc>
          <w:tcPr>
            <w:tcW w:w="1701" w:type="dxa"/>
            <w:shd w:val="clear" w:color="auto" w:fill="auto"/>
          </w:tcPr>
          <w:p w:rsidR="00712B5B" w:rsidRPr="001158B0" w:rsidRDefault="00712B5B" w:rsidP="00300522">
            <w:pPr>
              <w:pStyle w:val="Tabletext"/>
            </w:pPr>
            <w:r w:rsidRPr="001158B0">
              <w:t>Division</w:t>
            </w:r>
            <w:r w:rsidR="001158B0">
              <w:t> </w:t>
            </w:r>
            <w:r w:rsidRPr="001158B0">
              <w:t>60</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10</w:t>
            </w:r>
          </w:p>
        </w:tc>
        <w:tc>
          <w:tcPr>
            <w:tcW w:w="3544" w:type="dxa"/>
            <w:shd w:val="clear" w:color="auto" w:fill="auto"/>
          </w:tcPr>
          <w:p w:rsidR="00712B5B" w:rsidRPr="001158B0" w:rsidRDefault="00712B5B" w:rsidP="00300522">
            <w:pPr>
              <w:pStyle w:val="Tabletext"/>
            </w:pPr>
            <w:r w:rsidRPr="001158B0">
              <w:t>Reimbursement of employees etc.</w:t>
            </w:r>
          </w:p>
        </w:tc>
        <w:tc>
          <w:tcPr>
            <w:tcW w:w="1701" w:type="dxa"/>
            <w:shd w:val="clear" w:color="auto" w:fill="auto"/>
          </w:tcPr>
          <w:p w:rsidR="00712B5B" w:rsidRPr="001158B0" w:rsidRDefault="00712B5B" w:rsidP="00300522">
            <w:pPr>
              <w:pStyle w:val="Tabletext"/>
            </w:pPr>
            <w:r w:rsidRPr="001158B0">
              <w:t>Division</w:t>
            </w:r>
            <w:r w:rsidR="001158B0">
              <w:t> </w:t>
            </w:r>
            <w:r w:rsidRPr="001158B0">
              <w:t>111</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11</w:t>
            </w:r>
          </w:p>
        </w:tc>
        <w:tc>
          <w:tcPr>
            <w:tcW w:w="3544" w:type="dxa"/>
            <w:shd w:val="clear" w:color="auto" w:fill="auto"/>
          </w:tcPr>
          <w:p w:rsidR="00712B5B" w:rsidRPr="001158B0" w:rsidRDefault="00712B5B" w:rsidP="00300522">
            <w:pPr>
              <w:pStyle w:val="Tabletext"/>
            </w:pPr>
            <w:r w:rsidRPr="001158B0">
              <w:t>Representatives of incapacitated entities</w:t>
            </w:r>
          </w:p>
        </w:tc>
        <w:tc>
          <w:tcPr>
            <w:tcW w:w="1701" w:type="dxa"/>
            <w:shd w:val="clear" w:color="auto" w:fill="auto"/>
          </w:tcPr>
          <w:p w:rsidR="00712B5B" w:rsidRPr="001158B0" w:rsidRDefault="00712B5B" w:rsidP="00300522">
            <w:pPr>
              <w:pStyle w:val="Tabletext"/>
            </w:pPr>
            <w:r w:rsidRPr="001158B0">
              <w:t>Division</w:t>
            </w:r>
            <w:r w:rsidR="001158B0">
              <w:t> </w:t>
            </w:r>
            <w:r w:rsidRPr="001158B0">
              <w:t>58</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11A</w:t>
            </w:r>
          </w:p>
        </w:tc>
        <w:tc>
          <w:tcPr>
            <w:tcW w:w="3544" w:type="dxa"/>
            <w:shd w:val="clear" w:color="auto" w:fill="auto"/>
          </w:tcPr>
          <w:p w:rsidR="00712B5B" w:rsidRPr="001158B0" w:rsidRDefault="00712B5B" w:rsidP="00300522">
            <w:pPr>
              <w:pStyle w:val="Tabletext"/>
            </w:pPr>
            <w:r w:rsidRPr="001158B0">
              <w:t>Second</w:t>
            </w:r>
            <w:r w:rsidR="001158B0">
              <w:noBreakHyphen/>
            </w:r>
            <w:r w:rsidRPr="001158B0">
              <w:t>hand goods</w:t>
            </w:r>
          </w:p>
        </w:tc>
        <w:tc>
          <w:tcPr>
            <w:tcW w:w="1701" w:type="dxa"/>
            <w:shd w:val="clear" w:color="auto" w:fill="auto"/>
          </w:tcPr>
          <w:p w:rsidR="00712B5B" w:rsidRPr="001158B0" w:rsidRDefault="00712B5B" w:rsidP="00300522">
            <w:pPr>
              <w:pStyle w:val="Tabletext"/>
            </w:pPr>
            <w:r w:rsidRPr="001158B0">
              <w:t>Division</w:t>
            </w:r>
            <w:r w:rsidR="001158B0">
              <w:t> </w:t>
            </w:r>
            <w:r w:rsidRPr="001158B0">
              <w:t>66</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12</w:t>
            </w:r>
          </w:p>
        </w:tc>
        <w:tc>
          <w:tcPr>
            <w:tcW w:w="3544" w:type="dxa"/>
            <w:shd w:val="clear" w:color="auto" w:fill="auto"/>
          </w:tcPr>
          <w:p w:rsidR="00712B5B" w:rsidRPr="001158B0" w:rsidRDefault="00712B5B" w:rsidP="00300522">
            <w:pPr>
              <w:pStyle w:val="Tabletext"/>
            </w:pPr>
            <w:r w:rsidRPr="001158B0">
              <w:t>Supplies and acquisitions made on a progressive or periodic basis</w:t>
            </w:r>
          </w:p>
        </w:tc>
        <w:tc>
          <w:tcPr>
            <w:tcW w:w="1701" w:type="dxa"/>
            <w:shd w:val="clear" w:color="auto" w:fill="auto"/>
          </w:tcPr>
          <w:p w:rsidR="00712B5B" w:rsidRPr="001158B0" w:rsidRDefault="00712B5B" w:rsidP="00300522">
            <w:pPr>
              <w:pStyle w:val="Tabletext"/>
            </w:pPr>
            <w:r w:rsidRPr="001158B0">
              <w:t>Division</w:t>
            </w:r>
            <w:r w:rsidR="001158B0">
              <w:t> </w:t>
            </w:r>
            <w:r w:rsidRPr="001158B0">
              <w:t>156</w:t>
            </w:r>
          </w:p>
        </w:tc>
      </w:tr>
      <w:tr w:rsidR="00712B5B" w:rsidRPr="001158B0" w:rsidTr="00A53099">
        <w:tblPrEx>
          <w:tblCellMar>
            <w:left w:w="107" w:type="dxa"/>
            <w:right w:w="107" w:type="dxa"/>
          </w:tblCellMar>
        </w:tblPrEx>
        <w:tc>
          <w:tcPr>
            <w:tcW w:w="709" w:type="dxa"/>
            <w:shd w:val="clear" w:color="auto" w:fill="auto"/>
          </w:tcPr>
          <w:p w:rsidR="00712B5B" w:rsidRPr="001158B0" w:rsidRDefault="00712B5B" w:rsidP="00300522">
            <w:pPr>
              <w:pStyle w:val="Tabletext"/>
            </w:pPr>
            <w:r w:rsidRPr="001158B0">
              <w:t>13</w:t>
            </w:r>
          </w:p>
        </w:tc>
        <w:tc>
          <w:tcPr>
            <w:tcW w:w="3544" w:type="dxa"/>
            <w:shd w:val="clear" w:color="auto" w:fill="auto"/>
          </w:tcPr>
          <w:p w:rsidR="00712B5B" w:rsidRPr="001158B0" w:rsidRDefault="00712B5B" w:rsidP="00300522">
            <w:pPr>
              <w:pStyle w:val="Tabletext"/>
            </w:pPr>
            <w:r w:rsidRPr="001158B0">
              <w:t>Supplies of things acquired etc. without full input tax credits</w:t>
            </w:r>
          </w:p>
        </w:tc>
        <w:tc>
          <w:tcPr>
            <w:tcW w:w="1701" w:type="dxa"/>
            <w:shd w:val="clear" w:color="auto" w:fill="auto"/>
          </w:tcPr>
          <w:p w:rsidR="00712B5B" w:rsidRPr="001158B0" w:rsidRDefault="00712B5B" w:rsidP="00300522">
            <w:pPr>
              <w:pStyle w:val="Tabletext"/>
            </w:pPr>
            <w:r w:rsidRPr="001158B0">
              <w:t>Division</w:t>
            </w:r>
            <w:r w:rsidR="001158B0">
              <w:t> </w:t>
            </w:r>
            <w:r w:rsidRPr="001158B0">
              <w:t>132</w:t>
            </w:r>
          </w:p>
        </w:tc>
      </w:tr>
      <w:tr w:rsidR="00712B5B" w:rsidRPr="001158B0" w:rsidTr="00A53099">
        <w:tc>
          <w:tcPr>
            <w:tcW w:w="709" w:type="dxa"/>
            <w:tcBorders>
              <w:bottom w:val="single" w:sz="4" w:space="0" w:color="auto"/>
            </w:tcBorders>
            <w:shd w:val="clear" w:color="auto" w:fill="auto"/>
          </w:tcPr>
          <w:p w:rsidR="00712B5B" w:rsidRPr="001158B0" w:rsidRDefault="00712B5B" w:rsidP="0063554A">
            <w:pPr>
              <w:pStyle w:val="Tabletext"/>
            </w:pPr>
            <w:r w:rsidRPr="001158B0">
              <w:t>13A</w:t>
            </w:r>
          </w:p>
        </w:tc>
        <w:tc>
          <w:tcPr>
            <w:tcW w:w="3544" w:type="dxa"/>
            <w:tcBorders>
              <w:bottom w:val="single" w:sz="4" w:space="0" w:color="auto"/>
            </w:tcBorders>
            <w:shd w:val="clear" w:color="auto" w:fill="auto"/>
          </w:tcPr>
          <w:p w:rsidR="00712B5B" w:rsidRPr="001158B0" w:rsidRDefault="00712B5B" w:rsidP="0063554A">
            <w:pPr>
              <w:pStyle w:val="Tabletext"/>
            </w:pPr>
            <w:r w:rsidRPr="001158B0">
              <w:t>Third party payments</w:t>
            </w:r>
          </w:p>
        </w:tc>
        <w:tc>
          <w:tcPr>
            <w:tcW w:w="1701" w:type="dxa"/>
            <w:tcBorders>
              <w:bottom w:val="single" w:sz="4" w:space="0" w:color="auto"/>
            </w:tcBorders>
            <w:shd w:val="clear" w:color="auto" w:fill="auto"/>
          </w:tcPr>
          <w:p w:rsidR="00712B5B" w:rsidRPr="001158B0" w:rsidRDefault="00712B5B" w:rsidP="0063554A">
            <w:pPr>
              <w:pStyle w:val="Tabletext"/>
            </w:pPr>
            <w:r w:rsidRPr="001158B0">
              <w:t>Division</w:t>
            </w:r>
            <w:r w:rsidR="001158B0">
              <w:t> </w:t>
            </w:r>
            <w:r w:rsidRPr="001158B0">
              <w:t>134</w:t>
            </w:r>
          </w:p>
        </w:tc>
      </w:tr>
      <w:tr w:rsidR="00712B5B" w:rsidRPr="001158B0" w:rsidTr="00A53099">
        <w:tblPrEx>
          <w:tblCellMar>
            <w:left w:w="107" w:type="dxa"/>
            <w:right w:w="107" w:type="dxa"/>
          </w:tblCellMar>
        </w:tblPrEx>
        <w:tc>
          <w:tcPr>
            <w:tcW w:w="709" w:type="dxa"/>
            <w:tcBorders>
              <w:bottom w:val="single" w:sz="12" w:space="0" w:color="auto"/>
            </w:tcBorders>
            <w:shd w:val="clear" w:color="auto" w:fill="auto"/>
          </w:tcPr>
          <w:p w:rsidR="00712B5B" w:rsidRPr="001158B0" w:rsidRDefault="00712B5B" w:rsidP="00300522">
            <w:pPr>
              <w:pStyle w:val="Tabletext"/>
            </w:pPr>
            <w:r w:rsidRPr="001158B0">
              <w:t>14</w:t>
            </w:r>
          </w:p>
        </w:tc>
        <w:tc>
          <w:tcPr>
            <w:tcW w:w="3544" w:type="dxa"/>
            <w:tcBorders>
              <w:bottom w:val="single" w:sz="12" w:space="0" w:color="auto"/>
            </w:tcBorders>
            <w:shd w:val="clear" w:color="auto" w:fill="auto"/>
          </w:tcPr>
          <w:p w:rsidR="00712B5B" w:rsidRPr="001158B0" w:rsidRDefault="00712B5B" w:rsidP="00300522">
            <w:pPr>
              <w:pStyle w:val="Tabletext"/>
            </w:pPr>
            <w:r w:rsidRPr="001158B0">
              <w:t>Tradex scheme goods</w:t>
            </w:r>
          </w:p>
        </w:tc>
        <w:tc>
          <w:tcPr>
            <w:tcW w:w="1701" w:type="dxa"/>
            <w:tcBorders>
              <w:bottom w:val="single" w:sz="12" w:space="0" w:color="auto"/>
            </w:tcBorders>
            <w:shd w:val="clear" w:color="auto" w:fill="auto"/>
          </w:tcPr>
          <w:p w:rsidR="00712B5B" w:rsidRPr="001158B0" w:rsidRDefault="00712B5B" w:rsidP="00300522">
            <w:pPr>
              <w:pStyle w:val="Tabletext"/>
            </w:pPr>
            <w:r w:rsidRPr="001158B0">
              <w:t>Division</w:t>
            </w:r>
            <w:r w:rsidR="001158B0">
              <w:t> </w:t>
            </w:r>
            <w:r w:rsidRPr="001158B0">
              <w:t>141</w:t>
            </w:r>
          </w:p>
        </w:tc>
      </w:tr>
    </w:tbl>
    <w:p w:rsidR="00300522" w:rsidRPr="001158B0" w:rsidRDefault="00300522" w:rsidP="00300522">
      <w:pPr>
        <w:pStyle w:val="ActHead4"/>
      </w:pPr>
      <w:bookmarkStart w:id="189" w:name="_Toc5975198"/>
      <w:r w:rsidRPr="00F863F2">
        <w:rPr>
          <w:rStyle w:val="CharSubdNo"/>
        </w:rPr>
        <w:t>Subdivision</w:t>
      </w:r>
      <w:r w:rsidR="001158B0" w:rsidRPr="00F863F2">
        <w:rPr>
          <w:rStyle w:val="CharSubdNo"/>
        </w:rPr>
        <w:t> </w:t>
      </w:r>
      <w:r w:rsidRPr="00F863F2">
        <w:rPr>
          <w:rStyle w:val="CharSubdNo"/>
        </w:rPr>
        <w:t>29</w:t>
      </w:r>
      <w:r w:rsidR="001158B0" w:rsidRPr="00F863F2">
        <w:rPr>
          <w:rStyle w:val="CharSubdNo"/>
        </w:rPr>
        <w:noBreakHyphen/>
      </w:r>
      <w:r w:rsidRPr="00F863F2">
        <w:rPr>
          <w:rStyle w:val="CharSubdNo"/>
        </w:rPr>
        <w:t>B</w:t>
      </w:r>
      <w:r w:rsidRPr="001158B0">
        <w:t>—</w:t>
      </w:r>
      <w:r w:rsidRPr="00F863F2">
        <w:rPr>
          <w:rStyle w:val="CharSubdText"/>
        </w:rPr>
        <w:t>Accounting on a cash basis</w:t>
      </w:r>
      <w:bookmarkEnd w:id="189"/>
    </w:p>
    <w:p w:rsidR="00300522" w:rsidRPr="001158B0" w:rsidRDefault="00300522" w:rsidP="00300522">
      <w:pPr>
        <w:pStyle w:val="ActHead5"/>
      </w:pPr>
      <w:bookmarkStart w:id="190" w:name="_Toc5975199"/>
      <w:r w:rsidRPr="00F863F2">
        <w:rPr>
          <w:rStyle w:val="CharSectno"/>
        </w:rPr>
        <w:t>29</w:t>
      </w:r>
      <w:r w:rsidR="001158B0" w:rsidRPr="00F863F2">
        <w:rPr>
          <w:rStyle w:val="CharSectno"/>
        </w:rPr>
        <w:noBreakHyphen/>
      </w:r>
      <w:r w:rsidRPr="00F863F2">
        <w:rPr>
          <w:rStyle w:val="CharSectno"/>
        </w:rPr>
        <w:t>40</w:t>
      </w:r>
      <w:r w:rsidRPr="001158B0">
        <w:t xml:space="preserve">  Choosing to account on a cash basis</w:t>
      </w:r>
      <w:bookmarkEnd w:id="190"/>
    </w:p>
    <w:p w:rsidR="00300522" w:rsidRPr="001158B0" w:rsidRDefault="00300522" w:rsidP="00300522">
      <w:pPr>
        <w:pStyle w:val="subsection"/>
      </w:pPr>
      <w:r w:rsidRPr="001158B0">
        <w:tab/>
        <w:t>(1)</w:t>
      </w:r>
      <w:r w:rsidRPr="001158B0">
        <w:tab/>
      </w:r>
      <w:r w:rsidR="00022C20" w:rsidRPr="001158B0">
        <w:t xml:space="preserve">You may choose to </w:t>
      </w:r>
      <w:r w:rsidR="001158B0" w:rsidRPr="001158B0">
        <w:rPr>
          <w:position w:val="6"/>
          <w:sz w:val="16"/>
        </w:rPr>
        <w:t>*</w:t>
      </w:r>
      <w:r w:rsidR="00022C20" w:rsidRPr="001158B0">
        <w:t>account on a cash basis, with effect from the first day of the tax period that you choose, if</w:t>
      </w:r>
      <w:r w:rsidRPr="001158B0">
        <w:t>:</w:t>
      </w:r>
    </w:p>
    <w:p w:rsidR="009525DE" w:rsidRPr="001158B0" w:rsidRDefault="009525DE" w:rsidP="009525DE">
      <w:pPr>
        <w:pStyle w:val="paragraph"/>
      </w:pPr>
      <w:r w:rsidRPr="001158B0">
        <w:tab/>
        <w:t>(a)</w:t>
      </w:r>
      <w:r w:rsidRPr="001158B0">
        <w:tab/>
        <w:t xml:space="preserve">you are a </w:t>
      </w:r>
      <w:r w:rsidR="001158B0" w:rsidRPr="001158B0">
        <w:rPr>
          <w:position w:val="6"/>
          <w:sz w:val="16"/>
        </w:rPr>
        <w:t>*</w:t>
      </w:r>
      <w:r w:rsidRPr="001158B0">
        <w:t>small business entity (other than because of subsection</w:t>
      </w:r>
      <w:r w:rsidR="001158B0">
        <w:t> </w:t>
      </w:r>
      <w:r w:rsidRPr="001158B0">
        <w:t>328</w:t>
      </w:r>
      <w:r w:rsidR="001158B0">
        <w:noBreakHyphen/>
      </w:r>
      <w:r w:rsidRPr="001158B0">
        <w:t xml:space="preserve">110(4) of the </w:t>
      </w:r>
      <w:r w:rsidR="001158B0" w:rsidRPr="001158B0">
        <w:rPr>
          <w:position w:val="6"/>
          <w:sz w:val="16"/>
        </w:rPr>
        <w:t>*</w:t>
      </w:r>
      <w:r w:rsidRPr="001158B0">
        <w:t xml:space="preserve">ITAA 1997) for the </w:t>
      </w:r>
      <w:r w:rsidR="001158B0" w:rsidRPr="001158B0">
        <w:rPr>
          <w:position w:val="6"/>
          <w:sz w:val="16"/>
        </w:rPr>
        <w:t>*</w:t>
      </w:r>
      <w:r w:rsidRPr="001158B0">
        <w:t>income year in which you make your choice; or</w:t>
      </w:r>
    </w:p>
    <w:p w:rsidR="009525DE" w:rsidRPr="001158B0" w:rsidRDefault="009525DE" w:rsidP="009525DE">
      <w:pPr>
        <w:pStyle w:val="paragraph"/>
      </w:pPr>
      <w:r w:rsidRPr="001158B0">
        <w:tab/>
        <w:t>(ab)</w:t>
      </w:r>
      <w:r w:rsidRPr="001158B0">
        <w:tab/>
        <w:t xml:space="preserve">you do not carry on a </w:t>
      </w:r>
      <w:r w:rsidR="001158B0" w:rsidRPr="001158B0">
        <w:rPr>
          <w:position w:val="6"/>
          <w:sz w:val="16"/>
        </w:rPr>
        <w:t>*</w:t>
      </w:r>
      <w:r w:rsidRPr="001158B0">
        <w:t xml:space="preserve">business and your </w:t>
      </w:r>
      <w:r w:rsidR="001158B0" w:rsidRPr="001158B0">
        <w:rPr>
          <w:position w:val="6"/>
          <w:sz w:val="16"/>
        </w:rPr>
        <w:t>*</w:t>
      </w:r>
      <w:r w:rsidRPr="001158B0">
        <w:t xml:space="preserve">GST turnover does not exceed the </w:t>
      </w:r>
      <w:r w:rsidR="001158B0" w:rsidRPr="001158B0">
        <w:rPr>
          <w:position w:val="6"/>
          <w:sz w:val="16"/>
        </w:rPr>
        <w:t>*</w:t>
      </w:r>
      <w:r w:rsidRPr="001158B0">
        <w:t>cash accounting turnover threshold; or</w:t>
      </w:r>
    </w:p>
    <w:p w:rsidR="00300522" w:rsidRPr="001158B0" w:rsidRDefault="00300522" w:rsidP="00300522">
      <w:pPr>
        <w:pStyle w:val="paragraph"/>
      </w:pPr>
      <w:r w:rsidRPr="001158B0">
        <w:tab/>
        <w:t>(b)</w:t>
      </w:r>
      <w:r w:rsidRPr="001158B0">
        <w:tab/>
        <w:t>for income tax purposes, you account for your income using the receipts method; or</w:t>
      </w:r>
    </w:p>
    <w:p w:rsidR="00300522" w:rsidRPr="001158B0" w:rsidRDefault="00300522" w:rsidP="00300522">
      <w:pPr>
        <w:pStyle w:val="paragraph"/>
      </w:pPr>
      <w:r w:rsidRPr="001158B0">
        <w:tab/>
        <w:t>(c)</w:t>
      </w:r>
      <w:r w:rsidRPr="001158B0">
        <w:tab/>
        <w:t xml:space="preserve">each of the </w:t>
      </w:r>
      <w:r w:rsidR="001158B0" w:rsidRPr="001158B0">
        <w:rPr>
          <w:position w:val="6"/>
          <w:sz w:val="16"/>
          <w:szCs w:val="16"/>
        </w:rPr>
        <w:t>*</w:t>
      </w:r>
      <w:r w:rsidRPr="001158B0">
        <w:t xml:space="preserve">enterprises that you </w:t>
      </w:r>
      <w:r w:rsidR="001158B0" w:rsidRPr="001158B0">
        <w:rPr>
          <w:position w:val="6"/>
          <w:sz w:val="16"/>
          <w:szCs w:val="16"/>
        </w:rPr>
        <w:t>*</w:t>
      </w:r>
      <w:r w:rsidRPr="001158B0">
        <w:t xml:space="preserve">carry on is an enterprise of a kind that the Commissioner determines, in writing, to be a kind of enterprise in respect of which a choice to </w:t>
      </w:r>
      <w:r w:rsidR="001158B0" w:rsidRPr="001158B0">
        <w:rPr>
          <w:position w:val="6"/>
          <w:sz w:val="16"/>
          <w:szCs w:val="16"/>
        </w:rPr>
        <w:t>*</w:t>
      </w:r>
      <w:r w:rsidRPr="001158B0">
        <w:t xml:space="preserve">account on a cash basis may be made under </w:t>
      </w:r>
      <w:r w:rsidR="00D80695" w:rsidRPr="001158B0">
        <w:t>this section.</w:t>
      </w:r>
    </w:p>
    <w:p w:rsidR="00300522" w:rsidRPr="001158B0" w:rsidRDefault="00300522" w:rsidP="00300522">
      <w:pPr>
        <w:pStyle w:val="subsection"/>
      </w:pPr>
      <w:r w:rsidRPr="001158B0">
        <w:tab/>
        <w:t>(3)</w:t>
      </w:r>
      <w:r w:rsidRPr="001158B0">
        <w:tab/>
        <w:t xml:space="preserve">The </w:t>
      </w:r>
      <w:r w:rsidRPr="001158B0">
        <w:rPr>
          <w:b/>
          <w:i/>
        </w:rPr>
        <w:t>cash accounting turnover threshold</w:t>
      </w:r>
      <w:r w:rsidRPr="001158B0">
        <w:t xml:space="preserve"> is:</w:t>
      </w:r>
    </w:p>
    <w:p w:rsidR="00D80695" w:rsidRPr="001158B0" w:rsidRDefault="00D80695" w:rsidP="00D80695">
      <w:pPr>
        <w:pStyle w:val="paragraph"/>
      </w:pPr>
      <w:r w:rsidRPr="001158B0">
        <w:tab/>
        <w:t>(a)</w:t>
      </w:r>
      <w:r w:rsidRPr="001158B0">
        <w:tab/>
        <w:t>$2 million; or</w:t>
      </w:r>
    </w:p>
    <w:p w:rsidR="00300522" w:rsidRPr="001158B0" w:rsidRDefault="00300522" w:rsidP="00300522">
      <w:pPr>
        <w:pStyle w:val="paragraph"/>
      </w:pPr>
      <w:r w:rsidRPr="001158B0">
        <w:tab/>
        <w:t>(b)</w:t>
      </w:r>
      <w:r w:rsidRPr="001158B0">
        <w:tab/>
        <w:t>such higher amount as the regulations specify.</w:t>
      </w:r>
    </w:p>
    <w:p w:rsidR="00300522" w:rsidRPr="001158B0" w:rsidRDefault="00300522" w:rsidP="00300522">
      <w:pPr>
        <w:pStyle w:val="ActHead5"/>
      </w:pPr>
      <w:bookmarkStart w:id="191" w:name="_Toc5975200"/>
      <w:r w:rsidRPr="00F863F2">
        <w:rPr>
          <w:rStyle w:val="CharSectno"/>
        </w:rPr>
        <w:t>29</w:t>
      </w:r>
      <w:r w:rsidR="001158B0" w:rsidRPr="00F863F2">
        <w:rPr>
          <w:rStyle w:val="CharSectno"/>
        </w:rPr>
        <w:noBreakHyphen/>
      </w:r>
      <w:r w:rsidRPr="00F863F2">
        <w:rPr>
          <w:rStyle w:val="CharSectno"/>
        </w:rPr>
        <w:t>45</w:t>
      </w:r>
      <w:r w:rsidRPr="001158B0">
        <w:t xml:space="preserve">  Permission to account on a cash basis</w:t>
      </w:r>
      <w:bookmarkEnd w:id="191"/>
    </w:p>
    <w:p w:rsidR="00300522" w:rsidRPr="001158B0" w:rsidRDefault="00300522" w:rsidP="00300522">
      <w:pPr>
        <w:pStyle w:val="subsection"/>
      </w:pPr>
      <w:r w:rsidRPr="001158B0">
        <w:tab/>
        <w:t>(1)</w:t>
      </w:r>
      <w:r w:rsidRPr="001158B0">
        <w:tab/>
        <w:t xml:space="preserve">The Commissioner may permit you to </w:t>
      </w:r>
      <w:r w:rsidR="001158B0" w:rsidRPr="001158B0">
        <w:rPr>
          <w:position w:val="6"/>
          <w:sz w:val="16"/>
          <w:szCs w:val="16"/>
        </w:rPr>
        <w:t>*</w:t>
      </w:r>
      <w:r w:rsidRPr="001158B0">
        <w:t>account on a cash basis if:</w:t>
      </w:r>
    </w:p>
    <w:p w:rsidR="00300522" w:rsidRPr="001158B0" w:rsidRDefault="00300522" w:rsidP="00300522">
      <w:pPr>
        <w:pStyle w:val="paragraph"/>
      </w:pPr>
      <w:r w:rsidRPr="001158B0">
        <w:tab/>
        <w:t>(a)</w:t>
      </w:r>
      <w:r w:rsidRPr="001158B0">
        <w:tab/>
        <w:t xml:space="preserve">you apply to the Commissioner in the </w:t>
      </w:r>
      <w:r w:rsidR="001158B0" w:rsidRPr="001158B0">
        <w:rPr>
          <w:position w:val="6"/>
          <w:sz w:val="16"/>
          <w:szCs w:val="16"/>
        </w:rPr>
        <w:t>*</w:t>
      </w:r>
      <w:r w:rsidRPr="001158B0">
        <w:t>approved form for permission to account on a cash basis; and</w:t>
      </w:r>
    </w:p>
    <w:p w:rsidR="00300522" w:rsidRPr="001158B0" w:rsidRDefault="00300522" w:rsidP="00300522">
      <w:pPr>
        <w:pStyle w:val="paragraph"/>
      </w:pPr>
      <w:r w:rsidRPr="001158B0">
        <w:tab/>
        <w:t>(b)</w:t>
      </w:r>
      <w:r w:rsidRPr="001158B0">
        <w:tab/>
        <w:t>the Commissioner is satisfied that, having regard to:</w:t>
      </w:r>
    </w:p>
    <w:p w:rsidR="00300522" w:rsidRPr="001158B0" w:rsidRDefault="00300522" w:rsidP="00300522">
      <w:pPr>
        <w:pStyle w:val="paragraphsub"/>
      </w:pPr>
      <w:r w:rsidRPr="001158B0">
        <w:tab/>
        <w:t>(i)</w:t>
      </w:r>
      <w:r w:rsidRPr="001158B0">
        <w:tab/>
        <w:t xml:space="preserve">the nature and size of the </w:t>
      </w:r>
      <w:r w:rsidR="001158B0" w:rsidRPr="001158B0">
        <w:rPr>
          <w:position w:val="6"/>
          <w:sz w:val="16"/>
          <w:szCs w:val="16"/>
        </w:rPr>
        <w:t>*</w:t>
      </w:r>
      <w:r w:rsidRPr="001158B0">
        <w:t xml:space="preserve">enterprise that you </w:t>
      </w:r>
      <w:r w:rsidR="001158B0" w:rsidRPr="001158B0">
        <w:rPr>
          <w:position w:val="6"/>
          <w:sz w:val="16"/>
          <w:szCs w:val="16"/>
        </w:rPr>
        <w:t>*</w:t>
      </w:r>
      <w:r w:rsidRPr="001158B0">
        <w:t>carry on; and</w:t>
      </w:r>
    </w:p>
    <w:p w:rsidR="00300522" w:rsidRPr="001158B0" w:rsidRDefault="00300522" w:rsidP="00300522">
      <w:pPr>
        <w:pStyle w:val="paragraphsub"/>
      </w:pPr>
      <w:r w:rsidRPr="001158B0">
        <w:tab/>
        <w:t>(ii)</w:t>
      </w:r>
      <w:r w:rsidRPr="001158B0">
        <w:tab/>
        <w:t>the nature of the accounting system that you use;</w:t>
      </w:r>
    </w:p>
    <w:p w:rsidR="00300522" w:rsidRPr="001158B0" w:rsidRDefault="00300522" w:rsidP="00300522">
      <w:pPr>
        <w:pStyle w:val="paragraph"/>
      </w:pPr>
      <w:r w:rsidRPr="001158B0">
        <w:tab/>
      </w:r>
      <w:r w:rsidRPr="001158B0">
        <w:tab/>
        <w:t>it is appropriate to permit you to account on a cash basis.</w:t>
      </w:r>
    </w:p>
    <w:p w:rsidR="00300522" w:rsidRPr="001158B0" w:rsidRDefault="00300522" w:rsidP="00300522">
      <w:pPr>
        <w:pStyle w:val="notetext"/>
      </w:pPr>
      <w:r w:rsidRPr="001158B0">
        <w:t>Note:</w:t>
      </w:r>
      <w:r w:rsidRPr="001158B0">
        <w:tab/>
        <w:t>Refusing to permit you to account on a cash basis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 xml:space="preserve">The Commissioner must notify you in writing of any decision he or she makes in relation to you under this section. If the Commissioner decides to permit you to </w:t>
      </w:r>
      <w:r w:rsidR="001158B0" w:rsidRPr="001158B0">
        <w:rPr>
          <w:position w:val="6"/>
          <w:sz w:val="16"/>
          <w:szCs w:val="16"/>
        </w:rPr>
        <w:t>*</w:t>
      </w:r>
      <w:r w:rsidRPr="001158B0">
        <w:t>account on a cash basis, the notice must specify the date of effect of your permission.</w:t>
      </w:r>
    </w:p>
    <w:p w:rsidR="00300522" w:rsidRPr="001158B0" w:rsidRDefault="00300522" w:rsidP="00300522">
      <w:pPr>
        <w:pStyle w:val="notetext"/>
      </w:pPr>
      <w:r w:rsidRPr="001158B0">
        <w:t>Note:</w:t>
      </w:r>
      <w:r w:rsidRPr="001158B0">
        <w:tab/>
        <w:t>Deciding the date of effect of your permission to account on a cash basis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ActHead5"/>
      </w:pPr>
      <w:bookmarkStart w:id="192" w:name="_Toc5975201"/>
      <w:r w:rsidRPr="00F863F2">
        <w:rPr>
          <w:rStyle w:val="CharSectno"/>
        </w:rPr>
        <w:t>29</w:t>
      </w:r>
      <w:r w:rsidR="001158B0" w:rsidRPr="00F863F2">
        <w:rPr>
          <w:rStyle w:val="CharSectno"/>
        </w:rPr>
        <w:noBreakHyphen/>
      </w:r>
      <w:r w:rsidRPr="00F863F2">
        <w:rPr>
          <w:rStyle w:val="CharSectno"/>
        </w:rPr>
        <w:t>50</w:t>
      </w:r>
      <w:r w:rsidRPr="001158B0">
        <w:t xml:space="preserve">  Ceasing to account on a cash basis</w:t>
      </w:r>
      <w:bookmarkEnd w:id="192"/>
    </w:p>
    <w:p w:rsidR="00300522" w:rsidRPr="001158B0" w:rsidRDefault="00300522" w:rsidP="00300522">
      <w:pPr>
        <w:pStyle w:val="subsection"/>
      </w:pPr>
      <w:r w:rsidRPr="001158B0">
        <w:tab/>
        <w:t>(1)</w:t>
      </w:r>
      <w:r w:rsidRPr="001158B0">
        <w:tab/>
        <w:t xml:space="preserve">You cease to </w:t>
      </w:r>
      <w:r w:rsidR="001158B0" w:rsidRPr="001158B0">
        <w:rPr>
          <w:position w:val="6"/>
          <w:sz w:val="16"/>
          <w:szCs w:val="16"/>
        </w:rPr>
        <w:t>*</w:t>
      </w:r>
      <w:r w:rsidRPr="001158B0">
        <w:t>account on a cash basis if:</w:t>
      </w:r>
    </w:p>
    <w:p w:rsidR="0027388A" w:rsidRPr="001158B0" w:rsidRDefault="0027388A" w:rsidP="0027388A">
      <w:pPr>
        <w:pStyle w:val="paragraph"/>
      </w:pPr>
      <w:r w:rsidRPr="001158B0">
        <w:tab/>
        <w:t>(a)</w:t>
      </w:r>
      <w:r w:rsidRPr="001158B0">
        <w:tab/>
        <w:t>in a case to which paragraph</w:t>
      </w:r>
      <w:r w:rsidR="001158B0">
        <w:t> </w:t>
      </w:r>
      <w:r w:rsidRPr="001158B0">
        <w:t>29</w:t>
      </w:r>
      <w:r w:rsidR="001158B0">
        <w:noBreakHyphen/>
      </w:r>
      <w:r w:rsidRPr="001158B0">
        <w:t xml:space="preserve">40(1)(a) applied—you are not a </w:t>
      </w:r>
      <w:r w:rsidR="001158B0" w:rsidRPr="001158B0">
        <w:rPr>
          <w:position w:val="6"/>
          <w:sz w:val="16"/>
        </w:rPr>
        <w:t>*</w:t>
      </w:r>
      <w:r w:rsidRPr="001158B0">
        <w:t xml:space="preserve">small business entity of the kind referred to in that paragraph for an </w:t>
      </w:r>
      <w:r w:rsidR="001158B0" w:rsidRPr="001158B0">
        <w:rPr>
          <w:position w:val="6"/>
          <w:sz w:val="16"/>
        </w:rPr>
        <w:t>*</w:t>
      </w:r>
      <w:r w:rsidRPr="001158B0">
        <w:t xml:space="preserve">income year and you do not have permission to </w:t>
      </w:r>
      <w:r w:rsidR="001158B0" w:rsidRPr="001158B0">
        <w:rPr>
          <w:position w:val="6"/>
          <w:sz w:val="16"/>
        </w:rPr>
        <w:t>*</w:t>
      </w:r>
      <w:r w:rsidRPr="001158B0">
        <w:t>account on a cash basis; or</w:t>
      </w:r>
    </w:p>
    <w:p w:rsidR="0027388A" w:rsidRPr="001158B0" w:rsidRDefault="0027388A" w:rsidP="0027388A">
      <w:pPr>
        <w:pStyle w:val="paragraph"/>
      </w:pPr>
      <w:r w:rsidRPr="001158B0">
        <w:tab/>
        <w:t>(ab)</w:t>
      </w:r>
      <w:r w:rsidRPr="001158B0">
        <w:tab/>
        <w:t>in a case to which paragraph</w:t>
      </w:r>
      <w:r w:rsidR="001158B0">
        <w:t> </w:t>
      </w:r>
      <w:r w:rsidRPr="001158B0">
        <w:t>29</w:t>
      </w:r>
      <w:r w:rsidR="001158B0">
        <w:noBreakHyphen/>
      </w:r>
      <w:r w:rsidRPr="001158B0">
        <w:t>40(1)(ab) applied—you do not satisfy the requirements of that paragraph and you do not have permission to account on a cash basis; or</w:t>
      </w:r>
    </w:p>
    <w:p w:rsidR="00300522" w:rsidRPr="001158B0" w:rsidRDefault="00300522" w:rsidP="00300522">
      <w:pPr>
        <w:pStyle w:val="paragraph"/>
      </w:pPr>
      <w:r w:rsidRPr="001158B0">
        <w:tab/>
        <w:t>(b)</w:t>
      </w:r>
      <w:r w:rsidRPr="001158B0">
        <w:tab/>
        <w:t xml:space="preserve">you notify the Commissioner, in the </w:t>
      </w:r>
      <w:r w:rsidR="001158B0" w:rsidRPr="001158B0">
        <w:rPr>
          <w:position w:val="6"/>
          <w:sz w:val="16"/>
          <w:szCs w:val="16"/>
        </w:rPr>
        <w:t>*</w:t>
      </w:r>
      <w:r w:rsidRPr="001158B0">
        <w:t xml:space="preserve">approved form, that you are ceasing to </w:t>
      </w:r>
      <w:r w:rsidR="001158B0" w:rsidRPr="001158B0">
        <w:rPr>
          <w:position w:val="6"/>
          <w:sz w:val="16"/>
          <w:szCs w:val="16"/>
        </w:rPr>
        <w:t>*</w:t>
      </w:r>
      <w:r w:rsidRPr="001158B0">
        <w:t>account on a cash basis.</w:t>
      </w:r>
    </w:p>
    <w:p w:rsidR="008524B9" w:rsidRPr="001158B0" w:rsidRDefault="008524B9" w:rsidP="008524B9">
      <w:pPr>
        <w:pStyle w:val="subsection"/>
      </w:pPr>
      <w:r w:rsidRPr="001158B0">
        <w:tab/>
        <w:t>(2)</w:t>
      </w:r>
      <w:r w:rsidRPr="001158B0">
        <w:tab/>
        <w:t>The date of effect of your cessation is the first day of the next tax period to commence after:</w:t>
      </w:r>
    </w:p>
    <w:p w:rsidR="008524B9" w:rsidRPr="001158B0" w:rsidRDefault="008524B9" w:rsidP="008524B9">
      <w:pPr>
        <w:pStyle w:val="paragraph"/>
      </w:pPr>
      <w:r w:rsidRPr="001158B0">
        <w:tab/>
        <w:t>(a)</w:t>
      </w:r>
      <w:r w:rsidRPr="001158B0">
        <w:tab/>
        <w:t xml:space="preserve">if </w:t>
      </w:r>
      <w:r w:rsidR="001158B0">
        <w:t>paragraph (</w:t>
      </w:r>
      <w:r w:rsidRPr="001158B0">
        <w:t xml:space="preserve">1)(a) applies—the start of the </w:t>
      </w:r>
      <w:r w:rsidR="001158B0" w:rsidRPr="001158B0">
        <w:rPr>
          <w:position w:val="6"/>
          <w:sz w:val="16"/>
        </w:rPr>
        <w:t>*</w:t>
      </w:r>
      <w:r w:rsidRPr="001158B0">
        <w:t>income year referred to in that paragraph; or</w:t>
      </w:r>
    </w:p>
    <w:p w:rsidR="008524B9" w:rsidRPr="001158B0" w:rsidRDefault="008524B9" w:rsidP="008524B9">
      <w:pPr>
        <w:pStyle w:val="paragraph"/>
      </w:pPr>
      <w:r w:rsidRPr="001158B0">
        <w:tab/>
        <w:t>(b)</w:t>
      </w:r>
      <w:r w:rsidRPr="001158B0">
        <w:tab/>
        <w:t xml:space="preserve">if </w:t>
      </w:r>
      <w:r w:rsidR="001158B0">
        <w:t>paragraph (</w:t>
      </w:r>
      <w:r w:rsidRPr="001158B0">
        <w:t>1)(ab) applies—you do not satisfy the requirements of paragraph</w:t>
      </w:r>
      <w:r w:rsidR="001158B0">
        <w:t> </w:t>
      </w:r>
      <w:r w:rsidRPr="001158B0">
        <w:t>29</w:t>
      </w:r>
      <w:r w:rsidR="001158B0">
        <w:noBreakHyphen/>
      </w:r>
      <w:r w:rsidRPr="001158B0">
        <w:t>40(1)(ab); or</w:t>
      </w:r>
    </w:p>
    <w:p w:rsidR="008524B9" w:rsidRPr="001158B0" w:rsidRDefault="008524B9" w:rsidP="008524B9">
      <w:pPr>
        <w:pStyle w:val="paragraph"/>
      </w:pPr>
      <w:r w:rsidRPr="001158B0">
        <w:tab/>
        <w:t>(c)</w:t>
      </w:r>
      <w:r w:rsidRPr="001158B0">
        <w:tab/>
        <w:t xml:space="preserve">if </w:t>
      </w:r>
      <w:r w:rsidR="001158B0">
        <w:t>paragraph (</w:t>
      </w:r>
      <w:r w:rsidRPr="001158B0">
        <w:t>1)(b) applies—you notify the Commissioner.</w:t>
      </w:r>
    </w:p>
    <w:p w:rsidR="00300522" w:rsidRPr="001158B0" w:rsidRDefault="00300522" w:rsidP="00300522">
      <w:pPr>
        <w:pStyle w:val="subsection"/>
      </w:pPr>
      <w:r w:rsidRPr="001158B0">
        <w:tab/>
        <w:t>(3)</w:t>
      </w:r>
      <w:r w:rsidRPr="001158B0">
        <w:tab/>
        <w:t xml:space="preserve">The Commissioner must revoke any permission for you to </w:t>
      </w:r>
      <w:r w:rsidR="001158B0" w:rsidRPr="001158B0">
        <w:rPr>
          <w:position w:val="6"/>
          <w:sz w:val="16"/>
          <w:szCs w:val="16"/>
        </w:rPr>
        <w:t>*</w:t>
      </w:r>
      <w:r w:rsidRPr="001158B0">
        <w:t>account on a cash basis if the Commissioner is satisfied that:</w:t>
      </w:r>
    </w:p>
    <w:p w:rsidR="00A47F8F" w:rsidRPr="001158B0" w:rsidRDefault="00A47F8F" w:rsidP="00A47F8F">
      <w:pPr>
        <w:pStyle w:val="paragraph"/>
      </w:pPr>
      <w:r w:rsidRPr="001158B0">
        <w:tab/>
        <w:t>(a)</w:t>
      </w:r>
      <w:r w:rsidRPr="001158B0">
        <w:tab/>
        <w:t>either:</w:t>
      </w:r>
    </w:p>
    <w:p w:rsidR="00A47F8F" w:rsidRPr="001158B0" w:rsidRDefault="00A47F8F" w:rsidP="00A47F8F">
      <w:pPr>
        <w:pStyle w:val="paragraphsub"/>
      </w:pPr>
      <w:r w:rsidRPr="001158B0">
        <w:tab/>
        <w:t>(i)</w:t>
      </w:r>
      <w:r w:rsidRPr="001158B0">
        <w:tab/>
        <w:t xml:space="preserve">you carry on a </w:t>
      </w:r>
      <w:r w:rsidR="001158B0" w:rsidRPr="001158B0">
        <w:rPr>
          <w:position w:val="6"/>
          <w:sz w:val="16"/>
        </w:rPr>
        <w:t>*</w:t>
      </w:r>
      <w:r w:rsidRPr="001158B0">
        <w:t xml:space="preserve">business but you are not a </w:t>
      </w:r>
      <w:r w:rsidR="001158B0" w:rsidRPr="001158B0">
        <w:rPr>
          <w:position w:val="6"/>
          <w:sz w:val="16"/>
        </w:rPr>
        <w:t>*</w:t>
      </w:r>
      <w:r w:rsidRPr="001158B0">
        <w:t>small business entity (other than because of subsection</w:t>
      </w:r>
      <w:r w:rsidR="001158B0">
        <w:t> </w:t>
      </w:r>
      <w:r w:rsidRPr="001158B0">
        <w:t>328</w:t>
      </w:r>
      <w:r w:rsidR="001158B0">
        <w:noBreakHyphen/>
      </w:r>
      <w:r w:rsidRPr="001158B0">
        <w:t xml:space="preserve">110(4) of the </w:t>
      </w:r>
      <w:r w:rsidR="001158B0" w:rsidRPr="001158B0">
        <w:rPr>
          <w:position w:val="6"/>
          <w:sz w:val="16"/>
        </w:rPr>
        <w:t>*</w:t>
      </w:r>
      <w:r w:rsidRPr="001158B0">
        <w:t xml:space="preserve">ITAA 1997) for an </w:t>
      </w:r>
      <w:r w:rsidR="001158B0" w:rsidRPr="001158B0">
        <w:rPr>
          <w:position w:val="6"/>
          <w:sz w:val="16"/>
        </w:rPr>
        <w:t>*</w:t>
      </w:r>
      <w:r w:rsidRPr="001158B0">
        <w:t>income year; or</w:t>
      </w:r>
    </w:p>
    <w:p w:rsidR="00A47F8F" w:rsidRPr="001158B0" w:rsidRDefault="00A47F8F" w:rsidP="00A47F8F">
      <w:pPr>
        <w:pStyle w:val="paragraphsub"/>
      </w:pPr>
      <w:r w:rsidRPr="001158B0">
        <w:tab/>
        <w:t>(ii)</w:t>
      </w:r>
      <w:r w:rsidRPr="001158B0">
        <w:tab/>
        <w:t xml:space="preserve">you do not carry on a business and your </w:t>
      </w:r>
      <w:r w:rsidR="001158B0" w:rsidRPr="001158B0">
        <w:rPr>
          <w:position w:val="6"/>
          <w:sz w:val="16"/>
        </w:rPr>
        <w:t>*</w:t>
      </w:r>
      <w:r w:rsidRPr="001158B0">
        <w:t xml:space="preserve">GST turnover meets the </w:t>
      </w:r>
      <w:r w:rsidR="001158B0" w:rsidRPr="001158B0">
        <w:rPr>
          <w:position w:val="6"/>
          <w:sz w:val="16"/>
        </w:rPr>
        <w:t>*</w:t>
      </w:r>
      <w:r w:rsidRPr="001158B0">
        <w:t>cash accounting turnover threshold; and</w:t>
      </w:r>
    </w:p>
    <w:p w:rsidR="00300522" w:rsidRPr="001158B0" w:rsidRDefault="00300522" w:rsidP="00300522">
      <w:pPr>
        <w:pStyle w:val="paragraph"/>
      </w:pPr>
      <w:r w:rsidRPr="001158B0">
        <w:tab/>
        <w:t>(b)</w:t>
      </w:r>
      <w:r w:rsidRPr="001158B0">
        <w:tab/>
        <w:t>it is not appropriate to permit you to account on a cash basis.</w:t>
      </w:r>
    </w:p>
    <w:p w:rsidR="00300522" w:rsidRPr="001158B0" w:rsidRDefault="00300522" w:rsidP="00300522">
      <w:pPr>
        <w:pStyle w:val="notetext"/>
      </w:pPr>
      <w:r w:rsidRPr="001158B0">
        <w:t>Note:</w:t>
      </w:r>
      <w:r w:rsidRPr="001158B0">
        <w:tab/>
        <w:t>Revoking your permission to account on a cash basis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(4)</w:t>
      </w:r>
      <w:r w:rsidRPr="001158B0">
        <w:tab/>
        <w:t xml:space="preserve">The Commissioner must notify you in writing of his or her decision under </w:t>
      </w:r>
      <w:r w:rsidR="001158B0">
        <w:t>subsection (</w:t>
      </w:r>
      <w:r w:rsidRPr="001158B0">
        <w:t>3). The notice must specify the date of effect of the revocation, which can be the first day of any tax period starting before, on or after the day on which the Commissioner makes the decision.</w:t>
      </w:r>
    </w:p>
    <w:p w:rsidR="00300522" w:rsidRPr="001158B0" w:rsidRDefault="00300522" w:rsidP="00300522">
      <w:pPr>
        <w:pStyle w:val="notetext"/>
      </w:pPr>
      <w:r w:rsidRPr="001158B0">
        <w:t>Note:</w:t>
      </w:r>
      <w:r w:rsidRPr="001158B0">
        <w:tab/>
        <w:t>Deciding the date of effect of the revocation of your permission to account on a cash basis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ActHead5"/>
      </w:pPr>
      <w:bookmarkStart w:id="193" w:name="_Toc5975202"/>
      <w:r w:rsidRPr="00F863F2">
        <w:rPr>
          <w:rStyle w:val="CharSectno"/>
        </w:rPr>
        <w:t>29</w:t>
      </w:r>
      <w:r w:rsidR="001158B0" w:rsidRPr="00F863F2">
        <w:rPr>
          <w:rStyle w:val="CharSectno"/>
        </w:rPr>
        <w:noBreakHyphen/>
      </w:r>
      <w:r w:rsidRPr="00F863F2">
        <w:rPr>
          <w:rStyle w:val="CharSectno"/>
        </w:rPr>
        <w:t>69</w:t>
      </w:r>
      <w:r w:rsidRPr="001158B0">
        <w:t xml:space="preserve">  Special rules relating to accounting on a cash basis</w:t>
      </w:r>
      <w:bookmarkEnd w:id="193"/>
    </w:p>
    <w:p w:rsidR="00300522" w:rsidRPr="001158B0" w:rsidRDefault="00300522" w:rsidP="00300522">
      <w:pPr>
        <w:pStyle w:val="subsection"/>
      </w:pPr>
      <w:r w:rsidRPr="001158B0">
        <w:tab/>
      </w:r>
      <w:r w:rsidRPr="001158B0">
        <w:tab/>
        <w:t>Chapter</w:t>
      </w:r>
      <w:r w:rsidR="001158B0">
        <w:t> </w:t>
      </w:r>
      <w:r w:rsidRPr="001158B0">
        <w:t>4 contains special rules relating to accounting on a cash basis,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300522">
            <w:pPr>
              <w:pStyle w:val="Tabletext"/>
              <w:keepNext/>
              <w:rPr>
                <w:b/>
              </w:rPr>
            </w:pPr>
            <w:r w:rsidRPr="001158B0">
              <w:rPr>
                <w:b/>
                <w:bCs/>
              </w:rPr>
              <w:t>Checklist of special rules</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300522">
            <w:pPr>
              <w:pStyle w:val="Tabletext"/>
              <w:keepNext/>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300522">
            <w:pPr>
              <w:pStyle w:val="Tabletext"/>
              <w:keepNext/>
              <w:rPr>
                <w:b/>
              </w:rPr>
            </w:pPr>
            <w:r w:rsidRPr="001158B0">
              <w:rPr>
                <w:b/>
                <w:bCs/>
              </w:rPr>
              <w:t>For this case ...</w:t>
            </w:r>
          </w:p>
        </w:tc>
        <w:tc>
          <w:tcPr>
            <w:tcW w:w="1753" w:type="dxa"/>
            <w:tcBorders>
              <w:top w:val="single" w:sz="6" w:space="0" w:color="auto"/>
              <w:bottom w:val="single" w:sz="12" w:space="0" w:color="auto"/>
            </w:tcBorders>
            <w:shd w:val="clear" w:color="auto" w:fill="auto"/>
          </w:tcPr>
          <w:p w:rsidR="00300522" w:rsidRPr="001158B0" w:rsidRDefault="00300522" w:rsidP="00300522">
            <w:pPr>
              <w:pStyle w:val="Tabletext"/>
              <w:keepNext/>
              <w:rPr>
                <w:b/>
              </w:rPr>
            </w:pPr>
            <w:r w:rsidRPr="001158B0">
              <w:rPr>
                <w:b/>
                <w:bCs/>
              </w:rPr>
              <w:t>See:</w:t>
            </w:r>
          </w:p>
        </w:tc>
      </w:tr>
      <w:tr w:rsidR="00300522" w:rsidRPr="001158B0"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1</w:t>
            </w:r>
          </w:p>
        </w:tc>
        <w:tc>
          <w:tcPr>
            <w:tcW w:w="354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 xml:space="preserve">Accounting basis of </w:t>
            </w:r>
            <w:r w:rsidR="00834795" w:rsidRPr="001158B0">
              <w:t>charities</w:t>
            </w:r>
            <w:r w:rsidRPr="001158B0">
              <w:t xml:space="preserve"> etc.</w:t>
            </w:r>
          </w:p>
        </w:tc>
        <w:tc>
          <w:tcPr>
            <w:tcW w:w="1753"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157</w:t>
            </w:r>
          </w:p>
        </w:tc>
      </w:tr>
      <w:tr w:rsidR="00FF046B" w:rsidRPr="001158B0" w:rsidTr="00A53099">
        <w:tblPrEx>
          <w:tblCellMar>
            <w:left w:w="107" w:type="dxa"/>
            <w:right w:w="107" w:type="dxa"/>
          </w:tblCellMar>
        </w:tblPrEx>
        <w:tc>
          <w:tcPr>
            <w:tcW w:w="624" w:type="dxa"/>
            <w:tcBorders>
              <w:bottom w:val="single" w:sz="12" w:space="0" w:color="auto"/>
            </w:tcBorders>
            <w:shd w:val="clear" w:color="auto" w:fill="auto"/>
          </w:tcPr>
          <w:p w:rsidR="00FF046B" w:rsidRPr="001158B0" w:rsidRDefault="00FF046B" w:rsidP="00300522">
            <w:pPr>
              <w:pStyle w:val="Tabletext"/>
            </w:pPr>
            <w:r w:rsidRPr="001158B0">
              <w:t>2</w:t>
            </w:r>
          </w:p>
        </w:tc>
        <w:tc>
          <w:tcPr>
            <w:tcW w:w="3544" w:type="dxa"/>
            <w:tcBorders>
              <w:bottom w:val="single" w:sz="12" w:space="0" w:color="auto"/>
            </w:tcBorders>
            <w:shd w:val="clear" w:color="auto" w:fill="auto"/>
          </w:tcPr>
          <w:p w:rsidR="00FF046B" w:rsidRPr="001158B0" w:rsidRDefault="00FF046B" w:rsidP="00300522">
            <w:pPr>
              <w:pStyle w:val="Tabletext"/>
            </w:pPr>
            <w:r w:rsidRPr="001158B0">
              <w:t>Hire purchase agreements</w:t>
            </w:r>
          </w:p>
        </w:tc>
        <w:tc>
          <w:tcPr>
            <w:tcW w:w="1753" w:type="dxa"/>
            <w:tcBorders>
              <w:bottom w:val="single" w:sz="12" w:space="0" w:color="auto"/>
            </w:tcBorders>
            <w:shd w:val="clear" w:color="auto" w:fill="auto"/>
          </w:tcPr>
          <w:p w:rsidR="00FF046B" w:rsidRPr="001158B0" w:rsidRDefault="00FF046B" w:rsidP="00300522">
            <w:pPr>
              <w:pStyle w:val="Tabletext"/>
            </w:pPr>
            <w:r w:rsidRPr="001158B0">
              <w:t>Division</w:t>
            </w:r>
            <w:r w:rsidR="001158B0">
              <w:t> </w:t>
            </w:r>
            <w:r w:rsidRPr="001158B0">
              <w:t>158</w:t>
            </w:r>
          </w:p>
        </w:tc>
      </w:tr>
    </w:tbl>
    <w:p w:rsidR="00300522" w:rsidRPr="001158B0" w:rsidRDefault="00300522" w:rsidP="00300522">
      <w:pPr>
        <w:pStyle w:val="ActHead4"/>
      </w:pPr>
      <w:bookmarkStart w:id="194" w:name="_Toc5975203"/>
      <w:r w:rsidRPr="00F863F2">
        <w:rPr>
          <w:rStyle w:val="CharSubdNo"/>
        </w:rPr>
        <w:t>Subdivision</w:t>
      </w:r>
      <w:r w:rsidR="001158B0" w:rsidRPr="00F863F2">
        <w:rPr>
          <w:rStyle w:val="CharSubdNo"/>
        </w:rPr>
        <w:t> </w:t>
      </w:r>
      <w:r w:rsidRPr="00F863F2">
        <w:rPr>
          <w:rStyle w:val="CharSubdNo"/>
        </w:rPr>
        <w:t>29</w:t>
      </w:r>
      <w:r w:rsidR="001158B0" w:rsidRPr="00F863F2">
        <w:rPr>
          <w:rStyle w:val="CharSubdNo"/>
        </w:rPr>
        <w:noBreakHyphen/>
      </w:r>
      <w:r w:rsidRPr="00F863F2">
        <w:rPr>
          <w:rStyle w:val="CharSubdNo"/>
        </w:rPr>
        <w:t>C</w:t>
      </w:r>
      <w:r w:rsidRPr="001158B0">
        <w:t>—</w:t>
      </w:r>
      <w:r w:rsidRPr="00F863F2">
        <w:rPr>
          <w:rStyle w:val="CharSubdText"/>
        </w:rPr>
        <w:t>Tax invoices and adjustment notes</w:t>
      </w:r>
      <w:bookmarkEnd w:id="194"/>
    </w:p>
    <w:p w:rsidR="00300522" w:rsidRPr="001158B0" w:rsidRDefault="00300522" w:rsidP="00300522">
      <w:pPr>
        <w:pStyle w:val="ActHead5"/>
      </w:pPr>
      <w:bookmarkStart w:id="195" w:name="_Toc5975204"/>
      <w:r w:rsidRPr="00F863F2">
        <w:rPr>
          <w:rStyle w:val="CharSectno"/>
        </w:rPr>
        <w:t>29</w:t>
      </w:r>
      <w:r w:rsidR="001158B0" w:rsidRPr="00F863F2">
        <w:rPr>
          <w:rStyle w:val="CharSectno"/>
        </w:rPr>
        <w:noBreakHyphen/>
      </w:r>
      <w:r w:rsidRPr="00F863F2">
        <w:rPr>
          <w:rStyle w:val="CharSectno"/>
        </w:rPr>
        <w:t>70</w:t>
      </w:r>
      <w:r w:rsidRPr="001158B0">
        <w:t xml:space="preserve">  Tax invoices</w:t>
      </w:r>
      <w:bookmarkEnd w:id="195"/>
    </w:p>
    <w:p w:rsidR="00521C09" w:rsidRPr="001158B0" w:rsidRDefault="00521C09" w:rsidP="00521C09">
      <w:pPr>
        <w:pStyle w:val="subsection"/>
      </w:pPr>
      <w:r w:rsidRPr="001158B0">
        <w:tab/>
        <w:t>(1)</w:t>
      </w:r>
      <w:r w:rsidRPr="001158B0">
        <w:tab/>
        <w:t xml:space="preserve">A </w:t>
      </w:r>
      <w:r w:rsidRPr="001158B0">
        <w:rPr>
          <w:b/>
          <w:i/>
        </w:rPr>
        <w:t>tax invoice</w:t>
      </w:r>
      <w:r w:rsidRPr="001158B0">
        <w:t xml:space="preserve"> is a document that complies with the following requirements:</w:t>
      </w:r>
    </w:p>
    <w:p w:rsidR="00521C09" w:rsidRPr="001158B0" w:rsidRDefault="00521C09" w:rsidP="00521C09">
      <w:pPr>
        <w:pStyle w:val="paragraph"/>
      </w:pPr>
      <w:r w:rsidRPr="001158B0">
        <w:tab/>
        <w:t>(a)</w:t>
      </w:r>
      <w:r w:rsidRPr="001158B0">
        <w:tab/>
        <w:t xml:space="preserve">it is issued by the supplier of the supply or supplies to which the document relates, unless it is a </w:t>
      </w:r>
      <w:r w:rsidR="001158B0" w:rsidRPr="001158B0">
        <w:rPr>
          <w:position w:val="6"/>
          <w:sz w:val="16"/>
        </w:rPr>
        <w:t>*</w:t>
      </w:r>
      <w:r w:rsidRPr="001158B0">
        <w:t xml:space="preserve">recipient created tax invoice (in which case it is issued by the </w:t>
      </w:r>
      <w:r w:rsidR="001158B0" w:rsidRPr="001158B0">
        <w:rPr>
          <w:position w:val="6"/>
          <w:sz w:val="16"/>
        </w:rPr>
        <w:t>*</w:t>
      </w:r>
      <w:r w:rsidRPr="001158B0">
        <w:t>recipient);</w:t>
      </w:r>
    </w:p>
    <w:p w:rsidR="00521C09" w:rsidRPr="001158B0" w:rsidRDefault="00521C09" w:rsidP="00521C09">
      <w:pPr>
        <w:pStyle w:val="paragraph"/>
      </w:pPr>
      <w:r w:rsidRPr="001158B0">
        <w:tab/>
        <w:t>(b)</w:t>
      </w:r>
      <w:r w:rsidRPr="001158B0">
        <w:tab/>
        <w:t xml:space="preserve">it is in the </w:t>
      </w:r>
      <w:r w:rsidR="001158B0" w:rsidRPr="001158B0">
        <w:rPr>
          <w:position w:val="6"/>
          <w:sz w:val="16"/>
        </w:rPr>
        <w:t>*</w:t>
      </w:r>
      <w:r w:rsidRPr="001158B0">
        <w:t>approved form;</w:t>
      </w:r>
    </w:p>
    <w:p w:rsidR="00521C09" w:rsidRPr="001158B0" w:rsidRDefault="00521C09" w:rsidP="00521C09">
      <w:pPr>
        <w:pStyle w:val="paragraph"/>
      </w:pPr>
      <w:r w:rsidRPr="001158B0">
        <w:tab/>
        <w:t>(c)</w:t>
      </w:r>
      <w:r w:rsidRPr="001158B0">
        <w:tab/>
        <w:t>it contains enough information to enable the following to be clearly ascertained:</w:t>
      </w:r>
    </w:p>
    <w:p w:rsidR="00521C09" w:rsidRPr="001158B0" w:rsidRDefault="00521C09" w:rsidP="00521C09">
      <w:pPr>
        <w:pStyle w:val="paragraphsub"/>
      </w:pPr>
      <w:r w:rsidRPr="001158B0">
        <w:tab/>
        <w:t>(i)</w:t>
      </w:r>
      <w:r w:rsidRPr="001158B0">
        <w:tab/>
        <w:t xml:space="preserve">the supplier’s identity and the supplier’s </w:t>
      </w:r>
      <w:r w:rsidR="001158B0" w:rsidRPr="001158B0">
        <w:rPr>
          <w:position w:val="6"/>
          <w:sz w:val="16"/>
        </w:rPr>
        <w:t>*</w:t>
      </w:r>
      <w:r w:rsidRPr="001158B0">
        <w:t>ABN;</w:t>
      </w:r>
    </w:p>
    <w:p w:rsidR="00521C09" w:rsidRPr="001158B0" w:rsidRDefault="00521C09" w:rsidP="00521C09">
      <w:pPr>
        <w:pStyle w:val="paragraphsub"/>
      </w:pPr>
      <w:r w:rsidRPr="001158B0">
        <w:tab/>
        <w:t>(ii)</w:t>
      </w:r>
      <w:r w:rsidRPr="001158B0">
        <w:tab/>
        <w:t xml:space="preserve">if the total </w:t>
      </w:r>
      <w:r w:rsidR="001158B0" w:rsidRPr="001158B0">
        <w:rPr>
          <w:position w:val="6"/>
          <w:sz w:val="16"/>
        </w:rPr>
        <w:t>*</w:t>
      </w:r>
      <w:r w:rsidRPr="001158B0">
        <w:t>price of the supply or supplies is at least $1,000 or such higher amount as the regulations specify, or if the document was issued by the recipient—the recipient’s identity or the recipient’s ABN;</w:t>
      </w:r>
    </w:p>
    <w:p w:rsidR="00521C09" w:rsidRPr="001158B0" w:rsidRDefault="00521C09" w:rsidP="00521C09">
      <w:pPr>
        <w:pStyle w:val="paragraphsub"/>
      </w:pPr>
      <w:r w:rsidRPr="001158B0">
        <w:tab/>
        <w:t>(iii)</w:t>
      </w:r>
      <w:r w:rsidRPr="001158B0">
        <w:tab/>
        <w:t>what is supplied, including the quantity (if applicable) and the price of what is supplied;</w:t>
      </w:r>
    </w:p>
    <w:p w:rsidR="00521C09" w:rsidRPr="001158B0" w:rsidRDefault="00521C09" w:rsidP="00521C09">
      <w:pPr>
        <w:pStyle w:val="paragraphsub"/>
      </w:pPr>
      <w:r w:rsidRPr="001158B0">
        <w:tab/>
        <w:t>(iv)</w:t>
      </w:r>
      <w:r w:rsidRPr="001158B0">
        <w:tab/>
        <w:t xml:space="preserve">the extent to which each supply to which the document relates is a </w:t>
      </w:r>
      <w:r w:rsidR="001158B0" w:rsidRPr="001158B0">
        <w:rPr>
          <w:position w:val="6"/>
          <w:sz w:val="16"/>
        </w:rPr>
        <w:t>*</w:t>
      </w:r>
      <w:r w:rsidRPr="001158B0">
        <w:t>taxable supply;</w:t>
      </w:r>
    </w:p>
    <w:p w:rsidR="00521C09" w:rsidRPr="001158B0" w:rsidRDefault="00521C09" w:rsidP="00521C09">
      <w:pPr>
        <w:pStyle w:val="paragraphsub"/>
      </w:pPr>
      <w:r w:rsidRPr="001158B0">
        <w:tab/>
        <w:t>(v)</w:t>
      </w:r>
      <w:r w:rsidRPr="001158B0">
        <w:tab/>
        <w:t>the date the document is issued;</w:t>
      </w:r>
    </w:p>
    <w:p w:rsidR="00521C09" w:rsidRPr="001158B0" w:rsidRDefault="00521C09" w:rsidP="00521C09">
      <w:pPr>
        <w:pStyle w:val="paragraphsub"/>
      </w:pPr>
      <w:r w:rsidRPr="001158B0">
        <w:tab/>
        <w:t>(vi)</w:t>
      </w:r>
      <w:r w:rsidRPr="001158B0">
        <w:tab/>
        <w:t>the amount of GST (if any) payable in relation to each supply to which the document relates;</w:t>
      </w:r>
    </w:p>
    <w:p w:rsidR="00521C09" w:rsidRPr="001158B0" w:rsidRDefault="00521C09" w:rsidP="00521C09">
      <w:pPr>
        <w:pStyle w:val="paragraphsub"/>
      </w:pPr>
      <w:r w:rsidRPr="001158B0">
        <w:tab/>
        <w:t>(vii)</w:t>
      </w:r>
      <w:r w:rsidRPr="001158B0">
        <w:tab/>
        <w:t>if the document was issued by the recipient and GST is payable in relation to any supply—that the GST is payable by the supplier;</w:t>
      </w:r>
    </w:p>
    <w:p w:rsidR="00521C09" w:rsidRPr="001158B0" w:rsidRDefault="00521C09" w:rsidP="00521C09">
      <w:pPr>
        <w:pStyle w:val="paragraphsub"/>
      </w:pPr>
      <w:r w:rsidRPr="001158B0">
        <w:tab/>
        <w:t>(viii)</w:t>
      </w:r>
      <w:r w:rsidRPr="001158B0">
        <w:tab/>
        <w:t>such other matters as the regulations specify;</w:t>
      </w:r>
    </w:p>
    <w:p w:rsidR="00521C09" w:rsidRPr="001158B0" w:rsidRDefault="00521C09" w:rsidP="00521C09">
      <w:pPr>
        <w:pStyle w:val="paragraph"/>
      </w:pPr>
      <w:r w:rsidRPr="001158B0">
        <w:tab/>
        <w:t>(d)</w:t>
      </w:r>
      <w:r w:rsidRPr="001158B0">
        <w:tab/>
        <w:t>it can be clearly ascertained from the document that the document was intended to be a tax invoice or, if it was issued by the recipient, a recipient created tax invoice.</w:t>
      </w:r>
    </w:p>
    <w:p w:rsidR="00521C09" w:rsidRPr="001158B0" w:rsidRDefault="00521C09" w:rsidP="00521C09">
      <w:pPr>
        <w:pStyle w:val="notetext"/>
      </w:pPr>
      <w:r w:rsidRPr="001158B0">
        <w:t>Note:</w:t>
      </w:r>
      <w:r w:rsidRPr="001158B0">
        <w:tab/>
        <w:t>If the recipient is a member of a GST group, section</w:t>
      </w:r>
      <w:r w:rsidR="001158B0">
        <w:t> </w:t>
      </w:r>
      <w:r w:rsidRPr="001158B0">
        <w:t>48</w:t>
      </w:r>
      <w:r w:rsidR="001158B0">
        <w:noBreakHyphen/>
      </w:r>
      <w:r w:rsidRPr="001158B0">
        <w:t>57 may relax the requirements relating to the recipient’s identity or the recipient’s ABN.</w:t>
      </w:r>
    </w:p>
    <w:p w:rsidR="00521C09" w:rsidRPr="001158B0" w:rsidRDefault="00521C09" w:rsidP="005E4075">
      <w:pPr>
        <w:pStyle w:val="subsection"/>
        <w:keepNext/>
        <w:keepLines/>
      </w:pPr>
      <w:r w:rsidRPr="001158B0">
        <w:tab/>
        <w:t>(1A)</w:t>
      </w:r>
      <w:r w:rsidRPr="001158B0">
        <w:tab/>
        <w:t xml:space="preserve">A document issued by an entity to another entity may be treated by the other entity as a </w:t>
      </w:r>
      <w:r w:rsidR="001158B0" w:rsidRPr="001158B0">
        <w:rPr>
          <w:position w:val="6"/>
          <w:sz w:val="16"/>
        </w:rPr>
        <w:t>*</w:t>
      </w:r>
      <w:r w:rsidRPr="001158B0">
        <w:t>tax invoice for the purposes of this Act if:</w:t>
      </w:r>
    </w:p>
    <w:p w:rsidR="00521C09" w:rsidRPr="001158B0" w:rsidRDefault="00521C09" w:rsidP="00521C09">
      <w:pPr>
        <w:pStyle w:val="paragraph"/>
      </w:pPr>
      <w:r w:rsidRPr="001158B0">
        <w:tab/>
        <w:t>(a)</w:t>
      </w:r>
      <w:r w:rsidRPr="001158B0">
        <w:tab/>
        <w:t>it would comply with the requirements for a tax invoice but for the fact that it does not contain certain information; and</w:t>
      </w:r>
    </w:p>
    <w:p w:rsidR="00521C09" w:rsidRPr="001158B0" w:rsidRDefault="00521C09" w:rsidP="00521C09">
      <w:pPr>
        <w:pStyle w:val="paragraph"/>
      </w:pPr>
      <w:r w:rsidRPr="001158B0">
        <w:tab/>
        <w:t>(b)</w:t>
      </w:r>
      <w:r w:rsidRPr="001158B0">
        <w:tab/>
        <w:t>all of that information can be clearly ascertained from other documents given by the entity to the other entity.</w:t>
      </w:r>
    </w:p>
    <w:p w:rsidR="00521C09" w:rsidRPr="001158B0" w:rsidRDefault="00521C09" w:rsidP="00521C09">
      <w:pPr>
        <w:pStyle w:val="notetext"/>
      </w:pPr>
      <w:r w:rsidRPr="001158B0">
        <w:t>Note:</w:t>
      </w:r>
      <w:r w:rsidRPr="001158B0">
        <w:tab/>
        <w:t xml:space="preserve">The requirements for a tax invoices are primarily contained in </w:t>
      </w:r>
      <w:r w:rsidR="001158B0">
        <w:t>subsection (</w:t>
      </w:r>
      <w:r w:rsidRPr="001158B0">
        <w:t>1), but can be affected by sections</w:t>
      </w:r>
      <w:r w:rsidR="001158B0">
        <w:t> </w:t>
      </w:r>
      <w:r w:rsidRPr="001158B0">
        <w:t>48</w:t>
      </w:r>
      <w:r w:rsidR="001158B0">
        <w:noBreakHyphen/>
      </w:r>
      <w:r w:rsidRPr="001158B0">
        <w:t>57 and 54</w:t>
      </w:r>
      <w:r w:rsidR="001158B0">
        <w:noBreakHyphen/>
      </w:r>
      <w:r w:rsidRPr="001158B0">
        <w:t>50.</w:t>
      </w:r>
    </w:p>
    <w:p w:rsidR="00521C09" w:rsidRPr="001158B0" w:rsidRDefault="00521C09" w:rsidP="00521C09">
      <w:pPr>
        <w:pStyle w:val="subsection"/>
      </w:pPr>
      <w:r w:rsidRPr="001158B0">
        <w:tab/>
        <w:t>(1B)</w:t>
      </w:r>
      <w:r w:rsidRPr="001158B0">
        <w:tab/>
        <w:t xml:space="preserve">However, the Commissioner may treat as a </w:t>
      </w:r>
      <w:r w:rsidR="001158B0" w:rsidRPr="001158B0">
        <w:rPr>
          <w:position w:val="6"/>
          <w:sz w:val="16"/>
        </w:rPr>
        <w:t>*</w:t>
      </w:r>
      <w:r w:rsidRPr="001158B0">
        <w:t>tax invoice a particular document that would not, apart from this subsection, be a tax invoice.</w:t>
      </w:r>
    </w:p>
    <w:p w:rsidR="00300522" w:rsidRPr="001158B0" w:rsidRDefault="00300522" w:rsidP="00300522">
      <w:pPr>
        <w:pStyle w:val="subsection"/>
      </w:pPr>
      <w:r w:rsidRPr="001158B0">
        <w:tab/>
        <w:t>(2)</w:t>
      </w:r>
      <w:r w:rsidRPr="001158B0">
        <w:tab/>
        <w:t xml:space="preserve">The supplier of a </w:t>
      </w:r>
      <w:r w:rsidR="001158B0" w:rsidRPr="001158B0">
        <w:rPr>
          <w:position w:val="6"/>
          <w:sz w:val="16"/>
          <w:szCs w:val="16"/>
        </w:rPr>
        <w:t>*</w:t>
      </w:r>
      <w:r w:rsidRPr="001158B0">
        <w:t xml:space="preserve">taxable supply must, within 28 days after the </w:t>
      </w:r>
      <w:r w:rsidR="001158B0" w:rsidRPr="001158B0">
        <w:rPr>
          <w:position w:val="6"/>
          <w:sz w:val="16"/>
          <w:szCs w:val="16"/>
        </w:rPr>
        <w:t>*</w:t>
      </w:r>
      <w:r w:rsidRPr="001158B0">
        <w:t xml:space="preserve">recipient of the supply requests it, give to the recipient a </w:t>
      </w:r>
      <w:r w:rsidR="001158B0" w:rsidRPr="001158B0">
        <w:rPr>
          <w:position w:val="6"/>
          <w:sz w:val="16"/>
          <w:szCs w:val="16"/>
        </w:rPr>
        <w:t>*</w:t>
      </w:r>
      <w:r w:rsidRPr="001158B0">
        <w:t xml:space="preserve">tax invoice for the supply, unless it is a </w:t>
      </w:r>
      <w:r w:rsidR="001158B0" w:rsidRPr="001158B0">
        <w:rPr>
          <w:position w:val="6"/>
          <w:sz w:val="16"/>
          <w:szCs w:val="16"/>
        </w:rPr>
        <w:t>*</w:t>
      </w:r>
      <w:r w:rsidRPr="001158B0">
        <w:t>recipient created tax invoice.</w:t>
      </w:r>
    </w:p>
    <w:p w:rsidR="00300522" w:rsidRPr="001158B0" w:rsidRDefault="00300522" w:rsidP="00300522">
      <w:pPr>
        <w:pStyle w:val="subsection"/>
      </w:pPr>
      <w:r w:rsidRPr="001158B0">
        <w:tab/>
        <w:t>(3)</w:t>
      </w:r>
      <w:r w:rsidRPr="001158B0">
        <w:tab/>
        <w:t xml:space="preserve">A </w:t>
      </w:r>
      <w:r w:rsidRPr="001158B0">
        <w:rPr>
          <w:b/>
          <w:bCs/>
          <w:i/>
          <w:iCs/>
        </w:rPr>
        <w:t>recipient created tax invoice</w:t>
      </w:r>
      <w:r w:rsidRPr="001158B0">
        <w:t xml:space="preserve"> is a </w:t>
      </w:r>
      <w:r w:rsidR="001158B0" w:rsidRPr="001158B0">
        <w:rPr>
          <w:position w:val="6"/>
          <w:sz w:val="16"/>
          <w:szCs w:val="16"/>
        </w:rPr>
        <w:t>*</w:t>
      </w:r>
      <w:r w:rsidRPr="001158B0">
        <w:t xml:space="preserve">tax invoice belonging to a class of tax invoices that the Commissioner has determined in writing may be issued by the </w:t>
      </w:r>
      <w:r w:rsidR="001158B0" w:rsidRPr="001158B0">
        <w:rPr>
          <w:position w:val="6"/>
          <w:sz w:val="16"/>
          <w:szCs w:val="16"/>
        </w:rPr>
        <w:t>*</w:t>
      </w:r>
      <w:r w:rsidRPr="001158B0">
        <w:t xml:space="preserve">recipient of a </w:t>
      </w:r>
      <w:r w:rsidR="001158B0" w:rsidRPr="001158B0">
        <w:rPr>
          <w:position w:val="6"/>
          <w:sz w:val="16"/>
          <w:szCs w:val="16"/>
        </w:rPr>
        <w:t>*</w:t>
      </w:r>
      <w:r w:rsidRPr="001158B0">
        <w:t>taxable supply.</w:t>
      </w:r>
    </w:p>
    <w:p w:rsidR="00300522" w:rsidRPr="001158B0" w:rsidRDefault="00300522" w:rsidP="00300522">
      <w:pPr>
        <w:pStyle w:val="ActHead5"/>
      </w:pPr>
      <w:bookmarkStart w:id="196" w:name="_Toc5975205"/>
      <w:r w:rsidRPr="00F863F2">
        <w:rPr>
          <w:rStyle w:val="CharSectno"/>
        </w:rPr>
        <w:t>29</w:t>
      </w:r>
      <w:r w:rsidR="001158B0" w:rsidRPr="00F863F2">
        <w:rPr>
          <w:rStyle w:val="CharSectno"/>
        </w:rPr>
        <w:noBreakHyphen/>
      </w:r>
      <w:r w:rsidRPr="00F863F2">
        <w:rPr>
          <w:rStyle w:val="CharSectno"/>
        </w:rPr>
        <w:t>75</w:t>
      </w:r>
      <w:r w:rsidRPr="001158B0">
        <w:t xml:space="preserve">  Adjustment notes</w:t>
      </w:r>
      <w:bookmarkEnd w:id="196"/>
    </w:p>
    <w:p w:rsidR="00300522" w:rsidRPr="001158B0" w:rsidRDefault="00300522" w:rsidP="00300522">
      <w:pPr>
        <w:pStyle w:val="subsection"/>
      </w:pPr>
      <w:r w:rsidRPr="001158B0">
        <w:tab/>
        <w:t>(1)</w:t>
      </w:r>
      <w:r w:rsidRPr="001158B0">
        <w:tab/>
        <w:t xml:space="preserve">An </w:t>
      </w:r>
      <w:r w:rsidRPr="001158B0">
        <w:rPr>
          <w:b/>
          <w:bCs/>
          <w:i/>
          <w:iCs/>
        </w:rPr>
        <w:t>adjustment note</w:t>
      </w:r>
      <w:r w:rsidRPr="001158B0">
        <w:t xml:space="preserve"> for an </w:t>
      </w:r>
      <w:r w:rsidR="001158B0" w:rsidRPr="001158B0">
        <w:rPr>
          <w:position w:val="6"/>
          <w:sz w:val="16"/>
          <w:szCs w:val="16"/>
        </w:rPr>
        <w:t>*</w:t>
      </w:r>
      <w:r w:rsidRPr="001158B0">
        <w:t xml:space="preserve">adjustment that arises from an </w:t>
      </w:r>
      <w:r w:rsidR="001158B0" w:rsidRPr="001158B0">
        <w:rPr>
          <w:position w:val="6"/>
          <w:sz w:val="16"/>
          <w:szCs w:val="16"/>
        </w:rPr>
        <w:t>*</w:t>
      </w:r>
      <w:r w:rsidRPr="001158B0">
        <w:t xml:space="preserve">adjustment event relating to a </w:t>
      </w:r>
      <w:r w:rsidR="001158B0" w:rsidRPr="001158B0">
        <w:rPr>
          <w:position w:val="6"/>
          <w:sz w:val="16"/>
          <w:szCs w:val="16"/>
        </w:rPr>
        <w:t>*</w:t>
      </w:r>
      <w:r w:rsidRPr="001158B0">
        <w:t>taxable supply:</w:t>
      </w:r>
    </w:p>
    <w:p w:rsidR="00300522" w:rsidRPr="001158B0" w:rsidRDefault="00300522" w:rsidP="00300522">
      <w:pPr>
        <w:pStyle w:val="paragraph"/>
      </w:pPr>
      <w:r w:rsidRPr="001158B0">
        <w:tab/>
        <w:t>(a)</w:t>
      </w:r>
      <w:r w:rsidRPr="001158B0">
        <w:tab/>
        <w:t xml:space="preserve">must be issued by the supplier of the </w:t>
      </w:r>
      <w:r w:rsidR="001158B0" w:rsidRPr="001158B0">
        <w:rPr>
          <w:position w:val="6"/>
          <w:sz w:val="16"/>
          <w:szCs w:val="16"/>
        </w:rPr>
        <w:t>*</w:t>
      </w:r>
      <w:r w:rsidRPr="001158B0">
        <w:t xml:space="preserve">taxable supply in the circumstances set out in </w:t>
      </w:r>
      <w:r w:rsidR="001158B0">
        <w:t>subsection (</w:t>
      </w:r>
      <w:r w:rsidRPr="001158B0">
        <w:t>2); and</w:t>
      </w:r>
    </w:p>
    <w:p w:rsidR="00300522" w:rsidRPr="001158B0" w:rsidRDefault="00300522" w:rsidP="00300522">
      <w:pPr>
        <w:pStyle w:val="paragraph"/>
      </w:pPr>
      <w:r w:rsidRPr="001158B0">
        <w:tab/>
        <w:t>(b)</w:t>
      </w:r>
      <w:r w:rsidRPr="001158B0">
        <w:tab/>
        <w:t xml:space="preserve">must set out the </w:t>
      </w:r>
      <w:r w:rsidR="001158B0" w:rsidRPr="001158B0">
        <w:rPr>
          <w:position w:val="6"/>
          <w:sz w:val="16"/>
          <w:szCs w:val="16"/>
        </w:rPr>
        <w:t>*</w:t>
      </w:r>
      <w:r w:rsidRPr="001158B0">
        <w:t>ABN of the entity that issues it; and</w:t>
      </w:r>
    </w:p>
    <w:p w:rsidR="00300522" w:rsidRPr="001158B0" w:rsidRDefault="00300522" w:rsidP="00300522">
      <w:pPr>
        <w:pStyle w:val="paragraph"/>
      </w:pPr>
      <w:r w:rsidRPr="001158B0">
        <w:tab/>
        <w:t>(c)</w:t>
      </w:r>
      <w:r w:rsidRPr="001158B0">
        <w:tab/>
        <w:t>must contain such other information as the Commissioner determines in writing; and</w:t>
      </w:r>
    </w:p>
    <w:p w:rsidR="00300522" w:rsidRPr="001158B0" w:rsidRDefault="00300522" w:rsidP="00300522">
      <w:pPr>
        <w:pStyle w:val="paragraph"/>
      </w:pPr>
      <w:r w:rsidRPr="001158B0">
        <w:tab/>
        <w:t>(d)</w:t>
      </w:r>
      <w:r w:rsidRPr="001158B0">
        <w:tab/>
        <w:t xml:space="preserve">must be in the </w:t>
      </w:r>
      <w:r w:rsidR="001158B0" w:rsidRPr="001158B0">
        <w:rPr>
          <w:position w:val="6"/>
          <w:sz w:val="16"/>
          <w:szCs w:val="16"/>
        </w:rPr>
        <w:t>*</w:t>
      </w:r>
      <w:r w:rsidRPr="001158B0">
        <w:t>approved form.</w:t>
      </w:r>
    </w:p>
    <w:p w:rsidR="00300522" w:rsidRPr="001158B0" w:rsidRDefault="00300522" w:rsidP="00300522">
      <w:pPr>
        <w:pStyle w:val="subsection2"/>
      </w:pPr>
      <w:r w:rsidRPr="001158B0">
        <w:t>However, the Commissioner may treat as an adjustment note a particular document that is not an adjustment note.</w:t>
      </w:r>
    </w:p>
    <w:p w:rsidR="00300522" w:rsidRPr="001158B0" w:rsidRDefault="00300522" w:rsidP="005E4075">
      <w:pPr>
        <w:pStyle w:val="subsection"/>
        <w:keepNext/>
        <w:keepLines/>
      </w:pPr>
      <w:r w:rsidRPr="001158B0">
        <w:tab/>
        <w:t>(2)</w:t>
      </w:r>
      <w:r w:rsidRPr="001158B0">
        <w:tab/>
        <w:t xml:space="preserve">The supplier of the </w:t>
      </w:r>
      <w:r w:rsidR="001158B0" w:rsidRPr="001158B0">
        <w:rPr>
          <w:position w:val="6"/>
          <w:sz w:val="16"/>
          <w:szCs w:val="16"/>
        </w:rPr>
        <w:t>*</w:t>
      </w:r>
      <w:r w:rsidRPr="001158B0">
        <w:t>taxable supply must:</w:t>
      </w:r>
    </w:p>
    <w:p w:rsidR="00300522" w:rsidRPr="001158B0" w:rsidRDefault="00300522" w:rsidP="00300522">
      <w:pPr>
        <w:pStyle w:val="paragraph"/>
      </w:pPr>
      <w:r w:rsidRPr="001158B0">
        <w:tab/>
        <w:t>(a)</w:t>
      </w:r>
      <w:r w:rsidRPr="001158B0">
        <w:tab/>
        <w:t xml:space="preserve">within 28 days after the </w:t>
      </w:r>
      <w:r w:rsidR="001158B0" w:rsidRPr="001158B0">
        <w:rPr>
          <w:position w:val="6"/>
          <w:sz w:val="16"/>
          <w:szCs w:val="16"/>
        </w:rPr>
        <w:t>*</w:t>
      </w:r>
      <w:r w:rsidRPr="001158B0">
        <w:t xml:space="preserve">recipient of the supply requests the supplier to give an </w:t>
      </w:r>
      <w:r w:rsidR="001158B0" w:rsidRPr="001158B0">
        <w:rPr>
          <w:position w:val="6"/>
          <w:sz w:val="16"/>
          <w:szCs w:val="16"/>
        </w:rPr>
        <w:t>*</w:t>
      </w:r>
      <w:r w:rsidRPr="001158B0">
        <w:t xml:space="preserve">adjustment note for the </w:t>
      </w:r>
      <w:r w:rsidR="001158B0" w:rsidRPr="001158B0">
        <w:rPr>
          <w:position w:val="6"/>
          <w:sz w:val="16"/>
          <w:szCs w:val="16"/>
        </w:rPr>
        <w:t>*</w:t>
      </w:r>
      <w:r w:rsidRPr="001158B0">
        <w:t>adjustment relating to the supply; or</w:t>
      </w:r>
    </w:p>
    <w:p w:rsidR="00300522" w:rsidRPr="001158B0" w:rsidRDefault="00300522" w:rsidP="00300522">
      <w:pPr>
        <w:pStyle w:val="paragraph"/>
      </w:pPr>
      <w:r w:rsidRPr="001158B0">
        <w:tab/>
        <w:t>(b)</w:t>
      </w:r>
      <w:r w:rsidRPr="001158B0">
        <w:tab/>
        <w:t xml:space="preserve">if the supplier has issued a </w:t>
      </w:r>
      <w:r w:rsidR="001158B0" w:rsidRPr="001158B0">
        <w:rPr>
          <w:position w:val="6"/>
          <w:sz w:val="16"/>
          <w:szCs w:val="16"/>
        </w:rPr>
        <w:t>*</w:t>
      </w:r>
      <w:r w:rsidRPr="001158B0">
        <w:t>tax invoice in relation to the supply (or the recipient has requested one) and the supplier becomes aware of the adjustment before an adjustment note is requested—within 28 days after becoming aware of that fact;</w:t>
      </w:r>
    </w:p>
    <w:p w:rsidR="00300522" w:rsidRPr="001158B0" w:rsidRDefault="00300522" w:rsidP="00300522">
      <w:pPr>
        <w:pStyle w:val="subsection2"/>
      </w:pPr>
      <w:r w:rsidRPr="001158B0">
        <w:t xml:space="preserve">give to the recipient an </w:t>
      </w:r>
      <w:r w:rsidR="001158B0" w:rsidRPr="001158B0">
        <w:rPr>
          <w:position w:val="6"/>
          <w:sz w:val="16"/>
          <w:szCs w:val="16"/>
        </w:rPr>
        <w:t>*</w:t>
      </w:r>
      <w:r w:rsidRPr="001158B0">
        <w:t xml:space="preserve">adjustment note for the </w:t>
      </w:r>
      <w:r w:rsidR="001158B0" w:rsidRPr="001158B0">
        <w:rPr>
          <w:position w:val="6"/>
          <w:sz w:val="16"/>
          <w:szCs w:val="16"/>
        </w:rPr>
        <w:t>*</w:t>
      </w:r>
      <w:r w:rsidRPr="001158B0">
        <w:t xml:space="preserve">adjustment, unless any </w:t>
      </w:r>
      <w:r w:rsidR="001158B0" w:rsidRPr="001158B0">
        <w:rPr>
          <w:position w:val="6"/>
          <w:sz w:val="16"/>
          <w:szCs w:val="16"/>
        </w:rPr>
        <w:t>*</w:t>
      </w:r>
      <w:r w:rsidRPr="001158B0">
        <w:t xml:space="preserve">tax invoice relating to the supply would have been a </w:t>
      </w:r>
      <w:r w:rsidR="001158B0" w:rsidRPr="001158B0">
        <w:rPr>
          <w:position w:val="6"/>
          <w:sz w:val="16"/>
          <w:szCs w:val="16"/>
        </w:rPr>
        <w:t>*</w:t>
      </w:r>
      <w:r w:rsidRPr="001158B0">
        <w:t>recipient created tax invoice (in which case it must be issued by the recipient).</w:t>
      </w:r>
    </w:p>
    <w:p w:rsidR="00300522" w:rsidRPr="001158B0" w:rsidRDefault="00300522" w:rsidP="00300522">
      <w:pPr>
        <w:pStyle w:val="subsection"/>
      </w:pPr>
      <w:r w:rsidRPr="001158B0">
        <w:tab/>
        <w:t>(3)</w:t>
      </w:r>
      <w:r w:rsidRPr="001158B0">
        <w:tab/>
        <w:t xml:space="preserve">However, in circumstances that the Commissioner determines in writing, </w:t>
      </w:r>
      <w:r w:rsidR="001158B0">
        <w:t>paragraph (</w:t>
      </w:r>
      <w:r w:rsidRPr="001158B0">
        <w:t xml:space="preserve">2)(b) has effect as if the number of days referred to in that paragraph is the number of days specified in the determination in relation to those circumstances. </w:t>
      </w:r>
    </w:p>
    <w:p w:rsidR="00300522" w:rsidRPr="001158B0" w:rsidRDefault="00300522" w:rsidP="00300522">
      <w:pPr>
        <w:pStyle w:val="subsection"/>
      </w:pPr>
      <w:r w:rsidRPr="001158B0">
        <w:tab/>
        <w:t>(4)</w:t>
      </w:r>
      <w:r w:rsidRPr="001158B0">
        <w:tab/>
        <w:t xml:space="preserve">Those circumstances may, for example, include the kind of the </w:t>
      </w:r>
      <w:r w:rsidR="001158B0" w:rsidRPr="001158B0">
        <w:rPr>
          <w:position w:val="6"/>
          <w:sz w:val="16"/>
          <w:szCs w:val="16"/>
        </w:rPr>
        <w:t>*</w:t>
      </w:r>
      <w:r w:rsidRPr="001158B0">
        <w:t xml:space="preserve">taxable supply. </w:t>
      </w:r>
    </w:p>
    <w:p w:rsidR="00300522" w:rsidRPr="001158B0" w:rsidRDefault="00300522" w:rsidP="00300522">
      <w:pPr>
        <w:pStyle w:val="ActHead5"/>
      </w:pPr>
      <w:bookmarkStart w:id="197" w:name="_Toc5975206"/>
      <w:r w:rsidRPr="00F863F2">
        <w:rPr>
          <w:rStyle w:val="CharSectno"/>
        </w:rPr>
        <w:t>29</w:t>
      </w:r>
      <w:r w:rsidR="001158B0" w:rsidRPr="00F863F2">
        <w:rPr>
          <w:rStyle w:val="CharSectno"/>
        </w:rPr>
        <w:noBreakHyphen/>
      </w:r>
      <w:r w:rsidRPr="00F863F2">
        <w:rPr>
          <w:rStyle w:val="CharSectno"/>
        </w:rPr>
        <w:t>80</w:t>
      </w:r>
      <w:r w:rsidRPr="001158B0">
        <w:t xml:space="preserve">  Tax invoices and adjustment notes not required for low value transactions</w:t>
      </w:r>
      <w:bookmarkEnd w:id="197"/>
    </w:p>
    <w:p w:rsidR="00300522" w:rsidRPr="001158B0" w:rsidRDefault="00300522" w:rsidP="00300522">
      <w:pPr>
        <w:pStyle w:val="subsection"/>
      </w:pPr>
      <w:r w:rsidRPr="001158B0">
        <w:tab/>
        <w:t>(1)</w:t>
      </w:r>
      <w:r w:rsidRPr="001158B0">
        <w:tab/>
        <w:t>Subsections</w:t>
      </w:r>
      <w:r w:rsidR="001158B0">
        <w:t> </w:t>
      </w:r>
      <w:r w:rsidRPr="001158B0">
        <w:t>29</w:t>
      </w:r>
      <w:r w:rsidR="001158B0">
        <w:noBreakHyphen/>
      </w:r>
      <w:r w:rsidRPr="001158B0">
        <w:t>10(3) and 29</w:t>
      </w:r>
      <w:r w:rsidR="001158B0">
        <w:noBreakHyphen/>
      </w:r>
      <w:r w:rsidRPr="001158B0">
        <w:t xml:space="preserve">70(2) do not apply to a </w:t>
      </w:r>
      <w:r w:rsidR="001158B0" w:rsidRPr="001158B0">
        <w:rPr>
          <w:position w:val="6"/>
          <w:sz w:val="16"/>
          <w:szCs w:val="16"/>
        </w:rPr>
        <w:t>*</w:t>
      </w:r>
      <w:r w:rsidRPr="001158B0">
        <w:t xml:space="preserve">creditable acquisition that relates to a </w:t>
      </w:r>
      <w:r w:rsidR="001158B0" w:rsidRPr="001158B0">
        <w:rPr>
          <w:position w:val="6"/>
          <w:sz w:val="16"/>
          <w:szCs w:val="16"/>
        </w:rPr>
        <w:t>*</w:t>
      </w:r>
      <w:r w:rsidRPr="001158B0">
        <w:t xml:space="preserve">taxable supply the </w:t>
      </w:r>
      <w:r w:rsidR="001158B0" w:rsidRPr="001158B0">
        <w:rPr>
          <w:position w:val="6"/>
          <w:sz w:val="16"/>
          <w:szCs w:val="16"/>
        </w:rPr>
        <w:t>*</w:t>
      </w:r>
      <w:r w:rsidRPr="001158B0">
        <w:t>value of which does not exceed $50, or such higher amount as the regulations specify.</w:t>
      </w:r>
    </w:p>
    <w:p w:rsidR="00300522" w:rsidRPr="001158B0" w:rsidRDefault="00300522" w:rsidP="00300522">
      <w:pPr>
        <w:pStyle w:val="subsection"/>
      </w:pPr>
      <w:r w:rsidRPr="001158B0">
        <w:tab/>
        <w:t>(2)</w:t>
      </w:r>
      <w:r w:rsidRPr="001158B0">
        <w:tab/>
        <w:t>Subsections</w:t>
      </w:r>
      <w:r w:rsidR="001158B0">
        <w:t> </w:t>
      </w:r>
      <w:r w:rsidRPr="001158B0">
        <w:t>29</w:t>
      </w:r>
      <w:r w:rsidR="001158B0">
        <w:noBreakHyphen/>
      </w:r>
      <w:r w:rsidRPr="001158B0">
        <w:t>20(3) and 29</w:t>
      </w:r>
      <w:r w:rsidR="001158B0">
        <w:noBreakHyphen/>
      </w:r>
      <w:r w:rsidRPr="001158B0">
        <w:t xml:space="preserve">75(2) do not apply to a </w:t>
      </w:r>
      <w:r w:rsidR="001158B0" w:rsidRPr="001158B0">
        <w:rPr>
          <w:position w:val="6"/>
          <w:sz w:val="16"/>
          <w:szCs w:val="16"/>
        </w:rPr>
        <w:t>*</w:t>
      </w:r>
      <w:r w:rsidRPr="001158B0">
        <w:t>decreasing adjustment of an amount that does not exceed $50, or such higher amount as the regulations specify.</w:t>
      </w:r>
    </w:p>
    <w:p w:rsidR="00300522" w:rsidRPr="001158B0" w:rsidRDefault="00300522" w:rsidP="005E4075">
      <w:pPr>
        <w:pStyle w:val="ActHead5"/>
      </w:pPr>
      <w:bookmarkStart w:id="198" w:name="_Toc5975207"/>
      <w:r w:rsidRPr="00F863F2">
        <w:rPr>
          <w:rStyle w:val="CharSectno"/>
        </w:rPr>
        <w:t>29</w:t>
      </w:r>
      <w:r w:rsidR="001158B0" w:rsidRPr="00F863F2">
        <w:rPr>
          <w:rStyle w:val="CharSectno"/>
        </w:rPr>
        <w:noBreakHyphen/>
      </w:r>
      <w:r w:rsidRPr="00F863F2">
        <w:rPr>
          <w:rStyle w:val="CharSectno"/>
        </w:rPr>
        <w:t>99</w:t>
      </w:r>
      <w:r w:rsidRPr="001158B0">
        <w:t xml:space="preserve">  Special rules relating to tax invoices and adjustment notes</w:t>
      </w:r>
      <w:bookmarkEnd w:id="198"/>
    </w:p>
    <w:p w:rsidR="00300522" w:rsidRPr="001158B0" w:rsidRDefault="00300522" w:rsidP="005E4075">
      <w:pPr>
        <w:pStyle w:val="subsection"/>
        <w:keepNext/>
        <w:keepLines/>
      </w:pPr>
      <w:r w:rsidRPr="001158B0">
        <w:tab/>
      </w:r>
      <w:r w:rsidRPr="001158B0">
        <w:tab/>
        <w:t>Chapter</w:t>
      </w:r>
      <w:r w:rsidR="001158B0">
        <w:t> </w:t>
      </w:r>
      <w:r w:rsidRPr="001158B0">
        <w:t>4 contains special rules relating to tax invoices and adjustment notes,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1158B0" w:rsidTr="00A7577B">
        <w:trPr>
          <w:tblHeader/>
        </w:trPr>
        <w:tc>
          <w:tcPr>
            <w:tcW w:w="5926" w:type="dxa"/>
            <w:gridSpan w:val="3"/>
            <w:tcBorders>
              <w:top w:val="single" w:sz="12" w:space="0" w:color="auto"/>
              <w:bottom w:val="single" w:sz="6" w:space="0" w:color="auto"/>
            </w:tcBorders>
            <w:shd w:val="clear" w:color="auto" w:fill="auto"/>
          </w:tcPr>
          <w:p w:rsidR="00300522" w:rsidRPr="001158B0" w:rsidRDefault="00300522" w:rsidP="00AA15A5">
            <w:pPr>
              <w:pStyle w:val="Tabletext"/>
              <w:keepNext/>
              <w:keepLines/>
              <w:rPr>
                <w:b/>
              </w:rPr>
            </w:pPr>
            <w:r w:rsidRPr="001158B0">
              <w:rPr>
                <w:b/>
                <w:bCs/>
              </w:rPr>
              <w:t>Checklist of special rules</w:t>
            </w:r>
          </w:p>
        </w:tc>
      </w:tr>
      <w:tr w:rsidR="00300522" w:rsidRPr="001158B0"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AA15A5">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AA15A5">
            <w:pPr>
              <w:pStyle w:val="Tabletext"/>
              <w:keepNext/>
              <w:keepLines/>
              <w:rPr>
                <w:b/>
              </w:rPr>
            </w:pPr>
            <w:r w:rsidRPr="001158B0">
              <w:rPr>
                <w:b/>
                <w:bCs/>
              </w:rPr>
              <w:t>For this case ...</w:t>
            </w:r>
          </w:p>
        </w:tc>
        <w:tc>
          <w:tcPr>
            <w:tcW w:w="1758" w:type="dxa"/>
            <w:tcBorders>
              <w:top w:val="single" w:sz="6" w:space="0" w:color="auto"/>
              <w:bottom w:val="single" w:sz="12" w:space="0" w:color="auto"/>
            </w:tcBorders>
            <w:shd w:val="clear" w:color="auto" w:fill="auto"/>
          </w:tcPr>
          <w:p w:rsidR="00300522" w:rsidRPr="001158B0" w:rsidRDefault="00300522" w:rsidP="00AA15A5">
            <w:pPr>
              <w:pStyle w:val="Tabletext"/>
              <w:keepNext/>
              <w:keepLines/>
              <w:rPr>
                <w:b/>
              </w:rPr>
            </w:pPr>
            <w:r w:rsidRPr="001158B0">
              <w:rPr>
                <w:b/>
                <w:bCs/>
              </w:rPr>
              <w:t>See:</w:t>
            </w:r>
          </w:p>
        </w:tc>
      </w:tr>
      <w:tr w:rsidR="00300522" w:rsidRPr="001158B0" w:rsidTr="00A7577B">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3544" w:type="dxa"/>
            <w:tcBorders>
              <w:top w:val="single" w:sz="12" w:space="0" w:color="auto"/>
            </w:tcBorders>
            <w:shd w:val="clear" w:color="auto" w:fill="auto"/>
          </w:tcPr>
          <w:p w:rsidR="00300522" w:rsidRPr="001158B0" w:rsidRDefault="00300522" w:rsidP="00300522">
            <w:pPr>
              <w:pStyle w:val="Tabletext"/>
            </w:pPr>
            <w:r w:rsidRPr="001158B0">
              <w:t>Agents and insurance brokers</w:t>
            </w:r>
          </w:p>
        </w:tc>
        <w:tc>
          <w:tcPr>
            <w:tcW w:w="1758"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153</w:t>
            </w:r>
          </w:p>
        </w:tc>
      </w:tr>
      <w:tr w:rsidR="00300522" w:rsidRPr="001158B0" w:rsidTr="00A7577B">
        <w:tblPrEx>
          <w:tblCellMar>
            <w:left w:w="107" w:type="dxa"/>
            <w:right w:w="107" w:type="dxa"/>
          </w:tblCellMar>
        </w:tblPrEx>
        <w:tc>
          <w:tcPr>
            <w:tcW w:w="624" w:type="dxa"/>
            <w:shd w:val="clear" w:color="auto" w:fill="auto"/>
          </w:tcPr>
          <w:p w:rsidR="00300522" w:rsidRPr="001158B0" w:rsidRDefault="00300522" w:rsidP="00C87193">
            <w:pPr>
              <w:pStyle w:val="Tabletext"/>
            </w:pPr>
            <w:r w:rsidRPr="001158B0">
              <w:t>1A</w:t>
            </w:r>
          </w:p>
        </w:tc>
        <w:tc>
          <w:tcPr>
            <w:tcW w:w="3544" w:type="dxa"/>
            <w:shd w:val="clear" w:color="auto" w:fill="auto"/>
          </w:tcPr>
          <w:p w:rsidR="00300522" w:rsidRPr="001158B0" w:rsidRDefault="00300522" w:rsidP="00C87193">
            <w:pPr>
              <w:pStyle w:val="Tabletext"/>
            </w:pPr>
            <w:r w:rsidRPr="001158B0">
              <w:t>Annual apportionment of creditable purpose</w:t>
            </w:r>
          </w:p>
        </w:tc>
        <w:tc>
          <w:tcPr>
            <w:tcW w:w="1758" w:type="dxa"/>
            <w:shd w:val="clear" w:color="auto" w:fill="auto"/>
          </w:tcPr>
          <w:p w:rsidR="00300522" w:rsidRPr="001158B0" w:rsidRDefault="00300522" w:rsidP="00C87193">
            <w:pPr>
              <w:pStyle w:val="Tabletext"/>
            </w:pPr>
            <w:r w:rsidRPr="001158B0">
              <w:t>Division</w:t>
            </w:r>
            <w:r w:rsidR="001158B0">
              <w:t> </w:t>
            </w:r>
            <w:r w:rsidRPr="001158B0">
              <w:t>131</w:t>
            </w:r>
          </w:p>
        </w:tc>
      </w:tr>
      <w:tr w:rsidR="00300522" w:rsidRPr="001158B0" w:rsidTr="00A7577B">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Gambling</w:t>
            </w:r>
          </w:p>
        </w:tc>
        <w:tc>
          <w:tcPr>
            <w:tcW w:w="1758" w:type="dxa"/>
            <w:shd w:val="clear" w:color="auto" w:fill="auto"/>
          </w:tcPr>
          <w:p w:rsidR="00300522" w:rsidRPr="001158B0" w:rsidRDefault="00300522" w:rsidP="00300522">
            <w:pPr>
              <w:pStyle w:val="Tabletext"/>
            </w:pPr>
            <w:r w:rsidRPr="001158B0">
              <w:t>Division</w:t>
            </w:r>
            <w:r w:rsidR="001158B0">
              <w:t> </w:t>
            </w:r>
            <w:r w:rsidRPr="001158B0">
              <w:t>126</w:t>
            </w:r>
          </w:p>
        </w:tc>
      </w:tr>
      <w:tr w:rsidR="00300522" w:rsidRPr="001158B0" w:rsidTr="00A7577B">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GST branches</w:t>
            </w:r>
          </w:p>
        </w:tc>
        <w:tc>
          <w:tcPr>
            <w:tcW w:w="1758" w:type="dxa"/>
            <w:shd w:val="clear" w:color="auto" w:fill="auto"/>
          </w:tcPr>
          <w:p w:rsidR="00300522" w:rsidRPr="001158B0" w:rsidRDefault="00300522" w:rsidP="00300522">
            <w:pPr>
              <w:pStyle w:val="Tabletext"/>
            </w:pPr>
            <w:r w:rsidRPr="001158B0">
              <w:t>Division</w:t>
            </w:r>
            <w:r w:rsidR="001158B0">
              <w:t> </w:t>
            </w:r>
            <w:r w:rsidRPr="001158B0">
              <w:t>54</w:t>
            </w:r>
          </w:p>
        </w:tc>
      </w:tr>
      <w:tr w:rsidR="00135F3C" w:rsidRPr="001158B0" w:rsidTr="00A7577B">
        <w:tblPrEx>
          <w:tblCellMar>
            <w:left w:w="107" w:type="dxa"/>
            <w:right w:w="107" w:type="dxa"/>
          </w:tblCellMar>
        </w:tblPrEx>
        <w:tc>
          <w:tcPr>
            <w:tcW w:w="624" w:type="dxa"/>
            <w:shd w:val="clear" w:color="auto" w:fill="auto"/>
          </w:tcPr>
          <w:p w:rsidR="00135F3C" w:rsidRPr="001158B0" w:rsidRDefault="00135F3C" w:rsidP="00300522">
            <w:pPr>
              <w:pStyle w:val="Tabletext"/>
            </w:pPr>
            <w:r w:rsidRPr="001158B0">
              <w:t>3A</w:t>
            </w:r>
          </w:p>
        </w:tc>
        <w:tc>
          <w:tcPr>
            <w:tcW w:w="3544" w:type="dxa"/>
            <w:shd w:val="clear" w:color="auto" w:fill="auto"/>
          </w:tcPr>
          <w:p w:rsidR="00135F3C" w:rsidRPr="001158B0" w:rsidRDefault="00135F3C" w:rsidP="00300522">
            <w:pPr>
              <w:pStyle w:val="Tabletext"/>
            </w:pPr>
            <w:r w:rsidRPr="001158B0">
              <w:t>GST groups</w:t>
            </w:r>
          </w:p>
        </w:tc>
        <w:tc>
          <w:tcPr>
            <w:tcW w:w="1758" w:type="dxa"/>
            <w:shd w:val="clear" w:color="auto" w:fill="auto"/>
          </w:tcPr>
          <w:p w:rsidR="00135F3C" w:rsidRPr="001158B0" w:rsidRDefault="00135F3C" w:rsidP="00300522">
            <w:pPr>
              <w:pStyle w:val="Tabletext"/>
            </w:pPr>
            <w:r w:rsidRPr="001158B0">
              <w:t>Division</w:t>
            </w:r>
            <w:r w:rsidR="001158B0">
              <w:t> </w:t>
            </w:r>
            <w:r w:rsidRPr="001158B0">
              <w:t>48</w:t>
            </w:r>
          </w:p>
        </w:tc>
      </w:tr>
      <w:tr w:rsidR="00300522" w:rsidRPr="001158B0" w:rsidTr="00A7577B">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4</w:t>
            </w:r>
          </w:p>
        </w:tc>
        <w:tc>
          <w:tcPr>
            <w:tcW w:w="3544" w:type="dxa"/>
            <w:tcBorders>
              <w:bottom w:val="single" w:sz="4" w:space="0" w:color="auto"/>
            </w:tcBorders>
            <w:shd w:val="clear" w:color="auto" w:fill="auto"/>
          </w:tcPr>
          <w:p w:rsidR="00300522" w:rsidRPr="001158B0" w:rsidRDefault="00300522" w:rsidP="00300522">
            <w:pPr>
              <w:pStyle w:val="Tabletext"/>
            </w:pPr>
            <w:r w:rsidRPr="001158B0">
              <w:t>Non</w:t>
            </w:r>
            <w:r w:rsidR="001158B0">
              <w:noBreakHyphen/>
            </w:r>
            <w:r w:rsidRPr="001158B0">
              <w:t xml:space="preserve">residents making supplies connected with </w:t>
            </w:r>
            <w:r w:rsidR="008523E9" w:rsidRPr="001158B0">
              <w:t>the indirect tax zone</w:t>
            </w:r>
          </w:p>
        </w:tc>
        <w:tc>
          <w:tcPr>
            <w:tcW w:w="1758"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83</w:t>
            </w:r>
          </w:p>
        </w:tc>
      </w:tr>
      <w:tr w:rsidR="005508E4" w:rsidRPr="001158B0"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1158B0" w:rsidDel="005508E4" w:rsidRDefault="005508E4" w:rsidP="00300522">
            <w:pPr>
              <w:pStyle w:val="Tabletext"/>
            </w:pPr>
            <w:r w:rsidRPr="001158B0">
              <w:t>4A</w:t>
            </w:r>
          </w:p>
        </w:tc>
        <w:tc>
          <w:tcPr>
            <w:tcW w:w="3544" w:type="dxa"/>
            <w:tcBorders>
              <w:bottom w:val="single" w:sz="4" w:space="0" w:color="auto"/>
            </w:tcBorders>
            <w:shd w:val="clear" w:color="auto" w:fill="auto"/>
          </w:tcPr>
          <w:p w:rsidR="005508E4" w:rsidRPr="001158B0" w:rsidDel="005508E4" w:rsidRDefault="005508E4" w:rsidP="00300522">
            <w:pPr>
              <w:pStyle w:val="Tabletext"/>
            </w:pPr>
            <w:r w:rsidRPr="001158B0">
              <w:t>Offshore supplies</w:t>
            </w:r>
          </w:p>
        </w:tc>
        <w:tc>
          <w:tcPr>
            <w:tcW w:w="1758" w:type="dxa"/>
            <w:tcBorders>
              <w:bottom w:val="single" w:sz="4" w:space="0" w:color="auto"/>
            </w:tcBorders>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300522" w:rsidRPr="001158B0" w:rsidTr="00A7577B">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5</w:t>
            </w:r>
          </w:p>
        </w:tc>
        <w:tc>
          <w:tcPr>
            <w:tcW w:w="3544" w:type="dxa"/>
            <w:tcBorders>
              <w:bottom w:val="single" w:sz="12" w:space="0" w:color="auto"/>
            </w:tcBorders>
            <w:shd w:val="clear" w:color="auto" w:fill="auto"/>
          </w:tcPr>
          <w:p w:rsidR="00300522" w:rsidRPr="001158B0" w:rsidRDefault="00300522"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r w:rsidR="00707ED4" w:rsidRPr="001158B0">
              <w:t>.</w:t>
            </w:r>
          </w:p>
        </w:tc>
        <w:tc>
          <w:tcPr>
            <w:tcW w:w="1758"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75</w:t>
            </w:r>
          </w:p>
        </w:tc>
      </w:tr>
    </w:tbl>
    <w:p w:rsidR="00300522" w:rsidRPr="001158B0" w:rsidRDefault="00300522" w:rsidP="00A36DB5">
      <w:pPr>
        <w:pStyle w:val="ActHead2"/>
        <w:pageBreakBefore/>
      </w:pPr>
      <w:bookmarkStart w:id="199" w:name="_Toc5975208"/>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7</w:t>
      </w:r>
      <w:r w:rsidRPr="001158B0">
        <w:t>—</w:t>
      </w:r>
      <w:r w:rsidRPr="00F863F2">
        <w:rPr>
          <w:rStyle w:val="CharPartText"/>
        </w:rPr>
        <w:t>Returns, payments and refunds</w:t>
      </w:r>
      <w:bookmarkEnd w:id="199"/>
    </w:p>
    <w:p w:rsidR="00300522" w:rsidRPr="001158B0" w:rsidRDefault="00300522" w:rsidP="00300522">
      <w:pPr>
        <w:pStyle w:val="ActHead3"/>
      </w:pPr>
      <w:bookmarkStart w:id="200" w:name="_Toc5975209"/>
      <w:r w:rsidRPr="00F863F2">
        <w:rPr>
          <w:rStyle w:val="CharDivNo"/>
        </w:rPr>
        <w:t>Division</w:t>
      </w:r>
      <w:r w:rsidR="001158B0" w:rsidRPr="00F863F2">
        <w:rPr>
          <w:rStyle w:val="CharDivNo"/>
        </w:rPr>
        <w:t> </w:t>
      </w:r>
      <w:r w:rsidRPr="00F863F2">
        <w:rPr>
          <w:rStyle w:val="CharDivNo"/>
        </w:rPr>
        <w:t>31</w:t>
      </w:r>
      <w:r w:rsidRPr="001158B0">
        <w:t>—</w:t>
      </w:r>
      <w:r w:rsidRPr="00F863F2">
        <w:rPr>
          <w:rStyle w:val="CharDivText"/>
        </w:rPr>
        <w:t>GST returns</w:t>
      </w:r>
      <w:bookmarkEnd w:id="200"/>
    </w:p>
    <w:p w:rsidR="00300522" w:rsidRPr="001158B0" w:rsidRDefault="00300522" w:rsidP="00300522">
      <w:pPr>
        <w:pStyle w:val="ActHead5"/>
      </w:pPr>
      <w:bookmarkStart w:id="201" w:name="_Toc5975210"/>
      <w:r w:rsidRPr="00F863F2">
        <w:rPr>
          <w:rStyle w:val="CharSectno"/>
        </w:rPr>
        <w:t>31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201"/>
    </w:p>
    <w:p w:rsidR="00300522" w:rsidRPr="001158B0" w:rsidRDefault="00300522" w:rsidP="00300522">
      <w:pPr>
        <w:pStyle w:val="BoxText"/>
        <w:pBdr>
          <w:left w:val="single" w:sz="6" w:space="10" w:color="auto"/>
        </w:pBdr>
      </w:pPr>
      <w:r w:rsidRPr="001158B0">
        <w:t xml:space="preserve">This </w:t>
      </w:r>
      <w:r w:rsidR="00A53099" w:rsidRPr="001158B0">
        <w:t>Division</w:t>
      </w:r>
      <w:r w:rsidR="00A36DB5" w:rsidRPr="001158B0">
        <w:t xml:space="preserve"> </w:t>
      </w:r>
      <w:r w:rsidRPr="001158B0">
        <w:t>is about your obligation (if you are registered or required to be registered) to give to the Commissioner GST returns for each tax period.</w:t>
      </w:r>
    </w:p>
    <w:p w:rsidR="00300522" w:rsidRPr="001158B0" w:rsidRDefault="00300522" w:rsidP="00300522">
      <w:pPr>
        <w:pStyle w:val="TLPnoteright"/>
      </w:pPr>
      <w:r w:rsidRPr="001158B0">
        <w:t xml:space="preserve">For the penalties for failing to comply with these obligations, see the </w:t>
      </w:r>
      <w:r w:rsidRPr="001158B0">
        <w:rPr>
          <w:i/>
          <w:iCs/>
        </w:rPr>
        <w:t>Taxation Administration Act 1953</w:t>
      </w:r>
      <w:r w:rsidRPr="001158B0">
        <w:t>.</w:t>
      </w:r>
    </w:p>
    <w:p w:rsidR="00300522" w:rsidRPr="001158B0" w:rsidRDefault="00300522" w:rsidP="00300522">
      <w:pPr>
        <w:pStyle w:val="ActHead5"/>
      </w:pPr>
      <w:bookmarkStart w:id="202" w:name="_Toc5975211"/>
      <w:r w:rsidRPr="00F863F2">
        <w:rPr>
          <w:rStyle w:val="CharSectno"/>
        </w:rPr>
        <w:t>31</w:t>
      </w:r>
      <w:r w:rsidR="001158B0" w:rsidRPr="00F863F2">
        <w:rPr>
          <w:rStyle w:val="CharSectno"/>
        </w:rPr>
        <w:noBreakHyphen/>
      </w:r>
      <w:r w:rsidRPr="00F863F2">
        <w:rPr>
          <w:rStyle w:val="CharSectno"/>
        </w:rPr>
        <w:t>5</w:t>
      </w:r>
      <w:r w:rsidRPr="001158B0">
        <w:t xml:space="preserve">  Who must give GST returns</w:t>
      </w:r>
      <w:bookmarkEnd w:id="202"/>
    </w:p>
    <w:p w:rsidR="00300522" w:rsidRPr="001158B0" w:rsidRDefault="00300522" w:rsidP="00300522">
      <w:pPr>
        <w:pStyle w:val="subsection"/>
      </w:pPr>
      <w:r w:rsidRPr="001158B0">
        <w:tab/>
        <w:t>(1)</w:t>
      </w:r>
      <w:r w:rsidRPr="001158B0">
        <w:tab/>
        <w:t xml:space="preserve">If 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you must give to the Commissioner a </w:t>
      </w:r>
      <w:r w:rsidR="001158B0" w:rsidRPr="001158B0">
        <w:rPr>
          <w:position w:val="6"/>
          <w:sz w:val="16"/>
          <w:szCs w:val="16"/>
        </w:rPr>
        <w:t>*</w:t>
      </w:r>
      <w:r w:rsidRPr="001158B0">
        <w:t>GST return for each tax period.</w:t>
      </w:r>
    </w:p>
    <w:p w:rsidR="00300522" w:rsidRPr="001158B0" w:rsidRDefault="00300522" w:rsidP="00300522">
      <w:pPr>
        <w:pStyle w:val="subsection"/>
      </w:pPr>
      <w:r w:rsidRPr="001158B0">
        <w:tab/>
        <w:t>(2)</w:t>
      </w:r>
      <w:r w:rsidRPr="001158B0">
        <w:tab/>
        <w:t>You must give the return whether or not:</w:t>
      </w:r>
    </w:p>
    <w:p w:rsidR="00300522" w:rsidRPr="001158B0" w:rsidRDefault="00300522" w:rsidP="00300522">
      <w:pPr>
        <w:pStyle w:val="paragraph"/>
      </w:pPr>
      <w:r w:rsidRPr="001158B0">
        <w:tab/>
        <w:t>(a)</w:t>
      </w:r>
      <w:r w:rsidRPr="001158B0">
        <w:tab/>
        <w:t xml:space="preserve">your </w:t>
      </w:r>
      <w:r w:rsidR="001158B0" w:rsidRPr="001158B0">
        <w:rPr>
          <w:position w:val="6"/>
          <w:sz w:val="16"/>
          <w:szCs w:val="16"/>
        </w:rPr>
        <w:t>*</w:t>
      </w:r>
      <w:r w:rsidRPr="001158B0">
        <w:t>net amount for the tax period is zero; or</w:t>
      </w:r>
    </w:p>
    <w:p w:rsidR="00300522" w:rsidRPr="001158B0" w:rsidRDefault="00300522" w:rsidP="00300522">
      <w:pPr>
        <w:pStyle w:val="paragraph"/>
      </w:pPr>
      <w:r w:rsidRPr="001158B0">
        <w:tab/>
        <w:t>(b)</w:t>
      </w:r>
      <w:r w:rsidRPr="001158B0">
        <w:tab/>
        <w:t xml:space="preserve">you are liable for the GST on any </w:t>
      </w:r>
      <w:r w:rsidR="001158B0" w:rsidRPr="001158B0">
        <w:rPr>
          <w:position w:val="6"/>
          <w:sz w:val="16"/>
          <w:szCs w:val="16"/>
        </w:rPr>
        <w:t>*</w:t>
      </w:r>
      <w:r w:rsidRPr="001158B0">
        <w:t>taxable supplies that are attributable to the tax period.</w:t>
      </w:r>
    </w:p>
    <w:p w:rsidR="00300522" w:rsidRPr="001158B0" w:rsidRDefault="00300522" w:rsidP="00300522">
      <w:pPr>
        <w:pStyle w:val="ActHead5"/>
      </w:pPr>
      <w:bookmarkStart w:id="203" w:name="_Toc5975212"/>
      <w:r w:rsidRPr="00F863F2">
        <w:rPr>
          <w:rStyle w:val="CharSectno"/>
        </w:rPr>
        <w:t>31</w:t>
      </w:r>
      <w:r w:rsidR="001158B0" w:rsidRPr="00F863F2">
        <w:rPr>
          <w:rStyle w:val="CharSectno"/>
        </w:rPr>
        <w:noBreakHyphen/>
      </w:r>
      <w:r w:rsidRPr="00F863F2">
        <w:rPr>
          <w:rStyle w:val="CharSectno"/>
        </w:rPr>
        <w:t>8</w:t>
      </w:r>
      <w:r w:rsidRPr="001158B0">
        <w:t xml:space="preserve">  When GST returns must be given—quarterly tax periods</w:t>
      </w:r>
      <w:bookmarkEnd w:id="203"/>
    </w:p>
    <w:p w:rsidR="00300522" w:rsidRPr="001158B0" w:rsidRDefault="00300522" w:rsidP="00300522">
      <w:pPr>
        <w:pStyle w:val="subsection"/>
      </w:pPr>
      <w:r w:rsidRPr="001158B0">
        <w:tab/>
        <w:t>(1)</w:t>
      </w:r>
      <w:r w:rsidRPr="001158B0">
        <w:tab/>
        <w:t xml:space="preserve">If a tax period applying to you is a </w:t>
      </w:r>
      <w:r w:rsidR="001158B0" w:rsidRPr="001158B0">
        <w:rPr>
          <w:position w:val="6"/>
          <w:sz w:val="16"/>
          <w:szCs w:val="16"/>
        </w:rPr>
        <w:t>*</w:t>
      </w:r>
      <w:r w:rsidRPr="001158B0">
        <w:t xml:space="preserve">quarterly tax period, you must give your </w:t>
      </w:r>
      <w:r w:rsidR="001158B0" w:rsidRPr="001158B0">
        <w:rPr>
          <w:position w:val="6"/>
          <w:sz w:val="16"/>
          <w:szCs w:val="16"/>
        </w:rPr>
        <w:t>*</w:t>
      </w:r>
      <w:r w:rsidRPr="001158B0">
        <w:t>GST return for the tax period to the Commissioner:</w:t>
      </w:r>
    </w:p>
    <w:p w:rsidR="00300522" w:rsidRPr="001158B0" w:rsidRDefault="00300522" w:rsidP="00300522">
      <w:pPr>
        <w:pStyle w:val="paragraph"/>
      </w:pPr>
      <w:r w:rsidRPr="001158B0">
        <w:tab/>
        <w:t>(a)</w:t>
      </w:r>
      <w:r w:rsidRPr="001158B0">
        <w:tab/>
        <w:t>as provided in the following table; or</w:t>
      </w:r>
    </w:p>
    <w:p w:rsidR="00300522" w:rsidRPr="001158B0" w:rsidRDefault="00300522" w:rsidP="00300522">
      <w:pPr>
        <w:pStyle w:val="paragraph"/>
      </w:pPr>
      <w:r w:rsidRPr="001158B0">
        <w:tab/>
        <w:t>(b)</w:t>
      </w:r>
      <w:r w:rsidRPr="001158B0">
        <w:tab/>
        <w:t>within such further period as the Commissioner allows.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When quarterly GST returns must be given</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260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Give the GST return to the Commissioner on or before this day:</w:t>
            </w:r>
          </w:p>
        </w:tc>
      </w:tr>
      <w:tr w:rsidR="00300522" w:rsidRPr="001158B0" w:rsidTr="00A53099">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2603" w:type="dxa"/>
            <w:tcBorders>
              <w:top w:val="single" w:sz="12" w:space="0" w:color="auto"/>
            </w:tcBorders>
            <w:shd w:val="clear" w:color="auto" w:fill="auto"/>
          </w:tcPr>
          <w:p w:rsidR="00300522" w:rsidRPr="001158B0" w:rsidRDefault="00300522" w:rsidP="00300522">
            <w:pPr>
              <w:pStyle w:val="Tabletext"/>
            </w:pPr>
            <w:r w:rsidRPr="001158B0">
              <w:t>1</w:t>
            </w:r>
            <w:r w:rsidR="001158B0">
              <w:t> </w:t>
            </w:r>
            <w:r w:rsidRPr="001158B0">
              <w:t>September</w:t>
            </w:r>
          </w:p>
        </w:tc>
        <w:tc>
          <w:tcPr>
            <w:tcW w:w="2694" w:type="dxa"/>
            <w:tcBorders>
              <w:top w:val="single" w:sz="12" w:space="0" w:color="auto"/>
            </w:tcBorders>
            <w:shd w:val="clear" w:color="auto" w:fill="auto"/>
          </w:tcPr>
          <w:p w:rsidR="00300522" w:rsidRPr="001158B0" w:rsidRDefault="00300522" w:rsidP="00300522">
            <w:pPr>
              <w:pStyle w:val="Tabletext"/>
            </w:pPr>
            <w:r w:rsidRPr="001158B0">
              <w:t>the following 28</w:t>
            </w:r>
            <w:r w:rsidR="001158B0">
              <w:t> </w:t>
            </w:r>
            <w:r w:rsidRPr="001158B0">
              <w:t>October</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2603" w:type="dxa"/>
            <w:shd w:val="clear" w:color="auto" w:fill="auto"/>
          </w:tcPr>
          <w:p w:rsidR="00300522" w:rsidRPr="001158B0" w:rsidRDefault="00300522" w:rsidP="00300522">
            <w:pPr>
              <w:pStyle w:val="Tabletext"/>
            </w:pPr>
            <w:r w:rsidRPr="001158B0">
              <w:t>1</w:t>
            </w:r>
            <w:r w:rsidR="001158B0">
              <w:t> </w:t>
            </w:r>
            <w:r w:rsidRPr="001158B0">
              <w:t>December</w:t>
            </w:r>
          </w:p>
        </w:tc>
        <w:tc>
          <w:tcPr>
            <w:tcW w:w="2694" w:type="dxa"/>
            <w:shd w:val="clear" w:color="auto" w:fill="auto"/>
          </w:tcPr>
          <w:p w:rsidR="00300522" w:rsidRPr="001158B0" w:rsidRDefault="00300522" w:rsidP="00300522">
            <w:pPr>
              <w:pStyle w:val="Tabletext"/>
            </w:pPr>
            <w:r w:rsidRPr="001158B0">
              <w:t>the following 28</w:t>
            </w:r>
            <w:r w:rsidR="001158B0">
              <w:t> </w:t>
            </w:r>
            <w:r w:rsidRPr="001158B0">
              <w:t>February</w:t>
            </w:r>
          </w:p>
        </w:tc>
      </w:tr>
      <w:tr w:rsidR="00300522" w:rsidRPr="001158B0" w:rsidTr="00A5309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3</w:t>
            </w:r>
          </w:p>
        </w:tc>
        <w:tc>
          <w:tcPr>
            <w:tcW w:w="2603" w:type="dxa"/>
            <w:tcBorders>
              <w:bottom w:val="single" w:sz="4" w:space="0" w:color="auto"/>
            </w:tcBorders>
            <w:shd w:val="clear" w:color="auto" w:fill="auto"/>
          </w:tcPr>
          <w:p w:rsidR="00300522" w:rsidRPr="001158B0" w:rsidRDefault="00300522" w:rsidP="00300522">
            <w:pPr>
              <w:pStyle w:val="Tabletext"/>
            </w:pPr>
            <w:r w:rsidRPr="001158B0">
              <w:t>1</w:t>
            </w:r>
            <w:r w:rsidR="001158B0">
              <w:t> </w:t>
            </w:r>
            <w:r w:rsidRPr="001158B0">
              <w:t>March</w:t>
            </w:r>
          </w:p>
        </w:tc>
        <w:tc>
          <w:tcPr>
            <w:tcW w:w="2694" w:type="dxa"/>
            <w:tcBorders>
              <w:bottom w:val="single" w:sz="4" w:space="0" w:color="auto"/>
            </w:tcBorders>
            <w:shd w:val="clear" w:color="auto" w:fill="auto"/>
          </w:tcPr>
          <w:p w:rsidR="00300522" w:rsidRPr="001158B0" w:rsidRDefault="00300522" w:rsidP="00300522">
            <w:pPr>
              <w:pStyle w:val="Tabletext"/>
            </w:pPr>
            <w:r w:rsidRPr="001158B0">
              <w:t>the following 28</w:t>
            </w:r>
            <w:r w:rsidR="001158B0">
              <w:t> </w:t>
            </w:r>
            <w:r w:rsidRPr="001158B0">
              <w:t>April</w:t>
            </w:r>
          </w:p>
        </w:tc>
      </w:tr>
      <w:tr w:rsidR="00300522" w:rsidRPr="001158B0" w:rsidTr="00A53099">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4</w:t>
            </w:r>
          </w:p>
        </w:tc>
        <w:tc>
          <w:tcPr>
            <w:tcW w:w="2603" w:type="dxa"/>
            <w:tcBorders>
              <w:bottom w:val="single" w:sz="12" w:space="0" w:color="auto"/>
            </w:tcBorders>
            <w:shd w:val="clear" w:color="auto" w:fill="auto"/>
          </w:tcPr>
          <w:p w:rsidR="00300522" w:rsidRPr="001158B0" w:rsidRDefault="00300522" w:rsidP="00300522">
            <w:pPr>
              <w:pStyle w:val="Tabletext"/>
            </w:pPr>
            <w:r w:rsidRPr="001158B0">
              <w:t>1</w:t>
            </w:r>
            <w:r w:rsidR="001158B0">
              <w:t> </w:t>
            </w:r>
            <w:r w:rsidRPr="001158B0">
              <w:t>June</w:t>
            </w:r>
          </w:p>
        </w:tc>
        <w:tc>
          <w:tcPr>
            <w:tcW w:w="2694" w:type="dxa"/>
            <w:tcBorders>
              <w:bottom w:val="single" w:sz="12" w:space="0" w:color="auto"/>
            </w:tcBorders>
            <w:shd w:val="clear" w:color="auto" w:fill="auto"/>
          </w:tcPr>
          <w:p w:rsidR="00300522" w:rsidRPr="001158B0" w:rsidRDefault="00300522" w:rsidP="00300522">
            <w:pPr>
              <w:pStyle w:val="Tabletext"/>
            </w:pPr>
            <w:r w:rsidRPr="001158B0">
              <w:t>the following 28</w:t>
            </w:r>
            <w:r w:rsidR="001158B0">
              <w:t> </w:t>
            </w:r>
            <w:r w:rsidRPr="001158B0">
              <w:t>July</w:t>
            </w:r>
          </w:p>
        </w:tc>
      </w:tr>
    </w:tbl>
    <w:p w:rsidR="00300522" w:rsidRPr="001158B0" w:rsidRDefault="00300522" w:rsidP="00300522">
      <w:pPr>
        <w:pStyle w:val="subsection"/>
      </w:pPr>
      <w:r w:rsidRPr="001158B0">
        <w:tab/>
        <w:t>(2)</w:t>
      </w:r>
      <w:r w:rsidRPr="001158B0">
        <w:tab/>
        <w:t xml:space="preserve">A tax period is a </w:t>
      </w:r>
      <w:r w:rsidRPr="001158B0">
        <w:rPr>
          <w:b/>
          <w:bCs/>
          <w:i/>
          <w:iCs/>
        </w:rPr>
        <w:t>quarterly tax period</w:t>
      </w:r>
      <w:r w:rsidRPr="001158B0">
        <w:t xml:space="preserve"> if:</w:t>
      </w:r>
    </w:p>
    <w:p w:rsidR="00300522" w:rsidRPr="001158B0" w:rsidRDefault="00300522" w:rsidP="00300522">
      <w:pPr>
        <w:pStyle w:val="paragraph"/>
      </w:pPr>
      <w:r w:rsidRPr="001158B0">
        <w:tab/>
        <w:t>(a)</w:t>
      </w:r>
      <w:r w:rsidRPr="001158B0">
        <w:tab/>
        <w:t>it is a period of 3 months; or</w:t>
      </w:r>
    </w:p>
    <w:p w:rsidR="00300522" w:rsidRPr="001158B0" w:rsidRDefault="00300522" w:rsidP="00300522">
      <w:pPr>
        <w:pStyle w:val="paragraph"/>
      </w:pPr>
      <w:r w:rsidRPr="001158B0">
        <w:tab/>
        <w:t>(b)</w:t>
      </w:r>
      <w:r w:rsidRPr="001158B0">
        <w:tab/>
        <w:t>it would be a period of 3 months but for the application of section</w:t>
      </w:r>
      <w:r w:rsidR="001158B0">
        <w:t> </w:t>
      </w:r>
      <w:r w:rsidRPr="001158B0">
        <w:t>27</w:t>
      </w:r>
      <w:r w:rsidR="001158B0">
        <w:noBreakHyphen/>
      </w:r>
      <w:r w:rsidRPr="001158B0">
        <w:t>30 or 27</w:t>
      </w:r>
      <w:r w:rsidR="001158B0">
        <w:noBreakHyphen/>
      </w:r>
      <w:r w:rsidRPr="001158B0">
        <w:t>35.</w:t>
      </w:r>
    </w:p>
    <w:p w:rsidR="00300522" w:rsidRPr="001158B0" w:rsidRDefault="00300522" w:rsidP="00300522">
      <w:pPr>
        <w:pStyle w:val="notetext"/>
      </w:pPr>
      <w:r w:rsidRPr="001158B0">
        <w:t>Note:</w:t>
      </w:r>
      <w:r w:rsidRPr="001158B0">
        <w:tab/>
        <w:t>Under section</w:t>
      </w:r>
      <w:r w:rsidR="001158B0">
        <w:t> </w:t>
      </w:r>
      <w:r w:rsidRPr="001158B0">
        <w:t>27</w:t>
      </w:r>
      <w:r w:rsidR="001158B0">
        <w:noBreakHyphen/>
      </w:r>
      <w:r w:rsidRPr="001158B0">
        <w:t>30, a tax period can be determined to take account of changes in tax periods. Under section</w:t>
      </w:r>
      <w:r w:rsidR="001158B0">
        <w:t> </w:t>
      </w:r>
      <w:r w:rsidRPr="001158B0">
        <w:t>27</w:t>
      </w:r>
      <w:r w:rsidR="001158B0">
        <w:noBreakHyphen/>
      </w:r>
      <w:r w:rsidRPr="001158B0">
        <w:t>35, the start or finish of a 3 month tax period can vary by up to 7 days from the start or finish of a normal quarter.</w:t>
      </w:r>
    </w:p>
    <w:p w:rsidR="00300522" w:rsidRPr="001158B0" w:rsidRDefault="00300522" w:rsidP="00300522">
      <w:pPr>
        <w:pStyle w:val="ActHead5"/>
      </w:pPr>
      <w:bookmarkStart w:id="204" w:name="_Toc5975213"/>
      <w:r w:rsidRPr="00F863F2">
        <w:rPr>
          <w:rStyle w:val="CharSectno"/>
        </w:rPr>
        <w:t>31</w:t>
      </w:r>
      <w:r w:rsidR="001158B0" w:rsidRPr="00F863F2">
        <w:rPr>
          <w:rStyle w:val="CharSectno"/>
        </w:rPr>
        <w:noBreakHyphen/>
      </w:r>
      <w:r w:rsidRPr="00F863F2">
        <w:rPr>
          <w:rStyle w:val="CharSectno"/>
        </w:rPr>
        <w:t>10</w:t>
      </w:r>
      <w:r w:rsidRPr="001158B0">
        <w:t xml:space="preserve">  When GST returns must be given—other tax periods</w:t>
      </w:r>
      <w:bookmarkEnd w:id="204"/>
    </w:p>
    <w:p w:rsidR="00300522" w:rsidRPr="001158B0" w:rsidRDefault="00300522" w:rsidP="00300522">
      <w:pPr>
        <w:pStyle w:val="subsection"/>
      </w:pPr>
      <w:r w:rsidRPr="001158B0">
        <w:tab/>
        <w:t>(1)</w:t>
      </w:r>
      <w:r w:rsidRPr="001158B0">
        <w:tab/>
        <w:t xml:space="preserve">You must give your </w:t>
      </w:r>
      <w:r w:rsidR="001158B0" w:rsidRPr="001158B0">
        <w:rPr>
          <w:position w:val="6"/>
          <w:sz w:val="16"/>
          <w:szCs w:val="16"/>
        </w:rPr>
        <w:t>*</w:t>
      </w:r>
      <w:r w:rsidRPr="001158B0">
        <w:t xml:space="preserve">GST return for a tax period (other than a </w:t>
      </w:r>
      <w:r w:rsidR="001158B0" w:rsidRPr="001158B0">
        <w:rPr>
          <w:position w:val="6"/>
          <w:sz w:val="16"/>
          <w:szCs w:val="16"/>
        </w:rPr>
        <w:t>*</w:t>
      </w:r>
      <w:r w:rsidRPr="001158B0">
        <w:t>quarterly tax period) to the Commissioner:</w:t>
      </w:r>
    </w:p>
    <w:p w:rsidR="00300522" w:rsidRPr="001158B0" w:rsidRDefault="00300522" w:rsidP="00300522">
      <w:pPr>
        <w:pStyle w:val="paragraph"/>
      </w:pPr>
      <w:r w:rsidRPr="001158B0">
        <w:tab/>
        <w:t>(a)</w:t>
      </w:r>
      <w:r w:rsidRPr="001158B0">
        <w:tab/>
        <w:t>on or before the 21st day of the month following the end of that tax period; or</w:t>
      </w:r>
    </w:p>
    <w:p w:rsidR="00300522" w:rsidRPr="001158B0" w:rsidRDefault="00300522" w:rsidP="00300522">
      <w:pPr>
        <w:pStyle w:val="paragraph"/>
      </w:pPr>
      <w:r w:rsidRPr="001158B0">
        <w:tab/>
        <w:t>(b)</w:t>
      </w:r>
      <w:r w:rsidRPr="001158B0">
        <w:tab/>
        <w:t>within such further period as the Commissioner allows.</w:t>
      </w:r>
    </w:p>
    <w:p w:rsidR="00300522" w:rsidRPr="001158B0" w:rsidRDefault="00300522" w:rsidP="00300522">
      <w:pPr>
        <w:pStyle w:val="subsection"/>
      </w:pPr>
      <w:r w:rsidRPr="001158B0">
        <w:tab/>
        <w:t>(2)</w:t>
      </w:r>
      <w:r w:rsidRPr="001158B0">
        <w:tab/>
        <w:t xml:space="preserve">However, if the tax period ends during the first 7 days of a month, you must give the </w:t>
      </w:r>
      <w:r w:rsidR="001158B0" w:rsidRPr="001158B0">
        <w:rPr>
          <w:position w:val="6"/>
          <w:sz w:val="16"/>
          <w:szCs w:val="16"/>
        </w:rPr>
        <w:t>*</w:t>
      </w:r>
      <w:r w:rsidRPr="001158B0">
        <w:t>GST return to the Commissioner:</w:t>
      </w:r>
    </w:p>
    <w:p w:rsidR="00300522" w:rsidRPr="001158B0" w:rsidRDefault="00300522" w:rsidP="00300522">
      <w:pPr>
        <w:pStyle w:val="paragraph"/>
      </w:pPr>
      <w:r w:rsidRPr="001158B0">
        <w:tab/>
        <w:t>(a)</w:t>
      </w:r>
      <w:r w:rsidRPr="001158B0">
        <w:tab/>
        <w:t>on or before the 21st day of that month; or</w:t>
      </w:r>
    </w:p>
    <w:p w:rsidR="00300522" w:rsidRPr="001158B0" w:rsidRDefault="00300522" w:rsidP="00300522">
      <w:pPr>
        <w:pStyle w:val="paragraph"/>
      </w:pPr>
      <w:r w:rsidRPr="001158B0">
        <w:tab/>
        <w:t>(b)</w:t>
      </w:r>
      <w:r w:rsidRPr="001158B0">
        <w:tab/>
        <w:t>within such further period as the Commissioner allows.</w:t>
      </w:r>
    </w:p>
    <w:p w:rsidR="00300522" w:rsidRPr="001158B0" w:rsidRDefault="00300522" w:rsidP="00300522">
      <w:pPr>
        <w:pStyle w:val="ActHead5"/>
      </w:pPr>
      <w:bookmarkStart w:id="205" w:name="_Toc5975214"/>
      <w:r w:rsidRPr="00F863F2">
        <w:rPr>
          <w:rStyle w:val="CharSectno"/>
        </w:rPr>
        <w:t>31</w:t>
      </w:r>
      <w:r w:rsidR="001158B0" w:rsidRPr="00F863F2">
        <w:rPr>
          <w:rStyle w:val="CharSectno"/>
        </w:rPr>
        <w:noBreakHyphen/>
      </w:r>
      <w:r w:rsidRPr="00F863F2">
        <w:rPr>
          <w:rStyle w:val="CharSectno"/>
        </w:rPr>
        <w:t>15</w:t>
      </w:r>
      <w:r w:rsidRPr="001158B0">
        <w:t xml:space="preserve">  The form and contents of GST returns</w:t>
      </w:r>
      <w:bookmarkEnd w:id="205"/>
    </w:p>
    <w:p w:rsidR="00300522" w:rsidRPr="001158B0" w:rsidRDefault="00300522" w:rsidP="00300522">
      <w:pPr>
        <w:pStyle w:val="subsection"/>
      </w:pPr>
      <w:r w:rsidRPr="001158B0">
        <w:tab/>
        <w:t>(1)</w:t>
      </w:r>
      <w:r w:rsidRPr="001158B0">
        <w:tab/>
        <w:t xml:space="preserve">Your </w:t>
      </w:r>
      <w:r w:rsidR="001158B0" w:rsidRPr="001158B0">
        <w:rPr>
          <w:position w:val="6"/>
          <w:sz w:val="16"/>
          <w:szCs w:val="16"/>
        </w:rPr>
        <w:t>*</w:t>
      </w:r>
      <w:r w:rsidRPr="001158B0">
        <w:t xml:space="preserve">GST return for a tax period must be in the </w:t>
      </w:r>
      <w:r w:rsidR="001158B0" w:rsidRPr="001158B0">
        <w:rPr>
          <w:position w:val="6"/>
          <w:sz w:val="16"/>
          <w:szCs w:val="16"/>
        </w:rPr>
        <w:t>*</w:t>
      </w:r>
      <w:r w:rsidRPr="001158B0">
        <w:t>approved form.</w:t>
      </w:r>
    </w:p>
    <w:p w:rsidR="00300522" w:rsidRPr="001158B0" w:rsidRDefault="00300522" w:rsidP="00300522">
      <w:pPr>
        <w:pStyle w:val="subsection"/>
      </w:pPr>
      <w:r w:rsidRPr="001158B0">
        <w:tab/>
        <w:t>(2)</w:t>
      </w:r>
      <w:r w:rsidRPr="001158B0">
        <w:tab/>
        <w:t>However, if during the tax period:</w:t>
      </w:r>
    </w:p>
    <w:p w:rsidR="00300522" w:rsidRPr="001158B0" w:rsidRDefault="00300522" w:rsidP="00300522">
      <w:pPr>
        <w:pStyle w:val="paragraph"/>
      </w:pPr>
      <w:r w:rsidRPr="001158B0">
        <w:tab/>
        <w:t>(a)</w:t>
      </w:r>
      <w:r w:rsidRPr="001158B0">
        <w:tab/>
        <w:t xml:space="preserve">you are not liable for the GST on any </w:t>
      </w:r>
      <w:r w:rsidR="001158B0" w:rsidRPr="001158B0">
        <w:rPr>
          <w:position w:val="6"/>
          <w:sz w:val="16"/>
          <w:szCs w:val="16"/>
        </w:rPr>
        <w:t>*</w:t>
      </w:r>
      <w:r w:rsidRPr="001158B0">
        <w:t xml:space="preserve">taxable supplies, and you did not make any supplies that would have been taxable supplies had they not been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 and</w:t>
      </w:r>
    </w:p>
    <w:p w:rsidR="00300522" w:rsidRPr="001158B0" w:rsidRDefault="00300522" w:rsidP="00300522">
      <w:pPr>
        <w:pStyle w:val="paragraph"/>
      </w:pPr>
      <w:r w:rsidRPr="001158B0">
        <w:tab/>
        <w:t>(b)</w:t>
      </w:r>
      <w:r w:rsidRPr="001158B0">
        <w:tab/>
        <w:t xml:space="preserve">you are not liable for the GST on any </w:t>
      </w:r>
      <w:r w:rsidR="001158B0" w:rsidRPr="001158B0">
        <w:rPr>
          <w:position w:val="6"/>
          <w:sz w:val="16"/>
          <w:szCs w:val="16"/>
        </w:rPr>
        <w:t>*</w:t>
      </w:r>
      <w:r w:rsidRPr="001158B0">
        <w:t>taxable importations the GST on which is payable at the time when GST on taxable supplies is normally payable; and</w:t>
      </w:r>
    </w:p>
    <w:p w:rsidR="00300522" w:rsidRPr="001158B0" w:rsidRDefault="00300522" w:rsidP="00300522">
      <w:pPr>
        <w:pStyle w:val="paragraph"/>
      </w:pPr>
      <w:r w:rsidRPr="001158B0">
        <w:tab/>
        <w:t>(c)</w:t>
      </w:r>
      <w:r w:rsidRPr="001158B0">
        <w:tab/>
        <w:t xml:space="preserve">you are not entitled to the input tax credits on any </w:t>
      </w:r>
      <w:r w:rsidR="001158B0" w:rsidRPr="001158B0">
        <w:rPr>
          <w:position w:val="6"/>
          <w:sz w:val="16"/>
          <w:szCs w:val="16"/>
        </w:rPr>
        <w:t>*</w:t>
      </w:r>
      <w:r w:rsidRPr="001158B0">
        <w:t xml:space="preserve">creditable acquisitions or </w:t>
      </w:r>
      <w:r w:rsidR="001158B0" w:rsidRPr="001158B0">
        <w:rPr>
          <w:position w:val="6"/>
          <w:sz w:val="16"/>
          <w:szCs w:val="16"/>
        </w:rPr>
        <w:t>*</w:t>
      </w:r>
      <w:r w:rsidRPr="001158B0">
        <w:t>creditable importations;</w:t>
      </w:r>
    </w:p>
    <w:p w:rsidR="00300522" w:rsidRPr="001158B0" w:rsidRDefault="00300522" w:rsidP="00300522">
      <w:pPr>
        <w:pStyle w:val="subsection2"/>
      </w:pPr>
      <w:r w:rsidRPr="001158B0">
        <w:t xml:space="preserve">you may give your </w:t>
      </w:r>
      <w:r w:rsidR="001158B0" w:rsidRPr="001158B0">
        <w:rPr>
          <w:position w:val="6"/>
          <w:sz w:val="16"/>
          <w:szCs w:val="16"/>
        </w:rPr>
        <w:t>*</w:t>
      </w:r>
      <w:r w:rsidRPr="001158B0">
        <w:t>GST return for the period to the Commissioner in the manner the Commissioner requires.</w:t>
      </w:r>
    </w:p>
    <w:p w:rsidR="00300522" w:rsidRPr="001158B0" w:rsidRDefault="00300522" w:rsidP="00300522">
      <w:pPr>
        <w:pStyle w:val="ActHead5"/>
      </w:pPr>
      <w:bookmarkStart w:id="206" w:name="_Toc5975215"/>
      <w:r w:rsidRPr="00F863F2">
        <w:rPr>
          <w:rStyle w:val="CharSectno"/>
        </w:rPr>
        <w:t>31</w:t>
      </w:r>
      <w:r w:rsidR="001158B0" w:rsidRPr="00F863F2">
        <w:rPr>
          <w:rStyle w:val="CharSectno"/>
        </w:rPr>
        <w:noBreakHyphen/>
      </w:r>
      <w:r w:rsidRPr="00F863F2">
        <w:rPr>
          <w:rStyle w:val="CharSectno"/>
        </w:rPr>
        <w:t>20</w:t>
      </w:r>
      <w:r w:rsidRPr="001158B0">
        <w:t xml:space="preserve">  Additional GST returns</w:t>
      </w:r>
      <w:bookmarkEnd w:id="206"/>
    </w:p>
    <w:p w:rsidR="001F1863" w:rsidRPr="001158B0" w:rsidRDefault="001F1863" w:rsidP="001F1863">
      <w:pPr>
        <w:pStyle w:val="subsection"/>
      </w:pPr>
      <w:r w:rsidRPr="001158B0">
        <w:tab/>
        <w:t>(1)</w:t>
      </w:r>
      <w:r w:rsidRPr="001158B0">
        <w:tab/>
        <w:t xml:space="preserve">You must, if required by the Commissioner, whether before or after the end of a tax period, give to the Commissioner, within the time required, a </w:t>
      </w:r>
      <w:r w:rsidR="001158B0" w:rsidRPr="001158B0">
        <w:rPr>
          <w:position w:val="6"/>
          <w:sz w:val="16"/>
        </w:rPr>
        <w:t>*</w:t>
      </w:r>
      <w:r w:rsidRPr="001158B0">
        <w:t>GST return or a further or fuller GST return for the tax period or a specified period, whether or not you have given the Commissioner a GST return for the tax period under section</w:t>
      </w:r>
      <w:r w:rsidR="001158B0">
        <w:t> </w:t>
      </w:r>
      <w:r w:rsidRPr="001158B0">
        <w:t>31</w:t>
      </w:r>
      <w:r w:rsidR="001158B0">
        <w:noBreakHyphen/>
      </w:r>
      <w:r w:rsidRPr="001158B0">
        <w:t>5.</w:t>
      </w:r>
    </w:p>
    <w:p w:rsidR="00300522" w:rsidRPr="001158B0" w:rsidRDefault="00300522" w:rsidP="00300522">
      <w:pPr>
        <w:pStyle w:val="subsection"/>
      </w:pPr>
      <w:r w:rsidRPr="001158B0">
        <w:tab/>
        <w:t>(2)</w:t>
      </w:r>
      <w:r w:rsidRPr="001158B0">
        <w:tab/>
        <w:t xml:space="preserve">The </w:t>
      </w:r>
      <w:r w:rsidR="001158B0" w:rsidRPr="001158B0">
        <w:rPr>
          <w:position w:val="6"/>
          <w:sz w:val="16"/>
          <w:szCs w:val="16"/>
        </w:rPr>
        <w:t>*</w:t>
      </w:r>
      <w:r w:rsidRPr="001158B0">
        <w:t xml:space="preserve">approved form for a further or fuller </w:t>
      </w:r>
      <w:r w:rsidR="001158B0" w:rsidRPr="001158B0">
        <w:rPr>
          <w:position w:val="6"/>
          <w:sz w:val="16"/>
          <w:szCs w:val="16"/>
        </w:rPr>
        <w:t>*</w:t>
      </w:r>
      <w:r w:rsidRPr="001158B0">
        <w:t>GST return may require information to be provided relating to:</w:t>
      </w:r>
    </w:p>
    <w:p w:rsidR="00300522" w:rsidRPr="001158B0" w:rsidRDefault="00300522" w:rsidP="00300522">
      <w:pPr>
        <w:pStyle w:val="paragraph"/>
      </w:pPr>
      <w:r w:rsidRPr="001158B0">
        <w:tab/>
        <w:t>(a)</w:t>
      </w:r>
      <w:r w:rsidRPr="001158B0">
        <w:tab/>
        <w:t>the tax period to which the return relates; or</w:t>
      </w:r>
    </w:p>
    <w:p w:rsidR="00300522" w:rsidRPr="001158B0" w:rsidRDefault="00300522" w:rsidP="00300522">
      <w:pPr>
        <w:pStyle w:val="paragraph"/>
      </w:pPr>
      <w:r w:rsidRPr="001158B0">
        <w:tab/>
        <w:t>(b)</w:t>
      </w:r>
      <w:r w:rsidRPr="001158B0">
        <w:tab/>
        <w:t>one or more preceding tax periods; or</w:t>
      </w:r>
    </w:p>
    <w:p w:rsidR="00300522" w:rsidRPr="001158B0" w:rsidRDefault="00300522" w:rsidP="00300522">
      <w:pPr>
        <w:pStyle w:val="paragraph"/>
      </w:pPr>
      <w:r w:rsidRPr="001158B0">
        <w:tab/>
        <w:t>(c)</w:t>
      </w:r>
      <w:r w:rsidRPr="001158B0">
        <w:tab/>
        <w:t>both the tax period to which the return relates, and one or more preceding tax periods.</w:t>
      </w:r>
    </w:p>
    <w:p w:rsidR="00300522" w:rsidRPr="001158B0" w:rsidRDefault="00300522" w:rsidP="00300522">
      <w:pPr>
        <w:pStyle w:val="ActHead5"/>
      </w:pPr>
      <w:bookmarkStart w:id="207" w:name="_Toc5975216"/>
      <w:r w:rsidRPr="00F863F2">
        <w:rPr>
          <w:rStyle w:val="CharSectno"/>
        </w:rPr>
        <w:t>31</w:t>
      </w:r>
      <w:r w:rsidR="001158B0" w:rsidRPr="00F863F2">
        <w:rPr>
          <w:rStyle w:val="CharSectno"/>
        </w:rPr>
        <w:noBreakHyphen/>
      </w:r>
      <w:r w:rsidRPr="00F863F2">
        <w:rPr>
          <w:rStyle w:val="CharSectno"/>
        </w:rPr>
        <w:t>25</w:t>
      </w:r>
      <w:r w:rsidRPr="001158B0">
        <w:t xml:space="preserve">  Electronic lodgment of GST returns</w:t>
      </w:r>
      <w:bookmarkEnd w:id="207"/>
    </w:p>
    <w:p w:rsidR="00300522" w:rsidRPr="001158B0" w:rsidRDefault="00300522" w:rsidP="00300522">
      <w:pPr>
        <w:pStyle w:val="subsection"/>
      </w:pPr>
      <w:r w:rsidRPr="001158B0">
        <w:tab/>
        <w:t>(1)</w:t>
      </w:r>
      <w:r w:rsidRPr="001158B0">
        <w:tab/>
        <w:t xml:space="preserve">You may give your </w:t>
      </w:r>
      <w:r w:rsidR="001158B0" w:rsidRPr="001158B0">
        <w:rPr>
          <w:position w:val="6"/>
          <w:sz w:val="16"/>
          <w:szCs w:val="16"/>
        </w:rPr>
        <w:t>*</w:t>
      </w:r>
      <w:r w:rsidRPr="001158B0">
        <w:t xml:space="preserve">GST returns to the Commissioner by </w:t>
      </w:r>
      <w:r w:rsidR="001158B0" w:rsidRPr="001158B0">
        <w:rPr>
          <w:position w:val="6"/>
          <w:sz w:val="16"/>
          <w:szCs w:val="16"/>
        </w:rPr>
        <w:t>*</w:t>
      </w:r>
      <w:r w:rsidRPr="001158B0">
        <w:t>lodging them electronically.</w:t>
      </w:r>
    </w:p>
    <w:p w:rsidR="00300522" w:rsidRPr="001158B0" w:rsidRDefault="00300522" w:rsidP="00300522">
      <w:pPr>
        <w:pStyle w:val="notetext"/>
      </w:pPr>
      <w:r w:rsidRPr="001158B0">
        <w:t>Note:</w:t>
      </w:r>
      <w:r w:rsidRPr="001158B0">
        <w:tab/>
        <w:t>Section</w:t>
      </w:r>
      <w:r w:rsidR="001158B0">
        <w:t> </w:t>
      </w:r>
      <w:r w:rsidRPr="001158B0">
        <w:t>388</w:t>
      </w:r>
      <w:r w:rsidR="001158B0">
        <w:noBreakHyphen/>
      </w:r>
      <w:r w:rsidRPr="001158B0">
        <w:t>75 in Schedule</w:t>
      </w:r>
      <w:r w:rsidR="001158B0">
        <w:t> </w:t>
      </w:r>
      <w:r w:rsidRPr="001158B0">
        <w:t xml:space="preserve">1 to the </w:t>
      </w:r>
      <w:r w:rsidRPr="001158B0">
        <w:rPr>
          <w:i/>
          <w:iCs/>
        </w:rPr>
        <w:t>Taxation Administration Act 1953</w:t>
      </w:r>
      <w:r w:rsidRPr="001158B0">
        <w:t xml:space="preserve"> deals with signing returns. </w:t>
      </w:r>
    </w:p>
    <w:p w:rsidR="00300522" w:rsidRPr="001158B0" w:rsidRDefault="00300522" w:rsidP="00300522">
      <w:pPr>
        <w:pStyle w:val="subsection"/>
      </w:pPr>
      <w:r w:rsidRPr="001158B0">
        <w:tab/>
        <w:t>(2)</w:t>
      </w:r>
      <w:r w:rsidRPr="001158B0">
        <w:tab/>
        <w:t xml:space="preserve">However, if your </w:t>
      </w:r>
      <w:r w:rsidR="001158B0" w:rsidRPr="001158B0">
        <w:rPr>
          <w:position w:val="6"/>
          <w:sz w:val="16"/>
        </w:rPr>
        <w:t>*</w:t>
      </w:r>
      <w:r w:rsidR="00D50B16" w:rsidRPr="001158B0">
        <w:t>GST turnover</w:t>
      </w:r>
      <w:r w:rsidRPr="001158B0">
        <w:t xml:space="preserve"> meets the </w:t>
      </w:r>
      <w:r w:rsidR="001158B0" w:rsidRPr="001158B0">
        <w:rPr>
          <w:position w:val="6"/>
          <w:sz w:val="16"/>
          <w:szCs w:val="16"/>
        </w:rPr>
        <w:t>*</w:t>
      </w:r>
      <w:r w:rsidRPr="001158B0">
        <w:t xml:space="preserve">electronic lodgment turnover threshold, you </w:t>
      </w:r>
      <w:r w:rsidRPr="001158B0">
        <w:rPr>
          <w:i/>
          <w:iCs/>
        </w:rPr>
        <w:t>must</w:t>
      </w:r>
      <w:r w:rsidRPr="001158B0">
        <w:t xml:space="preserve"> give your </w:t>
      </w:r>
      <w:r w:rsidR="001158B0" w:rsidRPr="001158B0">
        <w:rPr>
          <w:position w:val="6"/>
          <w:sz w:val="16"/>
          <w:szCs w:val="16"/>
        </w:rPr>
        <w:t>*</w:t>
      </w:r>
      <w:r w:rsidRPr="001158B0">
        <w:t xml:space="preserve">GST returns to the Commissioner by </w:t>
      </w:r>
      <w:r w:rsidR="001158B0" w:rsidRPr="001158B0">
        <w:rPr>
          <w:position w:val="6"/>
          <w:sz w:val="16"/>
          <w:szCs w:val="16"/>
        </w:rPr>
        <w:t>*</w:t>
      </w:r>
      <w:r w:rsidRPr="001158B0">
        <w:t>lodging them electronically, unless the Commissioner otherwise approves.</w:t>
      </w:r>
    </w:p>
    <w:p w:rsidR="00300522" w:rsidRPr="001158B0" w:rsidRDefault="00300522" w:rsidP="00300522">
      <w:pPr>
        <w:pStyle w:val="notetext"/>
      </w:pPr>
      <w:r w:rsidRPr="001158B0">
        <w:t>Note 1:</w:t>
      </w:r>
      <w:r w:rsidRPr="001158B0">
        <w:tab/>
        <w:t>A penalty applies if you fail to lodge your GST return electronically as required—see section</w:t>
      </w:r>
      <w:r w:rsidR="001158B0">
        <w:t> </w:t>
      </w:r>
      <w:r w:rsidRPr="001158B0">
        <w:t>288</w:t>
      </w:r>
      <w:r w:rsidR="001158B0">
        <w:noBreakHyphen/>
      </w:r>
      <w:r w:rsidRPr="001158B0">
        <w:t>10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notetext"/>
      </w:pPr>
      <w:r w:rsidRPr="001158B0">
        <w:t>Note 2:</w:t>
      </w:r>
      <w:r w:rsidRPr="001158B0">
        <w:tab/>
        <w:t>If you lodge your GST return electronically, you must also electronically notify the Commissioner of other BAS amounts—see section</w:t>
      </w:r>
      <w:r w:rsidR="001158B0">
        <w:t> </w:t>
      </w:r>
      <w:r w:rsidRPr="001158B0">
        <w:t>388</w:t>
      </w:r>
      <w:r w:rsidR="001158B0">
        <w:noBreakHyphen/>
      </w:r>
      <w:r w:rsidRPr="001158B0">
        <w:t>80 in that Schedule.</w:t>
      </w:r>
    </w:p>
    <w:p w:rsidR="00300522" w:rsidRPr="001158B0" w:rsidRDefault="00300522" w:rsidP="00300522">
      <w:pPr>
        <w:pStyle w:val="subsection"/>
      </w:pPr>
      <w:r w:rsidRPr="001158B0">
        <w:tab/>
        <w:t>(3)</w:t>
      </w:r>
      <w:r w:rsidRPr="001158B0">
        <w:tab/>
        <w:t xml:space="preserve">A </w:t>
      </w:r>
      <w:r w:rsidR="001158B0" w:rsidRPr="001158B0">
        <w:rPr>
          <w:position w:val="6"/>
          <w:sz w:val="16"/>
          <w:szCs w:val="16"/>
        </w:rPr>
        <w:t>*</w:t>
      </w:r>
      <w:r w:rsidRPr="001158B0">
        <w:t xml:space="preserve">GST return is </w:t>
      </w:r>
      <w:r w:rsidRPr="001158B0">
        <w:rPr>
          <w:b/>
          <w:bCs/>
          <w:i/>
          <w:iCs/>
        </w:rPr>
        <w:t>lodged electronically</w:t>
      </w:r>
      <w:r w:rsidRPr="001158B0">
        <w:t xml:space="preserve"> if it is transmitted to the Commissioner in an electronic format approved by the Commissioner.</w:t>
      </w:r>
    </w:p>
    <w:p w:rsidR="00300522" w:rsidRPr="001158B0" w:rsidRDefault="00300522" w:rsidP="00300522">
      <w:pPr>
        <w:pStyle w:val="subsection"/>
      </w:pPr>
      <w:r w:rsidRPr="001158B0">
        <w:tab/>
        <w:t>(4)</w:t>
      </w:r>
      <w:r w:rsidRPr="001158B0">
        <w:tab/>
        <w:t xml:space="preserve">The </w:t>
      </w:r>
      <w:r w:rsidRPr="001158B0">
        <w:rPr>
          <w:b/>
          <w:bCs/>
          <w:i/>
          <w:iCs/>
        </w:rPr>
        <w:t>electronic lodgment turnover threshold</w:t>
      </w:r>
      <w:r w:rsidRPr="001158B0">
        <w:t xml:space="preserve"> is:</w:t>
      </w:r>
    </w:p>
    <w:p w:rsidR="00300522" w:rsidRPr="001158B0" w:rsidRDefault="00300522" w:rsidP="00300522">
      <w:pPr>
        <w:pStyle w:val="paragraph"/>
      </w:pPr>
      <w:r w:rsidRPr="001158B0">
        <w:tab/>
        <w:t>(a)</w:t>
      </w:r>
      <w:r w:rsidRPr="001158B0">
        <w:tab/>
        <w:t>$20 million; or</w:t>
      </w:r>
    </w:p>
    <w:p w:rsidR="00300522" w:rsidRPr="001158B0" w:rsidRDefault="00300522" w:rsidP="00300522">
      <w:pPr>
        <w:pStyle w:val="paragraph"/>
      </w:pPr>
      <w:r w:rsidRPr="001158B0">
        <w:tab/>
        <w:t>(b)</w:t>
      </w:r>
      <w:r w:rsidRPr="001158B0">
        <w:tab/>
        <w:t>such higher amount as the regulations specify.</w:t>
      </w:r>
    </w:p>
    <w:p w:rsidR="00300522" w:rsidRPr="001158B0" w:rsidRDefault="00300522" w:rsidP="00300522">
      <w:pPr>
        <w:pStyle w:val="ActHead5"/>
      </w:pPr>
      <w:bookmarkStart w:id="208" w:name="_Toc5975217"/>
      <w:r w:rsidRPr="00F863F2">
        <w:rPr>
          <w:rStyle w:val="CharSectno"/>
        </w:rPr>
        <w:t>31</w:t>
      </w:r>
      <w:r w:rsidR="001158B0" w:rsidRPr="00F863F2">
        <w:rPr>
          <w:rStyle w:val="CharSectno"/>
        </w:rPr>
        <w:noBreakHyphen/>
      </w:r>
      <w:r w:rsidRPr="00F863F2">
        <w:rPr>
          <w:rStyle w:val="CharSectno"/>
        </w:rPr>
        <w:t>99</w:t>
      </w:r>
      <w:r w:rsidRPr="001158B0">
        <w:t xml:space="preserve">  Special rules relating to GST returns</w:t>
      </w:r>
      <w:bookmarkEnd w:id="208"/>
    </w:p>
    <w:p w:rsidR="00300522" w:rsidRPr="001158B0" w:rsidRDefault="00300522" w:rsidP="00300522">
      <w:pPr>
        <w:pStyle w:val="subsection"/>
      </w:pPr>
      <w:r w:rsidRPr="001158B0">
        <w:tab/>
      </w:r>
      <w:r w:rsidRPr="001158B0">
        <w:tab/>
        <w:t>Chapter</w:t>
      </w:r>
      <w:r w:rsidR="001158B0">
        <w:t> </w:t>
      </w:r>
      <w:r w:rsidRPr="001158B0">
        <w:t xml:space="preserve">4 contains special rules relating to </w:t>
      </w:r>
      <w:r w:rsidR="001158B0" w:rsidRPr="001158B0">
        <w:rPr>
          <w:position w:val="6"/>
          <w:sz w:val="16"/>
          <w:szCs w:val="16"/>
        </w:rPr>
        <w:t>*</w:t>
      </w:r>
      <w:r w:rsidRPr="001158B0">
        <w:t>GST returns, as follows:</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158B0" w:rsidTr="007446F2">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554C0F">
            <w:pPr>
              <w:pStyle w:val="Tabletext"/>
              <w:keepNext/>
              <w:keepLines/>
              <w:rPr>
                <w:b/>
              </w:rPr>
            </w:pPr>
            <w:r w:rsidRPr="001158B0">
              <w:rPr>
                <w:b/>
                <w:bCs/>
              </w:rPr>
              <w:t>Checklist of special rules</w:t>
            </w:r>
          </w:p>
        </w:tc>
      </w:tr>
      <w:tr w:rsidR="00300522" w:rsidRPr="001158B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554C0F">
            <w:pPr>
              <w:pStyle w:val="Tabletext"/>
              <w:keepNext/>
              <w:keepLines/>
              <w:rPr>
                <w:b/>
              </w:rPr>
            </w:pPr>
            <w:bookmarkStart w:id="209" w:name="CU_2192494"/>
            <w:bookmarkStart w:id="210" w:name="CU_2193172"/>
            <w:bookmarkEnd w:id="209"/>
            <w:bookmarkEnd w:id="210"/>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554C0F">
            <w:pPr>
              <w:pStyle w:val="Tabletext"/>
              <w:keepNext/>
              <w:keepLines/>
              <w:rPr>
                <w:b/>
              </w:rPr>
            </w:pPr>
            <w:r w:rsidRPr="001158B0">
              <w:rPr>
                <w:b/>
                <w:bCs/>
              </w:rPr>
              <w:t>For this case …</w:t>
            </w:r>
          </w:p>
        </w:tc>
        <w:tc>
          <w:tcPr>
            <w:tcW w:w="1753" w:type="dxa"/>
            <w:tcBorders>
              <w:top w:val="single" w:sz="6" w:space="0" w:color="auto"/>
              <w:bottom w:val="single" w:sz="12" w:space="0" w:color="auto"/>
            </w:tcBorders>
            <w:shd w:val="clear" w:color="auto" w:fill="auto"/>
          </w:tcPr>
          <w:p w:rsidR="00300522" w:rsidRPr="001158B0" w:rsidRDefault="00300522" w:rsidP="00554C0F">
            <w:pPr>
              <w:pStyle w:val="Tabletext"/>
              <w:keepNext/>
              <w:keepLines/>
              <w:rPr>
                <w:b/>
              </w:rPr>
            </w:pPr>
            <w:r w:rsidRPr="001158B0">
              <w:rPr>
                <w:b/>
                <w:bCs/>
              </w:rPr>
              <w:t>See:</w:t>
            </w:r>
          </w:p>
        </w:tc>
      </w:tr>
      <w:tr w:rsidR="00300522" w:rsidRPr="001158B0" w:rsidTr="007446F2">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554C0F">
            <w:pPr>
              <w:pStyle w:val="Tabletext"/>
              <w:keepNext/>
              <w:keepLines/>
            </w:pPr>
            <w:r w:rsidRPr="001158B0">
              <w:t>1A</w:t>
            </w:r>
          </w:p>
        </w:tc>
        <w:tc>
          <w:tcPr>
            <w:tcW w:w="3544" w:type="dxa"/>
            <w:tcBorders>
              <w:top w:val="single" w:sz="12" w:space="0" w:color="auto"/>
            </w:tcBorders>
            <w:shd w:val="clear" w:color="auto" w:fill="auto"/>
          </w:tcPr>
          <w:p w:rsidR="00300522" w:rsidRPr="001158B0" w:rsidRDefault="00300522" w:rsidP="00554C0F">
            <w:pPr>
              <w:pStyle w:val="Tabletext"/>
              <w:keepNext/>
              <w:keepLines/>
            </w:pPr>
            <w:r w:rsidRPr="001158B0">
              <w:t>Annual tax periods</w:t>
            </w:r>
          </w:p>
        </w:tc>
        <w:tc>
          <w:tcPr>
            <w:tcW w:w="1753" w:type="dxa"/>
            <w:tcBorders>
              <w:top w:val="single" w:sz="12" w:space="0" w:color="auto"/>
            </w:tcBorders>
            <w:shd w:val="clear" w:color="auto" w:fill="auto"/>
          </w:tcPr>
          <w:p w:rsidR="00300522" w:rsidRPr="001158B0" w:rsidRDefault="00300522" w:rsidP="00554C0F">
            <w:pPr>
              <w:pStyle w:val="Tabletext"/>
              <w:keepNext/>
              <w:keepLines/>
            </w:pPr>
            <w:r w:rsidRPr="001158B0">
              <w:t>Division</w:t>
            </w:r>
            <w:r w:rsidR="001158B0">
              <w:t> </w:t>
            </w:r>
            <w:r w:rsidRPr="001158B0">
              <w:t>151</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GST branches</w:t>
            </w:r>
          </w:p>
        </w:tc>
        <w:tc>
          <w:tcPr>
            <w:tcW w:w="1753" w:type="dxa"/>
            <w:shd w:val="clear" w:color="auto" w:fill="auto"/>
          </w:tcPr>
          <w:p w:rsidR="00300522" w:rsidRPr="001158B0" w:rsidRDefault="00300522" w:rsidP="00300522">
            <w:pPr>
              <w:pStyle w:val="Tabletext"/>
            </w:pPr>
            <w:r w:rsidRPr="001158B0">
              <w:t>Division</w:t>
            </w:r>
            <w:r w:rsidR="001158B0">
              <w:t> </w:t>
            </w:r>
            <w:r w:rsidRPr="001158B0">
              <w:t>54</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GST groups</w:t>
            </w:r>
          </w:p>
        </w:tc>
        <w:tc>
          <w:tcPr>
            <w:tcW w:w="1753" w:type="dxa"/>
            <w:shd w:val="clear" w:color="auto" w:fill="auto"/>
          </w:tcPr>
          <w:p w:rsidR="00300522" w:rsidRPr="001158B0" w:rsidRDefault="00300522" w:rsidP="00300522">
            <w:pPr>
              <w:pStyle w:val="Tabletext"/>
            </w:pPr>
            <w:r w:rsidRPr="001158B0">
              <w:t>Division</w:t>
            </w:r>
            <w:r w:rsidR="001158B0">
              <w:t> </w:t>
            </w:r>
            <w:r w:rsidRPr="001158B0">
              <w:t>48</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GST joint ventures</w:t>
            </w:r>
          </w:p>
        </w:tc>
        <w:tc>
          <w:tcPr>
            <w:tcW w:w="1753" w:type="dxa"/>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4</w:t>
            </w:r>
          </w:p>
        </w:tc>
        <w:tc>
          <w:tcPr>
            <w:tcW w:w="3544" w:type="dxa"/>
            <w:shd w:val="clear" w:color="auto" w:fill="auto"/>
          </w:tcPr>
          <w:p w:rsidR="00300522" w:rsidRPr="001158B0" w:rsidRDefault="00300522" w:rsidP="00300522">
            <w:pPr>
              <w:pStyle w:val="Tabletext"/>
            </w:pPr>
            <w:r w:rsidRPr="001158B0">
              <w:t>Insurance</w:t>
            </w:r>
          </w:p>
        </w:tc>
        <w:tc>
          <w:tcPr>
            <w:tcW w:w="1753" w:type="dxa"/>
            <w:shd w:val="clear" w:color="auto" w:fill="auto"/>
          </w:tcPr>
          <w:p w:rsidR="00300522" w:rsidRPr="001158B0" w:rsidRDefault="00300522" w:rsidP="00300522">
            <w:pPr>
              <w:pStyle w:val="Tabletext"/>
            </w:pPr>
            <w:r w:rsidRPr="001158B0">
              <w:t>Division</w:t>
            </w:r>
            <w:r w:rsidR="001158B0">
              <w:t> </w:t>
            </w:r>
            <w:r w:rsidRPr="001158B0">
              <w:t>78</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4A</w:t>
            </w:r>
          </w:p>
        </w:tc>
        <w:tc>
          <w:tcPr>
            <w:tcW w:w="3544" w:type="dxa"/>
            <w:shd w:val="clear" w:color="auto" w:fill="auto"/>
          </w:tcPr>
          <w:p w:rsidR="00300522" w:rsidRPr="001158B0" w:rsidRDefault="00300522" w:rsidP="00300522">
            <w:pPr>
              <w:pStyle w:val="Tabletext"/>
            </w:pPr>
            <w:r w:rsidRPr="001158B0">
              <w:t>Payment of GST by instalments</w:t>
            </w:r>
          </w:p>
        </w:tc>
        <w:tc>
          <w:tcPr>
            <w:tcW w:w="1753" w:type="dxa"/>
            <w:shd w:val="clear" w:color="auto" w:fill="auto"/>
          </w:tcPr>
          <w:p w:rsidR="00300522" w:rsidRPr="001158B0" w:rsidRDefault="00300522" w:rsidP="00300522">
            <w:pPr>
              <w:pStyle w:val="Tabletext"/>
            </w:pPr>
            <w:r w:rsidRPr="001158B0">
              <w:t>Division</w:t>
            </w:r>
            <w:r w:rsidR="001158B0">
              <w:t> </w:t>
            </w:r>
            <w:r w:rsidRPr="001158B0">
              <w:t>162</w:t>
            </w:r>
          </w:p>
        </w:tc>
      </w:tr>
      <w:tr w:rsidR="008079CE" w:rsidRPr="001158B0" w:rsidTr="00A53099">
        <w:tblPrEx>
          <w:tblCellMar>
            <w:left w:w="107" w:type="dxa"/>
            <w:right w:w="107" w:type="dxa"/>
          </w:tblCellMar>
        </w:tblPrEx>
        <w:tc>
          <w:tcPr>
            <w:tcW w:w="624" w:type="dxa"/>
            <w:shd w:val="clear" w:color="auto" w:fill="auto"/>
          </w:tcPr>
          <w:p w:rsidR="008079CE" w:rsidRPr="001158B0" w:rsidRDefault="008079CE" w:rsidP="00300522">
            <w:pPr>
              <w:pStyle w:val="Tabletext"/>
            </w:pPr>
            <w:r w:rsidRPr="001158B0">
              <w:t>4B</w:t>
            </w:r>
          </w:p>
        </w:tc>
        <w:tc>
          <w:tcPr>
            <w:tcW w:w="3544" w:type="dxa"/>
            <w:shd w:val="clear" w:color="auto" w:fill="auto"/>
          </w:tcPr>
          <w:p w:rsidR="008079CE" w:rsidRPr="001158B0" w:rsidRDefault="008079CE" w:rsidP="00300522">
            <w:pPr>
              <w:pStyle w:val="Tabletext"/>
            </w:pPr>
            <w:r w:rsidRPr="001158B0">
              <w:t>Representatives of incapacitated entities</w:t>
            </w:r>
          </w:p>
        </w:tc>
        <w:tc>
          <w:tcPr>
            <w:tcW w:w="1753" w:type="dxa"/>
            <w:shd w:val="clear" w:color="auto" w:fill="auto"/>
          </w:tcPr>
          <w:p w:rsidR="008079CE" w:rsidRPr="001158B0" w:rsidRDefault="008079CE" w:rsidP="00300522">
            <w:pPr>
              <w:pStyle w:val="Tabletext"/>
            </w:pPr>
            <w:r w:rsidRPr="001158B0">
              <w:t>Division</w:t>
            </w:r>
            <w:r w:rsidR="001158B0">
              <w:t> </w:t>
            </w:r>
            <w:r w:rsidRPr="001158B0">
              <w:t>58</w:t>
            </w:r>
          </w:p>
        </w:tc>
      </w:tr>
      <w:tr w:rsidR="008079CE" w:rsidRPr="001158B0" w:rsidTr="007F31A9">
        <w:tblPrEx>
          <w:tblCellMar>
            <w:left w:w="107" w:type="dxa"/>
            <w:right w:w="107" w:type="dxa"/>
          </w:tblCellMar>
        </w:tblPrEx>
        <w:tc>
          <w:tcPr>
            <w:tcW w:w="624" w:type="dxa"/>
            <w:tcBorders>
              <w:bottom w:val="single" w:sz="4" w:space="0" w:color="auto"/>
            </w:tcBorders>
            <w:shd w:val="clear" w:color="auto" w:fill="auto"/>
          </w:tcPr>
          <w:p w:rsidR="008079CE" w:rsidRPr="001158B0" w:rsidRDefault="008079CE" w:rsidP="00300522">
            <w:pPr>
              <w:pStyle w:val="Tabletext"/>
            </w:pPr>
            <w:r w:rsidRPr="001158B0">
              <w:t>5</w:t>
            </w:r>
          </w:p>
        </w:tc>
        <w:tc>
          <w:tcPr>
            <w:tcW w:w="3544" w:type="dxa"/>
            <w:tcBorders>
              <w:bottom w:val="single" w:sz="4" w:space="0" w:color="auto"/>
            </w:tcBorders>
            <w:shd w:val="clear" w:color="auto" w:fill="auto"/>
          </w:tcPr>
          <w:p w:rsidR="008079CE" w:rsidRPr="001158B0" w:rsidRDefault="008079CE" w:rsidP="00300522">
            <w:pPr>
              <w:pStyle w:val="Tabletext"/>
            </w:pPr>
            <w:r w:rsidRPr="001158B0">
              <w:t>Resident agents acting for non</w:t>
            </w:r>
            <w:r w:rsidR="001158B0">
              <w:noBreakHyphen/>
            </w:r>
            <w:r w:rsidRPr="001158B0">
              <w:t>residents</w:t>
            </w:r>
          </w:p>
        </w:tc>
        <w:tc>
          <w:tcPr>
            <w:tcW w:w="1753" w:type="dxa"/>
            <w:tcBorders>
              <w:bottom w:val="single" w:sz="4" w:space="0" w:color="auto"/>
            </w:tcBorders>
            <w:shd w:val="clear" w:color="auto" w:fill="auto"/>
          </w:tcPr>
          <w:p w:rsidR="008079CE" w:rsidRPr="001158B0" w:rsidRDefault="008079CE" w:rsidP="00300522">
            <w:pPr>
              <w:pStyle w:val="Tabletext"/>
            </w:pPr>
            <w:r w:rsidRPr="001158B0">
              <w:t>Division</w:t>
            </w:r>
            <w:r w:rsidR="001158B0">
              <w:t> </w:t>
            </w:r>
            <w:r w:rsidRPr="001158B0">
              <w:t>57</w:t>
            </w:r>
          </w:p>
        </w:tc>
      </w:tr>
      <w:tr w:rsidR="008079CE" w:rsidRPr="001158B0" w:rsidTr="007F31A9">
        <w:tblPrEx>
          <w:tblCellMar>
            <w:left w:w="107" w:type="dxa"/>
            <w:right w:w="107" w:type="dxa"/>
          </w:tblCellMar>
        </w:tblPrEx>
        <w:tc>
          <w:tcPr>
            <w:tcW w:w="624" w:type="dxa"/>
            <w:tcBorders>
              <w:bottom w:val="single" w:sz="12" w:space="0" w:color="auto"/>
            </w:tcBorders>
            <w:shd w:val="clear" w:color="auto" w:fill="auto"/>
          </w:tcPr>
          <w:p w:rsidR="008079CE" w:rsidRPr="001158B0" w:rsidRDefault="008079CE" w:rsidP="00300522">
            <w:pPr>
              <w:pStyle w:val="Tabletext"/>
            </w:pPr>
            <w:bookmarkStart w:id="211" w:name="CU_11192831"/>
            <w:bookmarkStart w:id="212" w:name="CU_11193509"/>
            <w:bookmarkEnd w:id="211"/>
            <w:bookmarkEnd w:id="212"/>
            <w:r w:rsidRPr="001158B0">
              <w:t>6</w:t>
            </w:r>
          </w:p>
        </w:tc>
        <w:tc>
          <w:tcPr>
            <w:tcW w:w="3544" w:type="dxa"/>
            <w:tcBorders>
              <w:bottom w:val="single" w:sz="12" w:space="0" w:color="auto"/>
            </w:tcBorders>
            <w:shd w:val="clear" w:color="auto" w:fill="auto"/>
          </w:tcPr>
          <w:p w:rsidR="008079CE" w:rsidRPr="001158B0" w:rsidRDefault="008079CE" w:rsidP="00300522">
            <w:pPr>
              <w:pStyle w:val="Tabletext"/>
            </w:pPr>
            <w:r w:rsidRPr="001158B0">
              <w:t>Supplies in satisfaction of debts</w:t>
            </w:r>
          </w:p>
        </w:tc>
        <w:tc>
          <w:tcPr>
            <w:tcW w:w="1753" w:type="dxa"/>
            <w:tcBorders>
              <w:bottom w:val="single" w:sz="12" w:space="0" w:color="auto"/>
            </w:tcBorders>
            <w:shd w:val="clear" w:color="auto" w:fill="auto"/>
          </w:tcPr>
          <w:p w:rsidR="008079CE" w:rsidRPr="001158B0" w:rsidRDefault="008079CE" w:rsidP="00300522">
            <w:pPr>
              <w:pStyle w:val="Tabletext"/>
            </w:pPr>
            <w:r w:rsidRPr="001158B0">
              <w:t>Division</w:t>
            </w:r>
            <w:r w:rsidR="001158B0">
              <w:t> </w:t>
            </w:r>
            <w:r w:rsidRPr="001158B0">
              <w:t>105</w:t>
            </w:r>
          </w:p>
        </w:tc>
      </w:tr>
    </w:tbl>
    <w:p w:rsidR="00300522" w:rsidRPr="001158B0" w:rsidRDefault="00300522" w:rsidP="00A36DB5">
      <w:pPr>
        <w:pStyle w:val="ActHead3"/>
        <w:pageBreakBefore/>
      </w:pPr>
      <w:bookmarkStart w:id="213" w:name="_Toc5975218"/>
      <w:r w:rsidRPr="00F863F2">
        <w:rPr>
          <w:rStyle w:val="CharDivNo"/>
        </w:rPr>
        <w:t>Division</w:t>
      </w:r>
      <w:r w:rsidR="001158B0" w:rsidRPr="00F863F2">
        <w:rPr>
          <w:rStyle w:val="CharDivNo"/>
        </w:rPr>
        <w:t> </w:t>
      </w:r>
      <w:r w:rsidRPr="00F863F2">
        <w:rPr>
          <w:rStyle w:val="CharDivNo"/>
        </w:rPr>
        <w:t>33</w:t>
      </w:r>
      <w:r w:rsidRPr="001158B0">
        <w:t>—</w:t>
      </w:r>
      <w:r w:rsidRPr="00F863F2">
        <w:rPr>
          <w:rStyle w:val="CharDivText"/>
        </w:rPr>
        <w:t>Payments of GST</w:t>
      </w:r>
      <w:bookmarkEnd w:id="213"/>
    </w:p>
    <w:p w:rsidR="00300522" w:rsidRPr="001158B0" w:rsidRDefault="00300522" w:rsidP="00300522">
      <w:pPr>
        <w:pStyle w:val="ActHead5"/>
      </w:pPr>
      <w:bookmarkStart w:id="214" w:name="_Toc5975219"/>
      <w:r w:rsidRPr="00F863F2">
        <w:rPr>
          <w:rStyle w:val="CharSectno"/>
        </w:rPr>
        <w:t>33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214"/>
    </w:p>
    <w:p w:rsidR="00300522" w:rsidRPr="001158B0" w:rsidRDefault="00300522" w:rsidP="00300522">
      <w:pPr>
        <w:pStyle w:val="BoxText"/>
        <w:pBdr>
          <w:left w:val="single" w:sz="6" w:space="10" w:color="auto"/>
        </w:pBdr>
      </w:pPr>
      <w:r w:rsidRPr="001158B0">
        <w:t xml:space="preserve">This </w:t>
      </w:r>
      <w:r w:rsidR="00A53099" w:rsidRPr="001158B0">
        <w:t>Division</w:t>
      </w:r>
      <w:r w:rsidR="00A36DB5" w:rsidRPr="001158B0">
        <w:t xml:space="preserve"> </w:t>
      </w:r>
      <w:r w:rsidRPr="001158B0">
        <w:t>is about your obligation to pay to the Commonwealth amounts of GST that remain after off</w:t>
      </w:r>
      <w:r w:rsidR="001158B0">
        <w:noBreakHyphen/>
      </w:r>
      <w:r w:rsidRPr="001158B0">
        <w:t xml:space="preserve">setting your entitlements to input tax credits. The obligation to pay arises for any of your </w:t>
      </w:r>
      <w:r w:rsidR="00A3253D" w:rsidRPr="001158B0">
        <w:t>assessed net amounts</w:t>
      </w:r>
      <w:r w:rsidRPr="001158B0">
        <w:t xml:space="preserve"> that are </w:t>
      </w:r>
      <w:r w:rsidRPr="001158B0">
        <w:rPr>
          <w:i/>
          <w:iCs/>
        </w:rPr>
        <w:t>greater</w:t>
      </w:r>
      <w:r w:rsidRPr="001158B0">
        <w:t xml:space="preserve"> than zero.</w:t>
      </w:r>
    </w:p>
    <w:p w:rsidR="00B40F11" w:rsidRPr="001158B0" w:rsidRDefault="00B40F11" w:rsidP="00B40F11">
      <w:pPr>
        <w:pStyle w:val="notetext"/>
      </w:pPr>
      <w:r w:rsidRPr="001158B0">
        <w:t>Note 1A:</w:t>
      </w:r>
      <w:r w:rsidRPr="001158B0">
        <w:tab/>
        <w:t>For provisions about assessment (including self</w:t>
      </w:r>
      <w:r w:rsidR="001158B0">
        <w:noBreakHyphen/>
      </w:r>
      <w:r w:rsidRPr="001158B0">
        <w:t>assessment), see Division</w:t>
      </w:r>
      <w:r w:rsidR="001158B0">
        <w:t> </w:t>
      </w:r>
      <w:r w:rsidRPr="001158B0">
        <w:t>155 in Schedule</w:t>
      </w:r>
      <w:r w:rsidR="001158B0">
        <w:t> </w:t>
      </w:r>
      <w:r w:rsidRPr="001158B0">
        <w:t xml:space="preserve">1 to the </w:t>
      </w:r>
      <w:r w:rsidRPr="001158B0">
        <w:rPr>
          <w:i/>
        </w:rPr>
        <w:t>Taxation Administration Act 1953</w:t>
      </w:r>
      <w:r w:rsidRPr="001158B0">
        <w:t>.</w:t>
      </w:r>
    </w:p>
    <w:p w:rsidR="00300522" w:rsidRPr="001158B0" w:rsidRDefault="00300522" w:rsidP="00300522">
      <w:pPr>
        <w:pStyle w:val="notetext"/>
      </w:pPr>
      <w:r w:rsidRPr="001158B0">
        <w:t>Note 1:</w:t>
      </w:r>
      <w:r w:rsidRPr="001158B0">
        <w:tab/>
        <w:t xml:space="preserve">For the penalties for failing to comply with these obligations, see the </w:t>
      </w:r>
      <w:r w:rsidRPr="001158B0">
        <w:rPr>
          <w:i/>
        </w:rPr>
        <w:t>Taxation Administration Act 1953</w:t>
      </w:r>
      <w:r w:rsidRPr="001158B0">
        <w:t>.</w:t>
      </w:r>
    </w:p>
    <w:p w:rsidR="00300522" w:rsidRPr="001158B0" w:rsidRDefault="00300522" w:rsidP="00300522">
      <w:pPr>
        <w:pStyle w:val="notetext"/>
      </w:pPr>
      <w:r w:rsidRPr="001158B0">
        <w:t>Note 2:</w:t>
      </w:r>
      <w:r w:rsidRPr="001158B0">
        <w:tab/>
        <w:t>For provisions about collection and recovery of GST, see Subdivision</w:t>
      </w:r>
      <w:r w:rsidR="001158B0">
        <w:t> </w:t>
      </w:r>
      <w:r w:rsidRPr="001158B0">
        <w:t>105</w:t>
      </w:r>
      <w:r w:rsidR="001158B0">
        <w:noBreakHyphen/>
      </w:r>
      <w:r w:rsidRPr="001158B0">
        <w:t>C, and Part</w:t>
      </w:r>
      <w:r w:rsidR="001158B0">
        <w:t> </w:t>
      </w:r>
      <w:r w:rsidRPr="001158B0">
        <w:t>4</w:t>
      </w:r>
      <w:r w:rsidR="001158B0">
        <w:noBreakHyphen/>
      </w:r>
      <w:r w:rsidRPr="001158B0">
        <w:t>15, in Schedule</w:t>
      </w:r>
      <w:r w:rsidR="001158B0">
        <w:t> </w:t>
      </w:r>
      <w:r w:rsidRPr="001158B0">
        <w:t xml:space="preserve">1 to the </w:t>
      </w:r>
      <w:r w:rsidRPr="001158B0">
        <w:rPr>
          <w:i/>
        </w:rPr>
        <w:t>Taxation Administration Act 1953</w:t>
      </w:r>
      <w:r w:rsidRPr="001158B0">
        <w:t>.</w:t>
      </w:r>
    </w:p>
    <w:p w:rsidR="00300522" w:rsidRPr="001158B0" w:rsidRDefault="00300522" w:rsidP="00300522">
      <w:pPr>
        <w:pStyle w:val="notetext"/>
      </w:pPr>
      <w:r w:rsidRPr="001158B0">
        <w:t>Note 3:</w:t>
      </w:r>
      <w:r w:rsidRPr="001158B0">
        <w:tab/>
        <w:t>Payments of GST on importations of goods are dealt with separately in section</w:t>
      </w:r>
      <w:r w:rsidR="001158B0">
        <w:t> </w:t>
      </w:r>
      <w:r w:rsidRPr="001158B0">
        <w:t>33</w:t>
      </w:r>
      <w:r w:rsidR="001158B0">
        <w:noBreakHyphen/>
      </w:r>
      <w:r w:rsidRPr="001158B0">
        <w:t>15 of this Act.</w:t>
      </w:r>
    </w:p>
    <w:p w:rsidR="00B857AB" w:rsidRPr="001158B0" w:rsidRDefault="00B857AB" w:rsidP="00B857AB">
      <w:pPr>
        <w:pStyle w:val="notetext"/>
      </w:pPr>
      <w:r w:rsidRPr="001158B0">
        <w:t>Note 4:</w:t>
      </w:r>
      <w:r w:rsidRPr="001158B0">
        <w:tab/>
        <w:t>For taxable supplies of new residential premises or potential residential land, section</w:t>
      </w:r>
      <w:r w:rsidR="001158B0">
        <w:t> </w:t>
      </w:r>
      <w:r w:rsidRPr="001158B0">
        <w:t>14</w:t>
      </w:r>
      <w:r w:rsidR="001158B0">
        <w:noBreakHyphen/>
      </w:r>
      <w:r w:rsidRPr="001158B0">
        <w:t>250 in Schedule</w:t>
      </w:r>
      <w:r w:rsidR="001158B0">
        <w:t> </w:t>
      </w:r>
      <w:r w:rsidRPr="001158B0">
        <w:t xml:space="preserve">1 to the </w:t>
      </w:r>
      <w:r w:rsidRPr="001158B0">
        <w:rPr>
          <w:i/>
        </w:rPr>
        <w:t>Taxation Administration Act 1953</w:t>
      </w:r>
      <w:r w:rsidRPr="001158B0">
        <w:t xml:space="preserve"> may require the recipient to pay to the Commissioner an amount representing the GST on the supply, and the supplier is then entitled to a credit for that payment under section</w:t>
      </w:r>
      <w:r w:rsidR="001158B0">
        <w:t> </w:t>
      </w:r>
      <w:r w:rsidRPr="001158B0">
        <w:t>18</w:t>
      </w:r>
      <w:r w:rsidR="001158B0">
        <w:noBreakHyphen/>
      </w:r>
      <w:r w:rsidRPr="001158B0">
        <w:t>60 in that Schedule.</w:t>
      </w:r>
    </w:p>
    <w:p w:rsidR="005432D9" w:rsidRPr="001158B0" w:rsidRDefault="005432D9" w:rsidP="005432D9">
      <w:pPr>
        <w:pStyle w:val="ActHead5"/>
      </w:pPr>
      <w:bookmarkStart w:id="215" w:name="_Toc5975220"/>
      <w:r w:rsidRPr="00F863F2">
        <w:rPr>
          <w:rStyle w:val="CharSectno"/>
        </w:rPr>
        <w:t>33</w:t>
      </w:r>
      <w:r w:rsidR="001158B0" w:rsidRPr="00F863F2">
        <w:rPr>
          <w:rStyle w:val="CharSectno"/>
        </w:rPr>
        <w:noBreakHyphen/>
      </w:r>
      <w:r w:rsidRPr="00F863F2">
        <w:rPr>
          <w:rStyle w:val="CharSectno"/>
        </w:rPr>
        <w:t>3</w:t>
      </w:r>
      <w:r w:rsidRPr="001158B0">
        <w:t xml:space="preserve">  When payments of assessed net amounts must be made—quarterly tax periods</w:t>
      </w:r>
      <w:bookmarkEnd w:id="215"/>
    </w:p>
    <w:p w:rsidR="00300522" w:rsidRPr="001158B0" w:rsidRDefault="00300522" w:rsidP="00300522">
      <w:pPr>
        <w:pStyle w:val="subsection"/>
      </w:pPr>
      <w:r w:rsidRPr="001158B0">
        <w:tab/>
      </w:r>
      <w:r w:rsidRPr="001158B0">
        <w:tab/>
        <w:t>If:</w:t>
      </w:r>
    </w:p>
    <w:p w:rsidR="00300522" w:rsidRPr="001158B0" w:rsidRDefault="00300522" w:rsidP="00300522">
      <w:pPr>
        <w:pStyle w:val="paragraph"/>
      </w:pPr>
      <w:r w:rsidRPr="001158B0">
        <w:tab/>
        <w:t>(a)</w:t>
      </w:r>
      <w:r w:rsidRPr="001158B0">
        <w:tab/>
        <w:t xml:space="preserve">the </w:t>
      </w:r>
      <w:r w:rsidR="001158B0" w:rsidRPr="001158B0">
        <w:rPr>
          <w:position w:val="6"/>
          <w:sz w:val="16"/>
        </w:rPr>
        <w:t>*</w:t>
      </w:r>
      <w:r w:rsidR="000D73F9" w:rsidRPr="001158B0">
        <w:t>assessed net amount</w:t>
      </w:r>
      <w:r w:rsidRPr="001158B0">
        <w:t xml:space="preserve"> for a tax period applying to you is greater than zero; and</w:t>
      </w:r>
    </w:p>
    <w:p w:rsidR="00300522" w:rsidRPr="001158B0" w:rsidRDefault="00300522" w:rsidP="00300522">
      <w:pPr>
        <w:pStyle w:val="paragraph"/>
      </w:pPr>
      <w:r w:rsidRPr="001158B0">
        <w:tab/>
        <w:t>(b)</w:t>
      </w:r>
      <w:r w:rsidRPr="001158B0">
        <w:tab/>
        <w:t xml:space="preserve">the tax period is a </w:t>
      </w:r>
      <w:r w:rsidR="001158B0" w:rsidRPr="001158B0">
        <w:rPr>
          <w:position w:val="6"/>
          <w:sz w:val="16"/>
          <w:szCs w:val="16"/>
        </w:rPr>
        <w:t>*</w:t>
      </w:r>
      <w:r w:rsidRPr="001158B0">
        <w:t>quarterly tax period;</w:t>
      </w:r>
    </w:p>
    <w:p w:rsidR="00300522" w:rsidRPr="001158B0" w:rsidRDefault="00300522" w:rsidP="00300522">
      <w:pPr>
        <w:pStyle w:val="subsection2"/>
      </w:pPr>
      <w:r w:rsidRPr="001158B0">
        <w:t xml:space="preserve">you </w:t>
      </w:r>
      <w:r w:rsidR="0098426F" w:rsidRPr="001158B0">
        <w:t>must pay the assessed net amount</w:t>
      </w:r>
      <w:r w:rsidRPr="001158B0">
        <w:t xml:space="preserve"> to the Commissioner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When quarterly GST payments must be made</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260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 xml:space="preserve">Pay the </w:t>
            </w:r>
            <w:r w:rsidR="00CF0CC5" w:rsidRPr="001158B0">
              <w:rPr>
                <w:b/>
              </w:rPr>
              <w:t>assessed net amount</w:t>
            </w:r>
            <w:r w:rsidRPr="001158B0">
              <w:rPr>
                <w:b/>
                <w:bCs/>
              </w:rPr>
              <w:t xml:space="preserve"> to the Commissioner on or before this day:</w:t>
            </w:r>
          </w:p>
        </w:tc>
      </w:tr>
      <w:tr w:rsidR="00300522" w:rsidRPr="001158B0" w:rsidTr="00A53099">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2603" w:type="dxa"/>
            <w:tcBorders>
              <w:top w:val="single" w:sz="12" w:space="0" w:color="auto"/>
            </w:tcBorders>
            <w:shd w:val="clear" w:color="auto" w:fill="auto"/>
          </w:tcPr>
          <w:p w:rsidR="00300522" w:rsidRPr="001158B0" w:rsidRDefault="00300522" w:rsidP="00300522">
            <w:pPr>
              <w:pStyle w:val="Tabletext"/>
            </w:pPr>
            <w:r w:rsidRPr="001158B0">
              <w:t>1</w:t>
            </w:r>
            <w:r w:rsidR="001158B0">
              <w:t> </w:t>
            </w:r>
            <w:r w:rsidRPr="001158B0">
              <w:t>September</w:t>
            </w:r>
          </w:p>
        </w:tc>
        <w:tc>
          <w:tcPr>
            <w:tcW w:w="2694" w:type="dxa"/>
            <w:tcBorders>
              <w:top w:val="single" w:sz="12" w:space="0" w:color="auto"/>
            </w:tcBorders>
            <w:shd w:val="clear" w:color="auto" w:fill="auto"/>
          </w:tcPr>
          <w:p w:rsidR="00300522" w:rsidRPr="001158B0" w:rsidRDefault="00300522" w:rsidP="00300522">
            <w:pPr>
              <w:pStyle w:val="Tabletext"/>
            </w:pPr>
            <w:r w:rsidRPr="001158B0">
              <w:t>the following 28</w:t>
            </w:r>
            <w:r w:rsidR="001158B0">
              <w:t> </w:t>
            </w:r>
            <w:r w:rsidRPr="001158B0">
              <w:t>October</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2603" w:type="dxa"/>
            <w:shd w:val="clear" w:color="auto" w:fill="auto"/>
          </w:tcPr>
          <w:p w:rsidR="00300522" w:rsidRPr="001158B0" w:rsidRDefault="00300522" w:rsidP="00300522">
            <w:pPr>
              <w:pStyle w:val="Tabletext"/>
            </w:pPr>
            <w:r w:rsidRPr="001158B0">
              <w:t>1</w:t>
            </w:r>
            <w:r w:rsidR="001158B0">
              <w:t> </w:t>
            </w:r>
            <w:r w:rsidRPr="001158B0">
              <w:t>December</w:t>
            </w:r>
          </w:p>
        </w:tc>
        <w:tc>
          <w:tcPr>
            <w:tcW w:w="2694" w:type="dxa"/>
            <w:shd w:val="clear" w:color="auto" w:fill="auto"/>
          </w:tcPr>
          <w:p w:rsidR="00300522" w:rsidRPr="001158B0" w:rsidRDefault="00300522" w:rsidP="00300522">
            <w:pPr>
              <w:pStyle w:val="Tabletext"/>
            </w:pPr>
            <w:r w:rsidRPr="001158B0">
              <w:t>the following 28</w:t>
            </w:r>
            <w:r w:rsidR="001158B0">
              <w:t> </w:t>
            </w:r>
            <w:r w:rsidRPr="001158B0">
              <w:t>February</w:t>
            </w:r>
          </w:p>
        </w:tc>
      </w:tr>
      <w:tr w:rsidR="00300522" w:rsidRPr="001158B0" w:rsidTr="00A5309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3</w:t>
            </w:r>
          </w:p>
        </w:tc>
        <w:tc>
          <w:tcPr>
            <w:tcW w:w="2603" w:type="dxa"/>
            <w:tcBorders>
              <w:bottom w:val="single" w:sz="4" w:space="0" w:color="auto"/>
            </w:tcBorders>
            <w:shd w:val="clear" w:color="auto" w:fill="auto"/>
          </w:tcPr>
          <w:p w:rsidR="00300522" w:rsidRPr="001158B0" w:rsidRDefault="00300522" w:rsidP="00300522">
            <w:pPr>
              <w:pStyle w:val="Tabletext"/>
            </w:pPr>
            <w:r w:rsidRPr="001158B0">
              <w:t>1</w:t>
            </w:r>
            <w:r w:rsidR="001158B0">
              <w:t> </w:t>
            </w:r>
            <w:r w:rsidRPr="001158B0">
              <w:t>March</w:t>
            </w:r>
          </w:p>
        </w:tc>
        <w:tc>
          <w:tcPr>
            <w:tcW w:w="2694" w:type="dxa"/>
            <w:tcBorders>
              <w:bottom w:val="single" w:sz="4" w:space="0" w:color="auto"/>
            </w:tcBorders>
            <w:shd w:val="clear" w:color="auto" w:fill="auto"/>
          </w:tcPr>
          <w:p w:rsidR="00300522" w:rsidRPr="001158B0" w:rsidRDefault="00300522" w:rsidP="00300522">
            <w:pPr>
              <w:pStyle w:val="Tabletext"/>
            </w:pPr>
            <w:r w:rsidRPr="001158B0">
              <w:t>the following 28</w:t>
            </w:r>
            <w:r w:rsidR="001158B0">
              <w:t> </w:t>
            </w:r>
            <w:r w:rsidRPr="001158B0">
              <w:t>April</w:t>
            </w:r>
          </w:p>
        </w:tc>
      </w:tr>
      <w:tr w:rsidR="00300522" w:rsidRPr="001158B0" w:rsidTr="00A53099">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4</w:t>
            </w:r>
          </w:p>
        </w:tc>
        <w:tc>
          <w:tcPr>
            <w:tcW w:w="2603" w:type="dxa"/>
            <w:tcBorders>
              <w:bottom w:val="single" w:sz="12" w:space="0" w:color="auto"/>
            </w:tcBorders>
            <w:shd w:val="clear" w:color="auto" w:fill="auto"/>
          </w:tcPr>
          <w:p w:rsidR="00300522" w:rsidRPr="001158B0" w:rsidRDefault="00300522" w:rsidP="00300522">
            <w:pPr>
              <w:pStyle w:val="Tabletext"/>
            </w:pPr>
            <w:r w:rsidRPr="001158B0">
              <w:t>1</w:t>
            </w:r>
            <w:r w:rsidR="001158B0">
              <w:t> </w:t>
            </w:r>
            <w:r w:rsidRPr="001158B0">
              <w:t>June</w:t>
            </w:r>
          </w:p>
        </w:tc>
        <w:tc>
          <w:tcPr>
            <w:tcW w:w="2694" w:type="dxa"/>
            <w:tcBorders>
              <w:bottom w:val="single" w:sz="12" w:space="0" w:color="auto"/>
            </w:tcBorders>
            <w:shd w:val="clear" w:color="auto" w:fill="auto"/>
          </w:tcPr>
          <w:p w:rsidR="00300522" w:rsidRPr="001158B0" w:rsidRDefault="00300522" w:rsidP="00300522">
            <w:pPr>
              <w:pStyle w:val="Tabletext"/>
            </w:pPr>
            <w:r w:rsidRPr="001158B0">
              <w:t>the following 28</w:t>
            </w:r>
            <w:r w:rsidR="001158B0">
              <w:t> </w:t>
            </w:r>
            <w:r w:rsidRPr="001158B0">
              <w:t>July</w:t>
            </w:r>
          </w:p>
        </w:tc>
      </w:tr>
    </w:tbl>
    <w:p w:rsidR="00601ECB" w:rsidRPr="001158B0" w:rsidRDefault="00601ECB" w:rsidP="00601ECB">
      <w:pPr>
        <w:pStyle w:val="ActHead5"/>
      </w:pPr>
      <w:bookmarkStart w:id="216" w:name="_Toc5975221"/>
      <w:r w:rsidRPr="00F863F2">
        <w:rPr>
          <w:rStyle w:val="CharSectno"/>
        </w:rPr>
        <w:t>33</w:t>
      </w:r>
      <w:r w:rsidR="001158B0" w:rsidRPr="00F863F2">
        <w:rPr>
          <w:rStyle w:val="CharSectno"/>
        </w:rPr>
        <w:noBreakHyphen/>
      </w:r>
      <w:r w:rsidRPr="00F863F2">
        <w:rPr>
          <w:rStyle w:val="CharSectno"/>
        </w:rPr>
        <w:t>5</w:t>
      </w:r>
      <w:r w:rsidRPr="001158B0">
        <w:t xml:space="preserve">  When payments of assessed net amounts must be made—other tax periods</w:t>
      </w:r>
      <w:bookmarkEnd w:id="216"/>
    </w:p>
    <w:p w:rsidR="00300522" w:rsidRPr="001158B0" w:rsidRDefault="00300522" w:rsidP="00300522">
      <w:pPr>
        <w:pStyle w:val="subsection"/>
      </w:pPr>
      <w:r w:rsidRPr="001158B0">
        <w:tab/>
        <w:t>(1)</w:t>
      </w:r>
      <w:r w:rsidRPr="001158B0">
        <w:tab/>
        <w:t xml:space="preserve">If the </w:t>
      </w:r>
      <w:r w:rsidR="001158B0" w:rsidRPr="001158B0">
        <w:rPr>
          <w:position w:val="6"/>
          <w:sz w:val="16"/>
        </w:rPr>
        <w:t>*</w:t>
      </w:r>
      <w:r w:rsidR="00A27E4A" w:rsidRPr="001158B0">
        <w:t>assessed net amount for</w:t>
      </w:r>
      <w:r w:rsidRPr="001158B0">
        <w:t xml:space="preserve"> a tax period (other than a </w:t>
      </w:r>
      <w:r w:rsidR="001158B0" w:rsidRPr="001158B0">
        <w:rPr>
          <w:position w:val="6"/>
          <w:sz w:val="16"/>
          <w:szCs w:val="16"/>
        </w:rPr>
        <w:t>*</w:t>
      </w:r>
      <w:r w:rsidRPr="001158B0">
        <w:t xml:space="preserve">quarterly tax period) applying to you is greater than zero, you must pay the </w:t>
      </w:r>
      <w:r w:rsidR="00A27E4A" w:rsidRPr="001158B0">
        <w:t>assessed net amount to</w:t>
      </w:r>
      <w:r w:rsidRPr="001158B0">
        <w:t xml:space="preserve"> the Commissioner on or before the 21st day of the month following the end of that tax period.</w:t>
      </w:r>
    </w:p>
    <w:p w:rsidR="00300522" w:rsidRPr="001158B0" w:rsidRDefault="00300522" w:rsidP="00300522">
      <w:pPr>
        <w:pStyle w:val="subsection"/>
      </w:pPr>
      <w:r w:rsidRPr="001158B0">
        <w:tab/>
        <w:t>(2)</w:t>
      </w:r>
      <w:r w:rsidRPr="001158B0">
        <w:tab/>
        <w:t xml:space="preserve">However, if the tax period ends during the first 7 days of a month, you must pay the </w:t>
      </w:r>
      <w:r w:rsidR="001158B0" w:rsidRPr="001158B0">
        <w:rPr>
          <w:position w:val="6"/>
          <w:sz w:val="16"/>
        </w:rPr>
        <w:t>*</w:t>
      </w:r>
      <w:r w:rsidR="004638D4" w:rsidRPr="001158B0">
        <w:t>assessed net amount</w:t>
      </w:r>
      <w:r w:rsidRPr="001158B0">
        <w:t xml:space="preserve"> to the Commissioner on or before the 21st day of that month.</w:t>
      </w:r>
    </w:p>
    <w:p w:rsidR="00AF053B" w:rsidRPr="001158B0" w:rsidRDefault="00AF053B" w:rsidP="00AF053B">
      <w:pPr>
        <w:pStyle w:val="ActHead5"/>
      </w:pPr>
      <w:bookmarkStart w:id="217" w:name="_Toc5975222"/>
      <w:r w:rsidRPr="00F863F2">
        <w:rPr>
          <w:rStyle w:val="CharSectno"/>
        </w:rPr>
        <w:t>33</w:t>
      </w:r>
      <w:r w:rsidR="001158B0" w:rsidRPr="00F863F2">
        <w:rPr>
          <w:rStyle w:val="CharSectno"/>
        </w:rPr>
        <w:noBreakHyphen/>
      </w:r>
      <w:r w:rsidRPr="00F863F2">
        <w:rPr>
          <w:rStyle w:val="CharSectno"/>
        </w:rPr>
        <w:t>10</w:t>
      </w:r>
      <w:r w:rsidRPr="001158B0">
        <w:t xml:space="preserve">  How payment of assessed net amounts are made</w:t>
      </w:r>
      <w:bookmarkEnd w:id="217"/>
    </w:p>
    <w:p w:rsidR="00300522" w:rsidRPr="001158B0" w:rsidRDefault="00300522" w:rsidP="00300522">
      <w:pPr>
        <w:pStyle w:val="subsection"/>
      </w:pPr>
      <w:r w:rsidRPr="001158B0">
        <w:tab/>
        <w:t>(1)</w:t>
      </w:r>
      <w:r w:rsidRPr="001158B0">
        <w:tab/>
        <w:t xml:space="preserve">You may pay by </w:t>
      </w:r>
      <w:r w:rsidR="001158B0" w:rsidRPr="001158B0">
        <w:rPr>
          <w:position w:val="6"/>
          <w:sz w:val="16"/>
          <w:szCs w:val="16"/>
        </w:rPr>
        <w:t>*</w:t>
      </w:r>
      <w:r w:rsidRPr="001158B0">
        <w:t xml:space="preserve">electronic payment </w:t>
      </w:r>
      <w:r w:rsidR="00EC5D49" w:rsidRPr="001158B0">
        <w:t xml:space="preserve">any </w:t>
      </w:r>
      <w:r w:rsidR="001158B0" w:rsidRPr="001158B0">
        <w:rPr>
          <w:position w:val="6"/>
          <w:sz w:val="16"/>
        </w:rPr>
        <w:t>*</w:t>
      </w:r>
      <w:r w:rsidR="00EC5D49" w:rsidRPr="001158B0">
        <w:t>assessed net amounts</w:t>
      </w:r>
      <w:r w:rsidRPr="001158B0">
        <w:t xml:space="preserve"> payable by you. Any amounts of </w:t>
      </w:r>
      <w:r w:rsidR="006D1C6E" w:rsidRPr="001158B0">
        <w:t>an assessed net amount</w:t>
      </w:r>
      <w:r w:rsidRPr="001158B0">
        <w:t xml:space="preserve"> that you do not pay by electronic payment must be paid in the manner determined in writing by the Commissioner.</w:t>
      </w:r>
    </w:p>
    <w:p w:rsidR="00300522" w:rsidRPr="001158B0" w:rsidRDefault="00300522" w:rsidP="00300522">
      <w:pPr>
        <w:pStyle w:val="subsection"/>
      </w:pPr>
      <w:r w:rsidRPr="001158B0">
        <w:tab/>
        <w:t>(2)</w:t>
      </w:r>
      <w:r w:rsidRPr="001158B0">
        <w:tab/>
        <w:t xml:space="preserve">However, if your </w:t>
      </w:r>
      <w:r w:rsidR="001158B0" w:rsidRPr="001158B0">
        <w:rPr>
          <w:position w:val="6"/>
          <w:sz w:val="16"/>
        </w:rPr>
        <w:t>*</w:t>
      </w:r>
      <w:r w:rsidR="006730F3" w:rsidRPr="001158B0">
        <w:t>GST turnover</w:t>
      </w:r>
      <w:r w:rsidRPr="001158B0">
        <w:t xml:space="preserve"> meets the </w:t>
      </w:r>
      <w:r w:rsidR="001158B0" w:rsidRPr="001158B0">
        <w:rPr>
          <w:position w:val="6"/>
          <w:sz w:val="16"/>
          <w:szCs w:val="16"/>
        </w:rPr>
        <w:t>*</w:t>
      </w:r>
      <w:r w:rsidRPr="001158B0">
        <w:t xml:space="preserve">electronic lodgment turnover threshold, you </w:t>
      </w:r>
      <w:r w:rsidRPr="001158B0">
        <w:rPr>
          <w:i/>
          <w:iCs/>
        </w:rPr>
        <w:t>must</w:t>
      </w:r>
      <w:r w:rsidRPr="001158B0">
        <w:t xml:space="preserve"> pay by </w:t>
      </w:r>
      <w:r w:rsidR="001158B0" w:rsidRPr="001158B0">
        <w:rPr>
          <w:position w:val="6"/>
          <w:sz w:val="16"/>
          <w:szCs w:val="16"/>
        </w:rPr>
        <w:t>*</w:t>
      </w:r>
      <w:r w:rsidRPr="001158B0">
        <w:t xml:space="preserve">electronic payment any </w:t>
      </w:r>
      <w:r w:rsidR="001158B0" w:rsidRPr="001158B0">
        <w:rPr>
          <w:position w:val="6"/>
          <w:sz w:val="16"/>
        </w:rPr>
        <w:t>*</w:t>
      </w:r>
      <w:r w:rsidR="006D1C6E" w:rsidRPr="001158B0">
        <w:t>assessed net amounts</w:t>
      </w:r>
      <w:r w:rsidRPr="001158B0">
        <w:t xml:space="preserve"> payable by you.</w:t>
      </w:r>
    </w:p>
    <w:p w:rsidR="00300522" w:rsidRPr="001158B0" w:rsidRDefault="00300522" w:rsidP="00300522">
      <w:pPr>
        <w:pStyle w:val="notetext"/>
      </w:pPr>
      <w:r w:rsidRPr="001158B0">
        <w:t>Note 1:</w:t>
      </w:r>
      <w:r w:rsidRPr="001158B0">
        <w:tab/>
        <w:t>A penalty applies if you fail to pay electronically as required—see section</w:t>
      </w:r>
      <w:r w:rsidR="001158B0">
        <w:t> </w:t>
      </w:r>
      <w:r w:rsidRPr="001158B0">
        <w:t>288</w:t>
      </w:r>
      <w:r w:rsidR="001158B0">
        <w:noBreakHyphen/>
      </w:r>
      <w:r w:rsidRPr="001158B0">
        <w:t>20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notetext"/>
      </w:pPr>
      <w:r w:rsidRPr="001158B0">
        <w:t>Note 2:</w:t>
      </w:r>
      <w:r w:rsidRPr="001158B0">
        <w:tab/>
        <w:t>You must also pay other tax debts electronically—see section</w:t>
      </w:r>
      <w:r w:rsidR="001158B0">
        <w:t> </w:t>
      </w:r>
      <w:r w:rsidRPr="001158B0">
        <w:t>8AAZMA in that Act.</w:t>
      </w:r>
    </w:p>
    <w:p w:rsidR="009248F4" w:rsidRPr="001158B0" w:rsidRDefault="009248F4" w:rsidP="009248F4">
      <w:pPr>
        <w:pStyle w:val="ActHead5"/>
      </w:pPr>
      <w:bookmarkStart w:id="218" w:name="_Toc5975223"/>
      <w:r w:rsidRPr="00F863F2">
        <w:rPr>
          <w:rStyle w:val="CharSectno"/>
        </w:rPr>
        <w:t>33</w:t>
      </w:r>
      <w:r w:rsidR="001158B0" w:rsidRPr="00F863F2">
        <w:rPr>
          <w:rStyle w:val="CharSectno"/>
        </w:rPr>
        <w:noBreakHyphen/>
      </w:r>
      <w:r w:rsidRPr="00F863F2">
        <w:rPr>
          <w:rStyle w:val="CharSectno"/>
        </w:rPr>
        <w:t>15</w:t>
      </w:r>
      <w:r w:rsidRPr="001158B0">
        <w:t xml:space="preserve">  Payments of assessed GST on importations</w:t>
      </w:r>
      <w:bookmarkEnd w:id="218"/>
    </w:p>
    <w:p w:rsidR="00300522" w:rsidRPr="001158B0" w:rsidRDefault="00300522" w:rsidP="00300522">
      <w:pPr>
        <w:pStyle w:val="subsection"/>
      </w:pPr>
      <w:r w:rsidRPr="001158B0">
        <w:tab/>
        <w:t>(1)</w:t>
      </w:r>
      <w:r w:rsidRPr="001158B0">
        <w:tab/>
        <w:t xml:space="preserve">Amounts of </w:t>
      </w:r>
      <w:r w:rsidR="001158B0" w:rsidRPr="001158B0">
        <w:rPr>
          <w:position w:val="6"/>
          <w:sz w:val="16"/>
        </w:rPr>
        <w:t>*</w:t>
      </w:r>
      <w:r w:rsidR="00285C88" w:rsidRPr="001158B0">
        <w:t>assessed GST</w:t>
      </w:r>
      <w:r w:rsidRPr="001158B0">
        <w:t xml:space="preserve"> on </w:t>
      </w:r>
      <w:r w:rsidR="001158B0" w:rsidRPr="001158B0">
        <w:rPr>
          <w:position w:val="6"/>
          <w:sz w:val="16"/>
          <w:szCs w:val="16"/>
        </w:rPr>
        <w:t>*</w:t>
      </w:r>
      <w:r w:rsidRPr="001158B0">
        <w:t>taxable importations are to be paid by the importer to the Commonwealth:</w:t>
      </w:r>
    </w:p>
    <w:p w:rsidR="00300522" w:rsidRPr="001158B0" w:rsidRDefault="00300522" w:rsidP="00300522">
      <w:pPr>
        <w:pStyle w:val="paragraph"/>
      </w:pPr>
      <w:r w:rsidRPr="001158B0">
        <w:tab/>
        <w:t>(a)</w:t>
      </w:r>
      <w:r w:rsidRPr="001158B0">
        <w:tab/>
        <w:t xml:space="preserve">at the same time, at the same place, and in the same manner, as </w:t>
      </w:r>
      <w:r w:rsidR="001158B0" w:rsidRPr="001158B0">
        <w:rPr>
          <w:position w:val="6"/>
          <w:sz w:val="16"/>
          <w:szCs w:val="16"/>
        </w:rPr>
        <w:t>*</w:t>
      </w:r>
      <w:r w:rsidRPr="001158B0">
        <w:t>customs duty is payable on the goods in question (or would be payable if the goods were subject to customs duty); or</w:t>
      </w:r>
    </w:p>
    <w:p w:rsidR="00300522" w:rsidRPr="001158B0" w:rsidRDefault="00300522" w:rsidP="00300522">
      <w:pPr>
        <w:pStyle w:val="paragraph"/>
      </w:pPr>
      <w:r w:rsidRPr="001158B0">
        <w:tab/>
        <w:t>(b)</w:t>
      </w:r>
      <w:r w:rsidRPr="001158B0">
        <w:tab/>
        <w:t>in the circumstances specified in the regulations, within such further time specified in the regulations, and at the place and in the manner specified in the regulations.</w:t>
      </w:r>
    </w:p>
    <w:p w:rsidR="00300522" w:rsidRPr="001158B0" w:rsidRDefault="00300522" w:rsidP="00AE0C49">
      <w:pPr>
        <w:pStyle w:val="noteToPara"/>
      </w:pPr>
      <w:r w:rsidRPr="001158B0">
        <w:t>Note:</w:t>
      </w:r>
      <w:r w:rsidRPr="001158B0">
        <w:tab/>
        <w:t xml:space="preserve">The regulations could (for example) allow for deferral of payments to coincide with payments of </w:t>
      </w:r>
      <w:r w:rsidR="0079283A" w:rsidRPr="001158B0">
        <w:t>assessed net amounts</w:t>
      </w:r>
      <w:r w:rsidRPr="001158B0">
        <w:t>.</w:t>
      </w:r>
    </w:p>
    <w:p w:rsidR="00300522" w:rsidRPr="001158B0" w:rsidRDefault="00300522" w:rsidP="00300522">
      <w:pPr>
        <w:pStyle w:val="subsection"/>
      </w:pPr>
      <w:r w:rsidRPr="001158B0">
        <w:tab/>
        <w:t>(2)</w:t>
      </w:r>
      <w:r w:rsidRPr="001158B0">
        <w:tab/>
        <w:t>An officer of Customs (within the meaning of subsection</w:t>
      </w:r>
      <w:r w:rsidR="001158B0">
        <w:t> </w:t>
      </w:r>
      <w:r w:rsidRPr="001158B0">
        <w:t xml:space="preserve">4(1) of the </w:t>
      </w:r>
      <w:r w:rsidRPr="001158B0">
        <w:rPr>
          <w:i/>
          <w:iCs/>
        </w:rPr>
        <w:t>Customs Act 1901</w:t>
      </w:r>
      <w:r w:rsidRPr="001158B0">
        <w:t xml:space="preserve">) may refuse to deliver the goods concerned unless the </w:t>
      </w:r>
      <w:r w:rsidR="001158B0" w:rsidRPr="001158B0">
        <w:rPr>
          <w:position w:val="6"/>
          <w:sz w:val="16"/>
        </w:rPr>
        <w:t>*</w:t>
      </w:r>
      <w:r w:rsidR="00293458" w:rsidRPr="001158B0">
        <w:t>assessed GST</w:t>
      </w:r>
      <w:r w:rsidRPr="001158B0">
        <w:t xml:space="preserve"> has been paid.</w:t>
      </w:r>
    </w:p>
    <w:p w:rsidR="00300522" w:rsidRPr="001158B0" w:rsidRDefault="00300522" w:rsidP="00300522">
      <w:pPr>
        <w:pStyle w:val="ActHead5"/>
      </w:pPr>
      <w:bookmarkStart w:id="219" w:name="_Toc5975224"/>
      <w:r w:rsidRPr="00F863F2">
        <w:rPr>
          <w:rStyle w:val="CharSectno"/>
        </w:rPr>
        <w:t>33</w:t>
      </w:r>
      <w:r w:rsidR="001158B0" w:rsidRPr="00F863F2">
        <w:rPr>
          <w:rStyle w:val="CharSectno"/>
        </w:rPr>
        <w:noBreakHyphen/>
      </w:r>
      <w:r w:rsidRPr="00F863F2">
        <w:rPr>
          <w:rStyle w:val="CharSectno"/>
        </w:rPr>
        <w:t>99</w:t>
      </w:r>
      <w:r w:rsidRPr="001158B0">
        <w:t xml:space="preserve">  Special rules relating to payments of GST</w:t>
      </w:r>
      <w:bookmarkEnd w:id="219"/>
    </w:p>
    <w:p w:rsidR="00300522" w:rsidRPr="001158B0" w:rsidRDefault="00300522" w:rsidP="00300522">
      <w:pPr>
        <w:pStyle w:val="subsection"/>
      </w:pPr>
      <w:r w:rsidRPr="001158B0">
        <w:tab/>
      </w:r>
      <w:r w:rsidRPr="001158B0">
        <w:tab/>
        <w:t>Chapter</w:t>
      </w:r>
      <w:r w:rsidR="001158B0">
        <w:t> </w:t>
      </w:r>
      <w:r w:rsidRPr="001158B0">
        <w:t>4 contains special rules relating to payments of GST,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75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A53099">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C87193">
            <w:pPr>
              <w:pStyle w:val="Tabletext"/>
            </w:pPr>
            <w:r w:rsidRPr="001158B0">
              <w:t>1A</w:t>
            </w:r>
          </w:p>
        </w:tc>
        <w:tc>
          <w:tcPr>
            <w:tcW w:w="3544" w:type="dxa"/>
            <w:tcBorders>
              <w:top w:val="single" w:sz="12" w:space="0" w:color="auto"/>
            </w:tcBorders>
            <w:shd w:val="clear" w:color="auto" w:fill="auto"/>
          </w:tcPr>
          <w:p w:rsidR="00300522" w:rsidRPr="001158B0" w:rsidRDefault="00300522" w:rsidP="00C87193">
            <w:pPr>
              <w:pStyle w:val="Tabletext"/>
            </w:pPr>
            <w:r w:rsidRPr="001158B0">
              <w:t>Annual tax periods</w:t>
            </w:r>
          </w:p>
        </w:tc>
        <w:tc>
          <w:tcPr>
            <w:tcW w:w="1753" w:type="dxa"/>
            <w:tcBorders>
              <w:top w:val="single" w:sz="12" w:space="0" w:color="auto"/>
            </w:tcBorders>
            <w:shd w:val="clear" w:color="auto" w:fill="auto"/>
          </w:tcPr>
          <w:p w:rsidR="00300522" w:rsidRPr="001158B0" w:rsidRDefault="00300522" w:rsidP="00C87193">
            <w:pPr>
              <w:pStyle w:val="Tabletext"/>
            </w:pPr>
            <w:r w:rsidRPr="001158B0">
              <w:t>Division</w:t>
            </w:r>
            <w:r w:rsidR="001158B0">
              <w:t> </w:t>
            </w:r>
            <w:r w:rsidRPr="001158B0">
              <w:t>151</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1</w:t>
            </w:r>
          </w:p>
        </w:tc>
        <w:tc>
          <w:tcPr>
            <w:tcW w:w="3544" w:type="dxa"/>
            <w:shd w:val="clear" w:color="auto" w:fill="auto"/>
          </w:tcPr>
          <w:p w:rsidR="00300522" w:rsidRPr="001158B0" w:rsidRDefault="00300522" w:rsidP="00300522">
            <w:pPr>
              <w:pStyle w:val="Tabletext"/>
            </w:pPr>
            <w:r w:rsidRPr="001158B0">
              <w:t>Anti</w:t>
            </w:r>
            <w:r w:rsidR="001158B0">
              <w:noBreakHyphen/>
            </w:r>
            <w:r w:rsidRPr="001158B0">
              <w:t>avoidance</w:t>
            </w:r>
          </w:p>
        </w:tc>
        <w:tc>
          <w:tcPr>
            <w:tcW w:w="1753" w:type="dxa"/>
            <w:shd w:val="clear" w:color="auto" w:fill="auto"/>
          </w:tcPr>
          <w:p w:rsidR="00300522" w:rsidRPr="001158B0" w:rsidRDefault="00300522" w:rsidP="00300522">
            <w:pPr>
              <w:pStyle w:val="Tabletext"/>
            </w:pPr>
            <w:r w:rsidRPr="001158B0">
              <w:t>Division</w:t>
            </w:r>
            <w:r w:rsidR="001158B0">
              <w:t> </w:t>
            </w:r>
            <w:r w:rsidRPr="001158B0">
              <w:t>165</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3544" w:type="dxa"/>
            <w:shd w:val="clear" w:color="auto" w:fill="auto"/>
          </w:tcPr>
          <w:p w:rsidR="00300522" w:rsidRPr="001158B0" w:rsidRDefault="00300522" w:rsidP="00300522">
            <w:pPr>
              <w:pStyle w:val="Tabletext"/>
            </w:pPr>
            <w:r w:rsidRPr="001158B0">
              <w:t>Customs security etc. given on taxable importations</w:t>
            </w:r>
          </w:p>
        </w:tc>
        <w:tc>
          <w:tcPr>
            <w:tcW w:w="1753" w:type="dxa"/>
            <w:shd w:val="clear" w:color="auto" w:fill="auto"/>
          </w:tcPr>
          <w:p w:rsidR="00300522" w:rsidRPr="001158B0" w:rsidRDefault="00300522" w:rsidP="00300522">
            <w:pPr>
              <w:pStyle w:val="Tabletext"/>
            </w:pPr>
            <w:r w:rsidRPr="001158B0">
              <w:t>Division</w:t>
            </w:r>
            <w:r w:rsidR="001158B0">
              <w:t> </w:t>
            </w:r>
            <w:r w:rsidRPr="001158B0">
              <w:t>171</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3</w:t>
            </w:r>
          </w:p>
        </w:tc>
        <w:tc>
          <w:tcPr>
            <w:tcW w:w="3544" w:type="dxa"/>
            <w:shd w:val="clear" w:color="auto" w:fill="auto"/>
          </w:tcPr>
          <w:p w:rsidR="00300522" w:rsidRPr="001158B0" w:rsidRDefault="00300522" w:rsidP="00300522">
            <w:pPr>
              <w:pStyle w:val="Tabletext"/>
            </w:pPr>
            <w:r w:rsidRPr="001158B0">
              <w:t>GST branches</w:t>
            </w:r>
          </w:p>
        </w:tc>
        <w:tc>
          <w:tcPr>
            <w:tcW w:w="1753" w:type="dxa"/>
            <w:shd w:val="clear" w:color="auto" w:fill="auto"/>
          </w:tcPr>
          <w:p w:rsidR="00300522" w:rsidRPr="001158B0" w:rsidRDefault="00300522" w:rsidP="00300522">
            <w:pPr>
              <w:pStyle w:val="Tabletext"/>
            </w:pPr>
            <w:r w:rsidRPr="001158B0">
              <w:t>Division</w:t>
            </w:r>
            <w:r w:rsidR="001158B0">
              <w:t> </w:t>
            </w:r>
            <w:r w:rsidRPr="001158B0">
              <w:t>54</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4</w:t>
            </w:r>
          </w:p>
        </w:tc>
        <w:tc>
          <w:tcPr>
            <w:tcW w:w="3544" w:type="dxa"/>
            <w:shd w:val="clear" w:color="auto" w:fill="auto"/>
          </w:tcPr>
          <w:p w:rsidR="00300522" w:rsidRPr="001158B0" w:rsidRDefault="00300522" w:rsidP="00300522">
            <w:pPr>
              <w:pStyle w:val="Tabletext"/>
            </w:pPr>
            <w:r w:rsidRPr="001158B0">
              <w:t>GST joint ventures</w:t>
            </w:r>
          </w:p>
        </w:tc>
        <w:tc>
          <w:tcPr>
            <w:tcW w:w="1753" w:type="dxa"/>
            <w:shd w:val="clear" w:color="auto" w:fill="auto"/>
          </w:tcPr>
          <w:p w:rsidR="00300522" w:rsidRPr="001158B0" w:rsidRDefault="00300522" w:rsidP="00300522">
            <w:pPr>
              <w:pStyle w:val="Tabletext"/>
            </w:pPr>
            <w:r w:rsidRPr="001158B0">
              <w:t>Division</w:t>
            </w:r>
            <w:r w:rsidR="001158B0">
              <w:t> </w:t>
            </w:r>
            <w:r w:rsidRPr="001158B0">
              <w:t>51</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4A</w:t>
            </w:r>
          </w:p>
        </w:tc>
        <w:tc>
          <w:tcPr>
            <w:tcW w:w="3544" w:type="dxa"/>
            <w:shd w:val="clear" w:color="auto" w:fill="auto"/>
          </w:tcPr>
          <w:p w:rsidR="00300522" w:rsidRPr="001158B0" w:rsidRDefault="00300522" w:rsidP="00300522">
            <w:pPr>
              <w:pStyle w:val="Tabletext"/>
            </w:pPr>
            <w:r w:rsidRPr="001158B0">
              <w:t>Importations without entry for home consumption</w:t>
            </w:r>
          </w:p>
        </w:tc>
        <w:tc>
          <w:tcPr>
            <w:tcW w:w="1753" w:type="dxa"/>
            <w:shd w:val="clear" w:color="auto" w:fill="auto"/>
          </w:tcPr>
          <w:p w:rsidR="00300522" w:rsidRPr="001158B0" w:rsidRDefault="00300522" w:rsidP="00300522">
            <w:pPr>
              <w:pStyle w:val="Tabletext"/>
            </w:pPr>
            <w:r w:rsidRPr="001158B0">
              <w:t>Division</w:t>
            </w:r>
            <w:r w:rsidR="001158B0">
              <w:t> </w:t>
            </w:r>
            <w:r w:rsidRPr="001158B0">
              <w:t>114</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5</w:t>
            </w:r>
          </w:p>
        </w:tc>
        <w:tc>
          <w:tcPr>
            <w:tcW w:w="3544" w:type="dxa"/>
            <w:shd w:val="clear" w:color="auto" w:fill="auto"/>
          </w:tcPr>
          <w:p w:rsidR="00300522" w:rsidRPr="001158B0" w:rsidRDefault="00300522" w:rsidP="00300522">
            <w:pPr>
              <w:pStyle w:val="Tabletext"/>
            </w:pPr>
            <w:r w:rsidRPr="001158B0">
              <w:t>Insurance</w:t>
            </w:r>
          </w:p>
        </w:tc>
        <w:tc>
          <w:tcPr>
            <w:tcW w:w="1753" w:type="dxa"/>
            <w:shd w:val="clear" w:color="auto" w:fill="auto"/>
          </w:tcPr>
          <w:p w:rsidR="00300522" w:rsidRPr="001158B0" w:rsidRDefault="00300522" w:rsidP="00300522">
            <w:pPr>
              <w:pStyle w:val="Tabletext"/>
            </w:pPr>
            <w:r w:rsidRPr="001158B0">
              <w:t>Division</w:t>
            </w:r>
            <w:r w:rsidR="001158B0">
              <w:t> </w:t>
            </w:r>
            <w:r w:rsidRPr="001158B0">
              <w:t>78</w:t>
            </w:r>
          </w:p>
        </w:tc>
      </w:tr>
      <w:tr w:rsidR="00300522" w:rsidRPr="001158B0" w:rsidTr="00A5309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5A</w:t>
            </w:r>
          </w:p>
        </w:tc>
        <w:tc>
          <w:tcPr>
            <w:tcW w:w="3544" w:type="dxa"/>
            <w:tcBorders>
              <w:bottom w:val="single" w:sz="4" w:space="0" w:color="auto"/>
            </w:tcBorders>
            <w:shd w:val="clear" w:color="auto" w:fill="auto"/>
          </w:tcPr>
          <w:p w:rsidR="00300522" w:rsidRPr="001158B0" w:rsidRDefault="00300522" w:rsidP="00300522">
            <w:pPr>
              <w:pStyle w:val="Tabletext"/>
            </w:pPr>
            <w:r w:rsidRPr="001158B0">
              <w:t>Payment of GST by instalments</w:t>
            </w:r>
          </w:p>
        </w:tc>
        <w:tc>
          <w:tcPr>
            <w:tcW w:w="1753" w:type="dxa"/>
            <w:tcBorders>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162</w:t>
            </w:r>
          </w:p>
        </w:tc>
      </w:tr>
      <w:tr w:rsidR="00300522" w:rsidRPr="001158B0" w:rsidTr="00A53099">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6</w:t>
            </w:r>
          </w:p>
        </w:tc>
        <w:tc>
          <w:tcPr>
            <w:tcW w:w="3544" w:type="dxa"/>
            <w:tcBorders>
              <w:bottom w:val="single" w:sz="12" w:space="0" w:color="auto"/>
            </w:tcBorders>
            <w:shd w:val="clear" w:color="auto" w:fill="auto"/>
          </w:tcPr>
          <w:p w:rsidR="00300522" w:rsidRPr="001158B0" w:rsidRDefault="00300522" w:rsidP="00300522">
            <w:pPr>
              <w:pStyle w:val="Tabletext"/>
            </w:pPr>
            <w:r w:rsidRPr="001158B0">
              <w:t>Supplies in satisfaction of debts</w:t>
            </w:r>
          </w:p>
        </w:tc>
        <w:tc>
          <w:tcPr>
            <w:tcW w:w="1753" w:type="dxa"/>
            <w:tcBorders>
              <w:bottom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105</w:t>
            </w:r>
          </w:p>
        </w:tc>
      </w:tr>
    </w:tbl>
    <w:p w:rsidR="00300522" w:rsidRPr="001158B0" w:rsidRDefault="00300522" w:rsidP="00A36DB5">
      <w:pPr>
        <w:pStyle w:val="ActHead3"/>
        <w:pageBreakBefore/>
      </w:pPr>
      <w:bookmarkStart w:id="220" w:name="_Toc5975225"/>
      <w:r w:rsidRPr="00F863F2">
        <w:rPr>
          <w:rStyle w:val="CharDivNo"/>
        </w:rPr>
        <w:t>Division</w:t>
      </w:r>
      <w:r w:rsidR="001158B0" w:rsidRPr="00F863F2">
        <w:rPr>
          <w:rStyle w:val="CharDivNo"/>
        </w:rPr>
        <w:t> </w:t>
      </w:r>
      <w:r w:rsidRPr="00F863F2">
        <w:rPr>
          <w:rStyle w:val="CharDivNo"/>
        </w:rPr>
        <w:t>35</w:t>
      </w:r>
      <w:r w:rsidRPr="001158B0">
        <w:t>—</w:t>
      </w:r>
      <w:r w:rsidRPr="00F863F2">
        <w:rPr>
          <w:rStyle w:val="CharDivText"/>
        </w:rPr>
        <w:t>Refunds</w:t>
      </w:r>
      <w:bookmarkEnd w:id="220"/>
    </w:p>
    <w:p w:rsidR="00300522" w:rsidRPr="001158B0" w:rsidRDefault="00300522" w:rsidP="00300522">
      <w:pPr>
        <w:pStyle w:val="ActHead5"/>
      </w:pPr>
      <w:bookmarkStart w:id="221" w:name="_Toc5975226"/>
      <w:r w:rsidRPr="00F863F2">
        <w:rPr>
          <w:rStyle w:val="CharSectno"/>
        </w:rPr>
        <w:t>35</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221"/>
    </w:p>
    <w:p w:rsidR="00300522" w:rsidRPr="001158B0" w:rsidRDefault="00300522" w:rsidP="00300522">
      <w:pPr>
        <w:pStyle w:val="BoxText"/>
        <w:pBdr>
          <w:left w:val="single" w:sz="6" w:space="10" w:color="auto"/>
        </w:pBdr>
      </w:pPr>
      <w:r w:rsidRPr="001158B0">
        <w:t xml:space="preserve">This </w:t>
      </w:r>
      <w:r w:rsidR="00A53099" w:rsidRPr="001158B0">
        <w:t>Division</w:t>
      </w:r>
      <w:r w:rsidR="00A36DB5" w:rsidRPr="001158B0">
        <w:t xml:space="preserve"> </w:t>
      </w:r>
      <w:r w:rsidRPr="001158B0">
        <w:t>is about the Commissioner’s obligation to pay to you your entitlements to input tax credits that remain after off</w:t>
      </w:r>
      <w:r w:rsidR="001158B0">
        <w:noBreakHyphen/>
      </w:r>
      <w:r w:rsidRPr="001158B0">
        <w:t xml:space="preserve">setting amounts of GST. The obligation to pay arises for any of your </w:t>
      </w:r>
      <w:r w:rsidR="007C69FD" w:rsidRPr="001158B0">
        <w:t>assessed net amounts</w:t>
      </w:r>
      <w:r w:rsidRPr="001158B0">
        <w:t xml:space="preserve"> that are less than zero.</w:t>
      </w:r>
    </w:p>
    <w:p w:rsidR="00300522" w:rsidRPr="001158B0" w:rsidRDefault="00300522" w:rsidP="00300522">
      <w:pPr>
        <w:pStyle w:val="ActHead5"/>
      </w:pPr>
      <w:bookmarkStart w:id="222" w:name="_Toc5975227"/>
      <w:r w:rsidRPr="00F863F2">
        <w:rPr>
          <w:rStyle w:val="CharSectno"/>
        </w:rPr>
        <w:t>35</w:t>
      </w:r>
      <w:r w:rsidR="001158B0" w:rsidRPr="00F863F2">
        <w:rPr>
          <w:rStyle w:val="CharSectno"/>
        </w:rPr>
        <w:noBreakHyphen/>
      </w:r>
      <w:r w:rsidRPr="00F863F2">
        <w:rPr>
          <w:rStyle w:val="CharSectno"/>
        </w:rPr>
        <w:t>5</w:t>
      </w:r>
      <w:r w:rsidRPr="001158B0">
        <w:t xml:space="preserve">  Entitlement to refund</w:t>
      </w:r>
      <w:bookmarkEnd w:id="222"/>
    </w:p>
    <w:p w:rsidR="00300522" w:rsidRPr="001158B0" w:rsidRDefault="00A3312B" w:rsidP="00300522">
      <w:pPr>
        <w:pStyle w:val="subsection"/>
      </w:pPr>
      <w:r w:rsidRPr="001158B0">
        <w:tab/>
        <w:t>(1)</w:t>
      </w:r>
      <w:r w:rsidRPr="001158B0">
        <w:tab/>
      </w:r>
      <w:r w:rsidR="00300522" w:rsidRPr="001158B0">
        <w:t xml:space="preserve">If the </w:t>
      </w:r>
      <w:r w:rsidR="001158B0" w:rsidRPr="001158B0">
        <w:rPr>
          <w:position w:val="6"/>
          <w:sz w:val="16"/>
        </w:rPr>
        <w:t>*</w:t>
      </w:r>
      <w:r w:rsidR="00DB22F6" w:rsidRPr="001158B0">
        <w:t>assessed net amount</w:t>
      </w:r>
      <w:r w:rsidR="00300522" w:rsidRPr="001158B0">
        <w:t xml:space="preserve"> for a tax period is less than zero, the Commissioner must, on behalf of the Commonwealth, pay that amount (expressed as a positive amount) to you.</w:t>
      </w:r>
    </w:p>
    <w:p w:rsidR="00300522" w:rsidRPr="001158B0" w:rsidRDefault="00300522" w:rsidP="00300522">
      <w:pPr>
        <w:pStyle w:val="notetext"/>
      </w:pPr>
      <w:r w:rsidRPr="001158B0">
        <w:t>Note 1:</w:t>
      </w:r>
      <w:r w:rsidRPr="001158B0">
        <w:tab/>
        <w:t>See Division</w:t>
      </w:r>
      <w:r w:rsidR="001158B0">
        <w:t> </w:t>
      </w:r>
      <w:r w:rsidRPr="001158B0">
        <w:t>3A of Part</w:t>
      </w:r>
      <w:r w:rsidR="00EF3F7B" w:rsidRPr="001158B0">
        <w:t> </w:t>
      </w:r>
      <w:r w:rsidRPr="001158B0">
        <w:t xml:space="preserve">IIB of the </w:t>
      </w:r>
      <w:r w:rsidRPr="001158B0">
        <w:rPr>
          <w:i/>
          <w:iCs/>
        </w:rPr>
        <w:t>Taxation Administration Act 1953</w:t>
      </w:r>
      <w:r w:rsidRPr="001158B0">
        <w:t xml:space="preserve"> for the rules about how the Commissioner must pay you. Division</w:t>
      </w:r>
      <w:r w:rsidR="001158B0">
        <w:t> </w:t>
      </w:r>
      <w:r w:rsidRPr="001158B0">
        <w:t>3 of Part</w:t>
      </w:r>
      <w:r w:rsidR="00EF3F7B" w:rsidRPr="001158B0">
        <w:t> </w:t>
      </w:r>
      <w:r w:rsidRPr="001158B0">
        <w:t>IIB allows the Commissioner to apply the amount owing as a credit against tax debts that you owe to the Commonwealth.</w:t>
      </w:r>
    </w:p>
    <w:p w:rsidR="00300522" w:rsidRPr="001158B0" w:rsidRDefault="00300522" w:rsidP="00300522">
      <w:pPr>
        <w:pStyle w:val="notetext"/>
      </w:pPr>
      <w:r w:rsidRPr="001158B0">
        <w:t>Note 2:</w:t>
      </w:r>
      <w:r w:rsidRPr="001158B0">
        <w:tab/>
        <w:t xml:space="preserve">Interest is payable under the </w:t>
      </w:r>
      <w:r w:rsidRPr="001158B0">
        <w:rPr>
          <w:i/>
          <w:iCs/>
        </w:rPr>
        <w:t>Taxation (Interest on Overpayments and Early Payments) Act 1983</w:t>
      </w:r>
      <w:r w:rsidRPr="001158B0">
        <w:t xml:space="preserve"> if the Commissioner is late in refunding the amount.</w:t>
      </w:r>
    </w:p>
    <w:p w:rsidR="007C69FD" w:rsidRPr="001158B0" w:rsidRDefault="007C69FD" w:rsidP="007C69FD">
      <w:pPr>
        <w:pStyle w:val="subsection"/>
      </w:pPr>
      <w:r w:rsidRPr="001158B0">
        <w:tab/>
        <w:t>(2)</w:t>
      </w:r>
      <w:r w:rsidRPr="001158B0">
        <w:tab/>
        <w:t>However, if:</w:t>
      </w:r>
    </w:p>
    <w:p w:rsidR="007C69FD" w:rsidRPr="001158B0" w:rsidRDefault="007C69FD" w:rsidP="007C69FD">
      <w:pPr>
        <w:pStyle w:val="paragraph"/>
      </w:pPr>
      <w:r w:rsidRPr="001158B0">
        <w:tab/>
        <w:t>(a)</w:t>
      </w:r>
      <w:r w:rsidRPr="001158B0">
        <w:tab/>
        <w:t xml:space="preserve">the Commissioner amends the </w:t>
      </w:r>
      <w:r w:rsidR="001158B0" w:rsidRPr="001158B0">
        <w:rPr>
          <w:position w:val="6"/>
          <w:sz w:val="16"/>
        </w:rPr>
        <w:t>*</w:t>
      </w:r>
      <w:r w:rsidRPr="001158B0">
        <w:t xml:space="preserve">assessment of your </w:t>
      </w:r>
      <w:r w:rsidR="001158B0" w:rsidRPr="001158B0">
        <w:rPr>
          <w:position w:val="6"/>
          <w:sz w:val="16"/>
        </w:rPr>
        <w:t>*</w:t>
      </w:r>
      <w:r w:rsidRPr="001158B0">
        <w:t>net amount; and</w:t>
      </w:r>
    </w:p>
    <w:p w:rsidR="007C69FD" w:rsidRPr="001158B0" w:rsidRDefault="007C69FD" w:rsidP="007C69FD">
      <w:pPr>
        <w:pStyle w:val="paragraph"/>
      </w:pPr>
      <w:r w:rsidRPr="001158B0">
        <w:tab/>
        <w:t>(b)</w:t>
      </w:r>
      <w:r w:rsidRPr="001158B0">
        <w:tab/>
        <w:t xml:space="preserve">your </w:t>
      </w:r>
      <w:r w:rsidR="001158B0" w:rsidRPr="001158B0">
        <w:rPr>
          <w:position w:val="6"/>
          <w:sz w:val="16"/>
        </w:rPr>
        <w:t>*</w:t>
      </w:r>
      <w:r w:rsidRPr="001158B0">
        <w:t>assessed net amount before the amendment was less than zero; and</w:t>
      </w:r>
    </w:p>
    <w:p w:rsidR="007C69FD" w:rsidRPr="001158B0" w:rsidRDefault="007C69FD" w:rsidP="007C69FD">
      <w:pPr>
        <w:pStyle w:val="paragraph"/>
      </w:pPr>
      <w:r w:rsidRPr="001158B0">
        <w:tab/>
        <w:t>(c)</w:t>
      </w:r>
      <w:r w:rsidRPr="001158B0">
        <w:tab/>
        <w:t>the amount that, because of the assessment, was:</w:t>
      </w:r>
    </w:p>
    <w:p w:rsidR="007C69FD" w:rsidRPr="001158B0" w:rsidRDefault="007C69FD" w:rsidP="007C69FD">
      <w:pPr>
        <w:pStyle w:val="paragraphsub"/>
      </w:pPr>
      <w:r w:rsidRPr="001158B0">
        <w:tab/>
        <w:t>(i)</w:t>
      </w:r>
      <w:r w:rsidRPr="001158B0">
        <w:tab/>
        <w:t>paid; or</w:t>
      </w:r>
    </w:p>
    <w:p w:rsidR="007C69FD" w:rsidRPr="001158B0" w:rsidRDefault="007C69FD" w:rsidP="007C69FD">
      <w:pPr>
        <w:pStyle w:val="paragraphsub"/>
      </w:pPr>
      <w:r w:rsidRPr="001158B0">
        <w:tab/>
        <w:t>(ii)</w:t>
      </w:r>
      <w:r w:rsidRPr="001158B0">
        <w:tab/>
        <w:t xml:space="preserve">applied under the </w:t>
      </w:r>
      <w:r w:rsidRPr="001158B0">
        <w:rPr>
          <w:i/>
        </w:rPr>
        <w:t>Taxation Administration Act 1953</w:t>
      </w:r>
      <w:r w:rsidRPr="001158B0">
        <w:t>;</w:t>
      </w:r>
    </w:p>
    <w:p w:rsidR="007C69FD" w:rsidRPr="001158B0" w:rsidRDefault="007C69FD" w:rsidP="007C69FD">
      <w:pPr>
        <w:pStyle w:val="paragraph"/>
      </w:pPr>
      <w:r w:rsidRPr="001158B0">
        <w:tab/>
      </w:r>
      <w:r w:rsidRPr="001158B0">
        <w:tab/>
        <w:t>exceeded the amount (including a nil amount) that would have been payable or applicable had your assessed net amount always been the later assessed net amount;</w:t>
      </w:r>
    </w:p>
    <w:p w:rsidR="007C69FD" w:rsidRPr="001158B0" w:rsidRDefault="007C69FD" w:rsidP="007C69FD">
      <w:pPr>
        <w:pStyle w:val="subsection2"/>
      </w:pPr>
      <w:r w:rsidRPr="001158B0">
        <w:t>the amount of the excess is to be treated as if:</w:t>
      </w:r>
    </w:p>
    <w:p w:rsidR="007C69FD" w:rsidRPr="001158B0" w:rsidRDefault="007C69FD" w:rsidP="007C69FD">
      <w:pPr>
        <w:pStyle w:val="paragraph"/>
      </w:pPr>
      <w:r w:rsidRPr="001158B0">
        <w:tab/>
        <w:t>(d)</w:t>
      </w:r>
      <w:r w:rsidRPr="001158B0">
        <w:tab/>
        <w:t>the excess were an assessed net amount for the tax period; and</w:t>
      </w:r>
    </w:p>
    <w:p w:rsidR="007C69FD" w:rsidRPr="001158B0" w:rsidRDefault="007C69FD" w:rsidP="007C69FD">
      <w:pPr>
        <w:pStyle w:val="paragraph"/>
      </w:pPr>
      <w:r w:rsidRPr="001158B0">
        <w:tab/>
        <w:t>(e)</w:t>
      </w:r>
      <w:r w:rsidRPr="001158B0">
        <w:tab/>
        <w:t>that assessed net amount were an amount greater than zero and equal to the amount of the excess; and</w:t>
      </w:r>
    </w:p>
    <w:p w:rsidR="007C69FD" w:rsidRPr="001158B0" w:rsidRDefault="007C69FD" w:rsidP="007C69FD">
      <w:pPr>
        <w:pStyle w:val="paragraph"/>
      </w:pPr>
      <w:r w:rsidRPr="001158B0">
        <w:tab/>
        <w:t>(f)</w:t>
      </w:r>
      <w:r w:rsidRPr="001158B0">
        <w:tab/>
        <w:t>despite Division</w:t>
      </w:r>
      <w:r w:rsidR="001158B0">
        <w:t> </w:t>
      </w:r>
      <w:r w:rsidRPr="001158B0">
        <w:t>33, that assessed net amount became payable, and due for payment, by you at the time when the amount was paid or applied.</w:t>
      </w:r>
    </w:p>
    <w:p w:rsidR="007C69FD" w:rsidRPr="001158B0" w:rsidRDefault="007C69FD" w:rsidP="007C69FD">
      <w:pPr>
        <w:pStyle w:val="notetext"/>
      </w:pPr>
      <w:r w:rsidRPr="001158B0">
        <w:t>Note:</w:t>
      </w:r>
      <w:r w:rsidRPr="001158B0">
        <w:tab/>
        <w:t>Treating the excess as if it were an assessed net amount has the effect of applying the collection and recovery rules in Part</w:t>
      </w:r>
      <w:r w:rsidR="001158B0">
        <w:t> </w:t>
      </w:r>
      <w:r w:rsidRPr="001158B0">
        <w:t>3</w:t>
      </w:r>
      <w:r w:rsidR="001158B0">
        <w:noBreakHyphen/>
      </w:r>
      <w:r w:rsidRPr="001158B0">
        <w:t>10 in Schedule</w:t>
      </w:r>
      <w:r w:rsidR="001158B0">
        <w:t> </w:t>
      </w:r>
      <w:r w:rsidRPr="001158B0">
        <w:t xml:space="preserve">1 to the </w:t>
      </w:r>
      <w:r w:rsidRPr="001158B0">
        <w:rPr>
          <w:i/>
        </w:rPr>
        <w:t>Taxation Administration Act 1953</w:t>
      </w:r>
      <w:r w:rsidRPr="001158B0">
        <w:t>, such as a liability to pay the general interest charge under section</w:t>
      </w:r>
      <w:r w:rsidR="001158B0">
        <w:t> </w:t>
      </w:r>
      <w:r w:rsidRPr="001158B0">
        <w:t>105</w:t>
      </w:r>
      <w:r w:rsidR="001158B0">
        <w:noBreakHyphen/>
      </w:r>
      <w:r w:rsidRPr="001158B0">
        <w:t>80 in that Schedule.</w:t>
      </w:r>
    </w:p>
    <w:p w:rsidR="007D53CC" w:rsidRPr="001158B0" w:rsidRDefault="007D53CC" w:rsidP="007D53CC">
      <w:pPr>
        <w:pStyle w:val="ActHead5"/>
      </w:pPr>
      <w:bookmarkStart w:id="223" w:name="_Toc5975228"/>
      <w:r w:rsidRPr="00F863F2">
        <w:rPr>
          <w:rStyle w:val="CharSectno"/>
        </w:rPr>
        <w:t>35</w:t>
      </w:r>
      <w:r w:rsidR="001158B0" w:rsidRPr="00F863F2">
        <w:rPr>
          <w:rStyle w:val="CharSectno"/>
        </w:rPr>
        <w:noBreakHyphen/>
      </w:r>
      <w:r w:rsidRPr="00F863F2">
        <w:rPr>
          <w:rStyle w:val="CharSectno"/>
        </w:rPr>
        <w:t>10</w:t>
      </w:r>
      <w:r w:rsidRPr="001158B0">
        <w:t xml:space="preserve">  When entitlement arises</w:t>
      </w:r>
      <w:bookmarkEnd w:id="223"/>
    </w:p>
    <w:p w:rsidR="007D53CC" w:rsidRPr="001158B0" w:rsidRDefault="007D53CC" w:rsidP="007D53CC">
      <w:pPr>
        <w:pStyle w:val="subsection"/>
      </w:pPr>
      <w:r w:rsidRPr="001158B0">
        <w:tab/>
      </w:r>
      <w:r w:rsidRPr="001158B0">
        <w:tab/>
        <w:t>Your entitlement to be paid an amount under section</w:t>
      </w:r>
      <w:r w:rsidR="001158B0">
        <w:t> </w:t>
      </w:r>
      <w:r w:rsidRPr="001158B0">
        <w:t>35</w:t>
      </w:r>
      <w:r w:rsidR="001158B0">
        <w:noBreakHyphen/>
      </w:r>
      <w:r w:rsidRPr="001158B0">
        <w:t xml:space="preserve">5 arises when the Commissioner gives you notice of the </w:t>
      </w:r>
      <w:r w:rsidR="001158B0" w:rsidRPr="001158B0">
        <w:rPr>
          <w:position w:val="6"/>
          <w:sz w:val="16"/>
        </w:rPr>
        <w:t>*</w:t>
      </w:r>
      <w:r w:rsidRPr="001158B0">
        <w:t xml:space="preserve">assessment of your </w:t>
      </w:r>
      <w:r w:rsidR="001158B0" w:rsidRPr="001158B0">
        <w:rPr>
          <w:position w:val="6"/>
          <w:sz w:val="16"/>
        </w:rPr>
        <w:t>*</w:t>
      </w:r>
      <w:r w:rsidRPr="001158B0">
        <w:t>net amount for the tax period.</w:t>
      </w:r>
    </w:p>
    <w:p w:rsidR="007D53CC" w:rsidRPr="001158B0" w:rsidRDefault="007D53CC" w:rsidP="007D53CC">
      <w:pPr>
        <w:pStyle w:val="notetext"/>
      </w:pPr>
      <w:r w:rsidRPr="001158B0">
        <w:t>Note:</w:t>
      </w:r>
      <w:r w:rsidRPr="001158B0">
        <w:tab/>
        <w:t>In certain circumstances, the Commissioner is treated as having given you notice of the assessment when you give to the Commissioner your GST return (see section</w:t>
      </w:r>
      <w:r w:rsidR="001158B0">
        <w:t> </w:t>
      </w:r>
      <w:r w:rsidRPr="001158B0">
        <w:t>155</w:t>
      </w:r>
      <w:r w:rsidR="001158B0">
        <w:noBreakHyphen/>
      </w:r>
      <w:r w:rsidRPr="001158B0">
        <w:t>15 in Schedule</w:t>
      </w:r>
      <w:r w:rsidR="001158B0">
        <w:t> </w:t>
      </w:r>
      <w:r w:rsidRPr="001158B0">
        <w:t xml:space="preserve">1 to the </w:t>
      </w:r>
      <w:r w:rsidRPr="001158B0">
        <w:rPr>
          <w:i/>
        </w:rPr>
        <w:t>Taxation Administration Act 1953</w:t>
      </w:r>
      <w:r w:rsidRPr="001158B0">
        <w:t>).</w:t>
      </w:r>
    </w:p>
    <w:p w:rsidR="00300522" w:rsidRPr="001158B0" w:rsidRDefault="00300522" w:rsidP="00300522">
      <w:pPr>
        <w:pStyle w:val="ActHead5"/>
      </w:pPr>
      <w:bookmarkStart w:id="224" w:name="_Toc5975229"/>
      <w:r w:rsidRPr="00F863F2">
        <w:rPr>
          <w:rStyle w:val="CharSectno"/>
        </w:rPr>
        <w:t>35</w:t>
      </w:r>
      <w:r w:rsidR="001158B0" w:rsidRPr="00F863F2">
        <w:rPr>
          <w:rStyle w:val="CharSectno"/>
        </w:rPr>
        <w:noBreakHyphen/>
      </w:r>
      <w:r w:rsidRPr="00F863F2">
        <w:rPr>
          <w:rStyle w:val="CharSectno"/>
        </w:rPr>
        <w:t>99</w:t>
      </w:r>
      <w:r w:rsidRPr="001158B0">
        <w:t xml:space="preserve">  Special rules relating to refunds</w:t>
      </w:r>
      <w:bookmarkEnd w:id="224"/>
    </w:p>
    <w:p w:rsidR="00300522" w:rsidRPr="001158B0" w:rsidRDefault="00300522" w:rsidP="00300522">
      <w:pPr>
        <w:pStyle w:val="subsection"/>
      </w:pPr>
      <w:r w:rsidRPr="001158B0">
        <w:tab/>
      </w:r>
      <w:r w:rsidRPr="001158B0">
        <w:tab/>
        <w:t>Chapter</w:t>
      </w:r>
      <w:r w:rsidR="001158B0">
        <w:t> </w:t>
      </w:r>
      <w:r w:rsidRPr="001158B0">
        <w:t>4 contains special rules relating to refunds, as follows:</w:t>
      </w:r>
    </w:p>
    <w:p w:rsidR="00A53099" w:rsidRPr="001158B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158B0" w:rsidTr="00A53099">
        <w:trPr>
          <w:tblHeader/>
        </w:trPr>
        <w:tc>
          <w:tcPr>
            <w:tcW w:w="592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54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 …</w:t>
            </w:r>
          </w:p>
        </w:tc>
        <w:tc>
          <w:tcPr>
            <w:tcW w:w="175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1</w:t>
            </w:r>
          </w:p>
        </w:tc>
        <w:tc>
          <w:tcPr>
            <w:tcW w:w="3544"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Anti</w:t>
            </w:r>
            <w:r w:rsidR="001158B0">
              <w:noBreakHyphen/>
            </w:r>
            <w:r w:rsidRPr="001158B0">
              <w:t>avoidance</w:t>
            </w:r>
          </w:p>
        </w:tc>
        <w:tc>
          <w:tcPr>
            <w:tcW w:w="1753" w:type="dxa"/>
            <w:tcBorders>
              <w:top w:val="single" w:sz="12" w:space="0" w:color="auto"/>
              <w:bottom w:val="single" w:sz="4" w:space="0" w:color="auto"/>
            </w:tcBorders>
            <w:shd w:val="clear" w:color="auto" w:fill="auto"/>
          </w:tcPr>
          <w:p w:rsidR="00300522" w:rsidRPr="001158B0" w:rsidRDefault="00300522" w:rsidP="00300522">
            <w:pPr>
              <w:pStyle w:val="Tabletext"/>
            </w:pPr>
            <w:r w:rsidRPr="001158B0">
              <w:t>Division</w:t>
            </w:r>
            <w:r w:rsidR="001158B0">
              <w:t> </w:t>
            </w:r>
            <w:r w:rsidRPr="001158B0">
              <w:t>165</w:t>
            </w:r>
          </w:p>
        </w:tc>
      </w:tr>
      <w:tr w:rsidR="00446963" w:rsidRPr="001158B0"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1158B0" w:rsidRDefault="00446963" w:rsidP="00300522">
            <w:pPr>
              <w:pStyle w:val="Tabletext"/>
            </w:pPr>
            <w:r w:rsidRPr="001158B0">
              <w:t>1A</w:t>
            </w:r>
          </w:p>
        </w:tc>
        <w:tc>
          <w:tcPr>
            <w:tcW w:w="3544" w:type="dxa"/>
            <w:tcBorders>
              <w:top w:val="single" w:sz="4" w:space="0" w:color="auto"/>
              <w:bottom w:val="single" w:sz="4" w:space="0" w:color="auto"/>
            </w:tcBorders>
            <w:shd w:val="clear" w:color="auto" w:fill="auto"/>
          </w:tcPr>
          <w:p w:rsidR="00446963" w:rsidRPr="001158B0" w:rsidRDefault="00446963" w:rsidP="00300522">
            <w:pPr>
              <w:pStyle w:val="Tabletext"/>
            </w:pPr>
            <w:r w:rsidRPr="001158B0">
              <w:t>Excess GST</w:t>
            </w:r>
          </w:p>
        </w:tc>
        <w:tc>
          <w:tcPr>
            <w:tcW w:w="1753" w:type="dxa"/>
            <w:tcBorders>
              <w:top w:val="single" w:sz="4" w:space="0" w:color="auto"/>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142</w:t>
            </w:r>
          </w:p>
        </w:tc>
      </w:tr>
      <w:tr w:rsidR="00446963" w:rsidRPr="001158B0" w:rsidTr="007C5E49">
        <w:tblPrEx>
          <w:tblCellMar>
            <w:left w:w="107" w:type="dxa"/>
            <w:right w:w="107" w:type="dxa"/>
          </w:tblCellMar>
        </w:tblPrEx>
        <w:tc>
          <w:tcPr>
            <w:tcW w:w="624" w:type="dxa"/>
            <w:tcBorders>
              <w:top w:val="single" w:sz="4" w:space="0" w:color="auto"/>
            </w:tcBorders>
            <w:shd w:val="clear" w:color="auto" w:fill="auto"/>
          </w:tcPr>
          <w:p w:rsidR="00446963" w:rsidRPr="001158B0" w:rsidRDefault="00446963" w:rsidP="00300522">
            <w:pPr>
              <w:pStyle w:val="Tabletext"/>
            </w:pPr>
            <w:r w:rsidRPr="001158B0">
              <w:t>2</w:t>
            </w:r>
          </w:p>
        </w:tc>
        <w:tc>
          <w:tcPr>
            <w:tcW w:w="3544" w:type="dxa"/>
            <w:tcBorders>
              <w:top w:val="single" w:sz="4" w:space="0" w:color="auto"/>
            </w:tcBorders>
            <w:shd w:val="clear" w:color="auto" w:fill="auto"/>
          </w:tcPr>
          <w:p w:rsidR="00446963" w:rsidRPr="001158B0" w:rsidRDefault="00446963" w:rsidP="00300522">
            <w:pPr>
              <w:pStyle w:val="Tabletext"/>
            </w:pPr>
            <w:r w:rsidRPr="001158B0">
              <w:t>GST branches</w:t>
            </w:r>
          </w:p>
        </w:tc>
        <w:tc>
          <w:tcPr>
            <w:tcW w:w="1753" w:type="dxa"/>
            <w:tcBorders>
              <w:top w:val="single" w:sz="4" w:space="0" w:color="auto"/>
            </w:tcBorders>
            <w:shd w:val="clear" w:color="auto" w:fill="auto"/>
          </w:tcPr>
          <w:p w:rsidR="00446963" w:rsidRPr="001158B0" w:rsidRDefault="00446963" w:rsidP="00300522">
            <w:pPr>
              <w:pStyle w:val="Tabletext"/>
            </w:pPr>
            <w:r w:rsidRPr="001158B0">
              <w:t>Division</w:t>
            </w:r>
            <w:r w:rsidR="001158B0">
              <w:t> </w:t>
            </w:r>
            <w:r w:rsidRPr="001158B0">
              <w:t>54</w:t>
            </w:r>
          </w:p>
        </w:tc>
      </w:tr>
      <w:tr w:rsidR="00446963" w:rsidRPr="001158B0" w:rsidTr="00A53099">
        <w:tblPrEx>
          <w:tblCellMar>
            <w:left w:w="107" w:type="dxa"/>
            <w:right w:w="107" w:type="dxa"/>
          </w:tblCellMar>
        </w:tblPrEx>
        <w:tc>
          <w:tcPr>
            <w:tcW w:w="624" w:type="dxa"/>
            <w:tcBorders>
              <w:bottom w:val="single" w:sz="4" w:space="0" w:color="auto"/>
            </w:tcBorders>
            <w:shd w:val="clear" w:color="auto" w:fill="auto"/>
          </w:tcPr>
          <w:p w:rsidR="00446963" w:rsidRPr="001158B0" w:rsidRDefault="00446963" w:rsidP="00300522">
            <w:pPr>
              <w:pStyle w:val="Tabletext"/>
            </w:pPr>
            <w:r w:rsidRPr="001158B0">
              <w:t>3</w:t>
            </w:r>
          </w:p>
        </w:tc>
        <w:tc>
          <w:tcPr>
            <w:tcW w:w="3544" w:type="dxa"/>
            <w:tcBorders>
              <w:bottom w:val="single" w:sz="4" w:space="0" w:color="auto"/>
            </w:tcBorders>
            <w:shd w:val="clear" w:color="auto" w:fill="auto"/>
          </w:tcPr>
          <w:p w:rsidR="00446963" w:rsidRPr="001158B0" w:rsidRDefault="00446963" w:rsidP="00300522">
            <w:pPr>
              <w:pStyle w:val="Tabletext"/>
            </w:pPr>
            <w:r w:rsidRPr="001158B0">
              <w:t>GST joint ventures</w:t>
            </w:r>
          </w:p>
        </w:tc>
        <w:tc>
          <w:tcPr>
            <w:tcW w:w="1753"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51</w:t>
            </w:r>
          </w:p>
        </w:tc>
      </w:tr>
      <w:tr w:rsidR="00446963" w:rsidRPr="001158B0" w:rsidTr="00A53099">
        <w:tblPrEx>
          <w:tblCellMar>
            <w:left w:w="107" w:type="dxa"/>
            <w:right w:w="107" w:type="dxa"/>
          </w:tblCellMar>
        </w:tblPrEx>
        <w:tc>
          <w:tcPr>
            <w:tcW w:w="624" w:type="dxa"/>
            <w:tcBorders>
              <w:bottom w:val="single" w:sz="12" w:space="0" w:color="auto"/>
            </w:tcBorders>
            <w:shd w:val="clear" w:color="auto" w:fill="auto"/>
          </w:tcPr>
          <w:p w:rsidR="00446963" w:rsidRPr="001158B0" w:rsidRDefault="00446963" w:rsidP="00300522">
            <w:pPr>
              <w:pStyle w:val="Tabletext"/>
            </w:pPr>
            <w:r w:rsidRPr="001158B0">
              <w:t>4</w:t>
            </w:r>
          </w:p>
        </w:tc>
        <w:tc>
          <w:tcPr>
            <w:tcW w:w="3544" w:type="dxa"/>
            <w:tcBorders>
              <w:bottom w:val="single" w:sz="12" w:space="0" w:color="auto"/>
            </w:tcBorders>
            <w:shd w:val="clear" w:color="auto" w:fill="auto"/>
          </w:tcPr>
          <w:p w:rsidR="00446963" w:rsidRPr="001158B0" w:rsidRDefault="00446963" w:rsidP="00300522">
            <w:pPr>
              <w:pStyle w:val="Tabletext"/>
            </w:pPr>
            <w:r w:rsidRPr="001158B0">
              <w:t>Tourist refund scheme</w:t>
            </w:r>
          </w:p>
        </w:tc>
        <w:tc>
          <w:tcPr>
            <w:tcW w:w="1753" w:type="dxa"/>
            <w:tcBorders>
              <w:bottom w:val="single" w:sz="12" w:space="0" w:color="auto"/>
            </w:tcBorders>
            <w:shd w:val="clear" w:color="auto" w:fill="auto"/>
          </w:tcPr>
          <w:p w:rsidR="00446963" w:rsidRPr="001158B0" w:rsidRDefault="00446963" w:rsidP="00300522">
            <w:pPr>
              <w:pStyle w:val="Tabletext"/>
            </w:pPr>
            <w:r w:rsidRPr="001158B0">
              <w:t>Division</w:t>
            </w:r>
            <w:r w:rsidR="001158B0">
              <w:t> </w:t>
            </w:r>
            <w:r w:rsidRPr="001158B0">
              <w:t>168</w:t>
            </w:r>
          </w:p>
        </w:tc>
      </w:tr>
    </w:tbl>
    <w:p w:rsidR="00300522" w:rsidRPr="001158B0" w:rsidRDefault="00300522" w:rsidP="00A36DB5">
      <w:pPr>
        <w:pStyle w:val="ActHead2"/>
        <w:pageBreakBefore/>
      </w:pPr>
      <w:bookmarkStart w:id="225" w:name="_Toc5975230"/>
      <w:r w:rsidRPr="00F863F2">
        <w:rPr>
          <w:rStyle w:val="CharPartNo"/>
        </w:rPr>
        <w:t>Part</w:t>
      </w:r>
      <w:r w:rsidR="001158B0" w:rsidRPr="00F863F2">
        <w:rPr>
          <w:rStyle w:val="CharPartNo"/>
        </w:rPr>
        <w:t> </w:t>
      </w:r>
      <w:r w:rsidRPr="00F863F2">
        <w:rPr>
          <w:rStyle w:val="CharPartNo"/>
        </w:rPr>
        <w:t>2</w:t>
      </w:r>
      <w:r w:rsidR="001158B0" w:rsidRPr="00F863F2">
        <w:rPr>
          <w:rStyle w:val="CharPartNo"/>
        </w:rPr>
        <w:noBreakHyphen/>
      </w:r>
      <w:r w:rsidRPr="00F863F2">
        <w:rPr>
          <w:rStyle w:val="CharPartNo"/>
        </w:rPr>
        <w:t>8</w:t>
      </w:r>
      <w:r w:rsidRPr="001158B0">
        <w:t>—</w:t>
      </w:r>
      <w:r w:rsidRPr="00F863F2">
        <w:rPr>
          <w:rStyle w:val="CharPartText"/>
        </w:rPr>
        <w:t>Checklist of special rules</w:t>
      </w:r>
      <w:bookmarkEnd w:id="225"/>
    </w:p>
    <w:p w:rsidR="00300522" w:rsidRPr="001158B0" w:rsidRDefault="00300522" w:rsidP="00300522">
      <w:pPr>
        <w:pStyle w:val="ActHead3"/>
      </w:pPr>
      <w:bookmarkStart w:id="226" w:name="_Toc5975231"/>
      <w:r w:rsidRPr="00F863F2">
        <w:rPr>
          <w:rStyle w:val="CharDivNo"/>
        </w:rPr>
        <w:t>Division</w:t>
      </w:r>
      <w:r w:rsidR="001158B0" w:rsidRPr="00F863F2">
        <w:rPr>
          <w:rStyle w:val="CharDivNo"/>
        </w:rPr>
        <w:t> </w:t>
      </w:r>
      <w:r w:rsidRPr="00F863F2">
        <w:rPr>
          <w:rStyle w:val="CharDivNo"/>
        </w:rPr>
        <w:t>37</w:t>
      </w:r>
      <w:r w:rsidRPr="001158B0">
        <w:t>—</w:t>
      </w:r>
      <w:r w:rsidRPr="00F863F2">
        <w:rPr>
          <w:rStyle w:val="CharDivText"/>
        </w:rPr>
        <w:t>Checklist of special rules</w:t>
      </w:r>
      <w:bookmarkEnd w:id="226"/>
    </w:p>
    <w:p w:rsidR="00300522" w:rsidRPr="001158B0" w:rsidRDefault="00300522" w:rsidP="00300522">
      <w:pPr>
        <w:pStyle w:val="ActHead5"/>
      </w:pPr>
      <w:bookmarkStart w:id="227" w:name="_Toc5975232"/>
      <w:r w:rsidRPr="00F863F2">
        <w:rPr>
          <w:rStyle w:val="CharSectno"/>
        </w:rPr>
        <w:t>37</w:t>
      </w:r>
      <w:r w:rsidR="001158B0" w:rsidRPr="00F863F2">
        <w:rPr>
          <w:rStyle w:val="CharSectno"/>
        </w:rPr>
        <w:noBreakHyphen/>
      </w:r>
      <w:r w:rsidRPr="00F863F2">
        <w:rPr>
          <w:rStyle w:val="CharSectno"/>
        </w:rPr>
        <w:t>1</w:t>
      </w:r>
      <w:r w:rsidRPr="001158B0">
        <w:t xml:space="preserve">  Checklist of special rules</w:t>
      </w:r>
      <w:bookmarkEnd w:id="227"/>
    </w:p>
    <w:p w:rsidR="00300522" w:rsidRPr="001158B0" w:rsidRDefault="00300522" w:rsidP="00300522">
      <w:pPr>
        <w:pStyle w:val="subsection"/>
      </w:pPr>
      <w:r w:rsidRPr="001158B0">
        <w:tab/>
      </w:r>
      <w:r w:rsidRPr="001158B0">
        <w:tab/>
        <w:t>The provisions set out in the table contain special rules relating to the matters indicated.</w:t>
      </w:r>
    </w:p>
    <w:p w:rsidR="00A53099" w:rsidRPr="001158B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1158B0" w:rsidTr="00A53099">
        <w:trPr>
          <w:tblHeader/>
        </w:trPr>
        <w:tc>
          <w:tcPr>
            <w:tcW w:w="7089"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Checklist of special rules</w:t>
            </w:r>
          </w:p>
        </w:tc>
      </w:tr>
      <w:tr w:rsidR="00300522" w:rsidRPr="001158B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4961"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For this case…</w:t>
            </w:r>
          </w:p>
        </w:tc>
        <w:tc>
          <w:tcPr>
            <w:tcW w:w="141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See:</w:t>
            </w:r>
          </w:p>
        </w:tc>
      </w:tr>
      <w:tr w:rsidR="00300522" w:rsidRPr="001158B0" w:rsidTr="00A53099">
        <w:tblPrEx>
          <w:tblCellMar>
            <w:left w:w="107" w:type="dxa"/>
            <w:right w:w="107" w:type="dxa"/>
          </w:tblCellMar>
        </w:tblPrEx>
        <w:tc>
          <w:tcPr>
            <w:tcW w:w="709" w:type="dxa"/>
            <w:tcBorders>
              <w:top w:val="single" w:sz="12" w:space="0" w:color="auto"/>
            </w:tcBorders>
            <w:shd w:val="clear" w:color="auto" w:fill="auto"/>
          </w:tcPr>
          <w:p w:rsidR="00300522" w:rsidRPr="001158B0" w:rsidRDefault="00300522" w:rsidP="00300522">
            <w:pPr>
              <w:pStyle w:val="Tabletext"/>
            </w:pPr>
            <w:r w:rsidRPr="001158B0">
              <w:t>1AA</w:t>
            </w:r>
          </w:p>
        </w:tc>
        <w:tc>
          <w:tcPr>
            <w:tcW w:w="4961" w:type="dxa"/>
            <w:tcBorders>
              <w:top w:val="single" w:sz="12" w:space="0" w:color="auto"/>
            </w:tcBorders>
            <w:shd w:val="clear" w:color="auto" w:fill="auto"/>
          </w:tcPr>
          <w:p w:rsidR="00300522" w:rsidRPr="001158B0" w:rsidRDefault="00300522" w:rsidP="00300522">
            <w:pPr>
              <w:pStyle w:val="Tabletext"/>
            </w:pPr>
            <w:r w:rsidRPr="001158B0">
              <w:t xml:space="preserve">Accounting basis of </w:t>
            </w:r>
            <w:r w:rsidR="009A5E7A" w:rsidRPr="001158B0">
              <w:t>charities</w:t>
            </w:r>
            <w:r w:rsidRPr="001158B0">
              <w:t xml:space="preserve"> etc.</w:t>
            </w:r>
          </w:p>
        </w:tc>
        <w:tc>
          <w:tcPr>
            <w:tcW w:w="1419" w:type="dxa"/>
            <w:tcBorders>
              <w:top w:val="single" w:sz="12" w:space="0" w:color="auto"/>
            </w:tcBorders>
            <w:shd w:val="clear" w:color="auto" w:fill="auto"/>
          </w:tcPr>
          <w:p w:rsidR="00300522" w:rsidRPr="001158B0" w:rsidRDefault="00300522" w:rsidP="00300522">
            <w:pPr>
              <w:pStyle w:val="Tabletext"/>
            </w:pPr>
            <w:r w:rsidRPr="001158B0">
              <w:t>Division</w:t>
            </w:r>
            <w:r w:rsidR="001158B0">
              <w:t> </w:t>
            </w:r>
            <w:r w:rsidRPr="001158B0">
              <w:t>157</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w:t>
            </w:r>
          </w:p>
        </w:tc>
        <w:tc>
          <w:tcPr>
            <w:tcW w:w="4961" w:type="dxa"/>
            <w:shd w:val="clear" w:color="auto" w:fill="auto"/>
          </w:tcPr>
          <w:p w:rsidR="00300522" w:rsidRPr="001158B0" w:rsidRDefault="00300522" w:rsidP="00300522">
            <w:pPr>
              <w:pStyle w:val="Tabletext"/>
            </w:pPr>
            <w:r w:rsidRPr="001158B0">
              <w:t>Agents and insurance brokers</w:t>
            </w:r>
          </w:p>
        </w:tc>
        <w:tc>
          <w:tcPr>
            <w:tcW w:w="1419" w:type="dxa"/>
            <w:shd w:val="clear" w:color="auto" w:fill="auto"/>
          </w:tcPr>
          <w:p w:rsidR="00300522" w:rsidRPr="001158B0" w:rsidRDefault="00300522" w:rsidP="00300522">
            <w:pPr>
              <w:pStyle w:val="Tabletext"/>
            </w:pPr>
            <w:r w:rsidRPr="001158B0">
              <w:t>Division</w:t>
            </w:r>
            <w:r w:rsidR="001158B0">
              <w:t> </w:t>
            </w:r>
            <w:r w:rsidRPr="001158B0">
              <w:t>153</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C87193">
            <w:pPr>
              <w:pStyle w:val="Tabletext"/>
            </w:pPr>
            <w:r w:rsidRPr="001158B0">
              <w:t>1A</w:t>
            </w:r>
          </w:p>
        </w:tc>
        <w:tc>
          <w:tcPr>
            <w:tcW w:w="4961" w:type="dxa"/>
            <w:shd w:val="clear" w:color="auto" w:fill="auto"/>
          </w:tcPr>
          <w:p w:rsidR="00300522" w:rsidRPr="001158B0" w:rsidRDefault="00300522" w:rsidP="00C87193">
            <w:pPr>
              <w:pStyle w:val="Tabletext"/>
            </w:pPr>
            <w:r w:rsidRPr="001158B0">
              <w:t>Annual apportionment of creditable purpose</w:t>
            </w:r>
          </w:p>
        </w:tc>
        <w:tc>
          <w:tcPr>
            <w:tcW w:w="1419" w:type="dxa"/>
            <w:shd w:val="clear" w:color="auto" w:fill="auto"/>
          </w:tcPr>
          <w:p w:rsidR="00300522" w:rsidRPr="001158B0" w:rsidRDefault="00300522" w:rsidP="00C87193">
            <w:pPr>
              <w:pStyle w:val="Tabletext"/>
            </w:pPr>
            <w:r w:rsidRPr="001158B0">
              <w:t>Division</w:t>
            </w:r>
            <w:r w:rsidR="001158B0">
              <w:t> </w:t>
            </w:r>
            <w:r w:rsidRPr="001158B0">
              <w:t>131</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C87193">
            <w:pPr>
              <w:pStyle w:val="Tabletext"/>
            </w:pPr>
            <w:r w:rsidRPr="001158B0">
              <w:t>1B</w:t>
            </w:r>
          </w:p>
        </w:tc>
        <w:tc>
          <w:tcPr>
            <w:tcW w:w="4961" w:type="dxa"/>
            <w:shd w:val="clear" w:color="auto" w:fill="auto"/>
          </w:tcPr>
          <w:p w:rsidR="00300522" w:rsidRPr="001158B0" w:rsidRDefault="00300522" w:rsidP="00C87193">
            <w:pPr>
              <w:pStyle w:val="Tabletext"/>
            </w:pPr>
            <w:r w:rsidRPr="001158B0">
              <w:t>Annual tax periods</w:t>
            </w:r>
          </w:p>
        </w:tc>
        <w:tc>
          <w:tcPr>
            <w:tcW w:w="1419" w:type="dxa"/>
            <w:shd w:val="clear" w:color="auto" w:fill="auto"/>
          </w:tcPr>
          <w:p w:rsidR="00300522" w:rsidRPr="001158B0" w:rsidRDefault="00300522" w:rsidP="00C87193">
            <w:pPr>
              <w:pStyle w:val="Tabletext"/>
            </w:pPr>
            <w:r w:rsidRPr="001158B0">
              <w:t>Division</w:t>
            </w:r>
            <w:r w:rsidR="001158B0">
              <w:t> </w:t>
            </w:r>
            <w:r w:rsidRPr="001158B0">
              <w:t>151</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2</w:t>
            </w:r>
          </w:p>
        </w:tc>
        <w:tc>
          <w:tcPr>
            <w:tcW w:w="4961" w:type="dxa"/>
            <w:shd w:val="clear" w:color="auto" w:fill="auto"/>
          </w:tcPr>
          <w:p w:rsidR="00300522" w:rsidRPr="001158B0" w:rsidRDefault="00300522" w:rsidP="00300522">
            <w:pPr>
              <w:pStyle w:val="Tabletext"/>
            </w:pPr>
            <w:r w:rsidRPr="001158B0">
              <w:t>Anti</w:t>
            </w:r>
            <w:r w:rsidR="001158B0">
              <w:noBreakHyphen/>
            </w:r>
            <w:r w:rsidRPr="001158B0">
              <w:t>avoidance</w:t>
            </w:r>
          </w:p>
        </w:tc>
        <w:tc>
          <w:tcPr>
            <w:tcW w:w="1419" w:type="dxa"/>
            <w:shd w:val="clear" w:color="auto" w:fill="auto"/>
          </w:tcPr>
          <w:p w:rsidR="00300522" w:rsidRPr="001158B0" w:rsidRDefault="00300522" w:rsidP="00300522">
            <w:pPr>
              <w:pStyle w:val="Tabletext"/>
            </w:pPr>
            <w:r w:rsidRPr="001158B0">
              <w:t>Division</w:t>
            </w:r>
            <w:r w:rsidR="001158B0">
              <w:t> </w:t>
            </w:r>
            <w:r w:rsidRPr="001158B0">
              <w:t>165</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3</w:t>
            </w:r>
          </w:p>
        </w:tc>
        <w:tc>
          <w:tcPr>
            <w:tcW w:w="4961" w:type="dxa"/>
            <w:shd w:val="clear" w:color="auto" w:fill="auto"/>
          </w:tcPr>
          <w:p w:rsidR="00300522" w:rsidRPr="001158B0" w:rsidRDefault="00300522" w:rsidP="00300522">
            <w:pPr>
              <w:pStyle w:val="Tabletext"/>
            </w:pPr>
            <w:r w:rsidRPr="001158B0">
              <w:t>Associates</w:t>
            </w:r>
          </w:p>
        </w:tc>
        <w:tc>
          <w:tcPr>
            <w:tcW w:w="1419" w:type="dxa"/>
            <w:shd w:val="clear" w:color="auto" w:fill="auto"/>
          </w:tcPr>
          <w:p w:rsidR="00300522" w:rsidRPr="001158B0" w:rsidRDefault="00300522" w:rsidP="00300522">
            <w:pPr>
              <w:pStyle w:val="Tabletext"/>
            </w:pPr>
            <w:r w:rsidRPr="001158B0">
              <w:t>Division</w:t>
            </w:r>
            <w:r w:rsidR="001158B0">
              <w:t> </w:t>
            </w:r>
            <w:r w:rsidRPr="001158B0">
              <w:t>72</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3A</w:t>
            </w:r>
          </w:p>
        </w:tc>
        <w:tc>
          <w:tcPr>
            <w:tcW w:w="4961" w:type="dxa"/>
            <w:shd w:val="clear" w:color="auto" w:fill="auto"/>
          </w:tcPr>
          <w:p w:rsidR="00300522" w:rsidRPr="001158B0" w:rsidRDefault="00300522" w:rsidP="00300522">
            <w:pPr>
              <w:pStyle w:val="Tabletext"/>
            </w:pPr>
            <w:r w:rsidRPr="001158B0">
              <w:t>Bad debts relating to transactions that are not taxable or creditable to the fullest extent</w:t>
            </w:r>
          </w:p>
        </w:tc>
        <w:tc>
          <w:tcPr>
            <w:tcW w:w="1419" w:type="dxa"/>
            <w:shd w:val="clear" w:color="auto" w:fill="auto"/>
          </w:tcPr>
          <w:p w:rsidR="00300522" w:rsidRPr="001158B0" w:rsidRDefault="00300522" w:rsidP="00300522">
            <w:pPr>
              <w:pStyle w:val="Tabletext"/>
            </w:pPr>
            <w:r w:rsidRPr="001158B0">
              <w:t>Division</w:t>
            </w:r>
            <w:r w:rsidR="001158B0">
              <w:t> </w:t>
            </w:r>
            <w:r w:rsidRPr="001158B0">
              <w:t>136</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4</w:t>
            </w:r>
          </w:p>
        </w:tc>
        <w:tc>
          <w:tcPr>
            <w:tcW w:w="4961" w:type="dxa"/>
            <w:shd w:val="clear" w:color="auto" w:fill="auto"/>
          </w:tcPr>
          <w:p w:rsidR="00300522" w:rsidRPr="001158B0" w:rsidRDefault="00300522" w:rsidP="00300522">
            <w:pPr>
              <w:pStyle w:val="Tabletext"/>
            </w:pPr>
            <w:r w:rsidRPr="001158B0">
              <w:t>Cancelled lay</w:t>
            </w:r>
            <w:r w:rsidR="001158B0">
              <w:noBreakHyphen/>
            </w:r>
            <w:r w:rsidRPr="001158B0">
              <w:t>by sales</w:t>
            </w:r>
          </w:p>
        </w:tc>
        <w:tc>
          <w:tcPr>
            <w:tcW w:w="1419" w:type="dxa"/>
            <w:shd w:val="clear" w:color="auto" w:fill="auto"/>
          </w:tcPr>
          <w:p w:rsidR="00300522" w:rsidRPr="001158B0" w:rsidRDefault="00300522" w:rsidP="00300522">
            <w:pPr>
              <w:pStyle w:val="Tabletext"/>
            </w:pPr>
            <w:r w:rsidRPr="001158B0">
              <w:t>Division</w:t>
            </w:r>
            <w:r w:rsidR="001158B0">
              <w:t> </w:t>
            </w:r>
            <w:r w:rsidRPr="001158B0">
              <w:t>102</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5</w:t>
            </w:r>
          </w:p>
        </w:tc>
        <w:tc>
          <w:tcPr>
            <w:tcW w:w="4961" w:type="dxa"/>
            <w:shd w:val="clear" w:color="auto" w:fill="auto"/>
          </w:tcPr>
          <w:p w:rsidR="00300522" w:rsidRPr="001158B0" w:rsidRDefault="00300522" w:rsidP="00300522">
            <w:pPr>
              <w:pStyle w:val="Tabletext"/>
            </w:pPr>
            <w:r w:rsidRPr="001158B0">
              <w:t>Cessation of registration</w:t>
            </w:r>
          </w:p>
        </w:tc>
        <w:tc>
          <w:tcPr>
            <w:tcW w:w="1419" w:type="dxa"/>
            <w:shd w:val="clear" w:color="auto" w:fill="auto"/>
          </w:tcPr>
          <w:p w:rsidR="00300522" w:rsidRPr="001158B0" w:rsidRDefault="00300522" w:rsidP="00300522">
            <w:pPr>
              <w:pStyle w:val="Tabletext"/>
            </w:pPr>
            <w:r w:rsidRPr="001158B0">
              <w:t>Division</w:t>
            </w:r>
            <w:r w:rsidR="001158B0">
              <w:t> </w:t>
            </w:r>
            <w:r w:rsidRPr="001158B0">
              <w:t>138</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6</w:t>
            </w:r>
          </w:p>
        </w:tc>
        <w:tc>
          <w:tcPr>
            <w:tcW w:w="4961" w:type="dxa"/>
            <w:shd w:val="clear" w:color="auto" w:fill="auto"/>
          </w:tcPr>
          <w:p w:rsidR="00300522" w:rsidRPr="001158B0" w:rsidRDefault="00300522" w:rsidP="00300522">
            <w:pPr>
              <w:pStyle w:val="Tabletext"/>
            </w:pPr>
            <w:r w:rsidRPr="001158B0">
              <w:t>Changes in the extent of creditable purpose</w:t>
            </w:r>
          </w:p>
        </w:tc>
        <w:tc>
          <w:tcPr>
            <w:tcW w:w="1419" w:type="dxa"/>
            <w:shd w:val="clear" w:color="auto" w:fill="auto"/>
          </w:tcPr>
          <w:p w:rsidR="00300522" w:rsidRPr="001158B0" w:rsidRDefault="00300522" w:rsidP="00300522">
            <w:pPr>
              <w:pStyle w:val="Tabletext"/>
            </w:pPr>
            <w:r w:rsidRPr="001158B0">
              <w:t>Division</w:t>
            </w:r>
            <w:r w:rsidR="001158B0">
              <w:t> </w:t>
            </w:r>
            <w:r w:rsidRPr="001158B0">
              <w:t>129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7</w:t>
            </w:r>
          </w:p>
        </w:tc>
        <w:tc>
          <w:tcPr>
            <w:tcW w:w="4961" w:type="dxa"/>
            <w:shd w:val="clear" w:color="auto" w:fill="auto"/>
          </w:tcPr>
          <w:p w:rsidR="00300522" w:rsidRPr="001158B0" w:rsidRDefault="00300522" w:rsidP="00300522">
            <w:pPr>
              <w:pStyle w:val="Tabletext"/>
            </w:pPr>
            <w:r w:rsidRPr="001158B0">
              <w:t>Changing your accounting basis</w:t>
            </w:r>
          </w:p>
        </w:tc>
        <w:tc>
          <w:tcPr>
            <w:tcW w:w="1419" w:type="dxa"/>
            <w:shd w:val="clear" w:color="auto" w:fill="auto"/>
          </w:tcPr>
          <w:p w:rsidR="00300522" w:rsidRPr="001158B0" w:rsidRDefault="00300522" w:rsidP="00300522">
            <w:pPr>
              <w:pStyle w:val="Tabletext"/>
            </w:pPr>
            <w:r w:rsidRPr="001158B0">
              <w:t>Division</w:t>
            </w:r>
            <w:r w:rsidR="001158B0">
              <w:t> </w:t>
            </w:r>
            <w:r w:rsidRPr="001158B0">
              <w:t>159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w:t>
            </w:r>
          </w:p>
        </w:tc>
        <w:tc>
          <w:tcPr>
            <w:tcW w:w="4961" w:type="dxa"/>
            <w:shd w:val="clear" w:color="auto" w:fill="auto"/>
          </w:tcPr>
          <w:p w:rsidR="00300522" w:rsidRPr="001158B0" w:rsidRDefault="00300522" w:rsidP="00300522">
            <w:pPr>
              <w:pStyle w:val="Tabletext"/>
            </w:pPr>
            <w:r w:rsidRPr="001158B0">
              <w:t>Company amalgamations</w:t>
            </w:r>
          </w:p>
        </w:tc>
        <w:tc>
          <w:tcPr>
            <w:tcW w:w="1419" w:type="dxa"/>
            <w:shd w:val="clear" w:color="auto" w:fill="auto"/>
          </w:tcPr>
          <w:p w:rsidR="00300522" w:rsidRPr="001158B0" w:rsidRDefault="00300522" w:rsidP="00300522">
            <w:pPr>
              <w:pStyle w:val="Tabletext"/>
            </w:pPr>
            <w:r w:rsidRPr="001158B0">
              <w:t>Division</w:t>
            </w:r>
            <w:r w:rsidR="001158B0">
              <w:t> </w:t>
            </w:r>
            <w:r w:rsidRPr="001158B0">
              <w:t>90</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8A</w:t>
            </w:r>
          </w:p>
        </w:tc>
        <w:tc>
          <w:tcPr>
            <w:tcW w:w="4961" w:type="dxa"/>
            <w:shd w:val="clear" w:color="auto" w:fill="auto"/>
          </w:tcPr>
          <w:p w:rsidR="00300522" w:rsidRPr="001158B0" w:rsidRDefault="00300522" w:rsidP="00300522">
            <w:pPr>
              <w:pStyle w:val="Tabletext"/>
            </w:pPr>
            <w:r w:rsidRPr="001158B0">
              <w:t>Compulsory third party schemes</w:t>
            </w:r>
          </w:p>
        </w:tc>
        <w:tc>
          <w:tcPr>
            <w:tcW w:w="1419" w:type="dxa"/>
            <w:shd w:val="clear" w:color="auto" w:fill="auto"/>
          </w:tcPr>
          <w:p w:rsidR="00300522" w:rsidRPr="001158B0" w:rsidRDefault="00300522" w:rsidP="00300522">
            <w:pPr>
              <w:pStyle w:val="Tabletext"/>
            </w:pPr>
            <w:r w:rsidRPr="001158B0">
              <w:t>Division</w:t>
            </w:r>
            <w:r w:rsidR="001158B0">
              <w:t> </w:t>
            </w:r>
            <w:r w:rsidRPr="001158B0">
              <w:t>79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9</w:t>
            </w:r>
          </w:p>
        </w:tc>
        <w:tc>
          <w:tcPr>
            <w:tcW w:w="4961" w:type="dxa"/>
            <w:shd w:val="clear" w:color="auto" w:fill="auto"/>
          </w:tcPr>
          <w:p w:rsidR="00300522" w:rsidRPr="001158B0" w:rsidRDefault="00300522" w:rsidP="00300522">
            <w:pPr>
              <w:pStyle w:val="Tabletext"/>
            </w:pPr>
            <w:r w:rsidRPr="001158B0">
              <w:t>Customs security etc. given for taxable importations</w:t>
            </w:r>
          </w:p>
        </w:tc>
        <w:tc>
          <w:tcPr>
            <w:tcW w:w="1419" w:type="dxa"/>
            <w:shd w:val="clear" w:color="auto" w:fill="auto"/>
          </w:tcPr>
          <w:p w:rsidR="00300522" w:rsidRPr="001158B0" w:rsidRDefault="00300522" w:rsidP="00300522">
            <w:pPr>
              <w:pStyle w:val="Tabletext"/>
            </w:pPr>
            <w:r w:rsidRPr="001158B0">
              <w:t>Division</w:t>
            </w:r>
            <w:r w:rsidR="001158B0">
              <w:t> </w:t>
            </w:r>
            <w:r w:rsidRPr="001158B0">
              <w:t>171</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300522">
            <w:pPr>
              <w:pStyle w:val="Tabletext"/>
            </w:pPr>
            <w:r w:rsidRPr="001158B0">
              <w:t>10</w:t>
            </w:r>
          </w:p>
        </w:tc>
        <w:tc>
          <w:tcPr>
            <w:tcW w:w="4961" w:type="dxa"/>
            <w:shd w:val="clear" w:color="auto" w:fill="auto"/>
          </w:tcPr>
          <w:p w:rsidR="00300522" w:rsidRPr="001158B0" w:rsidRDefault="00300522" w:rsidP="00300522">
            <w:pPr>
              <w:pStyle w:val="Tabletext"/>
            </w:pPr>
            <w:r w:rsidRPr="001158B0">
              <w:t>Deposits as security</w:t>
            </w:r>
          </w:p>
        </w:tc>
        <w:tc>
          <w:tcPr>
            <w:tcW w:w="1419" w:type="dxa"/>
            <w:shd w:val="clear" w:color="auto" w:fill="auto"/>
          </w:tcPr>
          <w:p w:rsidR="00300522" w:rsidRPr="001158B0" w:rsidRDefault="00300522" w:rsidP="00300522">
            <w:pPr>
              <w:pStyle w:val="Tabletext"/>
            </w:pPr>
            <w:r w:rsidRPr="001158B0">
              <w:t>Division</w:t>
            </w:r>
            <w:r w:rsidR="001158B0">
              <w:t> </w:t>
            </w:r>
            <w:r w:rsidRPr="001158B0">
              <w:t>99</w:t>
            </w:r>
          </w:p>
        </w:tc>
      </w:tr>
      <w:tr w:rsidR="00300522" w:rsidRPr="001158B0" w:rsidTr="00A53099">
        <w:tblPrEx>
          <w:tblCellMar>
            <w:left w:w="107" w:type="dxa"/>
            <w:right w:w="107" w:type="dxa"/>
          </w:tblCellMar>
        </w:tblPrEx>
        <w:tc>
          <w:tcPr>
            <w:tcW w:w="709" w:type="dxa"/>
            <w:shd w:val="clear" w:color="auto" w:fill="auto"/>
          </w:tcPr>
          <w:p w:rsidR="00300522" w:rsidRPr="001158B0" w:rsidRDefault="00300522" w:rsidP="00C87193">
            <w:pPr>
              <w:pStyle w:val="Tabletext"/>
            </w:pPr>
            <w:r w:rsidRPr="001158B0">
              <w:t>10A</w:t>
            </w:r>
          </w:p>
        </w:tc>
        <w:tc>
          <w:tcPr>
            <w:tcW w:w="4961" w:type="dxa"/>
            <w:shd w:val="clear" w:color="auto" w:fill="auto"/>
          </w:tcPr>
          <w:p w:rsidR="00300522" w:rsidRPr="001158B0" w:rsidRDefault="00300522" w:rsidP="00C87193">
            <w:pPr>
              <w:pStyle w:val="Tabletext"/>
            </w:pPr>
            <w:r w:rsidRPr="001158B0">
              <w:t>Distributions from deceased estates</w:t>
            </w:r>
          </w:p>
        </w:tc>
        <w:tc>
          <w:tcPr>
            <w:tcW w:w="1419" w:type="dxa"/>
            <w:shd w:val="clear" w:color="auto" w:fill="auto"/>
          </w:tcPr>
          <w:p w:rsidR="00300522" w:rsidRPr="001158B0" w:rsidRDefault="00300522" w:rsidP="00C87193">
            <w:pPr>
              <w:pStyle w:val="Tabletext"/>
            </w:pPr>
            <w:r w:rsidRPr="001158B0">
              <w:t>Division</w:t>
            </w:r>
            <w:r w:rsidR="001158B0">
              <w:t> </w:t>
            </w:r>
            <w:r w:rsidRPr="001158B0">
              <w:t>139</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C87193">
            <w:pPr>
              <w:pStyle w:val="Tabletext"/>
            </w:pPr>
            <w:r w:rsidRPr="001158B0">
              <w:t>10B</w:t>
            </w:r>
          </w:p>
        </w:tc>
        <w:tc>
          <w:tcPr>
            <w:tcW w:w="4961" w:type="dxa"/>
            <w:shd w:val="clear" w:color="auto" w:fill="auto"/>
          </w:tcPr>
          <w:p w:rsidR="00446963" w:rsidRPr="001158B0" w:rsidRDefault="00446963" w:rsidP="00C87193">
            <w:pPr>
              <w:pStyle w:val="Tabletext"/>
            </w:pPr>
            <w:r w:rsidRPr="001158B0">
              <w:t>Excess GST</w:t>
            </w:r>
          </w:p>
        </w:tc>
        <w:tc>
          <w:tcPr>
            <w:tcW w:w="1419" w:type="dxa"/>
            <w:shd w:val="clear" w:color="auto" w:fill="auto"/>
          </w:tcPr>
          <w:p w:rsidR="00446963" w:rsidRPr="001158B0" w:rsidRDefault="00446963" w:rsidP="00C87193">
            <w:pPr>
              <w:pStyle w:val="Tabletext"/>
            </w:pPr>
            <w:r w:rsidRPr="001158B0">
              <w:t>Division</w:t>
            </w:r>
            <w:r w:rsidR="001158B0">
              <w:t> </w:t>
            </w:r>
            <w:r w:rsidRPr="001158B0">
              <w:t>142</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11</w:t>
            </w:r>
          </w:p>
        </w:tc>
        <w:tc>
          <w:tcPr>
            <w:tcW w:w="4961" w:type="dxa"/>
            <w:shd w:val="clear" w:color="auto" w:fill="auto"/>
          </w:tcPr>
          <w:p w:rsidR="00446963" w:rsidRPr="001158B0" w:rsidRDefault="00446963" w:rsidP="00300522">
            <w:pPr>
              <w:pStyle w:val="Tabletext"/>
            </w:pPr>
            <w:r w:rsidRPr="001158B0">
              <w:t>Financial supplies (reduced credit acquisitions)</w:t>
            </w:r>
          </w:p>
        </w:tc>
        <w:tc>
          <w:tcPr>
            <w:tcW w:w="1419" w:type="dxa"/>
            <w:shd w:val="clear" w:color="auto" w:fill="auto"/>
          </w:tcPr>
          <w:p w:rsidR="00446963" w:rsidRPr="001158B0" w:rsidRDefault="00446963" w:rsidP="00300522">
            <w:pPr>
              <w:pStyle w:val="Tabletext"/>
            </w:pPr>
            <w:r w:rsidRPr="001158B0">
              <w:t>Division</w:t>
            </w:r>
            <w:r w:rsidR="001158B0">
              <w:t> </w:t>
            </w:r>
            <w:r w:rsidRPr="001158B0">
              <w:t>70</w:t>
            </w:r>
          </w:p>
        </w:tc>
      </w:tr>
      <w:tr w:rsidR="00446963" w:rsidRPr="001158B0" w:rsidTr="00EA3631">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r w:rsidRPr="001158B0">
              <w:t>11A</w:t>
            </w:r>
          </w:p>
        </w:tc>
        <w:tc>
          <w:tcPr>
            <w:tcW w:w="4961" w:type="dxa"/>
            <w:tcBorders>
              <w:bottom w:val="single" w:sz="4" w:space="0" w:color="auto"/>
            </w:tcBorders>
            <w:shd w:val="clear" w:color="auto" w:fill="auto"/>
          </w:tcPr>
          <w:p w:rsidR="00446963" w:rsidRPr="001158B0" w:rsidRDefault="00446963" w:rsidP="00300522">
            <w:pPr>
              <w:pStyle w:val="Tabletext"/>
            </w:pPr>
            <w:r w:rsidRPr="001158B0">
              <w:t>Fringe benefits provided by input taxed suppliers</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71</w:t>
            </w:r>
          </w:p>
        </w:tc>
      </w:tr>
      <w:tr w:rsidR="00446963" w:rsidRPr="001158B0" w:rsidTr="002671D9">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bookmarkStart w:id="228" w:name="CU_22201554"/>
            <w:bookmarkStart w:id="229" w:name="CU_22201665"/>
            <w:bookmarkEnd w:id="228"/>
            <w:bookmarkEnd w:id="229"/>
            <w:r w:rsidRPr="001158B0">
              <w:t>12</w:t>
            </w:r>
          </w:p>
        </w:tc>
        <w:tc>
          <w:tcPr>
            <w:tcW w:w="4961" w:type="dxa"/>
            <w:tcBorders>
              <w:bottom w:val="single" w:sz="4" w:space="0" w:color="auto"/>
            </w:tcBorders>
            <w:shd w:val="clear" w:color="auto" w:fill="auto"/>
          </w:tcPr>
          <w:p w:rsidR="00446963" w:rsidRPr="001158B0" w:rsidRDefault="00446963" w:rsidP="00300522">
            <w:pPr>
              <w:pStyle w:val="Tabletext"/>
            </w:pPr>
            <w:r w:rsidRPr="001158B0">
              <w:t>Gambling</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126</w:t>
            </w:r>
          </w:p>
        </w:tc>
      </w:tr>
      <w:tr w:rsidR="00446963" w:rsidRPr="001158B0" w:rsidTr="002671D9">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bookmarkStart w:id="230" w:name="CU_22201007"/>
            <w:bookmarkEnd w:id="230"/>
            <w:r w:rsidRPr="001158B0">
              <w:t>12A</w:t>
            </w:r>
          </w:p>
        </w:tc>
        <w:tc>
          <w:tcPr>
            <w:tcW w:w="4961" w:type="dxa"/>
            <w:tcBorders>
              <w:bottom w:val="single" w:sz="4" w:space="0" w:color="auto"/>
            </w:tcBorders>
            <w:shd w:val="clear" w:color="auto" w:fill="auto"/>
          </w:tcPr>
          <w:p w:rsidR="00446963" w:rsidRPr="001158B0" w:rsidRDefault="00446963" w:rsidP="00300522">
            <w:pPr>
              <w:pStyle w:val="Tabletext"/>
            </w:pPr>
            <w:r w:rsidRPr="001158B0">
              <w:t>Goods applied solely to private or domestic use</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130</w:t>
            </w:r>
          </w:p>
        </w:tc>
      </w:tr>
      <w:tr w:rsidR="00446963" w:rsidRPr="001158B0" w:rsidTr="002671D9">
        <w:tblPrEx>
          <w:tblCellMar>
            <w:left w:w="107" w:type="dxa"/>
            <w:right w:w="107" w:type="dxa"/>
          </w:tblCellMar>
        </w:tblPrEx>
        <w:tc>
          <w:tcPr>
            <w:tcW w:w="709" w:type="dxa"/>
            <w:tcBorders>
              <w:top w:val="single" w:sz="4" w:space="0" w:color="auto"/>
            </w:tcBorders>
            <w:shd w:val="clear" w:color="auto" w:fill="auto"/>
          </w:tcPr>
          <w:p w:rsidR="00446963" w:rsidRPr="001158B0" w:rsidRDefault="00446963" w:rsidP="00300522">
            <w:pPr>
              <w:pStyle w:val="Tabletext"/>
            </w:pPr>
            <w:r w:rsidRPr="001158B0">
              <w:t>12B</w:t>
            </w:r>
          </w:p>
        </w:tc>
        <w:tc>
          <w:tcPr>
            <w:tcW w:w="4961" w:type="dxa"/>
            <w:tcBorders>
              <w:top w:val="single" w:sz="4" w:space="0" w:color="auto"/>
            </w:tcBorders>
            <w:shd w:val="clear" w:color="auto" w:fill="auto"/>
          </w:tcPr>
          <w:p w:rsidR="00446963" w:rsidRPr="001158B0" w:rsidRDefault="00446963" w:rsidP="00300522">
            <w:pPr>
              <w:pStyle w:val="Tabletext"/>
            </w:pPr>
            <w:r w:rsidRPr="001158B0">
              <w:t>Government entities</w:t>
            </w:r>
          </w:p>
        </w:tc>
        <w:tc>
          <w:tcPr>
            <w:tcW w:w="1419" w:type="dxa"/>
            <w:tcBorders>
              <w:top w:val="single" w:sz="4" w:space="0" w:color="auto"/>
            </w:tcBorders>
            <w:shd w:val="clear" w:color="auto" w:fill="auto"/>
          </w:tcPr>
          <w:p w:rsidR="00446963" w:rsidRPr="001158B0" w:rsidRDefault="00446963" w:rsidP="00300522">
            <w:pPr>
              <w:pStyle w:val="Tabletext"/>
            </w:pPr>
            <w:r w:rsidRPr="001158B0">
              <w:t>Division</w:t>
            </w:r>
            <w:r w:rsidR="001158B0">
              <w:t> </w:t>
            </w:r>
            <w:r w:rsidRPr="001158B0">
              <w:t>149</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13</w:t>
            </w:r>
          </w:p>
        </w:tc>
        <w:tc>
          <w:tcPr>
            <w:tcW w:w="4961" w:type="dxa"/>
            <w:shd w:val="clear" w:color="auto" w:fill="auto"/>
          </w:tcPr>
          <w:p w:rsidR="00446963" w:rsidRPr="001158B0" w:rsidRDefault="00446963" w:rsidP="00300522">
            <w:pPr>
              <w:pStyle w:val="Tabletext"/>
            </w:pPr>
            <w:r w:rsidRPr="001158B0">
              <w:t>GST branches</w:t>
            </w:r>
          </w:p>
        </w:tc>
        <w:tc>
          <w:tcPr>
            <w:tcW w:w="1419" w:type="dxa"/>
            <w:shd w:val="clear" w:color="auto" w:fill="auto"/>
          </w:tcPr>
          <w:p w:rsidR="00446963" w:rsidRPr="001158B0" w:rsidRDefault="00446963" w:rsidP="00300522">
            <w:pPr>
              <w:pStyle w:val="Tabletext"/>
            </w:pPr>
            <w:r w:rsidRPr="001158B0">
              <w:t>Division</w:t>
            </w:r>
            <w:r w:rsidR="001158B0">
              <w:t> </w:t>
            </w:r>
            <w:r w:rsidRPr="001158B0">
              <w:t>54</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14</w:t>
            </w:r>
          </w:p>
        </w:tc>
        <w:tc>
          <w:tcPr>
            <w:tcW w:w="4961" w:type="dxa"/>
            <w:shd w:val="clear" w:color="auto" w:fill="auto"/>
          </w:tcPr>
          <w:p w:rsidR="00446963" w:rsidRPr="001158B0" w:rsidRDefault="00446963" w:rsidP="00300522">
            <w:pPr>
              <w:pStyle w:val="Tabletext"/>
            </w:pPr>
            <w:r w:rsidRPr="001158B0">
              <w:t>GST groups</w:t>
            </w:r>
          </w:p>
        </w:tc>
        <w:tc>
          <w:tcPr>
            <w:tcW w:w="1419" w:type="dxa"/>
            <w:shd w:val="clear" w:color="auto" w:fill="auto"/>
          </w:tcPr>
          <w:p w:rsidR="00446963" w:rsidRPr="001158B0" w:rsidRDefault="00446963" w:rsidP="00300522">
            <w:pPr>
              <w:pStyle w:val="Tabletext"/>
            </w:pPr>
            <w:r w:rsidRPr="001158B0">
              <w:t>Division</w:t>
            </w:r>
            <w:r w:rsidR="001158B0">
              <w:t> </w:t>
            </w:r>
            <w:r w:rsidRPr="001158B0">
              <w:t>48</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15</w:t>
            </w:r>
          </w:p>
        </w:tc>
        <w:tc>
          <w:tcPr>
            <w:tcW w:w="4961" w:type="dxa"/>
            <w:shd w:val="clear" w:color="auto" w:fill="auto"/>
          </w:tcPr>
          <w:p w:rsidR="00446963" w:rsidRPr="001158B0" w:rsidRDefault="00446963" w:rsidP="00300522">
            <w:pPr>
              <w:pStyle w:val="Tabletext"/>
            </w:pPr>
            <w:r w:rsidRPr="001158B0">
              <w:t>GST joint ventures</w:t>
            </w:r>
          </w:p>
        </w:tc>
        <w:tc>
          <w:tcPr>
            <w:tcW w:w="1419" w:type="dxa"/>
            <w:shd w:val="clear" w:color="auto" w:fill="auto"/>
          </w:tcPr>
          <w:p w:rsidR="00446963" w:rsidRPr="001158B0" w:rsidRDefault="00446963" w:rsidP="00300522">
            <w:pPr>
              <w:pStyle w:val="Tabletext"/>
            </w:pPr>
            <w:r w:rsidRPr="001158B0">
              <w:t>Division</w:t>
            </w:r>
            <w:r w:rsidR="001158B0">
              <w:t> </w:t>
            </w:r>
            <w:r w:rsidRPr="001158B0">
              <w:t>51</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15A</w:t>
            </w:r>
          </w:p>
        </w:tc>
        <w:tc>
          <w:tcPr>
            <w:tcW w:w="4961" w:type="dxa"/>
            <w:shd w:val="clear" w:color="auto" w:fill="auto"/>
          </w:tcPr>
          <w:p w:rsidR="00446963" w:rsidRPr="001158B0" w:rsidRDefault="00446963" w:rsidP="00300522">
            <w:pPr>
              <w:pStyle w:val="Tabletext"/>
            </w:pPr>
            <w:r w:rsidRPr="001158B0">
              <w:t>GST religious groups</w:t>
            </w:r>
          </w:p>
        </w:tc>
        <w:tc>
          <w:tcPr>
            <w:tcW w:w="1419" w:type="dxa"/>
            <w:shd w:val="clear" w:color="auto" w:fill="auto"/>
          </w:tcPr>
          <w:p w:rsidR="00446963" w:rsidRPr="001158B0" w:rsidRDefault="00446963" w:rsidP="00300522">
            <w:pPr>
              <w:pStyle w:val="Tabletext"/>
            </w:pPr>
            <w:r w:rsidRPr="001158B0">
              <w:t>Division</w:t>
            </w:r>
            <w:r w:rsidR="001158B0">
              <w:t> </w:t>
            </w:r>
            <w:r w:rsidRPr="001158B0">
              <w:t>49</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17</w:t>
            </w:r>
          </w:p>
        </w:tc>
        <w:tc>
          <w:tcPr>
            <w:tcW w:w="4961" w:type="dxa"/>
            <w:shd w:val="clear" w:color="auto" w:fill="auto"/>
          </w:tcPr>
          <w:p w:rsidR="00446963" w:rsidRPr="001158B0" w:rsidRDefault="00446963" w:rsidP="00300522">
            <w:pPr>
              <w:pStyle w:val="Tabletext"/>
            </w:pPr>
            <w:r w:rsidRPr="001158B0">
              <w:t>Importations without entry for home consumption</w:t>
            </w:r>
          </w:p>
        </w:tc>
        <w:tc>
          <w:tcPr>
            <w:tcW w:w="1419" w:type="dxa"/>
            <w:shd w:val="clear" w:color="auto" w:fill="auto"/>
          </w:tcPr>
          <w:p w:rsidR="00446963" w:rsidRPr="001158B0" w:rsidRDefault="00446963" w:rsidP="00300522">
            <w:pPr>
              <w:pStyle w:val="Tabletext"/>
            </w:pPr>
            <w:r w:rsidRPr="001158B0">
              <w:t>Division</w:t>
            </w:r>
            <w:r w:rsidR="001158B0">
              <w:t> </w:t>
            </w:r>
            <w:r w:rsidRPr="001158B0">
              <w:t>114</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18</w:t>
            </w:r>
          </w:p>
        </w:tc>
        <w:tc>
          <w:tcPr>
            <w:tcW w:w="4961" w:type="dxa"/>
            <w:shd w:val="clear" w:color="auto" w:fill="auto"/>
          </w:tcPr>
          <w:p w:rsidR="00446963" w:rsidRPr="001158B0" w:rsidRDefault="00446963" w:rsidP="00300522">
            <w:pPr>
              <w:pStyle w:val="Tabletext"/>
            </w:pPr>
            <w:r w:rsidRPr="001158B0">
              <w:t>Insurance</w:t>
            </w:r>
          </w:p>
        </w:tc>
        <w:tc>
          <w:tcPr>
            <w:tcW w:w="1419" w:type="dxa"/>
            <w:shd w:val="clear" w:color="auto" w:fill="auto"/>
          </w:tcPr>
          <w:p w:rsidR="00446963" w:rsidRPr="001158B0" w:rsidRDefault="00446963" w:rsidP="00300522">
            <w:pPr>
              <w:pStyle w:val="Tabletext"/>
            </w:pPr>
            <w:r w:rsidRPr="001158B0">
              <w:t>Division</w:t>
            </w:r>
            <w:r w:rsidR="001158B0">
              <w:t> </w:t>
            </w:r>
            <w:r w:rsidRPr="001158B0">
              <w:t>78</w:t>
            </w:r>
          </w:p>
        </w:tc>
      </w:tr>
      <w:tr w:rsidR="005508E4" w:rsidRPr="001158B0" w:rsidTr="00A53099">
        <w:tblPrEx>
          <w:tblCellMar>
            <w:left w:w="107" w:type="dxa"/>
            <w:right w:w="107" w:type="dxa"/>
          </w:tblCellMar>
        </w:tblPrEx>
        <w:tc>
          <w:tcPr>
            <w:tcW w:w="709" w:type="dxa"/>
            <w:shd w:val="clear" w:color="auto" w:fill="auto"/>
          </w:tcPr>
          <w:p w:rsidR="005508E4" w:rsidRPr="001158B0" w:rsidRDefault="005508E4" w:rsidP="00300522">
            <w:pPr>
              <w:pStyle w:val="Tabletext"/>
            </w:pPr>
            <w:r w:rsidRPr="001158B0">
              <w:t>18A</w:t>
            </w:r>
          </w:p>
        </w:tc>
        <w:tc>
          <w:tcPr>
            <w:tcW w:w="4961" w:type="dxa"/>
            <w:shd w:val="clear" w:color="auto" w:fill="auto"/>
          </w:tcPr>
          <w:p w:rsidR="005508E4" w:rsidRPr="001158B0" w:rsidRDefault="005508E4" w:rsidP="00300522">
            <w:pPr>
              <w:pStyle w:val="Tabletext"/>
            </w:pPr>
            <w:r w:rsidRPr="001158B0">
              <w:t>Limited registration entities</w:t>
            </w:r>
          </w:p>
        </w:tc>
        <w:tc>
          <w:tcPr>
            <w:tcW w:w="1419" w:type="dxa"/>
            <w:shd w:val="clear" w:color="auto" w:fill="auto"/>
          </w:tcPr>
          <w:p w:rsidR="005508E4" w:rsidRPr="001158B0" w:rsidRDefault="005508E4" w:rsidP="00300522">
            <w:pPr>
              <w:pStyle w:val="Tabletext"/>
            </w:pPr>
            <w:r w:rsidRPr="001158B0">
              <w:t>Division</w:t>
            </w:r>
            <w:r w:rsidR="001158B0">
              <w:t> </w:t>
            </w:r>
            <w:r w:rsidRPr="001158B0">
              <w:t>146</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19</w:t>
            </w:r>
          </w:p>
        </w:tc>
        <w:tc>
          <w:tcPr>
            <w:tcW w:w="4961" w:type="dxa"/>
            <w:shd w:val="clear" w:color="auto" w:fill="auto"/>
          </w:tcPr>
          <w:p w:rsidR="00446963" w:rsidRPr="001158B0" w:rsidRDefault="00446963" w:rsidP="00300522">
            <w:pPr>
              <w:pStyle w:val="Tabletext"/>
            </w:pPr>
            <w:r w:rsidRPr="001158B0">
              <w:t>Long</w:t>
            </w:r>
            <w:r w:rsidR="001158B0">
              <w:noBreakHyphen/>
            </w:r>
            <w:r w:rsidRPr="001158B0">
              <w:t>term accommodation in commercial residential premises</w:t>
            </w:r>
          </w:p>
        </w:tc>
        <w:tc>
          <w:tcPr>
            <w:tcW w:w="1419" w:type="dxa"/>
            <w:shd w:val="clear" w:color="auto" w:fill="auto"/>
          </w:tcPr>
          <w:p w:rsidR="00446963" w:rsidRPr="001158B0" w:rsidRDefault="00446963" w:rsidP="00300522">
            <w:pPr>
              <w:pStyle w:val="Tabletext"/>
            </w:pPr>
            <w:r w:rsidRPr="001158B0">
              <w:t>Division</w:t>
            </w:r>
            <w:r w:rsidR="001158B0">
              <w:t> </w:t>
            </w:r>
            <w:r w:rsidRPr="001158B0">
              <w:t>87</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20</w:t>
            </w:r>
          </w:p>
        </w:tc>
        <w:tc>
          <w:tcPr>
            <w:tcW w:w="4961" w:type="dxa"/>
            <w:shd w:val="clear" w:color="auto" w:fill="auto"/>
          </w:tcPr>
          <w:p w:rsidR="00446963" w:rsidRPr="001158B0" w:rsidRDefault="00446963" w:rsidP="00300522">
            <w:pPr>
              <w:pStyle w:val="Tabletext"/>
            </w:pPr>
            <w:r w:rsidRPr="001158B0">
              <w:t>Non</w:t>
            </w:r>
            <w:r w:rsidR="001158B0">
              <w:noBreakHyphen/>
            </w:r>
            <w:r w:rsidRPr="001158B0">
              <w:t>deductible expenses</w:t>
            </w:r>
          </w:p>
        </w:tc>
        <w:tc>
          <w:tcPr>
            <w:tcW w:w="1419" w:type="dxa"/>
            <w:shd w:val="clear" w:color="auto" w:fill="auto"/>
          </w:tcPr>
          <w:p w:rsidR="00446963" w:rsidRPr="001158B0" w:rsidRDefault="00446963" w:rsidP="00300522">
            <w:pPr>
              <w:pStyle w:val="Tabletext"/>
            </w:pPr>
            <w:r w:rsidRPr="001158B0">
              <w:t>Division</w:t>
            </w:r>
            <w:r w:rsidR="001158B0">
              <w:t> </w:t>
            </w:r>
            <w:r w:rsidRPr="001158B0">
              <w:t>69</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20A</w:t>
            </w:r>
          </w:p>
        </w:tc>
        <w:tc>
          <w:tcPr>
            <w:tcW w:w="4961" w:type="dxa"/>
            <w:shd w:val="clear" w:color="auto" w:fill="auto"/>
          </w:tcPr>
          <w:p w:rsidR="00446963" w:rsidRPr="001158B0" w:rsidRDefault="00446963" w:rsidP="00300522">
            <w:pPr>
              <w:pStyle w:val="Tabletext"/>
            </w:pPr>
            <w:r w:rsidRPr="001158B0">
              <w:t>Non</w:t>
            </w:r>
            <w:r w:rsidR="001158B0">
              <w:noBreakHyphen/>
            </w:r>
            <w:r w:rsidRPr="001158B0">
              <w:t>profit sub</w:t>
            </w:r>
            <w:r w:rsidR="001158B0">
              <w:noBreakHyphen/>
            </w:r>
            <w:r w:rsidRPr="001158B0">
              <w:t>entities</w:t>
            </w:r>
          </w:p>
        </w:tc>
        <w:tc>
          <w:tcPr>
            <w:tcW w:w="1419" w:type="dxa"/>
            <w:shd w:val="clear" w:color="auto" w:fill="auto"/>
          </w:tcPr>
          <w:p w:rsidR="00446963" w:rsidRPr="001158B0" w:rsidRDefault="00446963" w:rsidP="00300522">
            <w:pPr>
              <w:pStyle w:val="Tabletext"/>
            </w:pPr>
            <w:r w:rsidRPr="001158B0">
              <w:t>Division</w:t>
            </w:r>
            <w:r w:rsidR="001158B0">
              <w:t> </w:t>
            </w:r>
            <w:r w:rsidRPr="001158B0">
              <w:t>63</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20B</w:t>
            </w:r>
          </w:p>
        </w:tc>
        <w:tc>
          <w:tcPr>
            <w:tcW w:w="4961" w:type="dxa"/>
            <w:shd w:val="clear" w:color="auto" w:fill="auto"/>
          </w:tcPr>
          <w:p w:rsidR="00446963" w:rsidRPr="001158B0" w:rsidRDefault="00446963" w:rsidP="00300522">
            <w:pPr>
              <w:pStyle w:val="Tabletext"/>
            </w:pPr>
            <w:r w:rsidRPr="001158B0">
              <w:t>Non</w:t>
            </w:r>
            <w:r w:rsidR="001158B0">
              <w:noBreakHyphen/>
            </w:r>
            <w:r w:rsidRPr="001158B0">
              <w:t xml:space="preserve">residents making supplies connected with </w:t>
            </w:r>
            <w:r w:rsidR="008523E9" w:rsidRPr="001158B0">
              <w:t>the indirect tax zone</w:t>
            </w:r>
          </w:p>
        </w:tc>
        <w:tc>
          <w:tcPr>
            <w:tcW w:w="1419" w:type="dxa"/>
            <w:shd w:val="clear" w:color="auto" w:fill="auto"/>
          </w:tcPr>
          <w:p w:rsidR="00446963" w:rsidRPr="001158B0" w:rsidRDefault="00446963" w:rsidP="00300522">
            <w:pPr>
              <w:pStyle w:val="Tabletext"/>
            </w:pPr>
            <w:r w:rsidRPr="001158B0">
              <w:t>Division</w:t>
            </w:r>
            <w:r w:rsidR="001158B0">
              <w:t> </w:t>
            </w:r>
            <w:r w:rsidRPr="001158B0">
              <w:t xml:space="preserve">83 </w:t>
            </w:r>
          </w:p>
        </w:tc>
      </w:tr>
      <w:tr w:rsidR="005508E4" w:rsidRPr="001158B0" w:rsidDel="005508E4" w:rsidTr="00A53099">
        <w:tblPrEx>
          <w:tblCellMar>
            <w:left w:w="107" w:type="dxa"/>
            <w:right w:w="107" w:type="dxa"/>
          </w:tblCellMar>
        </w:tblPrEx>
        <w:tc>
          <w:tcPr>
            <w:tcW w:w="709" w:type="dxa"/>
            <w:shd w:val="clear" w:color="auto" w:fill="auto"/>
          </w:tcPr>
          <w:p w:rsidR="005508E4" w:rsidRPr="001158B0" w:rsidDel="005508E4" w:rsidRDefault="005508E4" w:rsidP="00300522">
            <w:pPr>
              <w:pStyle w:val="Tabletext"/>
            </w:pPr>
            <w:r w:rsidRPr="001158B0">
              <w:t>21</w:t>
            </w:r>
          </w:p>
        </w:tc>
        <w:tc>
          <w:tcPr>
            <w:tcW w:w="4961" w:type="dxa"/>
            <w:shd w:val="clear" w:color="auto" w:fill="auto"/>
          </w:tcPr>
          <w:p w:rsidR="005508E4" w:rsidRPr="001158B0" w:rsidDel="005508E4" w:rsidRDefault="005508E4" w:rsidP="00300522">
            <w:pPr>
              <w:pStyle w:val="Tabletext"/>
            </w:pPr>
            <w:r w:rsidRPr="001158B0">
              <w:t>Offshore supplies</w:t>
            </w:r>
          </w:p>
        </w:tc>
        <w:tc>
          <w:tcPr>
            <w:tcW w:w="1419" w:type="dxa"/>
            <w:shd w:val="clear" w:color="auto" w:fill="auto"/>
          </w:tcPr>
          <w:p w:rsidR="005508E4" w:rsidRPr="001158B0" w:rsidDel="005508E4" w:rsidRDefault="005508E4" w:rsidP="00300522">
            <w:pPr>
              <w:pStyle w:val="Tabletext"/>
            </w:pPr>
            <w:r w:rsidRPr="001158B0">
              <w:t>Division</w:t>
            </w:r>
            <w:r w:rsidR="001158B0">
              <w:t> </w:t>
            </w:r>
            <w:r w:rsidRPr="001158B0">
              <w:t>84</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21A</w:t>
            </w:r>
          </w:p>
        </w:tc>
        <w:tc>
          <w:tcPr>
            <w:tcW w:w="4961" w:type="dxa"/>
            <w:shd w:val="clear" w:color="auto" w:fill="auto"/>
          </w:tcPr>
          <w:p w:rsidR="00446963" w:rsidRPr="001158B0" w:rsidRDefault="00446963" w:rsidP="00300522">
            <w:pPr>
              <w:pStyle w:val="Tabletext"/>
            </w:pPr>
            <w:r w:rsidRPr="001158B0">
              <w:t>Payment of GST by instalments</w:t>
            </w:r>
          </w:p>
        </w:tc>
        <w:tc>
          <w:tcPr>
            <w:tcW w:w="1419" w:type="dxa"/>
            <w:shd w:val="clear" w:color="auto" w:fill="auto"/>
          </w:tcPr>
          <w:p w:rsidR="00446963" w:rsidRPr="001158B0" w:rsidRDefault="00446963" w:rsidP="00300522">
            <w:pPr>
              <w:pStyle w:val="Tabletext"/>
            </w:pPr>
            <w:r w:rsidRPr="001158B0">
              <w:t>Division</w:t>
            </w:r>
            <w:r w:rsidR="001158B0">
              <w:t> </w:t>
            </w:r>
            <w:r w:rsidRPr="001158B0">
              <w:t>162</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22</w:t>
            </w:r>
          </w:p>
        </w:tc>
        <w:tc>
          <w:tcPr>
            <w:tcW w:w="4961" w:type="dxa"/>
            <w:shd w:val="clear" w:color="auto" w:fill="auto"/>
          </w:tcPr>
          <w:p w:rsidR="00446963" w:rsidRPr="001158B0" w:rsidRDefault="00446963" w:rsidP="00300522">
            <w:pPr>
              <w:pStyle w:val="Tabletext"/>
            </w:pPr>
            <w:r w:rsidRPr="001158B0">
              <w:t xml:space="preserve">Payments of taxes </w:t>
            </w:r>
          </w:p>
        </w:tc>
        <w:tc>
          <w:tcPr>
            <w:tcW w:w="1419" w:type="dxa"/>
            <w:shd w:val="clear" w:color="auto" w:fill="auto"/>
          </w:tcPr>
          <w:p w:rsidR="00446963" w:rsidRPr="001158B0" w:rsidRDefault="00446963" w:rsidP="00300522">
            <w:pPr>
              <w:pStyle w:val="Tabletext"/>
            </w:pPr>
            <w:r w:rsidRPr="001158B0">
              <w:t>Division</w:t>
            </w:r>
            <w:r w:rsidR="001158B0">
              <w:t> </w:t>
            </w:r>
            <w:r w:rsidRPr="001158B0">
              <w:t>81</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23</w:t>
            </w:r>
          </w:p>
        </w:tc>
        <w:tc>
          <w:tcPr>
            <w:tcW w:w="4961" w:type="dxa"/>
            <w:shd w:val="clear" w:color="auto" w:fill="auto"/>
          </w:tcPr>
          <w:p w:rsidR="00446963" w:rsidRPr="001158B0" w:rsidRDefault="00446963" w:rsidP="00300522">
            <w:pPr>
              <w:pStyle w:val="Tabletext"/>
            </w:pPr>
            <w:r w:rsidRPr="001158B0">
              <w:t>Pre</w:t>
            </w:r>
            <w:r w:rsidR="001158B0">
              <w:noBreakHyphen/>
            </w:r>
            <w:r w:rsidRPr="001158B0">
              <w:t>establishment costs</w:t>
            </w:r>
          </w:p>
        </w:tc>
        <w:tc>
          <w:tcPr>
            <w:tcW w:w="1419" w:type="dxa"/>
            <w:shd w:val="clear" w:color="auto" w:fill="auto"/>
          </w:tcPr>
          <w:p w:rsidR="00446963" w:rsidRPr="001158B0" w:rsidRDefault="00446963" w:rsidP="00300522">
            <w:pPr>
              <w:pStyle w:val="Tabletext"/>
            </w:pPr>
            <w:r w:rsidRPr="001158B0">
              <w:t>Division</w:t>
            </w:r>
            <w:r w:rsidR="001158B0">
              <w:t> </w:t>
            </w:r>
            <w:r w:rsidRPr="001158B0">
              <w:t>60</w:t>
            </w:r>
          </w:p>
        </w:tc>
      </w:tr>
      <w:tr w:rsidR="00446963" w:rsidRPr="001158B0" w:rsidTr="00A53099">
        <w:tc>
          <w:tcPr>
            <w:tcW w:w="709" w:type="dxa"/>
            <w:shd w:val="clear" w:color="auto" w:fill="auto"/>
          </w:tcPr>
          <w:p w:rsidR="00446963" w:rsidRPr="001158B0" w:rsidRDefault="00446963" w:rsidP="007F0F28">
            <w:pPr>
              <w:pStyle w:val="Tabletext"/>
            </w:pPr>
            <w:r w:rsidRPr="001158B0">
              <w:t>23A</w:t>
            </w:r>
          </w:p>
        </w:tc>
        <w:tc>
          <w:tcPr>
            <w:tcW w:w="4961" w:type="dxa"/>
            <w:shd w:val="clear" w:color="auto" w:fill="auto"/>
          </w:tcPr>
          <w:p w:rsidR="00446963" w:rsidRPr="001158B0" w:rsidRDefault="00446963" w:rsidP="007F0F28">
            <w:pPr>
              <w:pStyle w:val="Tabletext"/>
            </w:pPr>
            <w:r w:rsidRPr="001158B0">
              <w:t>Providing additional consideration under gross</w:t>
            </w:r>
            <w:r w:rsidR="001158B0">
              <w:noBreakHyphen/>
            </w:r>
            <w:r w:rsidRPr="001158B0">
              <w:t>up clauses</w:t>
            </w:r>
          </w:p>
        </w:tc>
        <w:tc>
          <w:tcPr>
            <w:tcW w:w="1419" w:type="dxa"/>
            <w:shd w:val="clear" w:color="auto" w:fill="auto"/>
          </w:tcPr>
          <w:p w:rsidR="00446963" w:rsidRPr="001158B0" w:rsidRDefault="00446963" w:rsidP="007F0F28">
            <w:pPr>
              <w:pStyle w:val="Tabletext"/>
            </w:pPr>
            <w:r w:rsidRPr="001158B0">
              <w:t>Division</w:t>
            </w:r>
            <w:r w:rsidR="001158B0">
              <w:t> </w:t>
            </w:r>
            <w:r w:rsidRPr="001158B0">
              <w:t>133</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24</w:t>
            </w:r>
          </w:p>
        </w:tc>
        <w:tc>
          <w:tcPr>
            <w:tcW w:w="4961" w:type="dxa"/>
            <w:shd w:val="clear" w:color="auto" w:fill="auto"/>
          </w:tcPr>
          <w:p w:rsidR="00446963" w:rsidRPr="001158B0" w:rsidRDefault="00446963" w:rsidP="00300522">
            <w:pPr>
              <w:pStyle w:val="Tabletext"/>
            </w:pPr>
            <w:r w:rsidRPr="001158B0">
              <w:t>Reimbursement of employees etc.</w:t>
            </w:r>
          </w:p>
        </w:tc>
        <w:tc>
          <w:tcPr>
            <w:tcW w:w="1419" w:type="dxa"/>
            <w:shd w:val="clear" w:color="auto" w:fill="auto"/>
          </w:tcPr>
          <w:p w:rsidR="00446963" w:rsidRPr="001158B0" w:rsidRDefault="00446963" w:rsidP="00300522">
            <w:pPr>
              <w:pStyle w:val="Tabletext"/>
            </w:pPr>
            <w:r w:rsidRPr="001158B0">
              <w:t>Division</w:t>
            </w:r>
            <w:r w:rsidR="001158B0">
              <w:t> </w:t>
            </w:r>
            <w:r w:rsidRPr="001158B0">
              <w:t>111</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25</w:t>
            </w:r>
          </w:p>
        </w:tc>
        <w:tc>
          <w:tcPr>
            <w:tcW w:w="4961" w:type="dxa"/>
            <w:shd w:val="clear" w:color="auto" w:fill="auto"/>
          </w:tcPr>
          <w:p w:rsidR="00446963" w:rsidRPr="001158B0" w:rsidRDefault="00446963" w:rsidP="00300522">
            <w:pPr>
              <w:pStyle w:val="Tabletext"/>
            </w:pPr>
            <w:r w:rsidRPr="001158B0">
              <w:t>Representatives of incapacitated entities</w:t>
            </w:r>
          </w:p>
        </w:tc>
        <w:tc>
          <w:tcPr>
            <w:tcW w:w="1419" w:type="dxa"/>
            <w:shd w:val="clear" w:color="auto" w:fill="auto"/>
          </w:tcPr>
          <w:p w:rsidR="00446963" w:rsidRPr="001158B0" w:rsidRDefault="00446963" w:rsidP="00300522">
            <w:pPr>
              <w:pStyle w:val="Tabletext"/>
            </w:pPr>
            <w:r w:rsidRPr="001158B0">
              <w:t>Division</w:t>
            </w:r>
            <w:r w:rsidR="001158B0">
              <w:t> </w:t>
            </w:r>
            <w:r w:rsidRPr="001158B0">
              <w:t>58</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26</w:t>
            </w:r>
          </w:p>
        </w:tc>
        <w:tc>
          <w:tcPr>
            <w:tcW w:w="4961" w:type="dxa"/>
            <w:shd w:val="clear" w:color="auto" w:fill="auto"/>
          </w:tcPr>
          <w:p w:rsidR="00446963" w:rsidRPr="001158B0" w:rsidRDefault="00446963" w:rsidP="00300522">
            <w:pPr>
              <w:pStyle w:val="Tabletext"/>
            </w:pPr>
            <w:r w:rsidRPr="001158B0">
              <w:t>Resident agents acting for non</w:t>
            </w:r>
            <w:r w:rsidR="001158B0">
              <w:noBreakHyphen/>
            </w:r>
            <w:r w:rsidRPr="001158B0">
              <w:t>residents</w:t>
            </w:r>
          </w:p>
        </w:tc>
        <w:tc>
          <w:tcPr>
            <w:tcW w:w="1419" w:type="dxa"/>
            <w:shd w:val="clear" w:color="auto" w:fill="auto"/>
          </w:tcPr>
          <w:p w:rsidR="00446963" w:rsidRPr="001158B0" w:rsidRDefault="00446963" w:rsidP="00300522">
            <w:pPr>
              <w:pStyle w:val="Tabletext"/>
            </w:pPr>
            <w:r w:rsidRPr="001158B0">
              <w:t>Division</w:t>
            </w:r>
            <w:r w:rsidR="001158B0">
              <w:t> </w:t>
            </w:r>
            <w:r w:rsidRPr="001158B0">
              <w:t>57</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28</w:t>
            </w:r>
          </w:p>
        </w:tc>
        <w:tc>
          <w:tcPr>
            <w:tcW w:w="4961" w:type="dxa"/>
            <w:shd w:val="clear" w:color="auto" w:fill="auto"/>
          </w:tcPr>
          <w:p w:rsidR="00446963" w:rsidRPr="001158B0" w:rsidRDefault="00446963" w:rsidP="00300522">
            <w:pPr>
              <w:pStyle w:val="Tabletext"/>
            </w:pPr>
            <w:smartTag w:uri="urn:schemas-microsoft-com:office:smarttags" w:element="City">
              <w:smartTag w:uri="urn:schemas-microsoft-com:office:smarttags" w:element="place">
                <w:r w:rsidRPr="001158B0">
                  <w:t>Sale</w:t>
                </w:r>
              </w:smartTag>
            </w:smartTag>
            <w:r w:rsidRPr="001158B0">
              <w:t xml:space="preserve"> of freehold interests etc.</w:t>
            </w:r>
          </w:p>
        </w:tc>
        <w:tc>
          <w:tcPr>
            <w:tcW w:w="1419" w:type="dxa"/>
            <w:shd w:val="clear" w:color="auto" w:fill="auto"/>
          </w:tcPr>
          <w:p w:rsidR="00446963" w:rsidRPr="001158B0" w:rsidRDefault="00446963" w:rsidP="00300522">
            <w:pPr>
              <w:pStyle w:val="Tabletext"/>
            </w:pPr>
            <w:r w:rsidRPr="001158B0">
              <w:t>Division</w:t>
            </w:r>
            <w:r w:rsidR="001158B0">
              <w:t> </w:t>
            </w:r>
            <w:r w:rsidRPr="001158B0">
              <w:t>75</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29</w:t>
            </w:r>
          </w:p>
        </w:tc>
        <w:tc>
          <w:tcPr>
            <w:tcW w:w="4961" w:type="dxa"/>
            <w:shd w:val="clear" w:color="auto" w:fill="auto"/>
          </w:tcPr>
          <w:p w:rsidR="00446963" w:rsidRPr="001158B0" w:rsidRDefault="00446963" w:rsidP="00300522">
            <w:pPr>
              <w:pStyle w:val="Tabletext"/>
            </w:pPr>
            <w:r w:rsidRPr="001158B0">
              <w:t>Second</w:t>
            </w:r>
            <w:r w:rsidR="001158B0">
              <w:noBreakHyphen/>
            </w:r>
            <w:r w:rsidRPr="001158B0">
              <w:t>hand goods</w:t>
            </w:r>
          </w:p>
        </w:tc>
        <w:tc>
          <w:tcPr>
            <w:tcW w:w="1419" w:type="dxa"/>
            <w:shd w:val="clear" w:color="auto" w:fill="auto"/>
          </w:tcPr>
          <w:p w:rsidR="00446963" w:rsidRPr="001158B0" w:rsidRDefault="00446963" w:rsidP="00300522">
            <w:pPr>
              <w:pStyle w:val="Tabletext"/>
            </w:pPr>
            <w:r w:rsidRPr="001158B0">
              <w:t>Division</w:t>
            </w:r>
            <w:r w:rsidR="001158B0">
              <w:t> </w:t>
            </w:r>
            <w:r w:rsidRPr="001158B0">
              <w:t>66</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29AA</w:t>
            </w:r>
          </w:p>
        </w:tc>
        <w:tc>
          <w:tcPr>
            <w:tcW w:w="4961" w:type="dxa"/>
            <w:shd w:val="clear" w:color="auto" w:fill="auto"/>
          </w:tcPr>
          <w:p w:rsidR="00446963" w:rsidRPr="001158B0" w:rsidRDefault="00446963" w:rsidP="00300522">
            <w:pPr>
              <w:pStyle w:val="Tabletext"/>
            </w:pPr>
            <w:r w:rsidRPr="001158B0">
              <w:t>Settlement sharing arrangements</w:t>
            </w:r>
          </w:p>
        </w:tc>
        <w:tc>
          <w:tcPr>
            <w:tcW w:w="1419" w:type="dxa"/>
            <w:shd w:val="clear" w:color="auto" w:fill="auto"/>
          </w:tcPr>
          <w:p w:rsidR="00446963" w:rsidRPr="001158B0" w:rsidRDefault="00446963" w:rsidP="00300522">
            <w:pPr>
              <w:pStyle w:val="Tabletext"/>
            </w:pPr>
            <w:r w:rsidRPr="001158B0">
              <w:t>Division</w:t>
            </w:r>
            <w:r w:rsidR="001158B0">
              <w:t> </w:t>
            </w:r>
            <w:r w:rsidRPr="001158B0">
              <w:t>80</w:t>
            </w:r>
          </w:p>
        </w:tc>
      </w:tr>
      <w:tr w:rsidR="00446963" w:rsidRPr="001158B0" w:rsidTr="00A245D8">
        <w:tblPrEx>
          <w:tblCellMar>
            <w:left w:w="107" w:type="dxa"/>
            <w:right w:w="107" w:type="dxa"/>
          </w:tblCellMar>
        </w:tblPrEx>
        <w:trPr>
          <w:cantSplit/>
        </w:trPr>
        <w:tc>
          <w:tcPr>
            <w:tcW w:w="709" w:type="dxa"/>
            <w:shd w:val="clear" w:color="auto" w:fill="auto"/>
          </w:tcPr>
          <w:p w:rsidR="00446963" w:rsidRPr="001158B0" w:rsidRDefault="00446963" w:rsidP="00300522">
            <w:pPr>
              <w:pStyle w:val="Tabletext"/>
            </w:pPr>
            <w:r w:rsidRPr="001158B0">
              <w:t>29A</w:t>
            </w:r>
          </w:p>
        </w:tc>
        <w:tc>
          <w:tcPr>
            <w:tcW w:w="4961" w:type="dxa"/>
            <w:shd w:val="clear" w:color="auto" w:fill="auto"/>
          </w:tcPr>
          <w:p w:rsidR="00446963" w:rsidRPr="001158B0" w:rsidRDefault="00446963" w:rsidP="00300522">
            <w:pPr>
              <w:pStyle w:val="Tabletext"/>
            </w:pPr>
            <w:r w:rsidRPr="001158B0">
              <w:t>Simplified accounting methods for retailers and small enterprise entities</w:t>
            </w:r>
          </w:p>
        </w:tc>
        <w:tc>
          <w:tcPr>
            <w:tcW w:w="1419" w:type="dxa"/>
            <w:shd w:val="clear" w:color="auto" w:fill="auto"/>
          </w:tcPr>
          <w:p w:rsidR="00446963" w:rsidRPr="001158B0" w:rsidRDefault="00446963" w:rsidP="00300522">
            <w:pPr>
              <w:pStyle w:val="Tabletext"/>
            </w:pPr>
            <w:r w:rsidRPr="001158B0">
              <w:t>Division</w:t>
            </w:r>
            <w:r w:rsidR="001158B0">
              <w:t> </w:t>
            </w:r>
            <w:r w:rsidRPr="001158B0">
              <w:t>123</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29B</w:t>
            </w:r>
          </w:p>
        </w:tc>
        <w:tc>
          <w:tcPr>
            <w:tcW w:w="4961" w:type="dxa"/>
            <w:shd w:val="clear" w:color="auto" w:fill="auto"/>
          </w:tcPr>
          <w:p w:rsidR="00446963" w:rsidRPr="001158B0" w:rsidRDefault="00446963" w:rsidP="00300522">
            <w:pPr>
              <w:pStyle w:val="Tabletext"/>
            </w:pPr>
            <w:r w:rsidRPr="001158B0">
              <w:t>Stock on hand on becoming registered etc.</w:t>
            </w:r>
          </w:p>
        </w:tc>
        <w:tc>
          <w:tcPr>
            <w:tcW w:w="1419" w:type="dxa"/>
            <w:shd w:val="clear" w:color="auto" w:fill="auto"/>
          </w:tcPr>
          <w:p w:rsidR="00446963" w:rsidRPr="001158B0" w:rsidRDefault="00446963" w:rsidP="00300522">
            <w:pPr>
              <w:pStyle w:val="Tabletext"/>
            </w:pPr>
            <w:r w:rsidRPr="001158B0">
              <w:t>Division</w:t>
            </w:r>
            <w:r w:rsidR="001158B0">
              <w:t> </w:t>
            </w:r>
            <w:r w:rsidRPr="001158B0">
              <w:t>137</w:t>
            </w:r>
          </w:p>
        </w:tc>
      </w:tr>
      <w:tr w:rsidR="00446963" w:rsidRPr="001158B0" w:rsidTr="00EA3631">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r w:rsidRPr="001158B0">
              <w:t>30</w:t>
            </w:r>
          </w:p>
        </w:tc>
        <w:tc>
          <w:tcPr>
            <w:tcW w:w="4961" w:type="dxa"/>
            <w:tcBorders>
              <w:bottom w:val="single" w:sz="4" w:space="0" w:color="auto"/>
            </w:tcBorders>
            <w:shd w:val="clear" w:color="auto" w:fill="auto"/>
          </w:tcPr>
          <w:p w:rsidR="00446963" w:rsidRPr="001158B0" w:rsidRDefault="00446963" w:rsidP="00300522">
            <w:pPr>
              <w:pStyle w:val="Tabletext"/>
            </w:pPr>
            <w:r w:rsidRPr="001158B0">
              <w:t>Supplies and acquisitions made on a progressive or periodic basis</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156</w:t>
            </w:r>
          </w:p>
        </w:tc>
      </w:tr>
      <w:tr w:rsidR="00446963" w:rsidRPr="001158B0" w:rsidTr="002671D9">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bookmarkStart w:id="231" w:name="CU_49202932"/>
            <w:bookmarkStart w:id="232" w:name="CU_49203043"/>
            <w:bookmarkEnd w:id="231"/>
            <w:bookmarkEnd w:id="232"/>
            <w:r w:rsidRPr="001158B0">
              <w:t>30A</w:t>
            </w:r>
          </w:p>
        </w:tc>
        <w:tc>
          <w:tcPr>
            <w:tcW w:w="4961" w:type="dxa"/>
            <w:tcBorders>
              <w:bottom w:val="single" w:sz="4" w:space="0" w:color="auto"/>
            </w:tcBorders>
            <w:shd w:val="clear" w:color="auto" w:fill="auto"/>
          </w:tcPr>
          <w:p w:rsidR="00446963" w:rsidRPr="001158B0" w:rsidRDefault="00446963" w:rsidP="00300522">
            <w:pPr>
              <w:pStyle w:val="Tabletext"/>
            </w:pPr>
            <w:r w:rsidRPr="001158B0">
              <w:t>Supplies in return for rights to develop land</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82</w:t>
            </w:r>
          </w:p>
        </w:tc>
      </w:tr>
      <w:tr w:rsidR="00446963" w:rsidRPr="001158B0" w:rsidTr="002671D9">
        <w:tblPrEx>
          <w:tblCellMar>
            <w:left w:w="107" w:type="dxa"/>
            <w:right w:w="107" w:type="dxa"/>
          </w:tblCellMar>
        </w:tblPrEx>
        <w:tc>
          <w:tcPr>
            <w:tcW w:w="709" w:type="dxa"/>
            <w:tcBorders>
              <w:bottom w:val="single" w:sz="4" w:space="0" w:color="auto"/>
            </w:tcBorders>
            <w:shd w:val="clear" w:color="auto" w:fill="auto"/>
          </w:tcPr>
          <w:p w:rsidR="00446963" w:rsidRPr="001158B0" w:rsidRDefault="00446963" w:rsidP="00300522">
            <w:pPr>
              <w:pStyle w:val="Tabletext"/>
            </w:pPr>
            <w:bookmarkStart w:id="233" w:name="CU_49202422"/>
            <w:bookmarkEnd w:id="233"/>
            <w:r w:rsidRPr="001158B0">
              <w:t>31</w:t>
            </w:r>
          </w:p>
        </w:tc>
        <w:tc>
          <w:tcPr>
            <w:tcW w:w="4961" w:type="dxa"/>
            <w:tcBorders>
              <w:bottom w:val="single" w:sz="4" w:space="0" w:color="auto"/>
            </w:tcBorders>
            <w:shd w:val="clear" w:color="auto" w:fill="auto"/>
          </w:tcPr>
          <w:p w:rsidR="00446963" w:rsidRPr="001158B0" w:rsidRDefault="00446963" w:rsidP="00300522">
            <w:pPr>
              <w:pStyle w:val="Tabletext"/>
            </w:pPr>
            <w:r w:rsidRPr="001158B0">
              <w:t>Supplies in satisfaction of debts</w:t>
            </w:r>
          </w:p>
        </w:tc>
        <w:tc>
          <w:tcPr>
            <w:tcW w:w="1419" w:type="dxa"/>
            <w:tcBorders>
              <w:bottom w:val="single" w:sz="4" w:space="0" w:color="auto"/>
            </w:tcBorders>
            <w:shd w:val="clear" w:color="auto" w:fill="auto"/>
          </w:tcPr>
          <w:p w:rsidR="00446963" w:rsidRPr="001158B0" w:rsidRDefault="00446963" w:rsidP="00300522">
            <w:pPr>
              <w:pStyle w:val="Tabletext"/>
            </w:pPr>
            <w:r w:rsidRPr="001158B0">
              <w:t>Division</w:t>
            </w:r>
            <w:r w:rsidR="001158B0">
              <w:t> </w:t>
            </w:r>
            <w:r w:rsidRPr="001158B0">
              <w:t>105</w:t>
            </w:r>
          </w:p>
        </w:tc>
      </w:tr>
      <w:tr w:rsidR="00446963" w:rsidRPr="001158B0" w:rsidTr="002671D9">
        <w:tblPrEx>
          <w:tblCellMar>
            <w:left w:w="107" w:type="dxa"/>
            <w:right w:w="107" w:type="dxa"/>
          </w:tblCellMar>
        </w:tblPrEx>
        <w:tc>
          <w:tcPr>
            <w:tcW w:w="709" w:type="dxa"/>
            <w:tcBorders>
              <w:top w:val="single" w:sz="4" w:space="0" w:color="auto"/>
            </w:tcBorders>
            <w:shd w:val="clear" w:color="auto" w:fill="auto"/>
          </w:tcPr>
          <w:p w:rsidR="00446963" w:rsidRPr="001158B0" w:rsidRDefault="00446963" w:rsidP="00300522">
            <w:pPr>
              <w:pStyle w:val="Tabletext"/>
            </w:pPr>
            <w:r w:rsidRPr="001158B0">
              <w:t>32</w:t>
            </w:r>
          </w:p>
        </w:tc>
        <w:tc>
          <w:tcPr>
            <w:tcW w:w="4961" w:type="dxa"/>
            <w:tcBorders>
              <w:top w:val="single" w:sz="4" w:space="0" w:color="auto"/>
            </w:tcBorders>
            <w:shd w:val="clear" w:color="auto" w:fill="auto"/>
          </w:tcPr>
          <w:p w:rsidR="00446963" w:rsidRPr="001158B0" w:rsidRDefault="00446963" w:rsidP="00300522">
            <w:pPr>
              <w:pStyle w:val="Tabletext"/>
            </w:pPr>
            <w:r w:rsidRPr="001158B0">
              <w:t>Supplies of going concerns</w:t>
            </w:r>
          </w:p>
        </w:tc>
        <w:tc>
          <w:tcPr>
            <w:tcW w:w="1419" w:type="dxa"/>
            <w:tcBorders>
              <w:top w:val="single" w:sz="4" w:space="0" w:color="auto"/>
            </w:tcBorders>
            <w:shd w:val="clear" w:color="auto" w:fill="auto"/>
          </w:tcPr>
          <w:p w:rsidR="00446963" w:rsidRPr="001158B0" w:rsidRDefault="00446963" w:rsidP="00300522">
            <w:pPr>
              <w:pStyle w:val="Tabletext"/>
            </w:pPr>
            <w:r w:rsidRPr="001158B0">
              <w:t>Division</w:t>
            </w:r>
            <w:r w:rsidR="001158B0">
              <w:t> </w:t>
            </w:r>
            <w:r w:rsidRPr="001158B0">
              <w:t>135</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33</w:t>
            </w:r>
          </w:p>
        </w:tc>
        <w:tc>
          <w:tcPr>
            <w:tcW w:w="4961" w:type="dxa"/>
            <w:shd w:val="clear" w:color="auto" w:fill="auto"/>
          </w:tcPr>
          <w:p w:rsidR="00446963" w:rsidRPr="001158B0" w:rsidRDefault="00446963" w:rsidP="00300522">
            <w:pPr>
              <w:pStyle w:val="Tabletext"/>
            </w:pPr>
            <w:r w:rsidRPr="001158B0">
              <w:t>Supplies of things acquired etc. without full input tax credits</w:t>
            </w:r>
          </w:p>
        </w:tc>
        <w:tc>
          <w:tcPr>
            <w:tcW w:w="1419" w:type="dxa"/>
            <w:shd w:val="clear" w:color="auto" w:fill="auto"/>
          </w:tcPr>
          <w:p w:rsidR="00446963" w:rsidRPr="001158B0" w:rsidRDefault="00446963" w:rsidP="00300522">
            <w:pPr>
              <w:pStyle w:val="Tabletext"/>
            </w:pPr>
            <w:r w:rsidRPr="001158B0">
              <w:t>Division</w:t>
            </w:r>
            <w:r w:rsidR="001158B0">
              <w:t> </w:t>
            </w:r>
            <w:r w:rsidRPr="001158B0">
              <w:t>132</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33A</w:t>
            </w:r>
          </w:p>
        </w:tc>
        <w:tc>
          <w:tcPr>
            <w:tcW w:w="4961" w:type="dxa"/>
            <w:shd w:val="clear" w:color="auto" w:fill="auto"/>
          </w:tcPr>
          <w:p w:rsidR="00446963" w:rsidRPr="001158B0" w:rsidRDefault="00446963" w:rsidP="00300522">
            <w:pPr>
              <w:pStyle w:val="Tabletext"/>
            </w:pPr>
            <w:r w:rsidRPr="001158B0">
              <w:t>Supply under arrangement covered by PAYG voluntary agreement</w:t>
            </w:r>
          </w:p>
        </w:tc>
        <w:tc>
          <w:tcPr>
            <w:tcW w:w="1419" w:type="dxa"/>
            <w:shd w:val="clear" w:color="auto" w:fill="auto"/>
          </w:tcPr>
          <w:p w:rsidR="00446963" w:rsidRPr="001158B0" w:rsidRDefault="00446963" w:rsidP="00300522">
            <w:pPr>
              <w:pStyle w:val="Tabletext"/>
            </w:pPr>
            <w:r w:rsidRPr="001158B0">
              <w:t>Division</w:t>
            </w:r>
            <w:r w:rsidR="001158B0">
              <w:t> </w:t>
            </w:r>
            <w:r w:rsidRPr="001158B0">
              <w:t>113</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34</w:t>
            </w:r>
          </w:p>
        </w:tc>
        <w:tc>
          <w:tcPr>
            <w:tcW w:w="4961" w:type="dxa"/>
            <w:shd w:val="clear" w:color="auto" w:fill="auto"/>
          </w:tcPr>
          <w:p w:rsidR="00446963" w:rsidRPr="001158B0" w:rsidRDefault="00446963" w:rsidP="00300522">
            <w:pPr>
              <w:pStyle w:val="Tabletext"/>
            </w:pPr>
            <w:r w:rsidRPr="001158B0">
              <w:t xml:space="preserve">Supplies partly connected with </w:t>
            </w:r>
            <w:r w:rsidR="008523E9" w:rsidRPr="001158B0">
              <w:t>the indirect tax zone</w:t>
            </w:r>
          </w:p>
        </w:tc>
        <w:tc>
          <w:tcPr>
            <w:tcW w:w="1419" w:type="dxa"/>
            <w:shd w:val="clear" w:color="auto" w:fill="auto"/>
          </w:tcPr>
          <w:p w:rsidR="00446963" w:rsidRPr="001158B0" w:rsidRDefault="00446963" w:rsidP="00300522">
            <w:pPr>
              <w:pStyle w:val="Tabletext"/>
            </w:pPr>
            <w:r w:rsidRPr="001158B0">
              <w:t>Division</w:t>
            </w:r>
            <w:r w:rsidR="001158B0">
              <w:t> </w:t>
            </w:r>
            <w:r w:rsidRPr="001158B0">
              <w:t>96</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35</w:t>
            </w:r>
          </w:p>
        </w:tc>
        <w:tc>
          <w:tcPr>
            <w:tcW w:w="4961" w:type="dxa"/>
            <w:shd w:val="clear" w:color="auto" w:fill="auto"/>
          </w:tcPr>
          <w:p w:rsidR="00446963" w:rsidRPr="001158B0" w:rsidRDefault="00446963" w:rsidP="00300522">
            <w:pPr>
              <w:pStyle w:val="Tabletext"/>
            </w:pPr>
            <w:r w:rsidRPr="001158B0">
              <w:t>Taxis</w:t>
            </w:r>
          </w:p>
        </w:tc>
        <w:tc>
          <w:tcPr>
            <w:tcW w:w="1419" w:type="dxa"/>
            <w:shd w:val="clear" w:color="auto" w:fill="auto"/>
          </w:tcPr>
          <w:p w:rsidR="00446963" w:rsidRPr="001158B0" w:rsidRDefault="00446963" w:rsidP="00300522">
            <w:pPr>
              <w:pStyle w:val="Tabletext"/>
            </w:pPr>
            <w:r w:rsidRPr="001158B0">
              <w:t>Division</w:t>
            </w:r>
            <w:r w:rsidR="001158B0">
              <w:t> </w:t>
            </w:r>
            <w:r w:rsidRPr="001158B0">
              <w:t>144</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35AA</w:t>
            </w:r>
          </w:p>
        </w:tc>
        <w:tc>
          <w:tcPr>
            <w:tcW w:w="4961" w:type="dxa"/>
            <w:shd w:val="clear" w:color="auto" w:fill="auto"/>
          </w:tcPr>
          <w:p w:rsidR="00446963" w:rsidRPr="001158B0" w:rsidRDefault="00446963" w:rsidP="00300522">
            <w:pPr>
              <w:pStyle w:val="Tabletext"/>
            </w:pPr>
            <w:r w:rsidRPr="001158B0">
              <w:t>Tax</w:t>
            </w:r>
            <w:r w:rsidR="001158B0">
              <w:noBreakHyphen/>
            </w:r>
            <w:r w:rsidRPr="001158B0">
              <w:t>related transactions</w:t>
            </w:r>
          </w:p>
        </w:tc>
        <w:tc>
          <w:tcPr>
            <w:tcW w:w="1419" w:type="dxa"/>
            <w:shd w:val="clear" w:color="auto" w:fill="auto"/>
          </w:tcPr>
          <w:p w:rsidR="00446963" w:rsidRPr="001158B0" w:rsidRDefault="00446963" w:rsidP="00300522">
            <w:pPr>
              <w:pStyle w:val="Tabletext"/>
            </w:pPr>
            <w:r w:rsidRPr="001158B0">
              <w:t>Division</w:t>
            </w:r>
            <w:r w:rsidR="001158B0">
              <w:t> </w:t>
            </w:r>
            <w:r w:rsidRPr="001158B0">
              <w:t>110</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35A</w:t>
            </w:r>
          </w:p>
        </w:tc>
        <w:tc>
          <w:tcPr>
            <w:tcW w:w="4961" w:type="dxa"/>
            <w:shd w:val="clear" w:color="auto" w:fill="auto"/>
          </w:tcPr>
          <w:p w:rsidR="00446963" w:rsidRPr="001158B0" w:rsidRDefault="00446963" w:rsidP="00300522">
            <w:pPr>
              <w:pStyle w:val="Tabletext"/>
            </w:pPr>
            <w:r w:rsidRPr="001158B0">
              <w:t>Telecommunication supplies</w:t>
            </w:r>
          </w:p>
        </w:tc>
        <w:tc>
          <w:tcPr>
            <w:tcW w:w="1419" w:type="dxa"/>
            <w:shd w:val="clear" w:color="auto" w:fill="auto"/>
          </w:tcPr>
          <w:p w:rsidR="00446963" w:rsidRPr="001158B0" w:rsidRDefault="00446963" w:rsidP="00300522">
            <w:pPr>
              <w:pStyle w:val="Tabletext"/>
            </w:pPr>
            <w:r w:rsidRPr="001158B0">
              <w:t>Division</w:t>
            </w:r>
            <w:r w:rsidR="001158B0">
              <w:t> </w:t>
            </w:r>
            <w:r w:rsidRPr="001158B0">
              <w:t>85</w:t>
            </w:r>
          </w:p>
        </w:tc>
      </w:tr>
      <w:tr w:rsidR="00446963" w:rsidRPr="001158B0" w:rsidTr="00A53099">
        <w:tc>
          <w:tcPr>
            <w:tcW w:w="709" w:type="dxa"/>
            <w:shd w:val="clear" w:color="auto" w:fill="auto"/>
          </w:tcPr>
          <w:p w:rsidR="00446963" w:rsidRPr="001158B0" w:rsidRDefault="00446963" w:rsidP="00833170">
            <w:pPr>
              <w:pStyle w:val="Tabletext"/>
            </w:pPr>
            <w:r w:rsidRPr="001158B0">
              <w:t>35B</w:t>
            </w:r>
          </w:p>
        </w:tc>
        <w:tc>
          <w:tcPr>
            <w:tcW w:w="4961" w:type="dxa"/>
            <w:shd w:val="clear" w:color="auto" w:fill="auto"/>
          </w:tcPr>
          <w:p w:rsidR="00446963" w:rsidRPr="001158B0" w:rsidRDefault="00446963" w:rsidP="00833170">
            <w:pPr>
              <w:pStyle w:val="Tabletext"/>
            </w:pPr>
            <w:r w:rsidRPr="001158B0">
              <w:t>Third party payments</w:t>
            </w:r>
          </w:p>
        </w:tc>
        <w:tc>
          <w:tcPr>
            <w:tcW w:w="1419" w:type="dxa"/>
            <w:shd w:val="clear" w:color="auto" w:fill="auto"/>
          </w:tcPr>
          <w:p w:rsidR="00446963" w:rsidRPr="001158B0" w:rsidRDefault="00446963" w:rsidP="00833170">
            <w:pPr>
              <w:pStyle w:val="Tabletext"/>
            </w:pPr>
            <w:r w:rsidRPr="001158B0">
              <w:t>Division</w:t>
            </w:r>
            <w:r w:rsidR="001158B0">
              <w:t> </w:t>
            </w:r>
            <w:r w:rsidRPr="001158B0">
              <w:t>134</w:t>
            </w:r>
          </w:p>
        </w:tc>
      </w:tr>
      <w:tr w:rsidR="00446963" w:rsidRPr="001158B0" w:rsidTr="00A53099">
        <w:tc>
          <w:tcPr>
            <w:tcW w:w="709" w:type="dxa"/>
            <w:shd w:val="clear" w:color="auto" w:fill="auto"/>
          </w:tcPr>
          <w:p w:rsidR="00446963" w:rsidRPr="001158B0" w:rsidRDefault="00446963" w:rsidP="007F0F28">
            <w:pPr>
              <w:pStyle w:val="Tabletext"/>
            </w:pPr>
            <w:r w:rsidRPr="001158B0">
              <w:t>35C</w:t>
            </w:r>
          </w:p>
        </w:tc>
        <w:tc>
          <w:tcPr>
            <w:tcW w:w="4961" w:type="dxa"/>
            <w:shd w:val="clear" w:color="auto" w:fill="auto"/>
          </w:tcPr>
          <w:p w:rsidR="00446963" w:rsidRPr="001158B0" w:rsidRDefault="00446963" w:rsidP="007F0F28">
            <w:pPr>
              <w:pStyle w:val="Tabletext"/>
            </w:pPr>
            <w:r w:rsidRPr="001158B0">
              <w:t>Time limit on entitlements to input tax credits</w:t>
            </w:r>
          </w:p>
        </w:tc>
        <w:tc>
          <w:tcPr>
            <w:tcW w:w="1419" w:type="dxa"/>
            <w:shd w:val="clear" w:color="auto" w:fill="auto"/>
          </w:tcPr>
          <w:p w:rsidR="00446963" w:rsidRPr="001158B0" w:rsidRDefault="00446963" w:rsidP="007F0F28">
            <w:pPr>
              <w:pStyle w:val="Tabletext"/>
            </w:pPr>
            <w:r w:rsidRPr="001158B0">
              <w:t>Division</w:t>
            </w:r>
            <w:r w:rsidR="001158B0">
              <w:t> </w:t>
            </w:r>
            <w:r w:rsidRPr="001158B0">
              <w:t>93</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36</w:t>
            </w:r>
          </w:p>
        </w:tc>
        <w:tc>
          <w:tcPr>
            <w:tcW w:w="4961" w:type="dxa"/>
            <w:shd w:val="clear" w:color="auto" w:fill="auto"/>
          </w:tcPr>
          <w:p w:rsidR="00446963" w:rsidRPr="001158B0" w:rsidRDefault="00446963" w:rsidP="00300522">
            <w:pPr>
              <w:pStyle w:val="Tabletext"/>
            </w:pPr>
            <w:r w:rsidRPr="001158B0">
              <w:t>Tourist refund scheme</w:t>
            </w:r>
          </w:p>
        </w:tc>
        <w:tc>
          <w:tcPr>
            <w:tcW w:w="1419" w:type="dxa"/>
            <w:shd w:val="clear" w:color="auto" w:fill="auto"/>
          </w:tcPr>
          <w:p w:rsidR="00446963" w:rsidRPr="001158B0" w:rsidRDefault="00446963" w:rsidP="00300522">
            <w:pPr>
              <w:pStyle w:val="Tabletext"/>
            </w:pPr>
            <w:r w:rsidRPr="001158B0">
              <w:t>Division</w:t>
            </w:r>
            <w:r w:rsidR="001158B0">
              <w:t> </w:t>
            </w:r>
            <w:r w:rsidRPr="001158B0">
              <w:t>168</w:t>
            </w:r>
          </w:p>
        </w:tc>
      </w:tr>
      <w:tr w:rsidR="00446963" w:rsidRPr="001158B0" w:rsidTr="00A53099">
        <w:tblPrEx>
          <w:tblCellMar>
            <w:left w:w="107" w:type="dxa"/>
            <w:right w:w="107" w:type="dxa"/>
          </w:tblCellMar>
        </w:tblPrEx>
        <w:tc>
          <w:tcPr>
            <w:tcW w:w="709" w:type="dxa"/>
            <w:shd w:val="clear" w:color="auto" w:fill="auto"/>
          </w:tcPr>
          <w:p w:rsidR="00446963" w:rsidRPr="001158B0" w:rsidRDefault="00446963" w:rsidP="00300522">
            <w:pPr>
              <w:pStyle w:val="Tabletext"/>
            </w:pPr>
            <w:r w:rsidRPr="001158B0">
              <w:t>36A</w:t>
            </w:r>
          </w:p>
        </w:tc>
        <w:tc>
          <w:tcPr>
            <w:tcW w:w="4961" w:type="dxa"/>
            <w:shd w:val="clear" w:color="auto" w:fill="auto"/>
          </w:tcPr>
          <w:p w:rsidR="00446963" w:rsidRPr="001158B0" w:rsidRDefault="00446963" w:rsidP="00300522">
            <w:pPr>
              <w:pStyle w:val="Tabletext"/>
            </w:pPr>
            <w:r w:rsidRPr="001158B0">
              <w:t>Tradex scheme goods</w:t>
            </w:r>
          </w:p>
        </w:tc>
        <w:tc>
          <w:tcPr>
            <w:tcW w:w="1419" w:type="dxa"/>
            <w:shd w:val="clear" w:color="auto" w:fill="auto"/>
          </w:tcPr>
          <w:p w:rsidR="00446963" w:rsidRPr="001158B0" w:rsidRDefault="00446963" w:rsidP="00300522">
            <w:pPr>
              <w:pStyle w:val="Tabletext"/>
            </w:pPr>
            <w:r w:rsidRPr="001158B0">
              <w:t>Division</w:t>
            </w:r>
            <w:r w:rsidR="001158B0">
              <w:t> </w:t>
            </w:r>
            <w:r w:rsidRPr="001158B0">
              <w:t>141</w:t>
            </w:r>
          </w:p>
        </w:tc>
      </w:tr>
      <w:tr w:rsidR="00744458" w:rsidRPr="001158B0" w:rsidTr="00A53099">
        <w:tblPrEx>
          <w:tblCellMar>
            <w:left w:w="107" w:type="dxa"/>
            <w:right w:w="107" w:type="dxa"/>
          </w:tblCellMar>
        </w:tblPrEx>
        <w:tc>
          <w:tcPr>
            <w:tcW w:w="709" w:type="dxa"/>
            <w:shd w:val="clear" w:color="auto" w:fill="auto"/>
          </w:tcPr>
          <w:p w:rsidR="00744458" w:rsidRPr="001158B0" w:rsidRDefault="00744458" w:rsidP="00300522">
            <w:pPr>
              <w:pStyle w:val="Tabletext"/>
            </w:pPr>
            <w:r w:rsidRPr="001158B0">
              <w:t>36AA</w:t>
            </w:r>
          </w:p>
        </w:tc>
        <w:tc>
          <w:tcPr>
            <w:tcW w:w="4961" w:type="dxa"/>
            <w:shd w:val="clear" w:color="auto" w:fill="auto"/>
          </w:tcPr>
          <w:p w:rsidR="00744458" w:rsidRPr="001158B0" w:rsidRDefault="00744458" w:rsidP="00300522">
            <w:pPr>
              <w:pStyle w:val="Tabletext"/>
            </w:pPr>
            <w:r w:rsidRPr="001158B0">
              <w:t>Valuable metals</w:t>
            </w:r>
          </w:p>
        </w:tc>
        <w:tc>
          <w:tcPr>
            <w:tcW w:w="1419" w:type="dxa"/>
            <w:shd w:val="clear" w:color="auto" w:fill="auto"/>
          </w:tcPr>
          <w:p w:rsidR="00744458" w:rsidRPr="001158B0" w:rsidRDefault="00744458" w:rsidP="00300522">
            <w:pPr>
              <w:pStyle w:val="Tabletext"/>
            </w:pPr>
            <w:r w:rsidRPr="001158B0">
              <w:t>Division</w:t>
            </w:r>
            <w:r w:rsidR="001158B0">
              <w:t> </w:t>
            </w:r>
            <w:r w:rsidRPr="001158B0">
              <w:t>86</w:t>
            </w:r>
          </w:p>
        </w:tc>
      </w:tr>
      <w:tr w:rsidR="00744458" w:rsidRPr="001158B0" w:rsidTr="00A53099">
        <w:tblPrEx>
          <w:tblCellMar>
            <w:left w:w="107" w:type="dxa"/>
            <w:right w:w="107" w:type="dxa"/>
          </w:tblCellMar>
        </w:tblPrEx>
        <w:tc>
          <w:tcPr>
            <w:tcW w:w="709" w:type="dxa"/>
            <w:shd w:val="clear" w:color="auto" w:fill="auto"/>
          </w:tcPr>
          <w:p w:rsidR="00744458" w:rsidRPr="001158B0" w:rsidRDefault="00744458" w:rsidP="00300522">
            <w:pPr>
              <w:pStyle w:val="Tabletext"/>
            </w:pPr>
            <w:r w:rsidRPr="001158B0">
              <w:t>36B</w:t>
            </w:r>
          </w:p>
        </w:tc>
        <w:tc>
          <w:tcPr>
            <w:tcW w:w="4961" w:type="dxa"/>
            <w:shd w:val="clear" w:color="auto" w:fill="auto"/>
          </w:tcPr>
          <w:p w:rsidR="00744458" w:rsidRPr="001158B0" w:rsidRDefault="00744458" w:rsidP="00300522">
            <w:pPr>
              <w:pStyle w:val="Tabletext"/>
            </w:pPr>
            <w:r w:rsidRPr="001158B0">
              <w:t>Valuation of re</w:t>
            </w:r>
            <w:r w:rsidR="001158B0">
              <w:noBreakHyphen/>
            </w:r>
            <w:r w:rsidRPr="001158B0">
              <w:t>imported goods</w:t>
            </w:r>
          </w:p>
        </w:tc>
        <w:tc>
          <w:tcPr>
            <w:tcW w:w="1419" w:type="dxa"/>
            <w:shd w:val="clear" w:color="auto" w:fill="auto"/>
          </w:tcPr>
          <w:p w:rsidR="00744458" w:rsidRPr="001158B0" w:rsidRDefault="00744458" w:rsidP="00300522">
            <w:pPr>
              <w:pStyle w:val="Tabletext"/>
            </w:pPr>
            <w:r w:rsidRPr="001158B0">
              <w:t>Division</w:t>
            </w:r>
            <w:r w:rsidR="001158B0">
              <w:t> </w:t>
            </w:r>
            <w:r w:rsidRPr="001158B0">
              <w:t>117</w:t>
            </w:r>
          </w:p>
        </w:tc>
      </w:tr>
      <w:tr w:rsidR="00744458" w:rsidRPr="001158B0" w:rsidTr="00A53099">
        <w:tblPrEx>
          <w:tblCellMar>
            <w:left w:w="107" w:type="dxa"/>
            <w:right w:w="107" w:type="dxa"/>
          </w:tblCellMar>
        </w:tblPrEx>
        <w:tc>
          <w:tcPr>
            <w:tcW w:w="709" w:type="dxa"/>
            <w:tcBorders>
              <w:bottom w:val="single" w:sz="4" w:space="0" w:color="auto"/>
            </w:tcBorders>
            <w:shd w:val="clear" w:color="auto" w:fill="auto"/>
          </w:tcPr>
          <w:p w:rsidR="00744458" w:rsidRPr="001158B0" w:rsidRDefault="00744458" w:rsidP="00300522">
            <w:pPr>
              <w:pStyle w:val="Tabletext"/>
            </w:pPr>
            <w:r w:rsidRPr="001158B0">
              <w:t>37</w:t>
            </w:r>
          </w:p>
        </w:tc>
        <w:tc>
          <w:tcPr>
            <w:tcW w:w="4961" w:type="dxa"/>
            <w:tcBorders>
              <w:bottom w:val="single" w:sz="4" w:space="0" w:color="auto"/>
            </w:tcBorders>
            <w:shd w:val="clear" w:color="auto" w:fill="auto"/>
          </w:tcPr>
          <w:p w:rsidR="00744458" w:rsidRPr="001158B0" w:rsidRDefault="00744458" w:rsidP="00300522">
            <w:pPr>
              <w:pStyle w:val="Tabletext"/>
            </w:pPr>
            <w:r w:rsidRPr="001158B0">
              <w:t>Valuation of taxable supplies of goods in bond</w:t>
            </w:r>
          </w:p>
        </w:tc>
        <w:tc>
          <w:tcPr>
            <w:tcW w:w="1419" w:type="dxa"/>
            <w:tcBorders>
              <w:bottom w:val="single" w:sz="4" w:space="0" w:color="auto"/>
            </w:tcBorders>
            <w:shd w:val="clear" w:color="auto" w:fill="auto"/>
          </w:tcPr>
          <w:p w:rsidR="00744458" w:rsidRPr="001158B0" w:rsidRDefault="00744458" w:rsidP="00300522">
            <w:pPr>
              <w:pStyle w:val="Tabletext"/>
            </w:pPr>
            <w:r w:rsidRPr="001158B0">
              <w:t>Division</w:t>
            </w:r>
            <w:r w:rsidR="001158B0">
              <w:t> </w:t>
            </w:r>
            <w:r w:rsidRPr="001158B0">
              <w:t>108</w:t>
            </w:r>
          </w:p>
        </w:tc>
      </w:tr>
      <w:tr w:rsidR="00744458" w:rsidRPr="001158B0" w:rsidTr="00A53099">
        <w:tblPrEx>
          <w:tblCellMar>
            <w:left w:w="107" w:type="dxa"/>
            <w:right w:w="107" w:type="dxa"/>
          </w:tblCellMar>
        </w:tblPrEx>
        <w:tc>
          <w:tcPr>
            <w:tcW w:w="709" w:type="dxa"/>
            <w:tcBorders>
              <w:bottom w:val="single" w:sz="12" w:space="0" w:color="auto"/>
            </w:tcBorders>
            <w:shd w:val="clear" w:color="auto" w:fill="auto"/>
          </w:tcPr>
          <w:p w:rsidR="00744458" w:rsidRPr="001158B0" w:rsidRDefault="00744458" w:rsidP="00300522">
            <w:pPr>
              <w:pStyle w:val="Tabletext"/>
            </w:pPr>
            <w:r w:rsidRPr="001158B0">
              <w:t>38</w:t>
            </w:r>
          </w:p>
        </w:tc>
        <w:tc>
          <w:tcPr>
            <w:tcW w:w="4961" w:type="dxa"/>
            <w:tcBorders>
              <w:bottom w:val="single" w:sz="12" w:space="0" w:color="auto"/>
            </w:tcBorders>
            <w:shd w:val="clear" w:color="auto" w:fill="auto"/>
          </w:tcPr>
          <w:p w:rsidR="00744458" w:rsidRPr="001158B0" w:rsidRDefault="00744458" w:rsidP="00300522">
            <w:pPr>
              <w:pStyle w:val="Tabletext"/>
            </w:pPr>
            <w:r w:rsidRPr="001158B0">
              <w:t>Vouchers</w:t>
            </w:r>
          </w:p>
        </w:tc>
        <w:tc>
          <w:tcPr>
            <w:tcW w:w="1419" w:type="dxa"/>
            <w:tcBorders>
              <w:bottom w:val="single" w:sz="12" w:space="0" w:color="auto"/>
            </w:tcBorders>
            <w:shd w:val="clear" w:color="auto" w:fill="auto"/>
          </w:tcPr>
          <w:p w:rsidR="00744458" w:rsidRPr="001158B0" w:rsidRDefault="00744458" w:rsidP="00300522">
            <w:pPr>
              <w:pStyle w:val="Tabletext"/>
            </w:pPr>
            <w:r w:rsidRPr="001158B0">
              <w:t>Division</w:t>
            </w:r>
            <w:r w:rsidR="001158B0">
              <w:t> </w:t>
            </w:r>
            <w:r w:rsidRPr="001158B0">
              <w:t>100</w:t>
            </w:r>
          </w:p>
        </w:tc>
      </w:tr>
    </w:tbl>
    <w:p w:rsidR="00DA2BC5" w:rsidRPr="001158B0" w:rsidRDefault="00DA2BC5" w:rsidP="0081149C">
      <w:pPr>
        <w:sectPr w:rsidR="00DA2BC5" w:rsidRPr="001158B0" w:rsidSect="006844E4">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1158B0" w:rsidRDefault="00300522" w:rsidP="00A36DB5">
      <w:pPr>
        <w:pStyle w:val="ActHead1"/>
        <w:pageBreakBefore/>
      </w:pPr>
      <w:bookmarkStart w:id="234" w:name="_Toc5975233"/>
      <w:r w:rsidRPr="00F863F2">
        <w:rPr>
          <w:rStyle w:val="CharChapNo"/>
        </w:rPr>
        <w:t>Chapter</w:t>
      </w:r>
      <w:r w:rsidR="001158B0" w:rsidRPr="00F863F2">
        <w:rPr>
          <w:rStyle w:val="CharChapNo"/>
        </w:rPr>
        <w:t> </w:t>
      </w:r>
      <w:r w:rsidRPr="00F863F2">
        <w:rPr>
          <w:rStyle w:val="CharChapNo"/>
        </w:rPr>
        <w:t>3</w:t>
      </w:r>
      <w:r w:rsidRPr="001158B0">
        <w:t>—</w:t>
      </w:r>
      <w:r w:rsidRPr="00F863F2">
        <w:rPr>
          <w:rStyle w:val="CharChapText"/>
        </w:rPr>
        <w:t>The exemptions</w:t>
      </w:r>
      <w:bookmarkEnd w:id="234"/>
    </w:p>
    <w:p w:rsidR="00300522" w:rsidRPr="001158B0" w:rsidRDefault="00300522" w:rsidP="00300522">
      <w:pPr>
        <w:pStyle w:val="ActHead2"/>
      </w:pPr>
      <w:bookmarkStart w:id="235" w:name="_Toc5975234"/>
      <w:r w:rsidRPr="00F863F2">
        <w:rPr>
          <w:rStyle w:val="CharPartNo"/>
        </w:rPr>
        <w:t>Part</w:t>
      </w:r>
      <w:r w:rsidR="001158B0" w:rsidRPr="00F863F2">
        <w:rPr>
          <w:rStyle w:val="CharPartNo"/>
        </w:rPr>
        <w:t> </w:t>
      </w:r>
      <w:r w:rsidRPr="00F863F2">
        <w:rPr>
          <w:rStyle w:val="CharPartNo"/>
        </w:rPr>
        <w:t>3</w:t>
      </w:r>
      <w:r w:rsidR="001158B0" w:rsidRPr="00F863F2">
        <w:rPr>
          <w:rStyle w:val="CharPartNo"/>
        </w:rPr>
        <w:noBreakHyphen/>
      </w:r>
      <w:r w:rsidRPr="00F863F2">
        <w:rPr>
          <w:rStyle w:val="CharPartNo"/>
        </w:rPr>
        <w:t>1</w:t>
      </w:r>
      <w:r w:rsidRPr="001158B0">
        <w:t>—</w:t>
      </w:r>
      <w:r w:rsidRPr="00F863F2">
        <w:rPr>
          <w:rStyle w:val="CharPartText"/>
        </w:rPr>
        <w:t>Supplies that are not taxable supplies</w:t>
      </w:r>
      <w:bookmarkEnd w:id="235"/>
    </w:p>
    <w:p w:rsidR="00300522" w:rsidRPr="001158B0" w:rsidRDefault="00300522" w:rsidP="00300522">
      <w:pPr>
        <w:pStyle w:val="ActHead3"/>
      </w:pPr>
      <w:bookmarkStart w:id="236" w:name="_Toc5975235"/>
      <w:r w:rsidRPr="00F863F2">
        <w:rPr>
          <w:rStyle w:val="CharDivNo"/>
        </w:rPr>
        <w:t>Division</w:t>
      </w:r>
      <w:r w:rsidR="001158B0" w:rsidRPr="00F863F2">
        <w:rPr>
          <w:rStyle w:val="CharDivNo"/>
        </w:rPr>
        <w:t> </w:t>
      </w:r>
      <w:r w:rsidRPr="00F863F2">
        <w:rPr>
          <w:rStyle w:val="CharDivNo"/>
        </w:rPr>
        <w:t>38</w:t>
      </w:r>
      <w:r w:rsidRPr="001158B0">
        <w:t>—</w:t>
      </w:r>
      <w:r w:rsidRPr="00F863F2">
        <w:rPr>
          <w:rStyle w:val="CharDivText"/>
        </w:rPr>
        <w:t>GST</w:t>
      </w:r>
      <w:r w:rsidR="001158B0" w:rsidRPr="00F863F2">
        <w:rPr>
          <w:rStyle w:val="CharDivText"/>
        </w:rPr>
        <w:noBreakHyphen/>
      </w:r>
      <w:r w:rsidRPr="00F863F2">
        <w:rPr>
          <w:rStyle w:val="CharDivText"/>
        </w:rPr>
        <w:t>free supplies</w:t>
      </w:r>
      <w:bookmarkEnd w:id="236"/>
    </w:p>
    <w:p w:rsidR="00300522" w:rsidRPr="001158B0" w:rsidRDefault="00300522" w:rsidP="00300522">
      <w:pPr>
        <w:pStyle w:val="TofSectsHeading"/>
        <w:keepNext/>
      </w:pPr>
      <w:r w:rsidRPr="001158B0">
        <w:t>Table of Subdivisions</w:t>
      </w:r>
    </w:p>
    <w:p w:rsidR="00300522" w:rsidRPr="001158B0" w:rsidRDefault="00300522" w:rsidP="00300522">
      <w:pPr>
        <w:pStyle w:val="TofSectsSubdiv"/>
      </w:pPr>
      <w:r w:rsidRPr="001158B0">
        <w:t>38</w:t>
      </w:r>
      <w:r w:rsidR="001158B0">
        <w:noBreakHyphen/>
      </w:r>
      <w:r w:rsidRPr="001158B0">
        <w:t>A</w:t>
      </w:r>
      <w:r w:rsidRPr="001158B0">
        <w:tab/>
        <w:t>Food</w:t>
      </w:r>
    </w:p>
    <w:p w:rsidR="00300522" w:rsidRPr="001158B0" w:rsidRDefault="00300522" w:rsidP="00300522">
      <w:pPr>
        <w:pStyle w:val="TofSectsSubdiv"/>
      </w:pPr>
      <w:r w:rsidRPr="001158B0">
        <w:t>38</w:t>
      </w:r>
      <w:r w:rsidR="001158B0">
        <w:noBreakHyphen/>
      </w:r>
      <w:r w:rsidRPr="001158B0">
        <w:t>B</w:t>
      </w:r>
      <w:r w:rsidRPr="001158B0">
        <w:tab/>
        <w:t>Health</w:t>
      </w:r>
    </w:p>
    <w:p w:rsidR="00300522" w:rsidRPr="001158B0" w:rsidRDefault="00300522" w:rsidP="00300522">
      <w:pPr>
        <w:pStyle w:val="TofSectsSubdiv"/>
      </w:pPr>
      <w:r w:rsidRPr="001158B0">
        <w:t>38</w:t>
      </w:r>
      <w:r w:rsidR="001158B0">
        <w:noBreakHyphen/>
      </w:r>
      <w:r w:rsidRPr="001158B0">
        <w:t>C</w:t>
      </w:r>
      <w:r w:rsidRPr="001158B0">
        <w:tab/>
        <w:t>Education</w:t>
      </w:r>
    </w:p>
    <w:p w:rsidR="00300522" w:rsidRPr="001158B0" w:rsidRDefault="00300522" w:rsidP="00300522">
      <w:pPr>
        <w:pStyle w:val="TofSectsSubdiv"/>
      </w:pPr>
      <w:r w:rsidRPr="001158B0">
        <w:t>38</w:t>
      </w:r>
      <w:r w:rsidR="001158B0">
        <w:noBreakHyphen/>
      </w:r>
      <w:r w:rsidRPr="001158B0">
        <w:t>D</w:t>
      </w:r>
      <w:r w:rsidRPr="001158B0">
        <w:tab/>
        <w:t>Child care</w:t>
      </w:r>
    </w:p>
    <w:p w:rsidR="00300522" w:rsidRPr="001158B0" w:rsidRDefault="00300522" w:rsidP="00300522">
      <w:pPr>
        <w:pStyle w:val="TofSectsSubdiv"/>
      </w:pPr>
      <w:r w:rsidRPr="001158B0">
        <w:t>38</w:t>
      </w:r>
      <w:r w:rsidR="001158B0">
        <w:noBreakHyphen/>
      </w:r>
      <w:r w:rsidRPr="001158B0">
        <w:t>E</w:t>
      </w:r>
      <w:r w:rsidRPr="001158B0">
        <w:tab/>
        <w:t xml:space="preserve">Exports and other </w:t>
      </w:r>
      <w:r w:rsidR="0016451A" w:rsidRPr="001158B0">
        <w:t>cross</w:t>
      </w:r>
      <w:r w:rsidR="001158B0">
        <w:noBreakHyphen/>
      </w:r>
      <w:r w:rsidR="0016451A" w:rsidRPr="001158B0">
        <w:t xml:space="preserve">border </w:t>
      </w:r>
      <w:r w:rsidRPr="001158B0">
        <w:t>supplies</w:t>
      </w:r>
    </w:p>
    <w:p w:rsidR="00300522" w:rsidRPr="001158B0" w:rsidRDefault="00300522" w:rsidP="00300522">
      <w:pPr>
        <w:pStyle w:val="TofSectsSubdiv"/>
      </w:pPr>
      <w:r w:rsidRPr="001158B0">
        <w:t>38</w:t>
      </w:r>
      <w:r w:rsidR="001158B0">
        <w:noBreakHyphen/>
      </w:r>
      <w:r w:rsidRPr="001158B0">
        <w:t>F</w:t>
      </w:r>
      <w:r w:rsidRPr="001158B0">
        <w:tab/>
        <w:t>Religious services</w:t>
      </w:r>
    </w:p>
    <w:p w:rsidR="00300522" w:rsidRPr="001158B0" w:rsidRDefault="00300522" w:rsidP="00300522">
      <w:pPr>
        <w:pStyle w:val="TofSectsSubdiv"/>
      </w:pPr>
      <w:r w:rsidRPr="001158B0">
        <w:t>38</w:t>
      </w:r>
      <w:r w:rsidR="001158B0">
        <w:noBreakHyphen/>
      </w:r>
      <w:r w:rsidRPr="001158B0">
        <w:t>G</w:t>
      </w:r>
      <w:r w:rsidRPr="001158B0">
        <w:tab/>
      </w:r>
      <w:r w:rsidR="00641613" w:rsidRPr="001158B0">
        <w:t>Activities of charities etc.</w:t>
      </w:r>
    </w:p>
    <w:p w:rsidR="00300522" w:rsidRPr="001158B0" w:rsidRDefault="00300522" w:rsidP="00300522">
      <w:pPr>
        <w:pStyle w:val="TofSectsSubdiv"/>
      </w:pPr>
      <w:r w:rsidRPr="001158B0">
        <w:t>38</w:t>
      </w:r>
      <w:r w:rsidR="001158B0">
        <w:noBreakHyphen/>
      </w:r>
      <w:r w:rsidRPr="001158B0">
        <w:t>I</w:t>
      </w:r>
      <w:r w:rsidRPr="001158B0">
        <w:tab/>
        <w:t>Water and sewerage</w:t>
      </w:r>
    </w:p>
    <w:p w:rsidR="00300522" w:rsidRPr="001158B0" w:rsidRDefault="00300522" w:rsidP="00300522">
      <w:pPr>
        <w:pStyle w:val="TofSectsSubdiv"/>
      </w:pPr>
      <w:r w:rsidRPr="001158B0">
        <w:t>38</w:t>
      </w:r>
      <w:r w:rsidR="001158B0">
        <w:noBreakHyphen/>
      </w:r>
      <w:r w:rsidRPr="001158B0">
        <w:t>J</w:t>
      </w:r>
      <w:r w:rsidRPr="001158B0">
        <w:tab/>
        <w:t>Supplies of going concerns</w:t>
      </w:r>
    </w:p>
    <w:p w:rsidR="00300522" w:rsidRPr="001158B0" w:rsidRDefault="00300522" w:rsidP="00300522">
      <w:pPr>
        <w:pStyle w:val="TofSectsSubdiv"/>
      </w:pPr>
      <w:r w:rsidRPr="001158B0">
        <w:t>38</w:t>
      </w:r>
      <w:r w:rsidR="001158B0">
        <w:noBreakHyphen/>
      </w:r>
      <w:r w:rsidRPr="001158B0">
        <w:t>K</w:t>
      </w:r>
      <w:r w:rsidRPr="001158B0">
        <w:tab/>
        <w:t>Transport and related matters</w:t>
      </w:r>
    </w:p>
    <w:p w:rsidR="00300522" w:rsidRPr="001158B0" w:rsidRDefault="00300522" w:rsidP="00300522">
      <w:pPr>
        <w:pStyle w:val="TofSectsSubdiv"/>
      </w:pPr>
      <w:r w:rsidRPr="001158B0">
        <w:t>38</w:t>
      </w:r>
      <w:r w:rsidR="001158B0">
        <w:noBreakHyphen/>
      </w:r>
      <w:r w:rsidRPr="001158B0">
        <w:t>L</w:t>
      </w:r>
      <w:r w:rsidRPr="001158B0">
        <w:tab/>
        <w:t>Precious metals</w:t>
      </w:r>
    </w:p>
    <w:p w:rsidR="00300522" w:rsidRPr="001158B0" w:rsidRDefault="00300522" w:rsidP="00300522">
      <w:pPr>
        <w:pStyle w:val="TofSectsSubdiv"/>
      </w:pPr>
      <w:r w:rsidRPr="001158B0">
        <w:t>38</w:t>
      </w:r>
      <w:r w:rsidR="001158B0">
        <w:noBreakHyphen/>
      </w:r>
      <w:r w:rsidRPr="001158B0">
        <w:t>M</w:t>
      </w:r>
      <w:r w:rsidRPr="001158B0">
        <w:tab/>
        <w:t>Supplies through inwards duty free shops</w:t>
      </w:r>
    </w:p>
    <w:p w:rsidR="00300522" w:rsidRPr="001158B0" w:rsidRDefault="00300522" w:rsidP="00300522">
      <w:pPr>
        <w:pStyle w:val="TofSectsSubdiv"/>
      </w:pPr>
      <w:r w:rsidRPr="001158B0">
        <w:t>38</w:t>
      </w:r>
      <w:r w:rsidR="001158B0">
        <w:noBreakHyphen/>
      </w:r>
      <w:r w:rsidRPr="001158B0">
        <w:t>N</w:t>
      </w:r>
      <w:r w:rsidRPr="001158B0">
        <w:tab/>
        <w:t>Grants of land by governments</w:t>
      </w:r>
    </w:p>
    <w:p w:rsidR="00300522" w:rsidRPr="001158B0" w:rsidRDefault="00300522" w:rsidP="00300522">
      <w:pPr>
        <w:pStyle w:val="TofSectsSubdiv"/>
      </w:pPr>
      <w:r w:rsidRPr="001158B0">
        <w:t>38</w:t>
      </w:r>
      <w:r w:rsidR="001158B0">
        <w:noBreakHyphen/>
      </w:r>
      <w:r w:rsidRPr="001158B0">
        <w:t>O</w:t>
      </w:r>
      <w:r w:rsidRPr="001158B0">
        <w:tab/>
        <w:t>Farm land</w:t>
      </w:r>
    </w:p>
    <w:p w:rsidR="00300522" w:rsidRPr="001158B0" w:rsidRDefault="00300522" w:rsidP="00300522">
      <w:pPr>
        <w:pStyle w:val="TofSectsSubdiv"/>
      </w:pPr>
      <w:r w:rsidRPr="001158B0">
        <w:t>38</w:t>
      </w:r>
      <w:r w:rsidR="001158B0">
        <w:noBreakHyphen/>
      </w:r>
      <w:r w:rsidRPr="001158B0">
        <w:t>P</w:t>
      </w:r>
      <w:r w:rsidRPr="001158B0">
        <w:tab/>
        <w:t>Cars for use by disabled people</w:t>
      </w:r>
    </w:p>
    <w:p w:rsidR="00300522" w:rsidRPr="001158B0" w:rsidRDefault="00300522" w:rsidP="00300522">
      <w:pPr>
        <w:pStyle w:val="TofSectsSubdiv"/>
      </w:pPr>
      <w:r w:rsidRPr="001158B0">
        <w:t>38</w:t>
      </w:r>
      <w:r w:rsidR="001158B0">
        <w:noBreakHyphen/>
      </w:r>
      <w:r w:rsidRPr="001158B0">
        <w:t>Q</w:t>
      </w:r>
      <w:r w:rsidRPr="001158B0">
        <w:tab/>
        <w:t>International Mail</w:t>
      </w:r>
    </w:p>
    <w:p w:rsidR="00950713" w:rsidRPr="001158B0" w:rsidRDefault="00950713" w:rsidP="00950713">
      <w:pPr>
        <w:pStyle w:val="TofSectsSubdiv"/>
      </w:pPr>
      <w:r w:rsidRPr="001158B0">
        <w:t>38</w:t>
      </w:r>
      <w:r w:rsidR="001158B0">
        <w:noBreakHyphen/>
      </w:r>
      <w:r w:rsidRPr="001158B0">
        <w:t>R</w:t>
      </w:r>
      <w:r w:rsidRPr="001158B0">
        <w:tab/>
        <w:t>Telecommunication supplies made under arrangements for global roaming in Australia</w:t>
      </w:r>
    </w:p>
    <w:p w:rsidR="00035705" w:rsidRPr="001158B0" w:rsidRDefault="00035705" w:rsidP="00035705">
      <w:pPr>
        <w:pStyle w:val="TofSectsSubdiv"/>
      </w:pPr>
      <w:r w:rsidRPr="001158B0">
        <w:t>38</w:t>
      </w:r>
      <w:r w:rsidR="001158B0">
        <w:noBreakHyphen/>
      </w:r>
      <w:r w:rsidRPr="001158B0">
        <w:t>S</w:t>
      </w:r>
      <w:r w:rsidRPr="001158B0">
        <w:tab/>
        <w:t>Eligible emissions units</w:t>
      </w:r>
    </w:p>
    <w:p w:rsidR="00AB6C92" w:rsidRPr="001158B0" w:rsidRDefault="00AB6C92" w:rsidP="00035705">
      <w:pPr>
        <w:pStyle w:val="TofSectsSubdiv"/>
      </w:pPr>
      <w:r w:rsidRPr="001158B0">
        <w:t>38</w:t>
      </w:r>
      <w:r w:rsidR="001158B0">
        <w:noBreakHyphen/>
      </w:r>
      <w:r w:rsidRPr="001158B0">
        <w:t>T</w:t>
      </w:r>
      <w:r w:rsidRPr="001158B0">
        <w:tab/>
        <w:t>Inbound intangible consumer supplies</w:t>
      </w:r>
    </w:p>
    <w:p w:rsidR="00152F6D" w:rsidRPr="001158B0" w:rsidRDefault="00152F6D" w:rsidP="0081149C">
      <w:pPr>
        <w:sectPr w:rsidR="00152F6D" w:rsidRPr="001158B0" w:rsidSect="006844E4">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1158B0" w:rsidRDefault="00300522" w:rsidP="006B3E3D">
      <w:pPr>
        <w:pStyle w:val="ActHead5"/>
      </w:pPr>
      <w:bookmarkStart w:id="237" w:name="_Toc5975236"/>
      <w:r w:rsidRPr="00F863F2">
        <w:rPr>
          <w:rStyle w:val="CharSectno"/>
        </w:rPr>
        <w:t>38</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237"/>
    </w:p>
    <w:p w:rsidR="00300522" w:rsidRPr="001158B0" w:rsidRDefault="00300522" w:rsidP="004A598B">
      <w:pPr>
        <w:pStyle w:val="BoxText"/>
      </w:pPr>
      <w:r w:rsidRPr="001158B0">
        <w:t xml:space="preserve">This </w:t>
      </w:r>
      <w:r w:rsidR="00A53099" w:rsidRPr="001158B0">
        <w:t>Division</w:t>
      </w:r>
      <w:r w:rsidR="00A36DB5" w:rsidRPr="001158B0">
        <w:t xml:space="preserve"> </w:t>
      </w:r>
      <w:r w:rsidRPr="001158B0">
        <w:t>sets out the supplies that are GST</w:t>
      </w:r>
      <w:r w:rsidR="001158B0">
        <w:noBreakHyphen/>
      </w:r>
      <w:r w:rsidRPr="001158B0">
        <w:t>free. If a supply is GST</w:t>
      </w:r>
      <w:r w:rsidR="001158B0">
        <w:noBreakHyphen/>
      </w:r>
      <w:r w:rsidRPr="001158B0">
        <w:t>free, then:</w:t>
      </w:r>
    </w:p>
    <w:p w:rsidR="00300522" w:rsidRPr="001158B0" w:rsidRDefault="00300522" w:rsidP="004A598B">
      <w:pPr>
        <w:pStyle w:val="BoxList"/>
      </w:pPr>
      <w:r w:rsidRPr="001158B0">
        <w:rPr>
          <w:sz w:val="28"/>
          <w:szCs w:val="28"/>
        </w:rPr>
        <w:t>•</w:t>
      </w:r>
      <w:r w:rsidRPr="001158B0">
        <w:tab/>
        <w:t xml:space="preserve">no GST is payable on the supply; </w:t>
      </w:r>
    </w:p>
    <w:p w:rsidR="00300522" w:rsidRPr="001158B0" w:rsidRDefault="00300522" w:rsidP="00300522">
      <w:pPr>
        <w:pStyle w:val="BoxList"/>
      </w:pPr>
      <w:r w:rsidRPr="001158B0">
        <w:rPr>
          <w:sz w:val="28"/>
          <w:szCs w:val="28"/>
        </w:rPr>
        <w:t>•</w:t>
      </w:r>
      <w:r w:rsidRPr="001158B0">
        <w:tab/>
        <w:t>an entitlement to an input tax credit for anything acquired or imported to make the supply is not affected.</w:t>
      </w:r>
    </w:p>
    <w:p w:rsidR="00300522" w:rsidRPr="001158B0" w:rsidRDefault="00300522" w:rsidP="00300522">
      <w:pPr>
        <w:pStyle w:val="TLPBoxTextnote"/>
      </w:pPr>
      <w:r w:rsidRPr="001158B0">
        <w:t>For the basic rules about supplies that are GST</w:t>
      </w:r>
      <w:r w:rsidR="001158B0">
        <w:noBreakHyphen/>
      </w:r>
      <w:r w:rsidRPr="001158B0">
        <w:t>free, see sections</w:t>
      </w:r>
      <w:r w:rsidR="001158B0">
        <w:t> </w:t>
      </w:r>
      <w:r w:rsidRPr="001158B0">
        <w:t>9</w:t>
      </w:r>
      <w:r w:rsidR="001158B0">
        <w:noBreakHyphen/>
      </w:r>
      <w:r w:rsidRPr="001158B0">
        <w:t>30 and 9</w:t>
      </w:r>
      <w:r w:rsidR="001158B0">
        <w:noBreakHyphen/>
      </w:r>
      <w:r w:rsidRPr="001158B0">
        <w:t>80.</w:t>
      </w:r>
    </w:p>
    <w:p w:rsidR="00300522" w:rsidRPr="001158B0" w:rsidRDefault="00300522" w:rsidP="00300522">
      <w:pPr>
        <w:pStyle w:val="ActHead4"/>
      </w:pPr>
      <w:bookmarkStart w:id="238" w:name="_Toc5975237"/>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A</w:t>
      </w:r>
      <w:r w:rsidRPr="001158B0">
        <w:t>—</w:t>
      </w:r>
      <w:r w:rsidRPr="00F863F2">
        <w:rPr>
          <w:rStyle w:val="CharSubdText"/>
        </w:rPr>
        <w:t>Food</w:t>
      </w:r>
      <w:bookmarkEnd w:id="238"/>
    </w:p>
    <w:p w:rsidR="00300522" w:rsidRPr="001158B0" w:rsidRDefault="00300522" w:rsidP="00300522">
      <w:pPr>
        <w:pStyle w:val="ActHead5"/>
      </w:pPr>
      <w:bookmarkStart w:id="239" w:name="_Toc5975238"/>
      <w:r w:rsidRPr="00F863F2">
        <w:rPr>
          <w:rStyle w:val="CharSectno"/>
        </w:rPr>
        <w:t>38</w:t>
      </w:r>
      <w:r w:rsidR="001158B0" w:rsidRPr="00F863F2">
        <w:rPr>
          <w:rStyle w:val="CharSectno"/>
        </w:rPr>
        <w:noBreakHyphen/>
      </w:r>
      <w:r w:rsidRPr="00F863F2">
        <w:rPr>
          <w:rStyle w:val="CharSectno"/>
        </w:rPr>
        <w:t>2</w:t>
      </w:r>
      <w:r w:rsidRPr="001158B0">
        <w:t xml:space="preserve">  Food</w:t>
      </w:r>
      <w:bookmarkEnd w:id="239"/>
    </w:p>
    <w:p w:rsidR="00300522" w:rsidRPr="001158B0" w:rsidRDefault="00300522" w:rsidP="00300522">
      <w:pPr>
        <w:pStyle w:val="subsection"/>
      </w:pPr>
      <w:r w:rsidRPr="001158B0">
        <w:tab/>
      </w:r>
      <w:r w:rsidRPr="001158B0">
        <w:tab/>
        <w:t xml:space="preserve">A supply of </w:t>
      </w:r>
      <w:r w:rsidR="001158B0" w:rsidRPr="001158B0">
        <w:rPr>
          <w:position w:val="6"/>
          <w:sz w:val="16"/>
          <w:szCs w:val="16"/>
        </w:rPr>
        <w:t>*</w:t>
      </w:r>
      <w:r w:rsidRPr="001158B0">
        <w:t xml:space="preserve">food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ActHead5"/>
      </w:pPr>
      <w:bookmarkStart w:id="240" w:name="_Toc5975239"/>
      <w:r w:rsidRPr="00F863F2">
        <w:rPr>
          <w:rStyle w:val="CharSectno"/>
        </w:rPr>
        <w:t>38</w:t>
      </w:r>
      <w:r w:rsidR="001158B0" w:rsidRPr="00F863F2">
        <w:rPr>
          <w:rStyle w:val="CharSectno"/>
        </w:rPr>
        <w:noBreakHyphen/>
      </w:r>
      <w:r w:rsidRPr="00F863F2">
        <w:rPr>
          <w:rStyle w:val="CharSectno"/>
        </w:rPr>
        <w:t>3</w:t>
      </w:r>
      <w:r w:rsidRPr="001158B0">
        <w:t xml:space="preserve">  Food that is not GST</w:t>
      </w:r>
      <w:r w:rsidR="001158B0">
        <w:noBreakHyphen/>
      </w:r>
      <w:r w:rsidRPr="001158B0">
        <w:t>free</w:t>
      </w:r>
      <w:bookmarkEnd w:id="240"/>
    </w:p>
    <w:p w:rsidR="00300522" w:rsidRPr="001158B0" w:rsidRDefault="00300522" w:rsidP="00300522">
      <w:pPr>
        <w:pStyle w:val="subsection"/>
      </w:pPr>
      <w:r w:rsidRPr="001158B0">
        <w:tab/>
        <w:t>(1)</w:t>
      </w:r>
      <w:r w:rsidRPr="001158B0">
        <w:tab/>
        <w:t>A supply is not GST</w:t>
      </w:r>
      <w:r w:rsidR="001158B0">
        <w:noBreakHyphen/>
      </w:r>
      <w:r w:rsidRPr="001158B0">
        <w:t>free under section</w:t>
      </w:r>
      <w:r w:rsidR="001158B0">
        <w:t> </w:t>
      </w:r>
      <w:r w:rsidRPr="001158B0">
        <w:t>38</w:t>
      </w:r>
      <w:r w:rsidR="001158B0">
        <w:noBreakHyphen/>
      </w:r>
      <w:r w:rsidRPr="001158B0">
        <w:t>2 if it is a supply of:</w:t>
      </w:r>
    </w:p>
    <w:p w:rsidR="00300522" w:rsidRPr="001158B0" w:rsidRDefault="00300522" w:rsidP="00300522">
      <w:pPr>
        <w:pStyle w:val="paragraph"/>
      </w:pPr>
      <w:r w:rsidRPr="001158B0">
        <w:tab/>
        <w:t>(a)</w:t>
      </w:r>
      <w:r w:rsidRPr="001158B0">
        <w:tab/>
      </w:r>
      <w:r w:rsidR="001158B0" w:rsidRPr="001158B0">
        <w:rPr>
          <w:position w:val="6"/>
          <w:sz w:val="16"/>
          <w:szCs w:val="16"/>
        </w:rPr>
        <w:t>*</w:t>
      </w:r>
      <w:r w:rsidRPr="001158B0">
        <w:t xml:space="preserve">food for consumption on the </w:t>
      </w:r>
      <w:r w:rsidR="001158B0" w:rsidRPr="001158B0">
        <w:rPr>
          <w:position w:val="6"/>
          <w:sz w:val="16"/>
          <w:szCs w:val="16"/>
        </w:rPr>
        <w:t>*</w:t>
      </w:r>
      <w:r w:rsidRPr="001158B0">
        <w:t>premises from which it is supplied; or</w:t>
      </w:r>
    </w:p>
    <w:p w:rsidR="00300522" w:rsidRPr="001158B0" w:rsidRDefault="00300522" w:rsidP="00300522">
      <w:pPr>
        <w:pStyle w:val="paragraph"/>
      </w:pPr>
      <w:r w:rsidRPr="001158B0">
        <w:tab/>
        <w:t>(b)</w:t>
      </w:r>
      <w:r w:rsidRPr="001158B0">
        <w:tab/>
        <w:t>hot food for consumption away from those premises; or</w:t>
      </w:r>
    </w:p>
    <w:p w:rsidR="00300522" w:rsidRPr="001158B0" w:rsidRDefault="00300522" w:rsidP="00300522">
      <w:pPr>
        <w:pStyle w:val="paragraph"/>
      </w:pPr>
      <w:r w:rsidRPr="001158B0">
        <w:tab/>
        <w:t>(c)</w:t>
      </w:r>
      <w:r w:rsidRPr="001158B0">
        <w:tab/>
        <w:t>food of a kind specified in the third column of the table in clause</w:t>
      </w:r>
      <w:r w:rsidR="001158B0">
        <w:t> </w:t>
      </w:r>
      <w:r w:rsidRPr="001158B0">
        <w:t>1 of Schedule</w:t>
      </w:r>
      <w:r w:rsidR="001158B0">
        <w:t> </w:t>
      </w:r>
      <w:r w:rsidRPr="001158B0">
        <w:t>1, or food that is a combination of one or more foods at least one of which is food of such a kind; or</w:t>
      </w:r>
    </w:p>
    <w:p w:rsidR="00300522" w:rsidRPr="001158B0" w:rsidRDefault="00300522" w:rsidP="00300522">
      <w:pPr>
        <w:pStyle w:val="paragraph"/>
      </w:pPr>
      <w:r w:rsidRPr="001158B0">
        <w:tab/>
        <w:t>(d)</w:t>
      </w:r>
      <w:r w:rsidRPr="001158B0">
        <w:tab/>
        <w:t xml:space="preserve">a </w:t>
      </w:r>
      <w:r w:rsidR="001158B0" w:rsidRPr="001158B0">
        <w:rPr>
          <w:position w:val="6"/>
          <w:sz w:val="16"/>
          <w:szCs w:val="16"/>
        </w:rPr>
        <w:t>*</w:t>
      </w:r>
      <w:r w:rsidRPr="001158B0">
        <w:t>beverage (or an ingredient for a beverage), other than a beverage (or ingredient) of a kind specified in the third column of the table in clause</w:t>
      </w:r>
      <w:r w:rsidR="001158B0">
        <w:t> </w:t>
      </w:r>
      <w:r w:rsidRPr="001158B0">
        <w:t>1 of Schedule</w:t>
      </w:r>
      <w:r w:rsidR="001158B0">
        <w:t> </w:t>
      </w:r>
      <w:r w:rsidRPr="001158B0">
        <w:t>2; or</w:t>
      </w:r>
    </w:p>
    <w:p w:rsidR="00300522" w:rsidRPr="001158B0" w:rsidRDefault="00300522" w:rsidP="00300522">
      <w:pPr>
        <w:pStyle w:val="paragraph"/>
      </w:pPr>
      <w:r w:rsidRPr="001158B0">
        <w:tab/>
        <w:t>(e)</w:t>
      </w:r>
      <w:r w:rsidRPr="001158B0">
        <w:tab/>
        <w:t>food of a kind specified in regulations made</w:t>
      </w:r>
      <w:r w:rsidRPr="001158B0">
        <w:rPr>
          <w:i/>
          <w:iCs/>
        </w:rPr>
        <w:t xml:space="preserve"> </w:t>
      </w:r>
      <w:r w:rsidRPr="001158B0">
        <w:t>for the purposes of this subsection.</w:t>
      </w:r>
    </w:p>
    <w:p w:rsidR="00300522" w:rsidRPr="001158B0" w:rsidRDefault="00300522" w:rsidP="00300522">
      <w:pPr>
        <w:pStyle w:val="subsection"/>
      </w:pPr>
      <w:r w:rsidRPr="001158B0">
        <w:tab/>
        <w:t>(2)</w:t>
      </w:r>
      <w:r w:rsidRPr="001158B0">
        <w:tab/>
        <w:t xml:space="preserve">However, this section does not apply to a supply of </w:t>
      </w:r>
      <w:r w:rsidR="001158B0" w:rsidRPr="001158B0">
        <w:rPr>
          <w:position w:val="6"/>
          <w:sz w:val="16"/>
          <w:szCs w:val="16"/>
        </w:rPr>
        <w:t>*</w:t>
      </w:r>
      <w:r w:rsidRPr="001158B0">
        <w:t>food of a kind specified in regulations made</w:t>
      </w:r>
      <w:r w:rsidRPr="001158B0">
        <w:rPr>
          <w:i/>
          <w:iCs/>
        </w:rPr>
        <w:t xml:space="preserve"> </w:t>
      </w:r>
      <w:r w:rsidRPr="001158B0">
        <w:t>for the purposes of this subsection.</w:t>
      </w:r>
    </w:p>
    <w:p w:rsidR="00300522" w:rsidRPr="001158B0" w:rsidRDefault="00300522" w:rsidP="00300522">
      <w:pPr>
        <w:pStyle w:val="subsection"/>
      </w:pPr>
      <w:r w:rsidRPr="001158B0">
        <w:tab/>
        <w:t>(3)</w:t>
      </w:r>
      <w:r w:rsidRPr="001158B0">
        <w:tab/>
        <w:t>The items in the table in clause</w:t>
      </w:r>
      <w:r w:rsidR="001158B0">
        <w:t> </w:t>
      </w:r>
      <w:r w:rsidRPr="001158B0">
        <w:t>1 of Schedule</w:t>
      </w:r>
      <w:r w:rsidR="001158B0">
        <w:t> </w:t>
      </w:r>
      <w:r w:rsidRPr="001158B0">
        <w:t>1 or 2 are to be interpreted subject to the other clauses of Schedule</w:t>
      </w:r>
      <w:r w:rsidR="001158B0">
        <w:t> </w:t>
      </w:r>
      <w:r w:rsidRPr="001158B0">
        <w:t>1 or 2, as the case requires.</w:t>
      </w:r>
    </w:p>
    <w:p w:rsidR="00300522" w:rsidRPr="001158B0" w:rsidRDefault="00300522" w:rsidP="00300522">
      <w:pPr>
        <w:pStyle w:val="ActHead5"/>
      </w:pPr>
      <w:bookmarkStart w:id="241" w:name="_Toc5975240"/>
      <w:r w:rsidRPr="00F863F2">
        <w:rPr>
          <w:rStyle w:val="CharSectno"/>
        </w:rPr>
        <w:t>38</w:t>
      </w:r>
      <w:r w:rsidR="001158B0" w:rsidRPr="00F863F2">
        <w:rPr>
          <w:rStyle w:val="CharSectno"/>
        </w:rPr>
        <w:noBreakHyphen/>
      </w:r>
      <w:r w:rsidRPr="00F863F2">
        <w:rPr>
          <w:rStyle w:val="CharSectno"/>
        </w:rPr>
        <w:t>4</w:t>
      </w:r>
      <w:r w:rsidRPr="001158B0">
        <w:t xml:space="preserve">  Meaning of </w:t>
      </w:r>
      <w:r w:rsidRPr="001158B0">
        <w:rPr>
          <w:i/>
          <w:iCs/>
        </w:rPr>
        <w:t>food</w:t>
      </w:r>
      <w:bookmarkEnd w:id="241"/>
    </w:p>
    <w:p w:rsidR="00300522" w:rsidRPr="001158B0" w:rsidRDefault="00300522" w:rsidP="00300522">
      <w:pPr>
        <w:pStyle w:val="subsection"/>
      </w:pPr>
      <w:r w:rsidRPr="001158B0">
        <w:rPr>
          <w:b/>
          <w:bCs/>
          <w:i/>
          <w:iCs/>
        </w:rPr>
        <w:tab/>
      </w:r>
      <w:r w:rsidRPr="001158B0">
        <w:t>(1)</w:t>
      </w:r>
      <w:r w:rsidRPr="001158B0">
        <w:rPr>
          <w:b/>
          <w:bCs/>
          <w:i/>
          <w:iCs/>
        </w:rPr>
        <w:tab/>
        <w:t>Food</w:t>
      </w:r>
      <w:r w:rsidRPr="001158B0">
        <w:t xml:space="preserve"> means any of these, or any combination of any of these:</w:t>
      </w:r>
    </w:p>
    <w:p w:rsidR="00300522" w:rsidRPr="001158B0" w:rsidRDefault="00300522" w:rsidP="00300522">
      <w:pPr>
        <w:pStyle w:val="paragraph"/>
      </w:pPr>
      <w:r w:rsidRPr="001158B0">
        <w:tab/>
        <w:t>(a)</w:t>
      </w:r>
      <w:r w:rsidRPr="001158B0">
        <w:tab/>
        <w:t>food for human consumption (whether or not requiring processing or treatment);</w:t>
      </w:r>
    </w:p>
    <w:p w:rsidR="00300522" w:rsidRPr="001158B0" w:rsidRDefault="00300522" w:rsidP="00300522">
      <w:pPr>
        <w:pStyle w:val="paragraph"/>
      </w:pPr>
      <w:r w:rsidRPr="001158B0">
        <w:tab/>
        <w:t>(b)</w:t>
      </w:r>
      <w:r w:rsidRPr="001158B0">
        <w:tab/>
        <w:t>ingredients for food for human consumption;</w:t>
      </w:r>
    </w:p>
    <w:p w:rsidR="00300522" w:rsidRPr="001158B0" w:rsidRDefault="00300522" w:rsidP="00300522">
      <w:pPr>
        <w:pStyle w:val="paragraph"/>
      </w:pPr>
      <w:r w:rsidRPr="001158B0">
        <w:tab/>
        <w:t>(c)</w:t>
      </w:r>
      <w:r w:rsidRPr="001158B0">
        <w:tab/>
      </w:r>
      <w:r w:rsidR="001158B0" w:rsidRPr="001158B0">
        <w:rPr>
          <w:position w:val="6"/>
          <w:sz w:val="16"/>
          <w:szCs w:val="16"/>
        </w:rPr>
        <w:t>*</w:t>
      </w:r>
      <w:r w:rsidRPr="001158B0">
        <w:t>beverages for human consumption;</w:t>
      </w:r>
    </w:p>
    <w:p w:rsidR="00300522" w:rsidRPr="001158B0" w:rsidRDefault="00300522" w:rsidP="00300522">
      <w:pPr>
        <w:pStyle w:val="paragraph"/>
      </w:pPr>
      <w:r w:rsidRPr="001158B0">
        <w:tab/>
        <w:t>(d)</w:t>
      </w:r>
      <w:r w:rsidRPr="001158B0">
        <w:tab/>
        <w:t>ingredients for beverages for human consumption;</w:t>
      </w:r>
    </w:p>
    <w:p w:rsidR="00300522" w:rsidRPr="001158B0" w:rsidRDefault="00300522" w:rsidP="00300522">
      <w:pPr>
        <w:pStyle w:val="paragraph"/>
      </w:pPr>
      <w:r w:rsidRPr="001158B0">
        <w:tab/>
        <w:t>(e)</w:t>
      </w:r>
      <w:r w:rsidRPr="001158B0">
        <w:tab/>
        <w:t>goods to be mixed with or added to food for human consumption (including condiments, spices, seasonings, sweetening agents or flavourings);</w:t>
      </w:r>
    </w:p>
    <w:p w:rsidR="00300522" w:rsidRPr="001158B0" w:rsidRDefault="00300522" w:rsidP="00300522">
      <w:pPr>
        <w:pStyle w:val="paragraph"/>
      </w:pPr>
      <w:r w:rsidRPr="001158B0">
        <w:tab/>
        <w:t>(f)</w:t>
      </w:r>
      <w:r w:rsidRPr="001158B0">
        <w:tab/>
        <w:t>fats and oils marketed for culinary purposes;</w:t>
      </w:r>
    </w:p>
    <w:p w:rsidR="00300522" w:rsidRPr="001158B0" w:rsidRDefault="00300522" w:rsidP="00300522">
      <w:pPr>
        <w:pStyle w:val="subsection2"/>
      </w:pPr>
      <w:r w:rsidRPr="001158B0">
        <w:t>but does not include:</w:t>
      </w:r>
    </w:p>
    <w:p w:rsidR="00300522" w:rsidRPr="001158B0" w:rsidRDefault="00300522" w:rsidP="00300522">
      <w:pPr>
        <w:pStyle w:val="paragraph"/>
      </w:pPr>
      <w:r w:rsidRPr="001158B0">
        <w:tab/>
        <w:t>(g)</w:t>
      </w:r>
      <w:r w:rsidRPr="001158B0">
        <w:tab/>
        <w:t>live animals (other than crustaceans or molluscs); or</w:t>
      </w:r>
    </w:p>
    <w:p w:rsidR="00300522" w:rsidRPr="001158B0" w:rsidRDefault="00300522" w:rsidP="00300522">
      <w:pPr>
        <w:pStyle w:val="paragraph"/>
      </w:pPr>
      <w:r w:rsidRPr="001158B0">
        <w:tab/>
        <w:t>(ga)</w:t>
      </w:r>
      <w:r w:rsidRPr="001158B0">
        <w:tab/>
        <w:t>unprocessed cow’s milk; or</w:t>
      </w:r>
    </w:p>
    <w:p w:rsidR="00300522" w:rsidRPr="001158B0" w:rsidRDefault="00300522" w:rsidP="00300522">
      <w:pPr>
        <w:pStyle w:val="paragraph"/>
      </w:pPr>
      <w:r w:rsidRPr="001158B0">
        <w:tab/>
        <w:t>(h)</w:t>
      </w:r>
      <w:r w:rsidRPr="001158B0">
        <w:tab/>
        <w:t>any grain, cereal or sugar cane that has not been subject to any process or treatment resulting in an alteration of its form, nature or condition; or</w:t>
      </w:r>
    </w:p>
    <w:p w:rsidR="00300522" w:rsidRPr="001158B0" w:rsidRDefault="00300522" w:rsidP="00300522">
      <w:pPr>
        <w:pStyle w:val="paragraph"/>
      </w:pPr>
      <w:r w:rsidRPr="001158B0">
        <w:tab/>
        <w:t>(i)</w:t>
      </w:r>
      <w:r w:rsidRPr="001158B0">
        <w:tab/>
        <w:t>plants under cultivation that can be consumed (without being subject to further process or treatment) as food for human consumption.</w:t>
      </w:r>
    </w:p>
    <w:p w:rsidR="00300522" w:rsidRPr="001158B0" w:rsidRDefault="00300522" w:rsidP="00300522">
      <w:pPr>
        <w:pStyle w:val="subsection"/>
      </w:pPr>
      <w:r w:rsidRPr="001158B0">
        <w:tab/>
        <w:t>(2)</w:t>
      </w:r>
      <w:r w:rsidRPr="001158B0">
        <w:tab/>
      </w:r>
      <w:r w:rsidRPr="001158B0">
        <w:rPr>
          <w:b/>
          <w:bCs/>
          <w:i/>
          <w:iCs/>
        </w:rPr>
        <w:t>Beverage</w:t>
      </w:r>
      <w:r w:rsidRPr="001158B0">
        <w:t xml:space="preserve"> includes water.</w:t>
      </w:r>
    </w:p>
    <w:p w:rsidR="00300522" w:rsidRPr="001158B0" w:rsidRDefault="00300522" w:rsidP="00300522">
      <w:pPr>
        <w:pStyle w:val="ActHead5"/>
      </w:pPr>
      <w:bookmarkStart w:id="242" w:name="_Toc5975241"/>
      <w:r w:rsidRPr="00F863F2">
        <w:rPr>
          <w:rStyle w:val="CharSectno"/>
        </w:rPr>
        <w:t>38</w:t>
      </w:r>
      <w:r w:rsidR="001158B0" w:rsidRPr="00F863F2">
        <w:rPr>
          <w:rStyle w:val="CharSectno"/>
        </w:rPr>
        <w:noBreakHyphen/>
      </w:r>
      <w:r w:rsidRPr="00F863F2">
        <w:rPr>
          <w:rStyle w:val="CharSectno"/>
        </w:rPr>
        <w:t>5</w:t>
      </w:r>
      <w:r w:rsidRPr="001158B0">
        <w:t xml:space="preserve">  Premises used in supplying food</w:t>
      </w:r>
      <w:bookmarkEnd w:id="242"/>
    </w:p>
    <w:p w:rsidR="00300522" w:rsidRPr="001158B0" w:rsidRDefault="00300522" w:rsidP="00300522">
      <w:pPr>
        <w:pStyle w:val="subsection"/>
      </w:pPr>
      <w:r w:rsidRPr="001158B0">
        <w:rPr>
          <w:b/>
          <w:bCs/>
          <w:i/>
          <w:iCs/>
        </w:rPr>
        <w:tab/>
      </w:r>
      <w:r w:rsidRPr="001158B0">
        <w:rPr>
          <w:b/>
          <w:bCs/>
          <w:i/>
          <w:iCs/>
        </w:rPr>
        <w:tab/>
        <w:t>Premises</w:t>
      </w:r>
      <w:r w:rsidRPr="001158B0">
        <w:t xml:space="preserve">, in relation to a supply of </w:t>
      </w:r>
      <w:r w:rsidR="001158B0" w:rsidRPr="001158B0">
        <w:rPr>
          <w:position w:val="6"/>
          <w:sz w:val="16"/>
          <w:szCs w:val="16"/>
        </w:rPr>
        <w:t>*</w:t>
      </w:r>
      <w:r w:rsidRPr="001158B0">
        <w:t>food, includes:</w:t>
      </w:r>
    </w:p>
    <w:p w:rsidR="00300522" w:rsidRPr="001158B0" w:rsidRDefault="00300522" w:rsidP="00300522">
      <w:pPr>
        <w:pStyle w:val="paragraph"/>
      </w:pPr>
      <w:r w:rsidRPr="001158B0">
        <w:tab/>
        <w:t>(a)</w:t>
      </w:r>
      <w:r w:rsidRPr="001158B0">
        <w:tab/>
        <w:t>the place where the supply takes place; or</w:t>
      </w:r>
    </w:p>
    <w:p w:rsidR="00300522" w:rsidRPr="001158B0" w:rsidRDefault="00300522" w:rsidP="00300522">
      <w:pPr>
        <w:pStyle w:val="paragraph"/>
      </w:pPr>
      <w:r w:rsidRPr="001158B0">
        <w:tab/>
        <w:t>(b)</w:t>
      </w:r>
      <w:r w:rsidRPr="001158B0">
        <w:tab/>
        <w:t>the grounds surrounding a cafe or public house, or other outlet for the supply; or</w:t>
      </w:r>
    </w:p>
    <w:p w:rsidR="00300522" w:rsidRPr="001158B0" w:rsidRDefault="00300522" w:rsidP="00300522">
      <w:pPr>
        <w:pStyle w:val="paragraph"/>
      </w:pPr>
      <w:r w:rsidRPr="001158B0">
        <w:tab/>
        <w:t>(c)</w:t>
      </w:r>
      <w:r w:rsidRPr="001158B0">
        <w:tab/>
        <w:t>the whole of any enclosed space such as a football ground, garden, showground, amusement park or similar area where there is a clear boundary or limit;</w:t>
      </w:r>
    </w:p>
    <w:p w:rsidR="00300522" w:rsidRPr="001158B0" w:rsidRDefault="00300522" w:rsidP="00300522">
      <w:pPr>
        <w:pStyle w:val="subsection2"/>
      </w:pPr>
      <w:r w:rsidRPr="001158B0">
        <w:t>but does not include any part of a public thoroughfare unless it is an area designated for use in connection with supplies of food from an outlet for the supply of food.</w:t>
      </w:r>
    </w:p>
    <w:p w:rsidR="00300522" w:rsidRPr="001158B0" w:rsidRDefault="00300522" w:rsidP="00300522">
      <w:pPr>
        <w:pStyle w:val="ActHead5"/>
      </w:pPr>
      <w:bookmarkStart w:id="243" w:name="_Toc5975242"/>
      <w:r w:rsidRPr="00F863F2">
        <w:rPr>
          <w:rStyle w:val="CharSectno"/>
        </w:rPr>
        <w:t>38</w:t>
      </w:r>
      <w:r w:rsidR="001158B0" w:rsidRPr="00F863F2">
        <w:rPr>
          <w:rStyle w:val="CharSectno"/>
        </w:rPr>
        <w:noBreakHyphen/>
      </w:r>
      <w:r w:rsidRPr="00F863F2">
        <w:rPr>
          <w:rStyle w:val="CharSectno"/>
        </w:rPr>
        <w:t>6</w:t>
      </w:r>
      <w:r w:rsidRPr="001158B0">
        <w:t xml:space="preserve">  Packaging of food</w:t>
      </w:r>
      <w:bookmarkEnd w:id="243"/>
    </w:p>
    <w:p w:rsidR="00300522" w:rsidRPr="001158B0" w:rsidRDefault="00300522" w:rsidP="00300522">
      <w:pPr>
        <w:pStyle w:val="subsection"/>
      </w:pPr>
      <w:r w:rsidRPr="001158B0">
        <w:tab/>
        <w:t>(1)</w:t>
      </w:r>
      <w:r w:rsidRPr="001158B0">
        <w:tab/>
        <w:t xml:space="preserve">A supply of the packaging in which </w:t>
      </w:r>
      <w:r w:rsidR="001158B0" w:rsidRPr="001158B0">
        <w:rPr>
          <w:position w:val="6"/>
          <w:sz w:val="16"/>
          <w:szCs w:val="16"/>
        </w:rPr>
        <w:t>*</w:t>
      </w:r>
      <w:r w:rsidRPr="001158B0">
        <w:t xml:space="preserve">food is supplied is </w:t>
      </w:r>
      <w:r w:rsidRPr="001158B0">
        <w:rPr>
          <w:b/>
          <w:bCs/>
          <w:i/>
          <w:iCs/>
        </w:rPr>
        <w:t>GST</w:t>
      </w:r>
      <w:r w:rsidR="001158B0">
        <w:rPr>
          <w:b/>
          <w:bCs/>
          <w:i/>
          <w:iCs/>
        </w:rPr>
        <w:noBreakHyphen/>
      </w:r>
      <w:r w:rsidRPr="001158B0">
        <w:rPr>
          <w:b/>
          <w:bCs/>
          <w:i/>
          <w:iCs/>
        </w:rPr>
        <w:t>free</w:t>
      </w:r>
      <w:r w:rsidRPr="001158B0">
        <w:t xml:space="preserve"> if the supply of the food is GST</w:t>
      </w:r>
      <w:r w:rsidR="001158B0">
        <w:noBreakHyphen/>
      </w:r>
      <w:r w:rsidRPr="001158B0">
        <w:t>free.</w:t>
      </w:r>
    </w:p>
    <w:p w:rsidR="00300522" w:rsidRPr="001158B0" w:rsidRDefault="00300522" w:rsidP="00300522">
      <w:pPr>
        <w:pStyle w:val="subsection"/>
      </w:pPr>
      <w:r w:rsidRPr="001158B0">
        <w:tab/>
        <w:t>(2)</w:t>
      </w:r>
      <w:r w:rsidRPr="001158B0">
        <w:tab/>
        <w:t>However, the supply of the packaging is GST</w:t>
      </w:r>
      <w:r w:rsidR="001158B0">
        <w:noBreakHyphen/>
      </w:r>
      <w:r w:rsidRPr="001158B0">
        <w:t>free under this section only to the extent that the packaging:</w:t>
      </w:r>
    </w:p>
    <w:p w:rsidR="00300522" w:rsidRPr="001158B0" w:rsidRDefault="00300522" w:rsidP="00300522">
      <w:pPr>
        <w:pStyle w:val="paragraph"/>
      </w:pPr>
      <w:r w:rsidRPr="001158B0">
        <w:tab/>
        <w:t>(a)</w:t>
      </w:r>
      <w:r w:rsidRPr="001158B0">
        <w:tab/>
        <w:t>is necessary for the supply of the food; and</w:t>
      </w:r>
    </w:p>
    <w:p w:rsidR="00300522" w:rsidRPr="001158B0" w:rsidRDefault="00300522" w:rsidP="00300522">
      <w:pPr>
        <w:pStyle w:val="paragraph"/>
      </w:pPr>
      <w:r w:rsidRPr="001158B0">
        <w:tab/>
        <w:t>(b)</w:t>
      </w:r>
      <w:r w:rsidRPr="001158B0">
        <w:tab/>
        <w:t>is packaging of a kind in which food of that kind is normally supplied.</w:t>
      </w:r>
    </w:p>
    <w:p w:rsidR="00300522" w:rsidRPr="001158B0" w:rsidRDefault="00300522" w:rsidP="00300522">
      <w:pPr>
        <w:pStyle w:val="ActHead4"/>
      </w:pPr>
      <w:bookmarkStart w:id="244" w:name="_Toc5975243"/>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B</w:t>
      </w:r>
      <w:r w:rsidRPr="001158B0">
        <w:t>—</w:t>
      </w:r>
      <w:r w:rsidRPr="00F863F2">
        <w:rPr>
          <w:rStyle w:val="CharSubdText"/>
        </w:rPr>
        <w:t>Health</w:t>
      </w:r>
      <w:bookmarkEnd w:id="244"/>
    </w:p>
    <w:p w:rsidR="00300522" w:rsidRPr="001158B0" w:rsidRDefault="00300522" w:rsidP="00300522">
      <w:pPr>
        <w:pStyle w:val="ActHead5"/>
      </w:pPr>
      <w:bookmarkStart w:id="245" w:name="_Toc5975244"/>
      <w:r w:rsidRPr="00F863F2">
        <w:rPr>
          <w:rStyle w:val="CharSectno"/>
        </w:rPr>
        <w:t>38</w:t>
      </w:r>
      <w:r w:rsidR="001158B0" w:rsidRPr="00F863F2">
        <w:rPr>
          <w:rStyle w:val="CharSectno"/>
        </w:rPr>
        <w:noBreakHyphen/>
      </w:r>
      <w:r w:rsidRPr="00F863F2">
        <w:rPr>
          <w:rStyle w:val="CharSectno"/>
        </w:rPr>
        <w:t>7</w:t>
      </w:r>
      <w:r w:rsidRPr="001158B0">
        <w:t xml:space="preserve">  Medical services</w:t>
      </w:r>
      <w:bookmarkEnd w:id="245"/>
    </w:p>
    <w:p w:rsidR="00300522" w:rsidRPr="001158B0" w:rsidRDefault="00300522" w:rsidP="00300522">
      <w:pPr>
        <w:pStyle w:val="subsection"/>
      </w:pPr>
      <w:r w:rsidRPr="001158B0">
        <w:tab/>
        <w:t>(1)</w:t>
      </w:r>
      <w:r w:rsidRPr="001158B0">
        <w:tab/>
        <w:t xml:space="preserve">A supply of a </w:t>
      </w:r>
      <w:r w:rsidR="001158B0" w:rsidRPr="001158B0">
        <w:rPr>
          <w:position w:val="6"/>
          <w:sz w:val="16"/>
          <w:szCs w:val="16"/>
        </w:rPr>
        <w:t>*</w:t>
      </w:r>
      <w:r w:rsidRPr="001158B0">
        <w:t xml:space="preserve">medical service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(2)</w:t>
      </w:r>
      <w:r w:rsidRPr="001158B0">
        <w:tab/>
        <w:t xml:space="preserve">However, a supply of a </w:t>
      </w:r>
      <w:r w:rsidR="001158B0" w:rsidRPr="001158B0">
        <w:rPr>
          <w:position w:val="6"/>
          <w:sz w:val="16"/>
          <w:szCs w:val="16"/>
        </w:rPr>
        <w:t>*</w:t>
      </w:r>
      <w:r w:rsidRPr="001158B0">
        <w:t xml:space="preserve">medical service is </w:t>
      </w:r>
      <w:r w:rsidRPr="001158B0">
        <w:rPr>
          <w:i/>
          <w:iCs/>
        </w:rPr>
        <w:t>not</w:t>
      </w:r>
      <w:r w:rsidRPr="001158B0">
        <w:t xml:space="preserve"> GST</w:t>
      </w:r>
      <w:r w:rsidR="001158B0">
        <w:noBreakHyphen/>
      </w:r>
      <w:r w:rsidRPr="001158B0">
        <w:t xml:space="preserve">free under </w:t>
      </w:r>
      <w:r w:rsidR="001158B0">
        <w:t>subsection (</w:t>
      </w:r>
      <w:r w:rsidRPr="001158B0">
        <w:t>1) if:</w:t>
      </w:r>
    </w:p>
    <w:p w:rsidR="00300522" w:rsidRPr="001158B0" w:rsidRDefault="00300522" w:rsidP="00300522">
      <w:pPr>
        <w:pStyle w:val="paragraph"/>
      </w:pPr>
      <w:r w:rsidRPr="001158B0">
        <w:tab/>
        <w:t>(a)</w:t>
      </w:r>
      <w:r w:rsidRPr="001158B0">
        <w:tab/>
        <w:t xml:space="preserve">it is a supply of a </w:t>
      </w:r>
      <w:r w:rsidR="001158B0" w:rsidRPr="001158B0">
        <w:rPr>
          <w:position w:val="6"/>
          <w:sz w:val="16"/>
          <w:szCs w:val="16"/>
        </w:rPr>
        <w:t>*</w:t>
      </w:r>
      <w:r w:rsidRPr="001158B0">
        <w:t>professional service rendered in prescribed circumstances within the meaning of regulation</w:t>
      </w:r>
      <w:r w:rsidR="001158B0">
        <w:t> </w:t>
      </w:r>
      <w:r w:rsidRPr="001158B0">
        <w:t xml:space="preserve">14 of the Health Insurance Regulations made under the </w:t>
      </w:r>
      <w:r w:rsidRPr="001158B0">
        <w:rPr>
          <w:i/>
          <w:iCs/>
        </w:rPr>
        <w:t>Health Insurance Act 1973</w:t>
      </w:r>
      <w:r w:rsidRPr="001158B0">
        <w:t xml:space="preserve"> (other than the prescribed circumstances set out in regulations</w:t>
      </w:r>
      <w:r w:rsidR="001158B0">
        <w:t> </w:t>
      </w:r>
      <w:r w:rsidRPr="001158B0">
        <w:t>14(2)(ea), (f) and (g)); or</w:t>
      </w:r>
    </w:p>
    <w:p w:rsidR="00300522" w:rsidRPr="001158B0" w:rsidRDefault="00300522" w:rsidP="00300522">
      <w:pPr>
        <w:pStyle w:val="paragraph"/>
      </w:pPr>
      <w:r w:rsidRPr="001158B0">
        <w:tab/>
        <w:t>(b)</w:t>
      </w:r>
      <w:r w:rsidRPr="001158B0">
        <w:tab/>
        <w:t xml:space="preserve">it is rendered for cosmetic reasons and is not a </w:t>
      </w:r>
      <w:r w:rsidR="001158B0" w:rsidRPr="001158B0">
        <w:rPr>
          <w:position w:val="6"/>
          <w:sz w:val="16"/>
          <w:szCs w:val="16"/>
        </w:rPr>
        <w:t>*</w:t>
      </w:r>
      <w:r w:rsidRPr="001158B0">
        <w:t>professional service for which medicare benefit is payable under Part</w:t>
      </w:r>
      <w:r w:rsidR="00EF3F7B" w:rsidRPr="001158B0">
        <w:t> </w:t>
      </w:r>
      <w:r w:rsidRPr="001158B0">
        <w:t xml:space="preserve">II of the </w:t>
      </w:r>
      <w:r w:rsidRPr="001158B0">
        <w:rPr>
          <w:i/>
          <w:iCs/>
        </w:rPr>
        <w:t>Health Insurance Act 1973</w:t>
      </w:r>
      <w:r w:rsidRPr="001158B0">
        <w:t>.</w:t>
      </w:r>
    </w:p>
    <w:p w:rsidR="00300522" w:rsidRPr="001158B0" w:rsidRDefault="00300522" w:rsidP="00300522">
      <w:pPr>
        <w:pStyle w:val="subsection"/>
      </w:pPr>
      <w:r w:rsidRPr="001158B0">
        <w:tab/>
        <w:t>(3)</w:t>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it is made to an individual in the course of supplying to him or her a </w:t>
      </w:r>
      <w:r w:rsidR="001158B0" w:rsidRPr="001158B0">
        <w:rPr>
          <w:position w:val="6"/>
          <w:sz w:val="16"/>
          <w:szCs w:val="16"/>
        </w:rPr>
        <w:t>*</w:t>
      </w:r>
      <w:r w:rsidRPr="001158B0">
        <w:t>medical service the supply of which is GST</w:t>
      </w:r>
      <w:r w:rsidR="001158B0">
        <w:noBreakHyphen/>
      </w:r>
      <w:r w:rsidRPr="001158B0">
        <w:t>free; and</w:t>
      </w:r>
    </w:p>
    <w:p w:rsidR="00300522" w:rsidRPr="001158B0" w:rsidRDefault="00300522" w:rsidP="00300522">
      <w:pPr>
        <w:pStyle w:val="paragraph"/>
      </w:pPr>
      <w:r w:rsidRPr="001158B0">
        <w:tab/>
        <w:t>(b)</w:t>
      </w:r>
      <w:r w:rsidRPr="001158B0">
        <w:tab/>
        <w:t>it is made at the premises at which the medical service is supplied.</w:t>
      </w:r>
    </w:p>
    <w:p w:rsidR="00300522" w:rsidRPr="001158B0" w:rsidRDefault="00300522" w:rsidP="00300522">
      <w:pPr>
        <w:pStyle w:val="ActHead5"/>
      </w:pPr>
      <w:bookmarkStart w:id="246" w:name="_Toc5975245"/>
      <w:r w:rsidRPr="00F863F2">
        <w:rPr>
          <w:rStyle w:val="CharSectno"/>
        </w:rPr>
        <w:t>38</w:t>
      </w:r>
      <w:r w:rsidR="001158B0" w:rsidRPr="00F863F2">
        <w:rPr>
          <w:rStyle w:val="CharSectno"/>
        </w:rPr>
        <w:noBreakHyphen/>
      </w:r>
      <w:r w:rsidRPr="00F863F2">
        <w:rPr>
          <w:rStyle w:val="CharSectno"/>
        </w:rPr>
        <w:t>10</w:t>
      </w:r>
      <w:r w:rsidRPr="001158B0">
        <w:t xml:space="preserve">  Other health services</w:t>
      </w:r>
      <w:bookmarkEnd w:id="246"/>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a service of a kind specified in the table in this subsection, or of a kind specified in the regulations; and</w:t>
      </w:r>
    </w:p>
    <w:p w:rsidR="00300522" w:rsidRPr="001158B0" w:rsidRDefault="00300522" w:rsidP="00300522">
      <w:pPr>
        <w:pStyle w:val="paragraph"/>
      </w:pPr>
      <w:r w:rsidRPr="001158B0">
        <w:tab/>
        <w:t>(b)</w:t>
      </w:r>
      <w:r w:rsidRPr="001158B0">
        <w:tab/>
        <w:t xml:space="preserve">the supplier is a </w:t>
      </w:r>
      <w:r w:rsidR="001158B0" w:rsidRPr="001158B0">
        <w:rPr>
          <w:position w:val="6"/>
          <w:sz w:val="16"/>
          <w:szCs w:val="16"/>
        </w:rPr>
        <w:t>*</w:t>
      </w:r>
      <w:r w:rsidRPr="001158B0">
        <w:t>recognised professional in relation to the supply of services of that kind; and</w:t>
      </w:r>
    </w:p>
    <w:p w:rsidR="00300522" w:rsidRPr="001158B0" w:rsidRDefault="00300522" w:rsidP="00300522">
      <w:pPr>
        <w:pStyle w:val="paragraph"/>
      </w:pPr>
      <w:r w:rsidRPr="001158B0">
        <w:tab/>
        <w:t>(c)</w:t>
      </w:r>
      <w:r w:rsidRPr="001158B0">
        <w:tab/>
        <w:t xml:space="preserve">the supply would generally be accepted, in the profession associated with supplying services of that kind, as being necessary for the appropriate treatment of the </w:t>
      </w:r>
      <w:r w:rsidR="001158B0" w:rsidRPr="001158B0">
        <w:rPr>
          <w:position w:val="6"/>
          <w:sz w:val="16"/>
          <w:szCs w:val="16"/>
        </w:rPr>
        <w:t>*</w:t>
      </w:r>
      <w:r w:rsidRPr="001158B0">
        <w:t>recipient of the supply.</w:t>
      </w:r>
    </w:p>
    <w:p w:rsidR="00A53099" w:rsidRPr="001158B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1158B0" w:rsidTr="00A53099">
        <w:trPr>
          <w:tblHeader/>
        </w:trPr>
        <w:tc>
          <w:tcPr>
            <w:tcW w:w="4395" w:type="dxa"/>
            <w:gridSpan w:val="2"/>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Health services</w:t>
            </w:r>
          </w:p>
        </w:tc>
      </w:tr>
      <w:tr w:rsidR="00300522" w:rsidRPr="001158B0" w:rsidTr="00A53099">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686"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Service</w:t>
            </w:r>
          </w:p>
        </w:tc>
      </w:tr>
      <w:tr w:rsidR="00300522" w:rsidRPr="001158B0" w:rsidTr="00A53099">
        <w:tc>
          <w:tcPr>
            <w:tcW w:w="709" w:type="dxa"/>
            <w:tcBorders>
              <w:top w:val="single" w:sz="12" w:space="0" w:color="auto"/>
            </w:tcBorders>
            <w:shd w:val="clear" w:color="auto" w:fill="auto"/>
          </w:tcPr>
          <w:p w:rsidR="00300522" w:rsidRPr="001158B0" w:rsidRDefault="00300522" w:rsidP="00300522">
            <w:pPr>
              <w:pStyle w:val="Tabletext"/>
            </w:pPr>
            <w:r w:rsidRPr="001158B0">
              <w:t>1</w:t>
            </w:r>
          </w:p>
        </w:tc>
        <w:tc>
          <w:tcPr>
            <w:tcW w:w="3686" w:type="dxa"/>
            <w:tcBorders>
              <w:top w:val="single" w:sz="12" w:space="0" w:color="auto"/>
            </w:tcBorders>
            <w:shd w:val="clear" w:color="auto" w:fill="auto"/>
          </w:tcPr>
          <w:p w:rsidR="00300522" w:rsidRPr="001158B0" w:rsidRDefault="00300522" w:rsidP="00300522">
            <w:pPr>
              <w:pStyle w:val="Tabletext"/>
            </w:pPr>
            <w:r w:rsidRPr="001158B0">
              <w:t>Aboriginal or Torres Strait Islander health</w:t>
            </w:r>
          </w:p>
        </w:tc>
      </w:tr>
      <w:tr w:rsidR="00300522" w:rsidRPr="001158B0" w:rsidTr="00A53099">
        <w:tc>
          <w:tcPr>
            <w:tcW w:w="709" w:type="dxa"/>
            <w:shd w:val="clear" w:color="auto" w:fill="auto"/>
          </w:tcPr>
          <w:p w:rsidR="00300522" w:rsidRPr="001158B0" w:rsidRDefault="00300522" w:rsidP="00300522">
            <w:pPr>
              <w:pStyle w:val="Tabletext"/>
            </w:pPr>
            <w:r w:rsidRPr="001158B0">
              <w:t>2</w:t>
            </w:r>
          </w:p>
        </w:tc>
        <w:tc>
          <w:tcPr>
            <w:tcW w:w="3686" w:type="dxa"/>
            <w:shd w:val="clear" w:color="auto" w:fill="auto"/>
          </w:tcPr>
          <w:p w:rsidR="00300522" w:rsidRPr="001158B0" w:rsidRDefault="00300522" w:rsidP="00300522">
            <w:pPr>
              <w:pStyle w:val="Tabletext"/>
            </w:pPr>
            <w:r w:rsidRPr="001158B0">
              <w:t>Acupuncture</w:t>
            </w:r>
          </w:p>
        </w:tc>
      </w:tr>
      <w:tr w:rsidR="00300522" w:rsidRPr="001158B0" w:rsidTr="00A53099">
        <w:tc>
          <w:tcPr>
            <w:tcW w:w="709" w:type="dxa"/>
            <w:shd w:val="clear" w:color="auto" w:fill="auto"/>
          </w:tcPr>
          <w:p w:rsidR="00300522" w:rsidRPr="001158B0" w:rsidRDefault="00300522" w:rsidP="00300522">
            <w:pPr>
              <w:pStyle w:val="Tabletext"/>
            </w:pPr>
            <w:r w:rsidRPr="001158B0">
              <w:t>3</w:t>
            </w:r>
          </w:p>
        </w:tc>
        <w:tc>
          <w:tcPr>
            <w:tcW w:w="3686" w:type="dxa"/>
            <w:shd w:val="clear" w:color="auto" w:fill="auto"/>
          </w:tcPr>
          <w:p w:rsidR="00300522" w:rsidRPr="001158B0" w:rsidRDefault="00300522" w:rsidP="00300522">
            <w:pPr>
              <w:pStyle w:val="Tabletext"/>
            </w:pPr>
            <w:r w:rsidRPr="001158B0">
              <w:t>Audiology, audiometry</w:t>
            </w:r>
          </w:p>
        </w:tc>
      </w:tr>
      <w:tr w:rsidR="00300522" w:rsidRPr="001158B0" w:rsidTr="00A53099">
        <w:tc>
          <w:tcPr>
            <w:tcW w:w="709" w:type="dxa"/>
            <w:shd w:val="clear" w:color="auto" w:fill="auto"/>
          </w:tcPr>
          <w:p w:rsidR="00300522" w:rsidRPr="001158B0" w:rsidRDefault="00300522" w:rsidP="00300522">
            <w:pPr>
              <w:pStyle w:val="Tabletext"/>
            </w:pPr>
            <w:r w:rsidRPr="001158B0">
              <w:t>4</w:t>
            </w:r>
          </w:p>
        </w:tc>
        <w:tc>
          <w:tcPr>
            <w:tcW w:w="3686" w:type="dxa"/>
            <w:shd w:val="clear" w:color="auto" w:fill="auto"/>
          </w:tcPr>
          <w:p w:rsidR="00300522" w:rsidRPr="001158B0" w:rsidRDefault="00300522" w:rsidP="00300522">
            <w:pPr>
              <w:pStyle w:val="Tabletext"/>
            </w:pPr>
            <w:r w:rsidRPr="001158B0">
              <w:t>Chiropody</w:t>
            </w:r>
          </w:p>
        </w:tc>
      </w:tr>
      <w:tr w:rsidR="00300522" w:rsidRPr="001158B0" w:rsidTr="00A53099">
        <w:tc>
          <w:tcPr>
            <w:tcW w:w="709" w:type="dxa"/>
            <w:shd w:val="clear" w:color="auto" w:fill="auto"/>
          </w:tcPr>
          <w:p w:rsidR="00300522" w:rsidRPr="001158B0" w:rsidRDefault="00300522" w:rsidP="00300522">
            <w:pPr>
              <w:pStyle w:val="Tabletext"/>
            </w:pPr>
            <w:r w:rsidRPr="001158B0">
              <w:t>5</w:t>
            </w:r>
          </w:p>
        </w:tc>
        <w:tc>
          <w:tcPr>
            <w:tcW w:w="3686" w:type="dxa"/>
            <w:shd w:val="clear" w:color="auto" w:fill="auto"/>
          </w:tcPr>
          <w:p w:rsidR="00300522" w:rsidRPr="001158B0" w:rsidRDefault="00300522" w:rsidP="00300522">
            <w:pPr>
              <w:pStyle w:val="Tabletext"/>
            </w:pPr>
            <w:r w:rsidRPr="001158B0">
              <w:t>Chiropractic</w:t>
            </w:r>
          </w:p>
        </w:tc>
      </w:tr>
      <w:tr w:rsidR="00300522" w:rsidRPr="001158B0" w:rsidTr="00A53099">
        <w:tc>
          <w:tcPr>
            <w:tcW w:w="709" w:type="dxa"/>
            <w:shd w:val="clear" w:color="auto" w:fill="auto"/>
          </w:tcPr>
          <w:p w:rsidR="00300522" w:rsidRPr="001158B0" w:rsidRDefault="00300522" w:rsidP="00300522">
            <w:pPr>
              <w:pStyle w:val="Tabletext"/>
            </w:pPr>
            <w:r w:rsidRPr="001158B0">
              <w:t>6</w:t>
            </w:r>
          </w:p>
        </w:tc>
        <w:tc>
          <w:tcPr>
            <w:tcW w:w="3686" w:type="dxa"/>
            <w:shd w:val="clear" w:color="auto" w:fill="auto"/>
          </w:tcPr>
          <w:p w:rsidR="00300522" w:rsidRPr="001158B0" w:rsidRDefault="00300522" w:rsidP="00300522">
            <w:pPr>
              <w:pStyle w:val="Tabletext"/>
            </w:pPr>
            <w:r w:rsidRPr="001158B0">
              <w:t>Dental</w:t>
            </w:r>
          </w:p>
        </w:tc>
      </w:tr>
      <w:tr w:rsidR="00300522" w:rsidRPr="001158B0" w:rsidTr="00A53099">
        <w:tc>
          <w:tcPr>
            <w:tcW w:w="709" w:type="dxa"/>
            <w:shd w:val="clear" w:color="auto" w:fill="auto"/>
          </w:tcPr>
          <w:p w:rsidR="00300522" w:rsidRPr="001158B0" w:rsidRDefault="00300522" w:rsidP="00300522">
            <w:pPr>
              <w:pStyle w:val="Tabletext"/>
            </w:pPr>
            <w:r w:rsidRPr="001158B0">
              <w:t>7</w:t>
            </w:r>
          </w:p>
        </w:tc>
        <w:tc>
          <w:tcPr>
            <w:tcW w:w="3686" w:type="dxa"/>
            <w:shd w:val="clear" w:color="auto" w:fill="auto"/>
          </w:tcPr>
          <w:p w:rsidR="00300522" w:rsidRPr="001158B0" w:rsidRDefault="00300522" w:rsidP="00300522">
            <w:pPr>
              <w:pStyle w:val="Tabletext"/>
            </w:pPr>
            <w:r w:rsidRPr="001158B0">
              <w:t>Dietary</w:t>
            </w:r>
          </w:p>
        </w:tc>
      </w:tr>
      <w:tr w:rsidR="00300522" w:rsidRPr="001158B0" w:rsidTr="00A53099">
        <w:tc>
          <w:tcPr>
            <w:tcW w:w="709" w:type="dxa"/>
            <w:shd w:val="clear" w:color="auto" w:fill="auto"/>
          </w:tcPr>
          <w:p w:rsidR="00300522" w:rsidRPr="001158B0" w:rsidRDefault="00300522" w:rsidP="00300522">
            <w:pPr>
              <w:pStyle w:val="Tabletext"/>
            </w:pPr>
            <w:r w:rsidRPr="001158B0">
              <w:t>8</w:t>
            </w:r>
          </w:p>
        </w:tc>
        <w:tc>
          <w:tcPr>
            <w:tcW w:w="3686" w:type="dxa"/>
            <w:shd w:val="clear" w:color="auto" w:fill="auto"/>
          </w:tcPr>
          <w:p w:rsidR="00300522" w:rsidRPr="001158B0" w:rsidRDefault="00300522" w:rsidP="00300522">
            <w:pPr>
              <w:pStyle w:val="Tabletext"/>
            </w:pPr>
            <w:r w:rsidRPr="001158B0">
              <w:t>Herbal medicine (including traditional Chinese herbal medicine)</w:t>
            </w:r>
          </w:p>
        </w:tc>
      </w:tr>
      <w:tr w:rsidR="00300522" w:rsidRPr="001158B0" w:rsidTr="00A53099">
        <w:tc>
          <w:tcPr>
            <w:tcW w:w="709" w:type="dxa"/>
            <w:shd w:val="clear" w:color="auto" w:fill="auto"/>
          </w:tcPr>
          <w:p w:rsidR="00300522" w:rsidRPr="001158B0" w:rsidRDefault="00300522" w:rsidP="00300522">
            <w:pPr>
              <w:pStyle w:val="Tabletext"/>
            </w:pPr>
            <w:r w:rsidRPr="001158B0">
              <w:t>9</w:t>
            </w:r>
          </w:p>
        </w:tc>
        <w:tc>
          <w:tcPr>
            <w:tcW w:w="3686" w:type="dxa"/>
            <w:shd w:val="clear" w:color="auto" w:fill="auto"/>
          </w:tcPr>
          <w:p w:rsidR="00300522" w:rsidRPr="001158B0" w:rsidRDefault="00300522" w:rsidP="00300522">
            <w:pPr>
              <w:pStyle w:val="Tabletext"/>
            </w:pPr>
            <w:r w:rsidRPr="001158B0">
              <w:t>Naturopathy</w:t>
            </w:r>
          </w:p>
        </w:tc>
      </w:tr>
      <w:tr w:rsidR="00300522" w:rsidRPr="001158B0" w:rsidTr="00A53099">
        <w:tc>
          <w:tcPr>
            <w:tcW w:w="709" w:type="dxa"/>
            <w:shd w:val="clear" w:color="auto" w:fill="auto"/>
          </w:tcPr>
          <w:p w:rsidR="00300522" w:rsidRPr="001158B0" w:rsidRDefault="00300522" w:rsidP="00300522">
            <w:pPr>
              <w:pStyle w:val="Tabletext"/>
            </w:pPr>
            <w:r w:rsidRPr="001158B0">
              <w:t>10</w:t>
            </w:r>
          </w:p>
        </w:tc>
        <w:tc>
          <w:tcPr>
            <w:tcW w:w="3686" w:type="dxa"/>
            <w:shd w:val="clear" w:color="auto" w:fill="auto"/>
          </w:tcPr>
          <w:p w:rsidR="00300522" w:rsidRPr="001158B0" w:rsidRDefault="00300522" w:rsidP="00300522">
            <w:pPr>
              <w:pStyle w:val="Tabletext"/>
            </w:pPr>
            <w:r w:rsidRPr="001158B0">
              <w:t>Nursing</w:t>
            </w:r>
          </w:p>
        </w:tc>
      </w:tr>
      <w:tr w:rsidR="00300522" w:rsidRPr="001158B0" w:rsidTr="00A53099">
        <w:tc>
          <w:tcPr>
            <w:tcW w:w="709" w:type="dxa"/>
            <w:shd w:val="clear" w:color="auto" w:fill="auto"/>
          </w:tcPr>
          <w:p w:rsidR="00300522" w:rsidRPr="001158B0" w:rsidRDefault="00300522" w:rsidP="00300522">
            <w:pPr>
              <w:pStyle w:val="Tabletext"/>
            </w:pPr>
            <w:r w:rsidRPr="001158B0">
              <w:t>11</w:t>
            </w:r>
          </w:p>
        </w:tc>
        <w:tc>
          <w:tcPr>
            <w:tcW w:w="3686" w:type="dxa"/>
            <w:shd w:val="clear" w:color="auto" w:fill="auto"/>
          </w:tcPr>
          <w:p w:rsidR="00300522" w:rsidRPr="001158B0" w:rsidRDefault="00300522" w:rsidP="00300522">
            <w:pPr>
              <w:pStyle w:val="Tabletext"/>
            </w:pPr>
            <w:r w:rsidRPr="001158B0">
              <w:t>Occupational therapy</w:t>
            </w:r>
          </w:p>
        </w:tc>
      </w:tr>
      <w:tr w:rsidR="00300522" w:rsidRPr="001158B0" w:rsidTr="00A53099">
        <w:tc>
          <w:tcPr>
            <w:tcW w:w="709" w:type="dxa"/>
            <w:shd w:val="clear" w:color="auto" w:fill="auto"/>
          </w:tcPr>
          <w:p w:rsidR="00300522" w:rsidRPr="001158B0" w:rsidRDefault="00300522" w:rsidP="00300522">
            <w:pPr>
              <w:pStyle w:val="Tabletext"/>
            </w:pPr>
            <w:r w:rsidRPr="001158B0">
              <w:t>12</w:t>
            </w:r>
          </w:p>
        </w:tc>
        <w:tc>
          <w:tcPr>
            <w:tcW w:w="3686" w:type="dxa"/>
            <w:shd w:val="clear" w:color="auto" w:fill="auto"/>
          </w:tcPr>
          <w:p w:rsidR="00300522" w:rsidRPr="001158B0" w:rsidRDefault="00300522" w:rsidP="00300522">
            <w:pPr>
              <w:pStyle w:val="Tabletext"/>
            </w:pPr>
            <w:r w:rsidRPr="001158B0">
              <w:t>Optometry</w:t>
            </w:r>
          </w:p>
        </w:tc>
      </w:tr>
      <w:tr w:rsidR="00300522" w:rsidRPr="001158B0" w:rsidTr="00A53099">
        <w:tc>
          <w:tcPr>
            <w:tcW w:w="709" w:type="dxa"/>
            <w:shd w:val="clear" w:color="auto" w:fill="auto"/>
          </w:tcPr>
          <w:p w:rsidR="00300522" w:rsidRPr="001158B0" w:rsidRDefault="00300522" w:rsidP="00300522">
            <w:pPr>
              <w:pStyle w:val="Tabletext"/>
            </w:pPr>
            <w:r w:rsidRPr="001158B0">
              <w:t>13</w:t>
            </w:r>
          </w:p>
        </w:tc>
        <w:tc>
          <w:tcPr>
            <w:tcW w:w="3686" w:type="dxa"/>
            <w:shd w:val="clear" w:color="auto" w:fill="auto"/>
          </w:tcPr>
          <w:p w:rsidR="00300522" w:rsidRPr="001158B0" w:rsidRDefault="00300522" w:rsidP="00300522">
            <w:pPr>
              <w:pStyle w:val="Tabletext"/>
            </w:pPr>
            <w:r w:rsidRPr="001158B0">
              <w:t>Osteopathy</w:t>
            </w:r>
          </w:p>
        </w:tc>
      </w:tr>
      <w:tr w:rsidR="00300522" w:rsidRPr="001158B0" w:rsidTr="00A53099">
        <w:tc>
          <w:tcPr>
            <w:tcW w:w="709" w:type="dxa"/>
            <w:shd w:val="clear" w:color="auto" w:fill="auto"/>
          </w:tcPr>
          <w:p w:rsidR="00300522" w:rsidRPr="001158B0" w:rsidRDefault="00300522" w:rsidP="00300522">
            <w:pPr>
              <w:pStyle w:val="Tabletext"/>
            </w:pPr>
            <w:r w:rsidRPr="001158B0">
              <w:t>14</w:t>
            </w:r>
          </w:p>
        </w:tc>
        <w:tc>
          <w:tcPr>
            <w:tcW w:w="3686" w:type="dxa"/>
            <w:shd w:val="clear" w:color="auto" w:fill="auto"/>
          </w:tcPr>
          <w:p w:rsidR="00300522" w:rsidRPr="001158B0" w:rsidRDefault="00300522" w:rsidP="00300522">
            <w:pPr>
              <w:pStyle w:val="Tabletext"/>
            </w:pPr>
            <w:r w:rsidRPr="001158B0">
              <w:t>Paramedical</w:t>
            </w:r>
          </w:p>
        </w:tc>
      </w:tr>
      <w:tr w:rsidR="00300522" w:rsidRPr="001158B0" w:rsidTr="00A53099">
        <w:tc>
          <w:tcPr>
            <w:tcW w:w="709" w:type="dxa"/>
            <w:shd w:val="clear" w:color="auto" w:fill="auto"/>
          </w:tcPr>
          <w:p w:rsidR="00300522" w:rsidRPr="001158B0" w:rsidRDefault="00300522" w:rsidP="00300522">
            <w:pPr>
              <w:pStyle w:val="Tabletext"/>
            </w:pPr>
            <w:r w:rsidRPr="001158B0">
              <w:t>15</w:t>
            </w:r>
          </w:p>
        </w:tc>
        <w:tc>
          <w:tcPr>
            <w:tcW w:w="3686" w:type="dxa"/>
            <w:shd w:val="clear" w:color="auto" w:fill="auto"/>
          </w:tcPr>
          <w:p w:rsidR="00300522" w:rsidRPr="001158B0" w:rsidRDefault="00300522" w:rsidP="00300522">
            <w:pPr>
              <w:pStyle w:val="Tabletext"/>
            </w:pPr>
            <w:r w:rsidRPr="001158B0">
              <w:t>Pharmacy</w:t>
            </w:r>
          </w:p>
        </w:tc>
      </w:tr>
      <w:tr w:rsidR="00300522" w:rsidRPr="001158B0" w:rsidTr="00A53099">
        <w:tc>
          <w:tcPr>
            <w:tcW w:w="709" w:type="dxa"/>
            <w:shd w:val="clear" w:color="auto" w:fill="auto"/>
          </w:tcPr>
          <w:p w:rsidR="00300522" w:rsidRPr="001158B0" w:rsidRDefault="00300522" w:rsidP="00300522">
            <w:pPr>
              <w:pStyle w:val="Tabletext"/>
            </w:pPr>
            <w:r w:rsidRPr="001158B0">
              <w:t>16</w:t>
            </w:r>
          </w:p>
        </w:tc>
        <w:tc>
          <w:tcPr>
            <w:tcW w:w="3686" w:type="dxa"/>
            <w:shd w:val="clear" w:color="auto" w:fill="auto"/>
          </w:tcPr>
          <w:p w:rsidR="00300522" w:rsidRPr="001158B0" w:rsidRDefault="00300522" w:rsidP="00300522">
            <w:pPr>
              <w:pStyle w:val="Tabletext"/>
            </w:pPr>
            <w:r w:rsidRPr="001158B0">
              <w:t>Psychology</w:t>
            </w:r>
          </w:p>
        </w:tc>
      </w:tr>
      <w:tr w:rsidR="00300522" w:rsidRPr="001158B0" w:rsidTr="00A53099">
        <w:tc>
          <w:tcPr>
            <w:tcW w:w="709" w:type="dxa"/>
            <w:shd w:val="clear" w:color="auto" w:fill="auto"/>
          </w:tcPr>
          <w:p w:rsidR="00300522" w:rsidRPr="001158B0" w:rsidRDefault="00300522" w:rsidP="00300522">
            <w:pPr>
              <w:pStyle w:val="Tabletext"/>
            </w:pPr>
            <w:r w:rsidRPr="001158B0">
              <w:t>17</w:t>
            </w:r>
          </w:p>
        </w:tc>
        <w:tc>
          <w:tcPr>
            <w:tcW w:w="3686" w:type="dxa"/>
            <w:shd w:val="clear" w:color="auto" w:fill="auto"/>
          </w:tcPr>
          <w:p w:rsidR="00300522" w:rsidRPr="001158B0" w:rsidRDefault="00300522" w:rsidP="00300522">
            <w:pPr>
              <w:pStyle w:val="Tabletext"/>
            </w:pPr>
            <w:r w:rsidRPr="001158B0">
              <w:t>Physiotherapy</w:t>
            </w:r>
          </w:p>
        </w:tc>
      </w:tr>
      <w:tr w:rsidR="00300522" w:rsidRPr="001158B0" w:rsidTr="00A53099">
        <w:tc>
          <w:tcPr>
            <w:tcW w:w="709" w:type="dxa"/>
            <w:shd w:val="clear" w:color="auto" w:fill="auto"/>
          </w:tcPr>
          <w:p w:rsidR="00300522" w:rsidRPr="001158B0" w:rsidRDefault="00300522" w:rsidP="00300522">
            <w:pPr>
              <w:pStyle w:val="Tabletext"/>
            </w:pPr>
            <w:r w:rsidRPr="001158B0">
              <w:t>18</w:t>
            </w:r>
          </w:p>
        </w:tc>
        <w:tc>
          <w:tcPr>
            <w:tcW w:w="3686" w:type="dxa"/>
            <w:shd w:val="clear" w:color="auto" w:fill="auto"/>
          </w:tcPr>
          <w:p w:rsidR="00300522" w:rsidRPr="001158B0" w:rsidRDefault="00300522" w:rsidP="00300522">
            <w:pPr>
              <w:pStyle w:val="Tabletext"/>
            </w:pPr>
            <w:r w:rsidRPr="001158B0">
              <w:t>Podiatry</w:t>
            </w:r>
          </w:p>
        </w:tc>
      </w:tr>
      <w:tr w:rsidR="00300522" w:rsidRPr="001158B0" w:rsidTr="00A53099">
        <w:tc>
          <w:tcPr>
            <w:tcW w:w="709" w:type="dxa"/>
            <w:shd w:val="clear" w:color="auto" w:fill="auto"/>
          </w:tcPr>
          <w:p w:rsidR="00300522" w:rsidRPr="001158B0" w:rsidRDefault="00300522" w:rsidP="00300522">
            <w:pPr>
              <w:pStyle w:val="Tabletext"/>
            </w:pPr>
            <w:r w:rsidRPr="001158B0">
              <w:t>19</w:t>
            </w:r>
          </w:p>
        </w:tc>
        <w:tc>
          <w:tcPr>
            <w:tcW w:w="3686" w:type="dxa"/>
            <w:shd w:val="clear" w:color="auto" w:fill="auto"/>
          </w:tcPr>
          <w:p w:rsidR="00300522" w:rsidRPr="001158B0" w:rsidRDefault="00300522" w:rsidP="00300522">
            <w:pPr>
              <w:pStyle w:val="Tabletext"/>
            </w:pPr>
            <w:r w:rsidRPr="001158B0">
              <w:t>Speech pathology</w:t>
            </w:r>
          </w:p>
        </w:tc>
      </w:tr>
      <w:tr w:rsidR="00300522" w:rsidRPr="001158B0" w:rsidTr="00A53099">
        <w:tc>
          <w:tcPr>
            <w:tcW w:w="709" w:type="dxa"/>
            <w:tcBorders>
              <w:bottom w:val="single" w:sz="4" w:space="0" w:color="auto"/>
            </w:tcBorders>
            <w:shd w:val="clear" w:color="auto" w:fill="auto"/>
          </w:tcPr>
          <w:p w:rsidR="00300522" w:rsidRPr="001158B0" w:rsidRDefault="00300522" w:rsidP="00300522">
            <w:pPr>
              <w:pStyle w:val="Tabletext"/>
            </w:pPr>
            <w:r w:rsidRPr="001158B0">
              <w:t>20</w:t>
            </w:r>
          </w:p>
        </w:tc>
        <w:tc>
          <w:tcPr>
            <w:tcW w:w="3686" w:type="dxa"/>
            <w:tcBorders>
              <w:bottom w:val="single" w:sz="4" w:space="0" w:color="auto"/>
            </w:tcBorders>
            <w:shd w:val="clear" w:color="auto" w:fill="auto"/>
          </w:tcPr>
          <w:p w:rsidR="00300522" w:rsidRPr="001158B0" w:rsidRDefault="00300522" w:rsidP="00300522">
            <w:pPr>
              <w:pStyle w:val="Tabletext"/>
            </w:pPr>
            <w:r w:rsidRPr="001158B0">
              <w:t>Speech therapy</w:t>
            </w:r>
          </w:p>
        </w:tc>
      </w:tr>
      <w:tr w:rsidR="00300522" w:rsidRPr="001158B0" w:rsidTr="00A53099">
        <w:tc>
          <w:tcPr>
            <w:tcW w:w="709" w:type="dxa"/>
            <w:tcBorders>
              <w:bottom w:val="single" w:sz="12" w:space="0" w:color="auto"/>
            </w:tcBorders>
            <w:shd w:val="clear" w:color="auto" w:fill="auto"/>
          </w:tcPr>
          <w:p w:rsidR="00300522" w:rsidRPr="001158B0" w:rsidRDefault="00300522" w:rsidP="00300522">
            <w:pPr>
              <w:pStyle w:val="Tabletext"/>
            </w:pPr>
            <w:r w:rsidRPr="001158B0">
              <w:t>21</w:t>
            </w:r>
          </w:p>
        </w:tc>
        <w:tc>
          <w:tcPr>
            <w:tcW w:w="3686" w:type="dxa"/>
            <w:tcBorders>
              <w:bottom w:val="single" w:sz="12" w:space="0" w:color="auto"/>
            </w:tcBorders>
            <w:shd w:val="clear" w:color="auto" w:fill="auto"/>
          </w:tcPr>
          <w:p w:rsidR="00300522" w:rsidRPr="001158B0" w:rsidRDefault="00300522" w:rsidP="00300522">
            <w:pPr>
              <w:pStyle w:val="Tabletext"/>
            </w:pPr>
            <w:r w:rsidRPr="001158B0">
              <w:t>Social work</w:t>
            </w:r>
          </w:p>
        </w:tc>
      </w:tr>
    </w:tbl>
    <w:p w:rsidR="00300522" w:rsidRPr="001158B0" w:rsidRDefault="00300522" w:rsidP="005E4075">
      <w:pPr>
        <w:pStyle w:val="subsection"/>
        <w:keepNext/>
        <w:keepLines/>
      </w:pPr>
      <w:r w:rsidRPr="001158B0">
        <w:tab/>
        <w:t>(2)</w:t>
      </w:r>
      <w:r w:rsidRPr="001158B0">
        <w:tab/>
        <w:t xml:space="preserve">However, a supply of a pharmacy service is </w:t>
      </w:r>
      <w:r w:rsidRPr="001158B0">
        <w:rPr>
          <w:i/>
          <w:iCs/>
        </w:rPr>
        <w:t>not</w:t>
      </w:r>
      <w:r w:rsidRPr="001158B0">
        <w:t xml:space="preserve"> GST</w:t>
      </w:r>
      <w:r w:rsidR="001158B0">
        <w:noBreakHyphen/>
      </w:r>
      <w:r w:rsidRPr="001158B0">
        <w:t xml:space="preserve">free under </w:t>
      </w:r>
      <w:r w:rsidR="001158B0">
        <w:t>subsection (</w:t>
      </w:r>
      <w:r w:rsidRPr="001158B0">
        <w:t>1) unless it is:</w:t>
      </w:r>
    </w:p>
    <w:p w:rsidR="00300522" w:rsidRPr="001158B0" w:rsidRDefault="00300522" w:rsidP="00300522">
      <w:pPr>
        <w:pStyle w:val="paragraph"/>
      </w:pPr>
      <w:r w:rsidRPr="001158B0">
        <w:tab/>
        <w:t>(a)</w:t>
      </w:r>
      <w:r w:rsidRPr="001158B0">
        <w:tab/>
        <w:t>a supply relating to a supply that is GST</w:t>
      </w:r>
      <w:r w:rsidR="001158B0">
        <w:noBreakHyphen/>
      </w:r>
      <w:r w:rsidRPr="001158B0">
        <w:t>free because of section</w:t>
      </w:r>
      <w:r w:rsidR="001158B0">
        <w:t> </w:t>
      </w:r>
      <w:r w:rsidRPr="001158B0">
        <w:t>38</w:t>
      </w:r>
      <w:r w:rsidR="001158B0">
        <w:noBreakHyphen/>
      </w:r>
      <w:r w:rsidRPr="001158B0">
        <w:t>50; or</w:t>
      </w:r>
    </w:p>
    <w:p w:rsidR="00300522" w:rsidRPr="001158B0" w:rsidRDefault="00300522" w:rsidP="00300522">
      <w:pPr>
        <w:pStyle w:val="paragraph"/>
      </w:pPr>
      <w:r w:rsidRPr="001158B0">
        <w:tab/>
        <w:t>(b)</w:t>
      </w:r>
      <w:r w:rsidRPr="001158B0">
        <w:tab/>
        <w:t>a service of conducting a medication review.</w:t>
      </w:r>
    </w:p>
    <w:p w:rsidR="00300522" w:rsidRPr="001158B0" w:rsidRDefault="00300522" w:rsidP="00300522">
      <w:pPr>
        <w:pStyle w:val="subsection"/>
      </w:pPr>
      <w:r w:rsidRPr="001158B0">
        <w:tab/>
        <w:t>(3)</w:t>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made to a person in the course of supplying to the person a service the supply of which is GST</w:t>
      </w:r>
      <w:r w:rsidR="001158B0">
        <w:noBreakHyphen/>
      </w:r>
      <w:r w:rsidRPr="001158B0">
        <w:t xml:space="preserve">free under </w:t>
      </w:r>
      <w:r w:rsidR="001158B0">
        <w:t>subsection (</w:t>
      </w:r>
      <w:r w:rsidRPr="001158B0">
        <w:t>1</w:t>
      </w:r>
      <w:r w:rsidR="00A53099" w:rsidRPr="001158B0">
        <w:t>) (o</w:t>
      </w:r>
      <w:r w:rsidRPr="001158B0">
        <w:t>ther than a service referred to in item</w:t>
      </w:r>
      <w:r w:rsidR="001158B0">
        <w:t> </w:t>
      </w:r>
      <w:r w:rsidRPr="001158B0">
        <w:t xml:space="preserve">8, 9, 12 or 15 of the table in </w:t>
      </w:r>
      <w:r w:rsidR="001158B0">
        <w:t>subsection (</w:t>
      </w:r>
      <w:r w:rsidRPr="001158B0">
        <w:t>1)); and</w:t>
      </w:r>
    </w:p>
    <w:p w:rsidR="00300522" w:rsidRPr="001158B0" w:rsidRDefault="00300522" w:rsidP="00300522">
      <w:pPr>
        <w:pStyle w:val="paragraph"/>
      </w:pPr>
      <w:r w:rsidRPr="001158B0">
        <w:tab/>
        <w:t>(b)</w:t>
      </w:r>
      <w:r w:rsidRPr="001158B0">
        <w:tab/>
        <w:t>it is made at the premises at which the service is supplied.</w:t>
      </w:r>
    </w:p>
    <w:p w:rsidR="00300522" w:rsidRPr="001158B0" w:rsidRDefault="00300522" w:rsidP="00300522">
      <w:pPr>
        <w:pStyle w:val="subsection"/>
      </w:pPr>
      <w:r w:rsidRPr="001158B0">
        <w:tab/>
        <w:t>(4)</w:t>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made to a person in the course of supplying to the person a service referred to in item</w:t>
      </w:r>
      <w:r w:rsidR="001158B0">
        <w:t> </w:t>
      </w:r>
      <w:r w:rsidRPr="001158B0">
        <w:t xml:space="preserve">8 or 9 of the table in </w:t>
      </w:r>
      <w:r w:rsidR="001158B0">
        <w:t>subsection (</w:t>
      </w:r>
      <w:r w:rsidRPr="001158B0">
        <w:t>1); and</w:t>
      </w:r>
    </w:p>
    <w:p w:rsidR="00300522" w:rsidRPr="001158B0" w:rsidRDefault="00300522" w:rsidP="00300522">
      <w:pPr>
        <w:pStyle w:val="paragraph"/>
      </w:pPr>
      <w:r w:rsidRPr="001158B0">
        <w:tab/>
        <w:t>(b)</w:t>
      </w:r>
      <w:r w:rsidRPr="001158B0">
        <w:tab/>
        <w:t>it is supplied, and used or consumed, at the premises at which the service is supplied.</w:t>
      </w:r>
    </w:p>
    <w:p w:rsidR="00300522" w:rsidRPr="001158B0" w:rsidRDefault="00300522" w:rsidP="00300522">
      <w:pPr>
        <w:pStyle w:val="subsection"/>
      </w:pPr>
      <w:r w:rsidRPr="001158B0">
        <w:tab/>
        <w:t>(5)</w:t>
      </w:r>
      <w:r w:rsidRPr="001158B0">
        <w:tab/>
        <w:t xml:space="preserve">A supply is </w:t>
      </w:r>
      <w:r w:rsidRPr="001158B0">
        <w:rPr>
          <w:b/>
          <w:bCs/>
          <w:i/>
          <w:iCs/>
        </w:rPr>
        <w:t>GST</w:t>
      </w:r>
      <w:r w:rsidR="001158B0">
        <w:rPr>
          <w:b/>
          <w:bCs/>
          <w:i/>
          <w:iCs/>
        </w:rPr>
        <w:noBreakHyphen/>
      </w:r>
      <w:r w:rsidRPr="001158B0">
        <w:rPr>
          <w:b/>
          <w:bCs/>
          <w:i/>
          <w:iCs/>
        </w:rPr>
        <w:t>free</w:t>
      </w:r>
      <w:r w:rsidRPr="001158B0">
        <w:rPr>
          <w:i/>
          <w:iCs/>
        </w:rPr>
        <w:t xml:space="preserve"> </w:t>
      </w:r>
      <w:r w:rsidRPr="001158B0">
        <w:t xml:space="preserve">if it is provided by an ambulance service in the course of the treatment of the </w:t>
      </w:r>
      <w:r w:rsidR="001158B0" w:rsidRPr="001158B0">
        <w:rPr>
          <w:position w:val="6"/>
          <w:sz w:val="16"/>
          <w:szCs w:val="16"/>
        </w:rPr>
        <w:t>*</w:t>
      </w:r>
      <w:r w:rsidRPr="001158B0">
        <w:t>recipient of the supply.</w:t>
      </w:r>
    </w:p>
    <w:p w:rsidR="00300522" w:rsidRPr="001158B0" w:rsidRDefault="00300522" w:rsidP="007A7497">
      <w:pPr>
        <w:pStyle w:val="ActHead5"/>
      </w:pPr>
      <w:bookmarkStart w:id="247" w:name="_Toc5975246"/>
      <w:r w:rsidRPr="00F863F2">
        <w:rPr>
          <w:rStyle w:val="CharSectno"/>
        </w:rPr>
        <w:t>38</w:t>
      </w:r>
      <w:r w:rsidR="001158B0" w:rsidRPr="00F863F2">
        <w:rPr>
          <w:rStyle w:val="CharSectno"/>
        </w:rPr>
        <w:noBreakHyphen/>
      </w:r>
      <w:r w:rsidRPr="00F863F2">
        <w:rPr>
          <w:rStyle w:val="CharSectno"/>
        </w:rPr>
        <w:t>15</w:t>
      </w:r>
      <w:r w:rsidRPr="001158B0">
        <w:t xml:space="preserve">  Other government funded health services</w:t>
      </w:r>
      <w:bookmarkEnd w:id="247"/>
    </w:p>
    <w:p w:rsidR="00300522" w:rsidRPr="001158B0" w:rsidRDefault="00300522" w:rsidP="007A7497">
      <w:pPr>
        <w:pStyle w:val="subsection"/>
        <w:keepNext/>
        <w:keepLines/>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7A7497">
      <w:pPr>
        <w:pStyle w:val="paragraph"/>
        <w:keepNext/>
        <w:keepLines/>
      </w:pPr>
      <w:r w:rsidRPr="001158B0">
        <w:tab/>
        <w:t>(a)</w:t>
      </w:r>
      <w:r w:rsidRPr="001158B0">
        <w:tab/>
        <w:t>it is a supply of a health service in connection with a supply that is GST</w:t>
      </w:r>
      <w:r w:rsidR="001158B0">
        <w:noBreakHyphen/>
      </w:r>
      <w:r w:rsidRPr="001158B0">
        <w:t>free because of section</w:t>
      </w:r>
      <w:r w:rsidR="001158B0">
        <w:t> </w:t>
      </w:r>
      <w:r w:rsidRPr="001158B0">
        <w:t>38</w:t>
      </w:r>
      <w:r w:rsidR="001158B0">
        <w:noBreakHyphen/>
      </w:r>
      <w:r w:rsidRPr="001158B0">
        <w:t>7 or 38</w:t>
      </w:r>
      <w:r w:rsidR="001158B0">
        <w:noBreakHyphen/>
      </w:r>
      <w:r w:rsidRPr="001158B0">
        <w:t>10; and</w:t>
      </w:r>
    </w:p>
    <w:p w:rsidR="00300522" w:rsidRPr="001158B0" w:rsidRDefault="00300522" w:rsidP="00300522">
      <w:pPr>
        <w:pStyle w:val="paragraph"/>
      </w:pPr>
      <w:r w:rsidRPr="001158B0">
        <w:tab/>
        <w:t>(b)</w:t>
      </w:r>
      <w:r w:rsidRPr="001158B0">
        <w:tab/>
        <w:t>the supplier receives funding from the Commonwealth</w:t>
      </w:r>
      <w:r w:rsidRPr="001158B0">
        <w:rPr>
          <w:i/>
          <w:iCs/>
        </w:rPr>
        <w:t>,</w:t>
      </w:r>
      <w:r w:rsidRPr="001158B0">
        <w:t xml:space="preserve"> a State or a Territory in connection with the supply of the health service; and</w:t>
      </w:r>
    </w:p>
    <w:p w:rsidR="00300522" w:rsidRPr="001158B0" w:rsidRDefault="00300522" w:rsidP="00300522">
      <w:pPr>
        <w:pStyle w:val="paragraph"/>
      </w:pPr>
      <w:r w:rsidRPr="001158B0">
        <w:tab/>
        <w:t>(c)</w:t>
      </w:r>
      <w:r w:rsidRPr="001158B0">
        <w:tab/>
        <w:t xml:space="preserve">the supply of the health service is of a kind determined in writing by the </w:t>
      </w:r>
      <w:r w:rsidR="001158B0" w:rsidRPr="001158B0">
        <w:rPr>
          <w:position w:val="6"/>
          <w:sz w:val="16"/>
          <w:szCs w:val="16"/>
        </w:rPr>
        <w:t>*</w:t>
      </w:r>
      <w:r w:rsidRPr="001158B0">
        <w:t>Health Minister.</w:t>
      </w:r>
    </w:p>
    <w:p w:rsidR="00300522" w:rsidRPr="001158B0" w:rsidRDefault="00300522" w:rsidP="00300522">
      <w:pPr>
        <w:pStyle w:val="ActHead5"/>
      </w:pPr>
      <w:bookmarkStart w:id="248" w:name="_Toc5975247"/>
      <w:r w:rsidRPr="00F863F2">
        <w:rPr>
          <w:rStyle w:val="CharSectno"/>
        </w:rPr>
        <w:t>38</w:t>
      </w:r>
      <w:r w:rsidR="001158B0" w:rsidRPr="00F863F2">
        <w:rPr>
          <w:rStyle w:val="CharSectno"/>
        </w:rPr>
        <w:noBreakHyphen/>
      </w:r>
      <w:r w:rsidRPr="00F863F2">
        <w:rPr>
          <w:rStyle w:val="CharSectno"/>
        </w:rPr>
        <w:t>20</w:t>
      </w:r>
      <w:r w:rsidRPr="001158B0">
        <w:t xml:space="preserve">  </w:t>
      </w:r>
      <w:smartTag w:uri="urn:schemas-microsoft-com:office:smarttags" w:element="PlaceType">
        <w:r w:rsidRPr="001158B0">
          <w:t>Hospital</w:t>
        </w:r>
      </w:smartTag>
      <w:r w:rsidRPr="001158B0">
        <w:t xml:space="preserve"> treatment</w:t>
      </w:r>
      <w:bookmarkEnd w:id="248"/>
    </w:p>
    <w:p w:rsidR="00300522" w:rsidRPr="001158B0" w:rsidRDefault="00300522" w:rsidP="00300522">
      <w:pPr>
        <w:pStyle w:val="subsection"/>
      </w:pPr>
      <w:r w:rsidRPr="001158B0">
        <w:tab/>
        <w:t>(1)</w:t>
      </w:r>
      <w:r w:rsidRPr="001158B0">
        <w:tab/>
        <w:t xml:space="preserve">A supply of </w:t>
      </w:r>
      <w:r w:rsidR="001158B0" w:rsidRPr="001158B0">
        <w:rPr>
          <w:position w:val="6"/>
          <w:sz w:val="16"/>
          <w:szCs w:val="16"/>
        </w:rPr>
        <w:t>*</w:t>
      </w:r>
      <w:r w:rsidRPr="001158B0">
        <w:t xml:space="preserve">hospital treatment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(2)</w:t>
      </w:r>
      <w:r w:rsidRPr="001158B0">
        <w:tab/>
        <w:t xml:space="preserve">However, a supply of </w:t>
      </w:r>
      <w:r w:rsidR="001158B0" w:rsidRPr="001158B0">
        <w:rPr>
          <w:position w:val="6"/>
          <w:sz w:val="16"/>
          <w:szCs w:val="16"/>
        </w:rPr>
        <w:t>*</w:t>
      </w:r>
      <w:r w:rsidRPr="001158B0">
        <w:t xml:space="preserve">hospital treatment is </w:t>
      </w:r>
      <w:r w:rsidRPr="001158B0">
        <w:rPr>
          <w:i/>
          <w:iCs/>
        </w:rPr>
        <w:t>not</w:t>
      </w:r>
      <w:r w:rsidRPr="001158B0">
        <w:t xml:space="preserve"> GST</w:t>
      </w:r>
      <w:r w:rsidR="001158B0">
        <w:noBreakHyphen/>
      </w:r>
      <w:r w:rsidRPr="001158B0">
        <w:t xml:space="preserve">free to the extent that it relates to a supply of a </w:t>
      </w:r>
      <w:r w:rsidR="001158B0" w:rsidRPr="001158B0">
        <w:rPr>
          <w:position w:val="6"/>
          <w:sz w:val="16"/>
          <w:szCs w:val="16"/>
        </w:rPr>
        <w:t>*</w:t>
      </w:r>
      <w:r w:rsidRPr="001158B0">
        <w:t>professional service that, because of subsection</w:t>
      </w:r>
      <w:r w:rsidR="001158B0">
        <w:t> </w:t>
      </w:r>
      <w:r w:rsidRPr="001158B0">
        <w:t>38</w:t>
      </w:r>
      <w:r w:rsidR="001158B0">
        <w:noBreakHyphen/>
      </w:r>
      <w:r w:rsidRPr="001158B0">
        <w:t>7(2), is not GST</w:t>
      </w:r>
      <w:r w:rsidR="001158B0">
        <w:noBreakHyphen/>
      </w:r>
      <w:r w:rsidRPr="001158B0">
        <w:t>free.</w:t>
      </w:r>
    </w:p>
    <w:p w:rsidR="00300522" w:rsidRPr="001158B0" w:rsidRDefault="00300522" w:rsidP="00300522">
      <w:pPr>
        <w:pStyle w:val="subsection"/>
      </w:pPr>
      <w:r w:rsidRPr="001158B0">
        <w:tab/>
        <w:t>(3)</w:t>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 it is a supply that is directly related to a supply of </w:t>
      </w:r>
      <w:r w:rsidR="001158B0" w:rsidRPr="001158B0">
        <w:rPr>
          <w:position w:val="6"/>
          <w:sz w:val="16"/>
          <w:szCs w:val="16"/>
        </w:rPr>
        <w:t>*</w:t>
      </w:r>
      <w:r w:rsidRPr="001158B0">
        <w:t>hospital treatment that is:</w:t>
      </w:r>
    </w:p>
    <w:p w:rsidR="00300522" w:rsidRPr="001158B0" w:rsidRDefault="00300522" w:rsidP="00300522">
      <w:pPr>
        <w:pStyle w:val="paragraph"/>
      </w:pPr>
      <w:r w:rsidRPr="001158B0">
        <w:tab/>
        <w:t>(a)</w:t>
      </w:r>
      <w:r w:rsidRPr="001158B0">
        <w:tab/>
        <w:t>GST</w:t>
      </w:r>
      <w:r w:rsidR="001158B0">
        <w:noBreakHyphen/>
      </w:r>
      <w:r w:rsidRPr="001158B0">
        <w:t xml:space="preserve">free because of </w:t>
      </w:r>
      <w:r w:rsidR="001158B0">
        <w:t>subsection (</w:t>
      </w:r>
      <w:r w:rsidRPr="001158B0">
        <w:t>1); and</w:t>
      </w:r>
    </w:p>
    <w:p w:rsidR="00300522" w:rsidRPr="001158B0" w:rsidRDefault="00300522" w:rsidP="00300522">
      <w:pPr>
        <w:pStyle w:val="paragraph"/>
      </w:pPr>
      <w:r w:rsidRPr="001158B0">
        <w:tab/>
        <w:t>(b)</w:t>
      </w:r>
      <w:r w:rsidRPr="001158B0">
        <w:tab/>
        <w:t>supplied by, or on behalf of, the supplier of the hospital treatment.</w:t>
      </w:r>
    </w:p>
    <w:p w:rsidR="00300522" w:rsidRPr="001158B0" w:rsidRDefault="00300522" w:rsidP="00F6332C">
      <w:pPr>
        <w:pStyle w:val="ActHead5"/>
      </w:pPr>
      <w:bookmarkStart w:id="249" w:name="_Toc5975248"/>
      <w:r w:rsidRPr="00F863F2">
        <w:rPr>
          <w:rStyle w:val="CharSectno"/>
        </w:rPr>
        <w:t>38</w:t>
      </w:r>
      <w:r w:rsidR="001158B0" w:rsidRPr="00F863F2">
        <w:rPr>
          <w:rStyle w:val="CharSectno"/>
        </w:rPr>
        <w:noBreakHyphen/>
      </w:r>
      <w:r w:rsidRPr="00F863F2">
        <w:rPr>
          <w:rStyle w:val="CharSectno"/>
        </w:rPr>
        <w:t>25</w:t>
      </w:r>
      <w:r w:rsidRPr="001158B0">
        <w:t xml:space="preserve">  Residential care etc.</w:t>
      </w:r>
      <w:bookmarkEnd w:id="249"/>
    </w:p>
    <w:p w:rsidR="00300522" w:rsidRPr="001158B0" w:rsidRDefault="00300522" w:rsidP="00F6332C">
      <w:pPr>
        <w:pStyle w:val="subsection"/>
        <w:keepNext/>
        <w:keepLines/>
      </w:pPr>
      <w:r w:rsidRPr="001158B0">
        <w:tab/>
        <w:t>(1)</w:t>
      </w:r>
      <w:r w:rsidRPr="001158B0">
        <w:tab/>
        <w:t xml:space="preserve">A supply of services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a supply of services covered by Schedule</w:t>
      </w:r>
      <w:r w:rsidR="001158B0">
        <w:t> </w:t>
      </w:r>
      <w:r w:rsidRPr="001158B0">
        <w:t xml:space="preserve">1 to the </w:t>
      </w:r>
      <w:r w:rsidR="001158B0" w:rsidRPr="001158B0">
        <w:rPr>
          <w:position w:val="6"/>
          <w:sz w:val="16"/>
          <w:szCs w:val="16"/>
        </w:rPr>
        <w:t>*</w:t>
      </w:r>
      <w:r w:rsidRPr="001158B0">
        <w:t>Quality of Care Principles; and</w:t>
      </w:r>
    </w:p>
    <w:p w:rsidR="00300522" w:rsidRPr="001158B0" w:rsidRDefault="00300522" w:rsidP="00300522">
      <w:pPr>
        <w:pStyle w:val="paragraph"/>
      </w:pPr>
      <w:r w:rsidRPr="001158B0">
        <w:tab/>
        <w:t>(b)</w:t>
      </w:r>
      <w:r w:rsidRPr="001158B0">
        <w:tab/>
        <w:t xml:space="preserve">it is provided through a residential care service (within the meaning of the </w:t>
      </w:r>
      <w:r w:rsidRPr="001158B0">
        <w:rPr>
          <w:i/>
          <w:iCs/>
        </w:rPr>
        <w:t>Aged Care Act 1997</w:t>
      </w:r>
      <w:r w:rsidRPr="001158B0">
        <w:t>); and</w:t>
      </w:r>
    </w:p>
    <w:p w:rsidR="00300522" w:rsidRPr="001158B0" w:rsidRDefault="00300522" w:rsidP="00300522">
      <w:pPr>
        <w:pStyle w:val="paragraph"/>
      </w:pPr>
      <w:r w:rsidRPr="001158B0">
        <w:tab/>
        <w:t>(c)</w:t>
      </w:r>
      <w:r w:rsidRPr="001158B0">
        <w:tab/>
        <w:t>the supplier is an approved provider (within the meaning of that Act).</w:t>
      </w:r>
    </w:p>
    <w:p w:rsidR="00300522" w:rsidRPr="001158B0" w:rsidRDefault="00300522" w:rsidP="00300522">
      <w:pPr>
        <w:pStyle w:val="subsection"/>
      </w:pPr>
      <w:r w:rsidRPr="001158B0">
        <w:tab/>
        <w:t>(2)</w:t>
      </w:r>
      <w:r w:rsidRPr="001158B0">
        <w:tab/>
        <w:t xml:space="preserve">A supply of services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services are provided to one or more aged or disabled people; and</w:t>
      </w:r>
    </w:p>
    <w:p w:rsidR="00300522" w:rsidRPr="001158B0" w:rsidRDefault="00300522" w:rsidP="00300522">
      <w:pPr>
        <w:pStyle w:val="paragraph"/>
      </w:pPr>
      <w:r w:rsidRPr="001158B0">
        <w:tab/>
        <w:t>(b)</w:t>
      </w:r>
      <w:r w:rsidRPr="001158B0">
        <w:tab/>
        <w:t xml:space="preserve">the </w:t>
      </w:r>
      <w:r w:rsidR="001158B0" w:rsidRPr="001158B0">
        <w:rPr>
          <w:position w:val="6"/>
          <w:sz w:val="16"/>
          <w:szCs w:val="16"/>
        </w:rPr>
        <w:t>*</w:t>
      </w:r>
      <w:r w:rsidRPr="001158B0">
        <w:t>Aged Care Minister has determined in writing that the services are of a kind covered by Schedule</w:t>
      </w:r>
      <w:r w:rsidR="001158B0">
        <w:t> </w:t>
      </w:r>
      <w:r w:rsidRPr="001158B0">
        <w:t xml:space="preserve">1 to the </w:t>
      </w:r>
      <w:r w:rsidR="001158B0" w:rsidRPr="001158B0">
        <w:rPr>
          <w:position w:val="6"/>
          <w:sz w:val="16"/>
          <w:szCs w:val="16"/>
        </w:rPr>
        <w:t>*</w:t>
      </w:r>
      <w:r w:rsidRPr="001158B0">
        <w:t>Quality of Care Principles; and</w:t>
      </w:r>
    </w:p>
    <w:p w:rsidR="00300522" w:rsidRPr="001158B0" w:rsidRDefault="00300522" w:rsidP="00300522">
      <w:pPr>
        <w:pStyle w:val="paragraph"/>
      </w:pPr>
      <w:r w:rsidRPr="001158B0">
        <w:tab/>
        <w:t>(c)</w:t>
      </w:r>
      <w:r w:rsidRPr="001158B0">
        <w:tab/>
        <w:t>the supplier receives funding from the Commonwealth</w:t>
      </w:r>
      <w:r w:rsidRPr="001158B0">
        <w:rPr>
          <w:i/>
          <w:iCs/>
        </w:rPr>
        <w:t>,</w:t>
      </w:r>
      <w:r w:rsidRPr="001158B0">
        <w:t xml:space="preserve"> a State or a Territory in connection with the supply.</w:t>
      </w:r>
    </w:p>
    <w:p w:rsidR="00300522" w:rsidRPr="001158B0" w:rsidRDefault="00300522" w:rsidP="00300522">
      <w:pPr>
        <w:pStyle w:val="subsection"/>
      </w:pPr>
      <w:r w:rsidRPr="001158B0">
        <w:tab/>
        <w:t>(3)</w:t>
      </w:r>
      <w:r w:rsidRPr="001158B0">
        <w:tab/>
        <w:t xml:space="preserve">A supply of services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services are provided to one or more aged or disabled people in a residential setting; and</w:t>
      </w:r>
    </w:p>
    <w:p w:rsidR="00300522" w:rsidRPr="001158B0" w:rsidRDefault="00300522" w:rsidP="00300522">
      <w:pPr>
        <w:pStyle w:val="paragraph"/>
      </w:pPr>
      <w:r w:rsidRPr="001158B0">
        <w:tab/>
        <w:t>(b)</w:t>
      </w:r>
      <w:r w:rsidRPr="001158B0">
        <w:tab/>
        <w:t xml:space="preserve">the </w:t>
      </w:r>
      <w:r w:rsidR="001158B0" w:rsidRPr="001158B0">
        <w:rPr>
          <w:position w:val="6"/>
          <w:sz w:val="16"/>
          <w:szCs w:val="16"/>
        </w:rPr>
        <w:t>*</w:t>
      </w:r>
      <w:r w:rsidRPr="001158B0">
        <w:t>Aged Care Minister has determined in writing that the services are of a kind covered by Schedule</w:t>
      </w:r>
      <w:r w:rsidR="001158B0">
        <w:t> </w:t>
      </w:r>
      <w:r w:rsidRPr="001158B0">
        <w:t xml:space="preserve">1 to the </w:t>
      </w:r>
      <w:r w:rsidR="001158B0" w:rsidRPr="001158B0">
        <w:rPr>
          <w:position w:val="6"/>
          <w:sz w:val="16"/>
          <w:szCs w:val="16"/>
        </w:rPr>
        <w:t>*</w:t>
      </w:r>
      <w:r w:rsidRPr="001158B0">
        <w:t>Quality of Care Principles; and</w:t>
      </w:r>
    </w:p>
    <w:p w:rsidR="00300522" w:rsidRPr="001158B0" w:rsidRDefault="00300522" w:rsidP="00300522">
      <w:pPr>
        <w:pStyle w:val="paragraph"/>
      </w:pPr>
      <w:r w:rsidRPr="001158B0">
        <w:tab/>
        <w:t>(c)</w:t>
      </w:r>
      <w:r w:rsidRPr="001158B0">
        <w:tab/>
        <w:t>the services include, and are only provided to people who require, the services (</w:t>
      </w:r>
      <w:r w:rsidRPr="001158B0">
        <w:rPr>
          <w:b/>
          <w:i/>
        </w:rPr>
        <w:t>care services</w:t>
      </w:r>
      <w:r w:rsidRPr="001158B0">
        <w:t>) set out in:</w:t>
      </w:r>
    </w:p>
    <w:p w:rsidR="00300522" w:rsidRPr="001158B0" w:rsidRDefault="00300522" w:rsidP="00300522">
      <w:pPr>
        <w:pStyle w:val="paragraphsub"/>
      </w:pPr>
      <w:r w:rsidRPr="001158B0">
        <w:tab/>
        <w:t>(i)</w:t>
      </w:r>
      <w:r w:rsidRPr="001158B0">
        <w:tab/>
        <w:t>item</w:t>
      </w:r>
      <w:r w:rsidR="001158B0">
        <w:t> </w:t>
      </w:r>
      <w:r w:rsidRPr="001158B0">
        <w:t>2.1 (daily living activities assistance) of Part</w:t>
      </w:r>
      <w:r w:rsidR="001158B0">
        <w:t> </w:t>
      </w:r>
      <w:r w:rsidRPr="001158B0">
        <w:t>2 of that Schedule; or</w:t>
      </w:r>
    </w:p>
    <w:p w:rsidR="00300522" w:rsidRPr="001158B0" w:rsidRDefault="00300522" w:rsidP="00300522">
      <w:pPr>
        <w:pStyle w:val="paragraphsub"/>
      </w:pPr>
      <w:r w:rsidRPr="001158B0">
        <w:tab/>
        <w:t>(ii)</w:t>
      </w:r>
      <w:r w:rsidRPr="001158B0">
        <w:tab/>
        <w:t>item</w:t>
      </w:r>
      <w:r w:rsidR="001158B0">
        <w:t> </w:t>
      </w:r>
      <w:r w:rsidRPr="001158B0">
        <w:t>3.8 (nursing services) of Part</w:t>
      </w:r>
      <w:r w:rsidR="001158B0">
        <w:t> </w:t>
      </w:r>
      <w:r w:rsidRPr="001158B0">
        <w:t>3 of that Schedule.</w:t>
      </w:r>
    </w:p>
    <w:p w:rsidR="00300522" w:rsidRPr="001158B0" w:rsidRDefault="00300522" w:rsidP="00300522">
      <w:pPr>
        <w:pStyle w:val="subsection"/>
      </w:pPr>
      <w:r w:rsidRPr="001158B0">
        <w:tab/>
        <w:t>(3A)</w:t>
      </w:r>
      <w:r w:rsidRPr="001158B0">
        <w:tab/>
        <w:t xml:space="preserve">Services provided to a resident of a </w:t>
      </w:r>
      <w:r w:rsidR="001158B0" w:rsidRPr="001158B0">
        <w:rPr>
          <w:position w:val="6"/>
          <w:sz w:val="16"/>
        </w:rPr>
        <w:t>*</w:t>
      </w:r>
      <w:r w:rsidRPr="001158B0">
        <w:t xml:space="preserve">retirement village are taken, for the purposes of </w:t>
      </w:r>
      <w:r w:rsidR="001158B0">
        <w:t>paragraph (</w:t>
      </w:r>
      <w:r w:rsidRPr="001158B0">
        <w:t>3)(a), to be provided in a residential setting if, and only if:</w:t>
      </w:r>
    </w:p>
    <w:p w:rsidR="00300522" w:rsidRPr="001158B0" w:rsidRDefault="00300522" w:rsidP="00300522">
      <w:pPr>
        <w:pStyle w:val="paragraph"/>
      </w:pPr>
      <w:r w:rsidRPr="001158B0">
        <w:tab/>
        <w:t>(a)</w:t>
      </w:r>
      <w:r w:rsidRPr="001158B0">
        <w:tab/>
        <w:t xml:space="preserve">he or she is a resident of a </w:t>
      </w:r>
      <w:r w:rsidR="001158B0" w:rsidRPr="001158B0">
        <w:rPr>
          <w:position w:val="6"/>
          <w:sz w:val="16"/>
        </w:rPr>
        <w:t>*</w:t>
      </w:r>
      <w:r w:rsidRPr="001158B0">
        <w:t>serviced apartment in the retirement village; and</w:t>
      </w:r>
    </w:p>
    <w:p w:rsidR="00300522" w:rsidRPr="001158B0" w:rsidRDefault="00300522" w:rsidP="00300522">
      <w:pPr>
        <w:pStyle w:val="paragraph"/>
      </w:pPr>
      <w:r w:rsidRPr="001158B0">
        <w:tab/>
        <w:t>(b)</w:t>
      </w:r>
      <w:r w:rsidRPr="001158B0">
        <w:tab/>
        <w:t>there is in force a written agreement under which the operator of the retirement village provides daily meals and heavy laundry services to all of the residents of the apartment.</w:t>
      </w:r>
    </w:p>
    <w:p w:rsidR="00300522" w:rsidRPr="001158B0" w:rsidRDefault="00300522" w:rsidP="00300522">
      <w:pPr>
        <w:pStyle w:val="subsection"/>
      </w:pPr>
      <w:r w:rsidRPr="001158B0">
        <w:tab/>
        <w:t>(3B)</w:t>
      </w:r>
      <w:r w:rsidRPr="001158B0">
        <w:tab/>
        <w:t xml:space="preserve">However, services provided to a resident of a </w:t>
      </w:r>
      <w:r w:rsidR="001158B0" w:rsidRPr="001158B0">
        <w:rPr>
          <w:position w:val="6"/>
          <w:sz w:val="16"/>
        </w:rPr>
        <w:t>*</w:t>
      </w:r>
      <w:r w:rsidRPr="001158B0">
        <w:t xml:space="preserve">serviced apartment in a </w:t>
      </w:r>
      <w:r w:rsidR="001158B0" w:rsidRPr="001158B0">
        <w:rPr>
          <w:position w:val="6"/>
          <w:sz w:val="16"/>
        </w:rPr>
        <w:t>*</w:t>
      </w:r>
      <w:r w:rsidRPr="001158B0">
        <w:t xml:space="preserve">retirement village are not taken, for the purposes of </w:t>
      </w:r>
      <w:r w:rsidR="001158B0">
        <w:t>paragraph (</w:t>
      </w:r>
      <w:r w:rsidRPr="001158B0">
        <w:t>3)(a), to be provided in a residential setting if:</w:t>
      </w:r>
    </w:p>
    <w:p w:rsidR="00300522" w:rsidRPr="001158B0" w:rsidRDefault="00300522" w:rsidP="00300522">
      <w:pPr>
        <w:pStyle w:val="paragraph"/>
      </w:pPr>
      <w:r w:rsidRPr="001158B0">
        <w:tab/>
        <w:t>(a)</w:t>
      </w:r>
      <w:r w:rsidRPr="001158B0">
        <w:tab/>
        <w:t xml:space="preserve">the </w:t>
      </w:r>
      <w:r w:rsidR="001158B0" w:rsidRPr="001158B0">
        <w:rPr>
          <w:position w:val="6"/>
          <w:sz w:val="16"/>
        </w:rPr>
        <w:t>*</w:t>
      </w:r>
      <w:r w:rsidRPr="001158B0">
        <w:t>Aged Care Minister has determined in writing:</w:t>
      </w:r>
    </w:p>
    <w:p w:rsidR="00300522" w:rsidRPr="001158B0" w:rsidRDefault="00300522" w:rsidP="00300522">
      <w:pPr>
        <w:pStyle w:val="paragraphsub"/>
      </w:pPr>
      <w:r w:rsidRPr="001158B0">
        <w:tab/>
        <w:t>(i)</w:t>
      </w:r>
      <w:r w:rsidRPr="001158B0">
        <w:tab/>
        <w:t xml:space="preserve">the levels of care services that residents of serviced apartments in retirement villages must require in order for </w:t>
      </w:r>
      <w:r w:rsidR="001158B0">
        <w:t>subsection (</w:t>
      </w:r>
      <w:r w:rsidRPr="001158B0">
        <w:t>3) to apply; and</w:t>
      </w:r>
    </w:p>
    <w:p w:rsidR="00300522" w:rsidRPr="001158B0" w:rsidRDefault="00300522" w:rsidP="00300522">
      <w:pPr>
        <w:pStyle w:val="paragraphsub"/>
      </w:pPr>
      <w:r w:rsidRPr="001158B0">
        <w:tab/>
        <w:t>(ii)</w:t>
      </w:r>
      <w:r w:rsidRPr="001158B0">
        <w:tab/>
        <w:t>the way in which the levels of care services required by residents are to be assessed; and</w:t>
      </w:r>
    </w:p>
    <w:p w:rsidR="00300522" w:rsidRPr="001158B0" w:rsidRDefault="00300522" w:rsidP="00300522">
      <w:pPr>
        <w:pStyle w:val="paragraph"/>
      </w:pPr>
      <w:r w:rsidRPr="001158B0">
        <w:tab/>
        <w:t>(b)</w:t>
      </w:r>
      <w:r w:rsidRPr="001158B0">
        <w:tab/>
        <w:t xml:space="preserve">the </w:t>
      </w:r>
      <w:r w:rsidR="001158B0" w:rsidRPr="001158B0">
        <w:rPr>
          <w:position w:val="6"/>
          <w:sz w:val="16"/>
        </w:rPr>
        <w:t>*</w:t>
      </w:r>
      <w:r w:rsidRPr="001158B0">
        <w:t>Aged Care Secretary has not, in accordance with the determination, assessed the person to whom the services are provided as requiring the levels of care services so determined.</w:t>
      </w:r>
    </w:p>
    <w:p w:rsidR="00300522" w:rsidRPr="001158B0" w:rsidRDefault="00300522" w:rsidP="00300522">
      <w:pPr>
        <w:pStyle w:val="subsection"/>
      </w:pPr>
      <w:r w:rsidRPr="001158B0">
        <w:tab/>
        <w:t>(3C)</w:t>
      </w:r>
      <w:r w:rsidRPr="001158B0">
        <w:tab/>
        <w:t xml:space="preserve">A determination made for the purposes of </w:t>
      </w:r>
      <w:r w:rsidR="001158B0">
        <w:t>paragraph (</w:t>
      </w:r>
      <w:r w:rsidRPr="001158B0">
        <w:t xml:space="preserve">3B)(a) may be restricted to a specified class of residents of </w:t>
      </w:r>
      <w:r w:rsidR="001158B0" w:rsidRPr="001158B0">
        <w:rPr>
          <w:position w:val="6"/>
          <w:sz w:val="16"/>
        </w:rPr>
        <w:t>*</w:t>
      </w:r>
      <w:r w:rsidRPr="001158B0">
        <w:t xml:space="preserve">serviced apartments in </w:t>
      </w:r>
      <w:r w:rsidR="001158B0" w:rsidRPr="001158B0">
        <w:rPr>
          <w:position w:val="6"/>
          <w:sz w:val="16"/>
        </w:rPr>
        <w:t>*</w:t>
      </w:r>
      <w:r w:rsidRPr="001158B0">
        <w:t>retirement villages.</w:t>
      </w:r>
    </w:p>
    <w:p w:rsidR="00300522" w:rsidRPr="001158B0" w:rsidRDefault="00300522" w:rsidP="00300522">
      <w:pPr>
        <w:pStyle w:val="subsection"/>
      </w:pPr>
      <w:r w:rsidRPr="001158B0">
        <w:tab/>
        <w:t>(4)</w:t>
      </w:r>
      <w:r w:rsidRPr="001158B0">
        <w:tab/>
        <w:t xml:space="preserve">A supply of accommodation is </w:t>
      </w:r>
      <w:r w:rsidRPr="001158B0">
        <w:rPr>
          <w:b/>
          <w:bCs/>
          <w:i/>
          <w:iCs/>
        </w:rPr>
        <w:t>GST</w:t>
      </w:r>
      <w:r w:rsidR="001158B0">
        <w:rPr>
          <w:b/>
          <w:bCs/>
          <w:i/>
          <w:iCs/>
        </w:rPr>
        <w:noBreakHyphen/>
      </w:r>
      <w:r w:rsidRPr="001158B0">
        <w:rPr>
          <w:b/>
          <w:bCs/>
          <w:i/>
          <w:iCs/>
        </w:rPr>
        <w:t>free</w:t>
      </w:r>
      <w:r w:rsidRPr="001158B0">
        <w:t xml:space="preserve"> if it is made to a person in the course of making a supply to that person that is GST</w:t>
      </w:r>
      <w:r w:rsidR="001158B0">
        <w:noBreakHyphen/>
      </w:r>
      <w:r w:rsidRPr="001158B0">
        <w:t xml:space="preserve">free under </w:t>
      </w:r>
      <w:r w:rsidR="001158B0">
        <w:t>subsection (</w:t>
      </w:r>
      <w:r w:rsidRPr="001158B0">
        <w:t>1), (2) or (3).</w:t>
      </w:r>
    </w:p>
    <w:p w:rsidR="00300522" w:rsidRPr="001158B0" w:rsidRDefault="00300522" w:rsidP="00300522">
      <w:pPr>
        <w:pStyle w:val="subsection"/>
      </w:pPr>
      <w:r w:rsidRPr="001158B0">
        <w:tab/>
        <w:t>(4A)</w:t>
      </w:r>
      <w:r w:rsidRPr="001158B0">
        <w:tab/>
        <w:t xml:space="preserve">A supply is </w:t>
      </w:r>
      <w:r w:rsidRPr="001158B0">
        <w:rPr>
          <w:b/>
          <w:i/>
        </w:rPr>
        <w:t>GST</w:t>
      </w:r>
      <w:r w:rsidR="001158B0">
        <w:rPr>
          <w:b/>
          <w:i/>
        </w:rPr>
        <w:noBreakHyphen/>
      </w:r>
      <w:r w:rsidRPr="001158B0">
        <w:rPr>
          <w:b/>
          <w:i/>
        </w:rPr>
        <w:t>free</w:t>
      </w:r>
      <w:r w:rsidRPr="001158B0">
        <w:t xml:space="preserve"> if:</w:t>
      </w:r>
    </w:p>
    <w:p w:rsidR="00300522" w:rsidRPr="001158B0" w:rsidRDefault="00300522" w:rsidP="00300522">
      <w:pPr>
        <w:pStyle w:val="paragraph"/>
      </w:pPr>
      <w:r w:rsidRPr="001158B0">
        <w:tab/>
        <w:t>(a)</w:t>
      </w:r>
      <w:r w:rsidRPr="001158B0">
        <w:tab/>
        <w:t xml:space="preserve">it is made to a person who is a person of a kind referred to in </w:t>
      </w:r>
      <w:r w:rsidR="001158B0">
        <w:t>paragraph (</w:t>
      </w:r>
      <w:r w:rsidRPr="001158B0">
        <w:t>3)(c); and</w:t>
      </w:r>
    </w:p>
    <w:p w:rsidR="00300522" w:rsidRPr="001158B0" w:rsidRDefault="00300522" w:rsidP="00300522">
      <w:pPr>
        <w:pStyle w:val="paragraph"/>
      </w:pPr>
      <w:r w:rsidRPr="001158B0">
        <w:tab/>
        <w:t>(b)</w:t>
      </w:r>
      <w:r w:rsidRPr="001158B0">
        <w:tab/>
        <w:t>it is:</w:t>
      </w:r>
    </w:p>
    <w:p w:rsidR="00300522" w:rsidRPr="001158B0" w:rsidRDefault="00300522" w:rsidP="00300522">
      <w:pPr>
        <w:pStyle w:val="paragraphsub"/>
      </w:pPr>
      <w:r w:rsidRPr="001158B0">
        <w:tab/>
        <w:t>(i)</w:t>
      </w:r>
      <w:r w:rsidRPr="001158B0">
        <w:tab/>
        <w:t xml:space="preserve">a supply, by way of lease, hire or licence, of </w:t>
      </w:r>
      <w:r w:rsidR="001158B0" w:rsidRPr="001158B0">
        <w:rPr>
          <w:position w:val="6"/>
          <w:sz w:val="16"/>
        </w:rPr>
        <w:t>*</w:t>
      </w:r>
      <w:r w:rsidRPr="001158B0">
        <w:t xml:space="preserve">residential premises consisting of a </w:t>
      </w:r>
      <w:r w:rsidR="001158B0" w:rsidRPr="001158B0">
        <w:rPr>
          <w:position w:val="6"/>
          <w:sz w:val="16"/>
        </w:rPr>
        <w:t>*</w:t>
      </w:r>
      <w:r w:rsidRPr="001158B0">
        <w:t xml:space="preserve">serviced apartment in a </w:t>
      </w:r>
      <w:r w:rsidR="001158B0" w:rsidRPr="001158B0">
        <w:rPr>
          <w:position w:val="6"/>
          <w:sz w:val="16"/>
        </w:rPr>
        <w:t>*</w:t>
      </w:r>
      <w:r w:rsidRPr="001158B0">
        <w:t>retirement village; or</w:t>
      </w:r>
    </w:p>
    <w:p w:rsidR="00300522" w:rsidRPr="001158B0" w:rsidRDefault="00300522" w:rsidP="00300522">
      <w:pPr>
        <w:pStyle w:val="paragraphsub"/>
      </w:pPr>
      <w:r w:rsidRPr="001158B0">
        <w:tab/>
        <w:t>(ii)</w:t>
      </w:r>
      <w:r w:rsidRPr="001158B0">
        <w:tab/>
        <w:t xml:space="preserve">a sale of </w:t>
      </w:r>
      <w:r w:rsidR="001158B0" w:rsidRPr="001158B0">
        <w:rPr>
          <w:position w:val="6"/>
          <w:sz w:val="16"/>
        </w:rPr>
        <w:t>*</w:t>
      </w:r>
      <w:r w:rsidRPr="001158B0">
        <w:t>real property that is residential premises consisting of a serviced apartment in a retirement village; or</w:t>
      </w:r>
    </w:p>
    <w:p w:rsidR="00300522" w:rsidRPr="001158B0" w:rsidRDefault="00300522" w:rsidP="00300522">
      <w:pPr>
        <w:pStyle w:val="paragraphsub"/>
      </w:pPr>
      <w:r w:rsidRPr="001158B0">
        <w:tab/>
        <w:t>(iii)</w:t>
      </w:r>
      <w:r w:rsidRPr="001158B0">
        <w:tab/>
        <w:t xml:space="preserve">a supply of an excluded security (within the meaning of the </w:t>
      </w:r>
      <w:r w:rsidRPr="001158B0">
        <w:rPr>
          <w:i/>
        </w:rPr>
        <w:t>Corporations Act 2001</w:t>
      </w:r>
      <w:r w:rsidRPr="001158B0">
        <w:t>) in respect of which the right to participate in a retirement village scheme (within the meaning of that Act) entitles the person to use or occupy a serviced apartment in a retirement village; and</w:t>
      </w:r>
    </w:p>
    <w:p w:rsidR="00300522" w:rsidRPr="001158B0" w:rsidRDefault="00300522" w:rsidP="00F6332C">
      <w:pPr>
        <w:pStyle w:val="paragraph"/>
        <w:keepNext/>
        <w:keepLines/>
      </w:pPr>
      <w:r w:rsidRPr="001158B0">
        <w:tab/>
        <w:t>(c)</w:t>
      </w:r>
      <w:r w:rsidRPr="001158B0">
        <w:tab/>
        <w:t>in a case where:</w:t>
      </w:r>
    </w:p>
    <w:p w:rsidR="00300522" w:rsidRPr="001158B0" w:rsidRDefault="00300522" w:rsidP="00300522">
      <w:pPr>
        <w:pStyle w:val="paragraphsub"/>
      </w:pPr>
      <w:r w:rsidRPr="001158B0">
        <w:tab/>
        <w:t>(i)</w:t>
      </w:r>
      <w:r w:rsidRPr="001158B0">
        <w:tab/>
        <w:t xml:space="preserve">a determination made for the purposes of </w:t>
      </w:r>
      <w:r w:rsidR="001158B0">
        <w:t>paragraph (</w:t>
      </w:r>
      <w:r w:rsidRPr="001158B0">
        <w:t>3B)(a) is in force; and</w:t>
      </w:r>
    </w:p>
    <w:p w:rsidR="00300522" w:rsidRPr="001158B0" w:rsidRDefault="00300522" w:rsidP="00300522">
      <w:pPr>
        <w:pStyle w:val="paragraphsub"/>
      </w:pPr>
      <w:r w:rsidRPr="001158B0">
        <w:tab/>
        <w:t>(ii)</w:t>
      </w:r>
      <w:r w:rsidRPr="001158B0">
        <w:tab/>
        <w:t xml:space="preserve">the determination is not restricted under </w:t>
      </w:r>
      <w:r w:rsidR="001158B0">
        <w:t>subsection (</w:t>
      </w:r>
      <w:r w:rsidRPr="001158B0">
        <w:t>3C) in such a way that the determination excludes the person;</w:t>
      </w:r>
    </w:p>
    <w:p w:rsidR="00300522" w:rsidRPr="001158B0" w:rsidRDefault="00300522" w:rsidP="00300522">
      <w:pPr>
        <w:pStyle w:val="paragraph"/>
      </w:pPr>
      <w:r w:rsidRPr="001158B0">
        <w:tab/>
      </w:r>
      <w:r w:rsidRPr="001158B0">
        <w:tab/>
        <w:t xml:space="preserve">the </w:t>
      </w:r>
      <w:r w:rsidR="001158B0" w:rsidRPr="001158B0">
        <w:rPr>
          <w:position w:val="6"/>
          <w:sz w:val="16"/>
        </w:rPr>
        <w:t>*</w:t>
      </w:r>
      <w:r w:rsidRPr="001158B0">
        <w:t>Aged Care Secretary has, in accordance with the determination, assessed the person as requiring the levels of care services determined in the determination; and</w:t>
      </w:r>
    </w:p>
    <w:p w:rsidR="00300522" w:rsidRPr="001158B0" w:rsidRDefault="00300522" w:rsidP="00300522">
      <w:pPr>
        <w:pStyle w:val="paragraph"/>
      </w:pPr>
      <w:r w:rsidRPr="001158B0">
        <w:tab/>
        <w:t>(d)</w:t>
      </w:r>
      <w:r w:rsidRPr="001158B0">
        <w:tab/>
        <w:t>it is made in connection with one or more supplies, or proposed supplies, to the person that are or will be GST</w:t>
      </w:r>
      <w:r w:rsidR="001158B0">
        <w:noBreakHyphen/>
      </w:r>
      <w:r w:rsidRPr="001158B0">
        <w:t xml:space="preserve">free under </w:t>
      </w:r>
      <w:r w:rsidR="001158B0">
        <w:t>subsection (</w:t>
      </w:r>
      <w:r w:rsidRPr="001158B0">
        <w:t>3).</w:t>
      </w:r>
    </w:p>
    <w:p w:rsidR="00300522" w:rsidRPr="001158B0" w:rsidRDefault="00300522" w:rsidP="00300522">
      <w:pPr>
        <w:pStyle w:val="subsection"/>
      </w:pPr>
      <w:r w:rsidRPr="001158B0">
        <w:tab/>
        <w:t>(5)</w:t>
      </w:r>
      <w:r w:rsidRPr="001158B0">
        <w:tab/>
        <w:t>However, a supply of services that is covered by an extra services fee within the meaning of Division</w:t>
      </w:r>
      <w:r w:rsidR="001158B0">
        <w:t> </w:t>
      </w:r>
      <w:r w:rsidRPr="001158B0">
        <w:t xml:space="preserve">35 of the </w:t>
      </w:r>
      <w:r w:rsidRPr="001158B0">
        <w:rPr>
          <w:i/>
          <w:iCs/>
        </w:rPr>
        <w:t>Aged Care Act 1997</w:t>
      </w:r>
      <w:r w:rsidRPr="001158B0">
        <w:t xml:space="preserve"> is only </w:t>
      </w:r>
      <w:r w:rsidRPr="001158B0">
        <w:rPr>
          <w:b/>
          <w:bCs/>
          <w:i/>
          <w:iCs/>
        </w:rPr>
        <w:t>GST</w:t>
      </w:r>
      <w:r w:rsidR="001158B0">
        <w:rPr>
          <w:b/>
          <w:bCs/>
          <w:i/>
          <w:iCs/>
        </w:rPr>
        <w:noBreakHyphen/>
      </w:r>
      <w:r w:rsidRPr="001158B0">
        <w:rPr>
          <w:b/>
          <w:bCs/>
          <w:i/>
          <w:iCs/>
        </w:rPr>
        <w:t>free</w:t>
      </w:r>
      <w:r w:rsidRPr="001158B0">
        <w:t xml:space="preserve"> under this section to the extent that the services are covered by Schedule</w:t>
      </w:r>
      <w:r w:rsidR="001158B0">
        <w:t> </w:t>
      </w:r>
      <w:r w:rsidRPr="001158B0">
        <w:t xml:space="preserve">1 to the </w:t>
      </w:r>
      <w:r w:rsidR="001158B0" w:rsidRPr="001158B0">
        <w:rPr>
          <w:position w:val="6"/>
          <w:sz w:val="16"/>
          <w:szCs w:val="16"/>
        </w:rPr>
        <w:t>*</w:t>
      </w:r>
      <w:r w:rsidRPr="001158B0">
        <w:t>Quality of Care Principles.</w:t>
      </w:r>
    </w:p>
    <w:p w:rsidR="00300522" w:rsidRPr="001158B0" w:rsidRDefault="00300522" w:rsidP="00300522">
      <w:pPr>
        <w:pStyle w:val="ActHead5"/>
      </w:pPr>
      <w:bookmarkStart w:id="250" w:name="_Toc5975249"/>
      <w:r w:rsidRPr="00F863F2">
        <w:rPr>
          <w:rStyle w:val="CharSectno"/>
        </w:rPr>
        <w:t>38</w:t>
      </w:r>
      <w:r w:rsidR="001158B0" w:rsidRPr="00F863F2">
        <w:rPr>
          <w:rStyle w:val="CharSectno"/>
        </w:rPr>
        <w:noBreakHyphen/>
      </w:r>
      <w:r w:rsidRPr="00F863F2">
        <w:rPr>
          <w:rStyle w:val="CharSectno"/>
        </w:rPr>
        <w:t>30</w:t>
      </w:r>
      <w:r w:rsidRPr="001158B0">
        <w:t xml:space="preserve">  </w:t>
      </w:r>
      <w:r w:rsidR="0016275E" w:rsidRPr="001158B0">
        <w:t>Home</w:t>
      </w:r>
      <w:r w:rsidRPr="001158B0">
        <w:t xml:space="preserve"> care etc.</w:t>
      </w:r>
      <w:bookmarkEnd w:id="250"/>
    </w:p>
    <w:p w:rsidR="00300522" w:rsidRPr="001158B0" w:rsidRDefault="00300522" w:rsidP="00300522">
      <w:pPr>
        <w:pStyle w:val="subsection"/>
      </w:pPr>
      <w:r w:rsidRPr="001158B0">
        <w:tab/>
        <w:t>(1)</w:t>
      </w:r>
      <w:r w:rsidRPr="001158B0">
        <w:tab/>
        <w:t xml:space="preserve">A supply of </w:t>
      </w:r>
      <w:r w:rsidR="001158B0" w:rsidRPr="001158B0">
        <w:rPr>
          <w:position w:val="6"/>
          <w:sz w:val="16"/>
        </w:rPr>
        <w:t>*</w:t>
      </w:r>
      <w:r w:rsidR="0096270B" w:rsidRPr="001158B0">
        <w:t xml:space="preserve">home care is </w:t>
      </w:r>
      <w:r w:rsidR="0096270B" w:rsidRPr="001158B0">
        <w:rPr>
          <w:b/>
          <w:i/>
        </w:rPr>
        <w:t>GST</w:t>
      </w:r>
      <w:r w:rsidR="001158B0">
        <w:rPr>
          <w:b/>
          <w:i/>
        </w:rPr>
        <w:noBreakHyphen/>
      </w:r>
      <w:r w:rsidR="0096270B" w:rsidRPr="001158B0">
        <w:rPr>
          <w:b/>
          <w:i/>
        </w:rPr>
        <w:t>free</w:t>
      </w:r>
      <w:r w:rsidR="0096270B" w:rsidRPr="001158B0">
        <w:t xml:space="preserve"> if home care</w:t>
      </w:r>
      <w:r w:rsidRPr="001158B0">
        <w:t xml:space="preserve"> subsidy is payable under </w:t>
      </w:r>
      <w:r w:rsidR="0018742C" w:rsidRPr="001158B0">
        <w:t>Part</w:t>
      </w:r>
      <w:r w:rsidR="001158B0">
        <w:t> </w:t>
      </w:r>
      <w:r w:rsidR="0018742C" w:rsidRPr="001158B0">
        <w:t>3.2 of the</w:t>
      </w:r>
      <w:r w:rsidR="0018742C" w:rsidRPr="001158B0">
        <w:rPr>
          <w:i/>
        </w:rPr>
        <w:t xml:space="preserve"> Aged Care Act 1997</w:t>
      </w:r>
      <w:r w:rsidR="0018742C" w:rsidRPr="001158B0">
        <w:t xml:space="preserve"> or Part</w:t>
      </w:r>
      <w:r w:rsidR="001158B0">
        <w:t> </w:t>
      </w:r>
      <w:r w:rsidR="0018742C" w:rsidRPr="001158B0">
        <w:t xml:space="preserve">3.2 of the </w:t>
      </w:r>
      <w:r w:rsidR="0018742C" w:rsidRPr="001158B0">
        <w:rPr>
          <w:i/>
        </w:rPr>
        <w:t>Aged Care (Transitional Provisions) Act 1997</w:t>
      </w:r>
      <w:r w:rsidRPr="001158B0">
        <w:t xml:space="preserve"> to the supplier for the care.</w:t>
      </w:r>
    </w:p>
    <w:p w:rsidR="00300522" w:rsidRPr="001158B0" w:rsidRDefault="00300522" w:rsidP="00300522">
      <w:pPr>
        <w:pStyle w:val="subsection"/>
      </w:pPr>
      <w:r w:rsidRPr="001158B0">
        <w:tab/>
        <w:t>(2)</w:t>
      </w:r>
      <w:r w:rsidRPr="001158B0">
        <w:tab/>
        <w:t xml:space="preserve">A supply of care is </w:t>
      </w:r>
      <w:r w:rsidRPr="001158B0">
        <w:rPr>
          <w:b/>
          <w:bCs/>
          <w:i/>
          <w:iCs/>
        </w:rPr>
        <w:t>GST</w:t>
      </w:r>
      <w:r w:rsidR="001158B0">
        <w:rPr>
          <w:b/>
          <w:bCs/>
          <w:i/>
          <w:iCs/>
        </w:rPr>
        <w:noBreakHyphen/>
      </w:r>
      <w:r w:rsidRPr="001158B0">
        <w:rPr>
          <w:b/>
          <w:bCs/>
          <w:i/>
          <w:iCs/>
        </w:rPr>
        <w:t>free</w:t>
      </w:r>
      <w:r w:rsidRPr="001158B0">
        <w:t xml:space="preserve"> if the supplier receives funding under the </w:t>
      </w:r>
      <w:r w:rsidRPr="001158B0">
        <w:rPr>
          <w:i/>
          <w:iCs/>
        </w:rPr>
        <w:t>Home and Community Care Act 1985</w:t>
      </w:r>
      <w:r w:rsidRPr="001158B0">
        <w:t xml:space="preserve"> in connection with the supply.</w:t>
      </w:r>
    </w:p>
    <w:p w:rsidR="00300522" w:rsidRPr="001158B0" w:rsidRDefault="00300522" w:rsidP="00300522">
      <w:pPr>
        <w:pStyle w:val="subsection"/>
      </w:pPr>
      <w:r w:rsidRPr="001158B0">
        <w:tab/>
        <w:t>(3)</w:t>
      </w:r>
      <w:r w:rsidRPr="001158B0">
        <w:tab/>
        <w:t xml:space="preserve">A supply of </w:t>
      </w:r>
      <w:r w:rsidR="001158B0" w:rsidRPr="001158B0">
        <w:rPr>
          <w:position w:val="6"/>
          <w:sz w:val="16"/>
        </w:rPr>
        <w:t>*</w:t>
      </w:r>
      <w:r w:rsidR="0096270B" w:rsidRPr="001158B0">
        <w:t>home care</w:t>
      </w:r>
      <w:r w:rsidRPr="001158B0">
        <w:t xml:space="preserve"> is </w:t>
      </w:r>
      <w:r w:rsidRPr="001158B0">
        <w:rPr>
          <w:b/>
          <w:bCs/>
          <w:i/>
          <w:iCs/>
        </w:rPr>
        <w:t>GST</w:t>
      </w:r>
      <w:r w:rsidR="001158B0">
        <w:rPr>
          <w:b/>
          <w:bCs/>
          <w:i/>
          <w:iCs/>
        </w:rPr>
        <w:noBreakHyphen/>
      </w:r>
      <w:r w:rsidRPr="001158B0">
        <w:rPr>
          <w:b/>
          <w:bCs/>
          <w:i/>
          <w:iCs/>
        </w:rPr>
        <w:t>free</w:t>
      </w:r>
      <w:r w:rsidRPr="001158B0">
        <w:t xml:space="preserve"> if the supply is of services:</w:t>
      </w:r>
    </w:p>
    <w:p w:rsidR="00300522" w:rsidRPr="001158B0" w:rsidRDefault="00300522" w:rsidP="00300522">
      <w:pPr>
        <w:pStyle w:val="paragraph"/>
      </w:pPr>
      <w:r w:rsidRPr="001158B0">
        <w:tab/>
        <w:t>(a)</w:t>
      </w:r>
      <w:r w:rsidRPr="001158B0">
        <w:tab/>
        <w:t>that are provided to one or more aged or disabled people; and</w:t>
      </w:r>
    </w:p>
    <w:p w:rsidR="00300522" w:rsidRPr="001158B0" w:rsidRDefault="00300522" w:rsidP="00300522">
      <w:pPr>
        <w:pStyle w:val="paragraph"/>
      </w:pPr>
      <w:r w:rsidRPr="001158B0">
        <w:tab/>
        <w:t>(b)</w:t>
      </w:r>
      <w:r w:rsidRPr="001158B0">
        <w:tab/>
        <w:t>that are of a kind covered by item</w:t>
      </w:r>
      <w:r w:rsidR="001158B0">
        <w:t> </w:t>
      </w:r>
      <w:r w:rsidRPr="001158B0">
        <w:t>2.1 (daily living activities assistance) of Part</w:t>
      </w:r>
      <w:r w:rsidR="001158B0">
        <w:t> </w:t>
      </w:r>
      <w:r w:rsidRPr="001158B0">
        <w:t>2 of Schedule</w:t>
      </w:r>
      <w:r w:rsidR="001158B0">
        <w:t> </w:t>
      </w:r>
      <w:r w:rsidRPr="001158B0">
        <w:t xml:space="preserve">1 to the </w:t>
      </w:r>
      <w:r w:rsidR="001158B0" w:rsidRPr="001158B0">
        <w:rPr>
          <w:position w:val="6"/>
          <w:sz w:val="16"/>
          <w:szCs w:val="16"/>
        </w:rPr>
        <w:t>*</w:t>
      </w:r>
      <w:r w:rsidRPr="001158B0">
        <w:t>Quality of Care Principles.</w:t>
      </w:r>
    </w:p>
    <w:p w:rsidR="00300522" w:rsidRPr="001158B0" w:rsidRDefault="00300522" w:rsidP="00300522">
      <w:pPr>
        <w:pStyle w:val="subsection"/>
      </w:pPr>
      <w:r w:rsidRPr="001158B0">
        <w:tab/>
        <w:t>(4)</w:t>
      </w:r>
      <w:r w:rsidRPr="001158B0">
        <w:tab/>
        <w:t xml:space="preserve">A supply of care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supplier receives funding from the Commonwealth, a State or a Territory in connection with the supply; and</w:t>
      </w:r>
    </w:p>
    <w:p w:rsidR="00300522" w:rsidRPr="001158B0" w:rsidRDefault="00300522" w:rsidP="00300522">
      <w:pPr>
        <w:pStyle w:val="paragraph"/>
      </w:pPr>
      <w:r w:rsidRPr="001158B0">
        <w:tab/>
        <w:t>(b)</w:t>
      </w:r>
      <w:r w:rsidRPr="001158B0">
        <w:tab/>
        <w:t xml:space="preserve">the supply of the care is of a kind determined in writing by the </w:t>
      </w:r>
      <w:r w:rsidR="001158B0" w:rsidRPr="001158B0">
        <w:rPr>
          <w:position w:val="6"/>
          <w:sz w:val="16"/>
          <w:szCs w:val="16"/>
        </w:rPr>
        <w:t>*</w:t>
      </w:r>
      <w:r w:rsidRPr="001158B0">
        <w:t>Aged Care Minister to be similar to a supply that is GST</w:t>
      </w:r>
      <w:r w:rsidR="001158B0">
        <w:noBreakHyphen/>
      </w:r>
      <w:r w:rsidRPr="001158B0">
        <w:t xml:space="preserve">free because of </w:t>
      </w:r>
      <w:r w:rsidR="001158B0">
        <w:t>subsection (</w:t>
      </w:r>
      <w:r w:rsidRPr="001158B0">
        <w:t>2).</w:t>
      </w:r>
    </w:p>
    <w:p w:rsidR="00300522" w:rsidRPr="001158B0" w:rsidRDefault="00300522" w:rsidP="00300522">
      <w:pPr>
        <w:pStyle w:val="ActHead5"/>
      </w:pPr>
      <w:bookmarkStart w:id="251" w:name="_Toc5975250"/>
      <w:r w:rsidRPr="00F863F2">
        <w:rPr>
          <w:rStyle w:val="CharSectno"/>
        </w:rPr>
        <w:t>38</w:t>
      </w:r>
      <w:r w:rsidR="001158B0" w:rsidRPr="00F863F2">
        <w:rPr>
          <w:rStyle w:val="CharSectno"/>
        </w:rPr>
        <w:noBreakHyphen/>
      </w:r>
      <w:r w:rsidRPr="00F863F2">
        <w:rPr>
          <w:rStyle w:val="CharSectno"/>
        </w:rPr>
        <w:t>35</w:t>
      </w:r>
      <w:r w:rsidRPr="001158B0">
        <w:t xml:space="preserve">  Flexible care</w:t>
      </w:r>
      <w:bookmarkEnd w:id="251"/>
    </w:p>
    <w:p w:rsidR="00300522" w:rsidRPr="001158B0" w:rsidRDefault="00300522" w:rsidP="00300522">
      <w:pPr>
        <w:pStyle w:val="subsection"/>
      </w:pPr>
      <w:r w:rsidRPr="001158B0">
        <w:tab/>
      </w:r>
      <w:r w:rsidRPr="001158B0">
        <w:tab/>
        <w:t>A supply of flexible care (within the meaning of section</w:t>
      </w:r>
      <w:r w:rsidR="001158B0">
        <w:t> </w:t>
      </w:r>
      <w:r w:rsidRPr="001158B0">
        <w:t>49</w:t>
      </w:r>
      <w:r w:rsidR="001158B0">
        <w:noBreakHyphen/>
      </w:r>
      <w:r w:rsidRPr="001158B0">
        <w:t xml:space="preserve">3 of the </w:t>
      </w:r>
      <w:r w:rsidRPr="001158B0">
        <w:rPr>
          <w:i/>
          <w:iCs/>
        </w:rPr>
        <w:t>Aged Care Act 1997</w:t>
      </w:r>
      <w:r w:rsidRPr="001158B0">
        <w:t xml:space="preserve">) is </w:t>
      </w:r>
      <w:r w:rsidRPr="001158B0">
        <w:rPr>
          <w:b/>
          <w:bCs/>
          <w:i/>
          <w:iCs/>
        </w:rPr>
        <w:t>GST</w:t>
      </w:r>
      <w:r w:rsidR="001158B0">
        <w:rPr>
          <w:b/>
          <w:bCs/>
          <w:i/>
          <w:iCs/>
        </w:rPr>
        <w:noBreakHyphen/>
      </w:r>
      <w:r w:rsidRPr="001158B0">
        <w:rPr>
          <w:b/>
          <w:bCs/>
          <w:i/>
          <w:iCs/>
        </w:rPr>
        <w:t>free</w:t>
      </w:r>
      <w:r w:rsidRPr="001158B0">
        <w:t xml:space="preserve"> if flexible care subsidy is payable under Part</w:t>
      </w:r>
      <w:r w:rsidR="001158B0">
        <w:t> </w:t>
      </w:r>
      <w:r w:rsidRPr="001158B0">
        <w:t>3.3 of that Act</w:t>
      </w:r>
      <w:r w:rsidR="0018742C" w:rsidRPr="001158B0">
        <w:t xml:space="preserve"> or Part</w:t>
      </w:r>
      <w:r w:rsidR="001158B0">
        <w:t> </w:t>
      </w:r>
      <w:r w:rsidR="0018742C" w:rsidRPr="001158B0">
        <w:t xml:space="preserve">3.3 of the </w:t>
      </w:r>
      <w:r w:rsidR="0018742C" w:rsidRPr="001158B0">
        <w:rPr>
          <w:i/>
        </w:rPr>
        <w:t>Aged Care (Transitional Provisions) Act 1997</w:t>
      </w:r>
      <w:r w:rsidRPr="001158B0">
        <w:t xml:space="preserve"> to the supplier for the care.</w:t>
      </w:r>
    </w:p>
    <w:p w:rsidR="00EF5C03" w:rsidRPr="001158B0" w:rsidRDefault="00EF5C03" w:rsidP="00EF5C03">
      <w:pPr>
        <w:pStyle w:val="ActHead5"/>
      </w:pPr>
      <w:bookmarkStart w:id="252" w:name="_Toc5975251"/>
      <w:r w:rsidRPr="00F863F2">
        <w:rPr>
          <w:rStyle w:val="CharSectno"/>
        </w:rPr>
        <w:t>38</w:t>
      </w:r>
      <w:r w:rsidR="001158B0" w:rsidRPr="00F863F2">
        <w:rPr>
          <w:rStyle w:val="CharSectno"/>
        </w:rPr>
        <w:noBreakHyphen/>
      </w:r>
      <w:r w:rsidRPr="00F863F2">
        <w:rPr>
          <w:rStyle w:val="CharSectno"/>
        </w:rPr>
        <w:t>38</w:t>
      </w:r>
      <w:r w:rsidRPr="001158B0">
        <w:t xml:space="preserve">  Disability support provided to NDIS participants</w:t>
      </w:r>
      <w:bookmarkEnd w:id="252"/>
    </w:p>
    <w:p w:rsidR="00EF5C03" w:rsidRPr="001158B0" w:rsidRDefault="00EF5C03" w:rsidP="00EF5C03">
      <w:pPr>
        <w:pStyle w:val="subsection"/>
      </w:pPr>
      <w:r w:rsidRPr="001158B0">
        <w:tab/>
      </w:r>
      <w:r w:rsidRPr="001158B0">
        <w:tab/>
        <w:t xml:space="preserve">A supply is </w:t>
      </w:r>
      <w:r w:rsidRPr="001158B0">
        <w:rPr>
          <w:b/>
          <w:i/>
        </w:rPr>
        <w:t>GST</w:t>
      </w:r>
      <w:r w:rsidR="001158B0">
        <w:rPr>
          <w:b/>
          <w:i/>
        </w:rPr>
        <w:noBreakHyphen/>
      </w:r>
      <w:r w:rsidRPr="001158B0">
        <w:rPr>
          <w:b/>
          <w:i/>
        </w:rPr>
        <w:t>free</w:t>
      </w:r>
      <w:r w:rsidRPr="001158B0">
        <w:t xml:space="preserve"> if the supply:</w:t>
      </w:r>
    </w:p>
    <w:p w:rsidR="00EF5C03" w:rsidRPr="001158B0" w:rsidRDefault="00EF5C03" w:rsidP="00EF5C03">
      <w:pPr>
        <w:pStyle w:val="paragraph"/>
      </w:pPr>
      <w:r w:rsidRPr="001158B0">
        <w:tab/>
        <w:t>(a)</w:t>
      </w:r>
      <w:r w:rsidRPr="001158B0">
        <w:tab/>
        <w:t xml:space="preserve">is a supply to a participant (within the meaning of the </w:t>
      </w:r>
      <w:r w:rsidRPr="001158B0">
        <w:rPr>
          <w:i/>
        </w:rPr>
        <w:t>National Disability Insurance Scheme Act 2013</w:t>
      </w:r>
      <w:r w:rsidRPr="001158B0">
        <w:t>) for whom a participant’s plan is in effect under section</w:t>
      </w:r>
      <w:r w:rsidR="001158B0">
        <w:t> </w:t>
      </w:r>
      <w:r w:rsidRPr="001158B0">
        <w:t>37 of that Act; and</w:t>
      </w:r>
    </w:p>
    <w:p w:rsidR="00EF5C03" w:rsidRPr="001158B0" w:rsidRDefault="00EF5C03" w:rsidP="00EF5C03">
      <w:pPr>
        <w:pStyle w:val="paragraph"/>
      </w:pPr>
      <w:r w:rsidRPr="001158B0">
        <w:tab/>
        <w:t>(b)</w:t>
      </w:r>
      <w:r w:rsidRPr="001158B0">
        <w:tab/>
        <w:t>is a supply of one or more of the reasonable and necessary supports specified in the statement included, under subsection</w:t>
      </w:r>
      <w:r w:rsidR="001158B0">
        <w:t> </w:t>
      </w:r>
      <w:r w:rsidRPr="001158B0">
        <w:t>33(2) of that Act, in the participant’s plan; and</w:t>
      </w:r>
    </w:p>
    <w:p w:rsidR="00EF5C03" w:rsidRPr="001158B0" w:rsidRDefault="00EF5C03" w:rsidP="00EF5C03">
      <w:pPr>
        <w:pStyle w:val="paragraph"/>
      </w:pPr>
      <w:r w:rsidRPr="001158B0">
        <w:tab/>
        <w:t>(c)</w:t>
      </w:r>
      <w:r w:rsidRPr="001158B0">
        <w:tab/>
        <w:t>is made under a written agreement, between the supplier and the participant or another person, that:</w:t>
      </w:r>
    </w:p>
    <w:p w:rsidR="00EF5C03" w:rsidRPr="001158B0" w:rsidRDefault="00EF5C03" w:rsidP="00EF5C03">
      <w:pPr>
        <w:pStyle w:val="paragraphsub"/>
      </w:pPr>
      <w:r w:rsidRPr="001158B0">
        <w:tab/>
        <w:t>(i)</w:t>
      </w:r>
      <w:r w:rsidRPr="001158B0">
        <w:tab/>
        <w:t>identifies the participant; and</w:t>
      </w:r>
    </w:p>
    <w:p w:rsidR="00EF5C03" w:rsidRPr="001158B0" w:rsidRDefault="00EF5C03" w:rsidP="00EF5C03">
      <w:pPr>
        <w:pStyle w:val="paragraphsub"/>
      </w:pPr>
      <w:r w:rsidRPr="001158B0">
        <w:tab/>
        <w:t>(ii)</w:t>
      </w:r>
      <w:r w:rsidRPr="001158B0">
        <w:tab/>
        <w:t>states that the supply is a supply of one or more of the reasonable and necessary supports specified in the statement included, under subsection</w:t>
      </w:r>
      <w:r w:rsidR="001158B0">
        <w:t> </w:t>
      </w:r>
      <w:r w:rsidRPr="001158B0">
        <w:t>33(2) of that Act, in the participant’s plan; and</w:t>
      </w:r>
    </w:p>
    <w:p w:rsidR="00EF5C03" w:rsidRPr="001158B0" w:rsidRDefault="00EF5C03" w:rsidP="00EF5C03">
      <w:pPr>
        <w:pStyle w:val="paragraph"/>
      </w:pPr>
      <w:r w:rsidRPr="001158B0">
        <w:tab/>
        <w:t>(d)</w:t>
      </w:r>
      <w:r w:rsidRPr="001158B0">
        <w:tab/>
        <w:t xml:space="preserve">is of a kind that the </w:t>
      </w:r>
      <w:r w:rsidR="001158B0" w:rsidRPr="001158B0">
        <w:rPr>
          <w:position w:val="6"/>
          <w:sz w:val="16"/>
        </w:rPr>
        <w:t>*</w:t>
      </w:r>
      <w:r w:rsidRPr="001158B0">
        <w:t>Disability Services Minister has determined in writing.</w:t>
      </w:r>
    </w:p>
    <w:p w:rsidR="00300522" w:rsidRPr="001158B0" w:rsidRDefault="00300522" w:rsidP="00300522">
      <w:pPr>
        <w:pStyle w:val="ActHead5"/>
      </w:pPr>
      <w:bookmarkStart w:id="253" w:name="_Toc5975252"/>
      <w:r w:rsidRPr="00F863F2">
        <w:rPr>
          <w:rStyle w:val="CharSectno"/>
        </w:rPr>
        <w:t>38</w:t>
      </w:r>
      <w:r w:rsidR="001158B0" w:rsidRPr="00F863F2">
        <w:rPr>
          <w:rStyle w:val="CharSectno"/>
        </w:rPr>
        <w:noBreakHyphen/>
      </w:r>
      <w:r w:rsidRPr="00F863F2">
        <w:rPr>
          <w:rStyle w:val="CharSectno"/>
        </w:rPr>
        <w:t>40</w:t>
      </w:r>
      <w:r w:rsidRPr="001158B0">
        <w:t xml:space="preserve">  Specialist disability services</w:t>
      </w:r>
      <w:bookmarkEnd w:id="253"/>
    </w:p>
    <w:p w:rsidR="00300522" w:rsidRPr="001158B0" w:rsidRDefault="00300522" w:rsidP="00300522">
      <w:pPr>
        <w:pStyle w:val="subsection"/>
      </w:pPr>
      <w:r w:rsidRPr="001158B0">
        <w:tab/>
      </w:r>
      <w:r w:rsidRPr="001158B0">
        <w:tab/>
        <w:t xml:space="preserve">A supply of services is </w:t>
      </w:r>
      <w:r w:rsidRPr="001158B0">
        <w:rPr>
          <w:b/>
          <w:bCs/>
          <w:i/>
          <w:iCs/>
        </w:rPr>
        <w:t>GST</w:t>
      </w:r>
      <w:r w:rsidR="001158B0">
        <w:rPr>
          <w:b/>
          <w:bCs/>
          <w:i/>
          <w:iCs/>
        </w:rPr>
        <w:noBreakHyphen/>
      </w:r>
      <w:r w:rsidRPr="001158B0">
        <w:rPr>
          <w:b/>
          <w:bCs/>
          <w:i/>
          <w:iCs/>
        </w:rPr>
        <w:t>free</w:t>
      </w:r>
      <w:r w:rsidRPr="001158B0">
        <w:t xml:space="preserve"> if the supplier receives funding under the </w:t>
      </w:r>
      <w:r w:rsidRPr="001158B0">
        <w:rPr>
          <w:i/>
          <w:iCs/>
        </w:rPr>
        <w:t>Disability Services Act 1986</w:t>
      </w:r>
      <w:r w:rsidRPr="001158B0">
        <w:t xml:space="preserve"> or under a complementary </w:t>
      </w:r>
      <w:r w:rsidR="001158B0" w:rsidRPr="001158B0">
        <w:rPr>
          <w:position w:val="6"/>
          <w:sz w:val="16"/>
          <w:szCs w:val="16"/>
        </w:rPr>
        <w:t>*</w:t>
      </w:r>
      <w:r w:rsidRPr="001158B0">
        <w:t xml:space="preserve">State law or </w:t>
      </w:r>
      <w:r w:rsidR="001158B0" w:rsidRPr="001158B0">
        <w:rPr>
          <w:position w:val="6"/>
          <w:sz w:val="16"/>
          <w:szCs w:val="16"/>
        </w:rPr>
        <w:t>*</w:t>
      </w:r>
      <w:r w:rsidRPr="001158B0">
        <w:t>Territory law in respect of the services.</w:t>
      </w:r>
    </w:p>
    <w:p w:rsidR="00300522" w:rsidRPr="001158B0" w:rsidRDefault="00300522" w:rsidP="00300522">
      <w:pPr>
        <w:pStyle w:val="ActHead5"/>
      </w:pPr>
      <w:bookmarkStart w:id="254" w:name="_Toc5975253"/>
      <w:r w:rsidRPr="00F863F2">
        <w:rPr>
          <w:rStyle w:val="CharSectno"/>
        </w:rPr>
        <w:t>38</w:t>
      </w:r>
      <w:r w:rsidR="001158B0" w:rsidRPr="00F863F2">
        <w:rPr>
          <w:rStyle w:val="CharSectno"/>
        </w:rPr>
        <w:noBreakHyphen/>
      </w:r>
      <w:r w:rsidRPr="00F863F2">
        <w:rPr>
          <w:rStyle w:val="CharSectno"/>
        </w:rPr>
        <w:t>45</w:t>
      </w:r>
      <w:r w:rsidRPr="001158B0">
        <w:t xml:space="preserve">  Medical aids and appliances</w:t>
      </w:r>
      <w:bookmarkEnd w:id="254"/>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covered by Schedule</w:t>
      </w:r>
      <w:r w:rsidR="001158B0">
        <w:t> </w:t>
      </w:r>
      <w:r w:rsidRPr="001158B0">
        <w:t>3 (medical aids and appliances), or specified in the regulations; and</w:t>
      </w:r>
    </w:p>
    <w:p w:rsidR="00300522" w:rsidRPr="001158B0" w:rsidRDefault="00300522" w:rsidP="00300522">
      <w:pPr>
        <w:pStyle w:val="paragraph"/>
      </w:pPr>
      <w:r w:rsidRPr="001158B0">
        <w:tab/>
        <w:t>(b)</w:t>
      </w:r>
      <w:r w:rsidRPr="001158B0">
        <w:tab/>
        <w:t>the thing supplied is specifically designed for people with an illness or disability, and is not widely used by people without an illness or disability.</w:t>
      </w:r>
    </w:p>
    <w:p w:rsidR="00300522" w:rsidRPr="001158B0" w:rsidRDefault="00300522" w:rsidP="00300522">
      <w:pPr>
        <w:pStyle w:val="subsection"/>
      </w:pPr>
      <w:r w:rsidRPr="001158B0">
        <w:tab/>
        <w:t>(2)</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the thing supplied is supplied as a spare part for, and is specifically designed as a spare part for, another thing the supply of which would be GST</w:t>
      </w:r>
      <w:r w:rsidR="001158B0">
        <w:noBreakHyphen/>
      </w:r>
      <w:r w:rsidRPr="001158B0">
        <w:t xml:space="preserve">free under </w:t>
      </w:r>
      <w:r w:rsidR="001158B0">
        <w:t>subsection (</w:t>
      </w:r>
      <w:r w:rsidRPr="001158B0">
        <w:t>1).</w:t>
      </w:r>
    </w:p>
    <w:p w:rsidR="00300522" w:rsidRPr="001158B0" w:rsidRDefault="00300522" w:rsidP="00300522">
      <w:pPr>
        <w:pStyle w:val="subsection"/>
      </w:pPr>
      <w:r w:rsidRPr="001158B0">
        <w:tab/>
        <w:t>(3)</w:t>
      </w:r>
      <w:r w:rsidRPr="001158B0">
        <w:tab/>
        <w:t xml:space="preserve">However, a supply is </w:t>
      </w:r>
      <w:r w:rsidRPr="001158B0">
        <w:rPr>
          <w:i/>
          <w:iCs/>
        </w:rPr>
        <w:t>not</w:t>
      </w:r>
      <w:r w:rsidRPr="001158B0">
        <w:t xml:space="preserve"> GST</w:t>
      </w:r>
      <w:r w:rsidR="001158B0">
        <w:noBreakHyphen/>
      </w:r>
      <w:r w:rsidRPr="001158B0">
        <w:t xml:space="preserve">free under </w:t>
      </w:r>
      <w:r w:rsidR="001158B0">
        <w:t>subsection (</w:t>
      </w:r>
      <w:r w:rsidRPr="001158B0">
        <w:t xml:space="preserve">1) or (2) if the supplier and the </w:t>
      </w:r>
      <w:r w:rsidR="001158B0" w:rsidRPr="001158B0">
        <w:rPr>
          <w:position w:val="6"/>
          <w:sz w:val="16"/>
          <w:szCs w:val="16"/>
        </w:rPr>
        <w:t>*</w:t>
      </w:r>
      <w:r w:rsidRPr="001158B0">
        <w:t>recipient have agreed that the supply, or supplies of a kind that include that supply, not be treated as GST</w:t>
      </w:r>
      <w:r w:rsidR="001158B0">
        <w:noBreakHyphen/>
      </w:r>
      <w:r w:rsidRPr="001158B0">
        <w:t>free supplies.</w:t>
      </w:r>
    </w:p>
    <w:p w:rsidR="00300522" w:rsidRPr="001158B0" w:rsidRDefault="00300522" w:rsidP="00300522">
      <w:pPr>
        <w:pStyle w:val="ActHead5"/>
      </w:pPr>
      <w:bookmarkStart w:id="255" w:name="_Toc5975254"/>
      <w:r w:rsidRPr="00F863F2">
        <w:rPr>
          <w:rStyle w:val="CharSectno"/>
        </w:rPr>
        <w:t>38</w:t>
      </w:r>
      <w:r w:rsidR="001158B0" w:rsidRPr="00F863F2">
        <w:rPr>
          <w:rStyle w:val="CharSectno"/>
        </w:rPr>
        <w:noBreakHyphen/>
      </w:r>
      <w:r w:rsidRPr="00F863F2">
        <w:rPr>
          <w:rStyle w:val="CharSectno"/>
        </w:rPr>
        <w:t>47</w:t>
      </w:r>
      <w:r w:rsidRPr="001158B0">
        <w:t xml:space="preserve">  Other GST</w:t>
      </w:r>
      <w:r w:rsidR="001158B0">
        <w:noBreakHyphen/>
      </w:r>
      <w:r w:rsidRPr="001158B0">
        <w:t>free health goods</w:t>
      </w:r>
      <w:bookmarkEnd w:id="255"/>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goods of a kind that the </w:t>
      </w:r>
      <w:r w:rsidR="001158B0" w:rsidRPr="001158B0">
        <w:rPr>
          <w:position w:val="6"/>
          <w:sz w:val="16"/>
          <w:szCs w:val="16"/>
        </w:rPr>
        <w:t>*</w:t>
      </w:r>
      <w:r w:rsidRPr="001158B0">
        <w:t>Health Minister, by determination in writing, declares to be goods the supply of which is GST</w:t>
      </w:r>
      <w:r w:rsidR="001158B0">
        <w:noBreakHyphen/>
      </w:r>
      <w:r w:rsidRPr="001158B0">
        <w:t>free.</w:t>
      </w:r>
    </w:p>
    <w:p w:rsidR="00300522" w:rsidRPr="001158B0" w:rsidRDefault="00300522" w:rsidP="00300522">
      <w:pPr>
        <w:pStyle w:val="subsection"/>
      </w:pPr>
      <w:r w:rsidRPr="001158B0">
        <w:tab/>
        <w:t>(2)</w:t>
      </w:r>
      <w:r w:rsidRPr="001158B0">
        <w:tab/>
        <w:t xml:space="preserve">However, a supply is </w:t>
      </w:r>
      <w:r w:rsidRPr="001158B0">
        <w:rPr>
          <w:i/>
          <w:iCs/>
        </w:rPr>
        <w:t>not</w:t>
      </w:r>
      <w:r w:rsidRPr="001158B0">
        <w:t xml:space="preserve"> GST</w:t>
      </w:r>
      <w:r w:rsidR="001158B0">
        <w:noBreakHyphen/>
      </w:r>
      <w:r w:rsidRPr="001158B0">
        <w:t xml:space="preserve">free under </w:t>
      </w:r>
      <w:r w:rsidR="001158B0">
        <w:t>subsection (</w:t>
      </w:r>
      <w:r w:rsidRPr="001158B0">
        <w:t xml:space="preserve">1) if the supplier and the </w:t>
      </w:r>
      <w:r w:rsidR="001158B0" w:rsidRPr="001158B0">
        <w:rPr>
          <w:position w:val="6"/>
          <w:sz w:val="16"/>
          <w:szCs w:val="16"/>
        </w:rPr>
        <w:t>*</w:t>
      </w:r>
      <w:r w:rsidRPr="001158B0">
        <w:t>recipient have agreed that the supply, or supplies of a kind that include that supply, not be treated as GST</w:t>
      </w:r>
      <w:r w:rsidR="001158B0">
        <w:noBreakHyphen/>
      </w:r>
      <w:r w:rsidRPr="001158B0">
        <w:t>free supplies.</w:t>
      </w:r>
    </w:p>
    <w:p w:rsidR="00300522" w:rsidRPr="001158B0" w:rsidRDefault="00300522" w:rsidP="00300522">
      <w:pPr>
        <w:pStyle w:val="ActHead5"/>
      </w:pPr>
      <w:bookmarkStart w:id="256" w:name="_Toc5975255"/>
      <w:r w:rsidRPr="00F863F2">
        <w:rPr>
          <w:rStyle w:val="CharSectno"/>
        </w:rPr>
        <w:t>38</w:t>
      </w:r>
      <w:r w:rsidR="001158B0" w:rsidRPr="00F863F2">
        <w:rPr>
          <w:rStyle w:val="CharSectno"/>
        </w:rPr>
        <w:noBreakHyphen/>
      </w:r>
      <w:r w:rsidRPr="00F863F2">
        <w:rPr>
          <w:rStyle w:val="CharSectno"/>
        </w:rPr>
        <w:t>50</w:t>
      </w:r>
      <w:r w:rsidRPr="001158B0">
        <w:t xml:space="preserve">  Drugs and medicinal preparations etc.</w:t>
      </w:r>
      <w:bookmarkEnd w:id="256"/>
    </w:p>
    <w:p w:rsidR="00300522" w:rsidRPr="001158B0" w:rsidRDefault="00300522" w:rsidP="00300522">
      <w:pPr>
        <w:pStyle w:val="subsection"/>
      </w:pPr>
      <w:r w:rsidRPr="001158B0">
        <w:tab/>
        <w:t>(1)</w:t>
      </w:r>
      <w:r w:rsidRPr="001158B0">
        <w:tab/>
        <w:t xml:space="preserve">A supply of a drug or medicinal preparation is </w:t>
      </w:r>
      <w:r w:rsidRPr="001158B0">
        <w:rPr>
          <w:b/>
          <w:bCs/>
          <w:i/>
          <w:iCs/>
        </w:rPr>
        <w:t>GST</w:t>
      </w:r>
      <w:r w:rsidR="001158B0">
        <w:rPr>
          <w:b/>
          <w:bCs/>
          <w:i/>
          <w:iCs/>
        </w:rPr>
        <w:noBreakHyphen/>
      </w:r>
      <w:r w:rsidRPr="001158B0">
        <w:rPr>
          <w:b/>
          <w:bCs/>
          <w:i/>
          <w:iCs/>
        </w:rPr>
        <w:t>free</w:t>
      </w:r>
      <w:r w:rsidRPr="001158B0">
        <w:t xml:space="preserve"> if the supply is on prescription and:</w:t>
      </w:r>
    </w:p>
    <w:p w:rsidR="00300522" w:rsidRPr="001158B0" w:rsidRDefault="00300522" w:rsidP="00300522">
      <w:pPr>
        <w:pStyle w:val="paragraph"/>
      </w:pPr>
      <w:r w:rsidRPr="001158B0">
        <w:tab/>
        <w:t>(a)</w:t>
      </w:r>
      <w:r w:rsidRPr="001158B0">
        <w:tab/>
        <w:t xml:space="preserve">under a </w:t>
      </w:r>
      <w:r w:rsidR="001158B0" w:rsidRPr="001158B0">
        <w:rPr>
          <w:position w:val="6"/>
          <w:sz w:val="16"/>
          <w:szCs w:val="16"/>
        </w:rPr>
        <w:t>*</w:t>
      </w:r>
      <w:r w:rsidRPr="001158B0">
        <w:t xml:space="preserve">State law or a </w:t>
      </w:r>
      <w:r w:rsidR="001158B0" w:rsidRPr="001158B0">
        <w:rPr>
          <w:position w:val="6"/>
          <w:sz w:val="16"/>
          <w:szCs w:val="16"/>
        </w:rPr>
        <w:t>*</w:t>
      </w:r>
      <w:r w:rsidRPr="001158B0">
        <w:t>Territory law in the State or Territory in which the supply takes place, supply of the drug or medicinal preparation is restricted, but may be supplied on prescription; or</w:t>
      </w:r>
    </w:p>
    <w:p w:rsidR="00300522" w:rsidRPr="001158B0" w:rsidRDefault="00300522" w:rsidP="00300522">
      <w:pPr>
        <w:pStyle w:val="paragraph"/>
      </w:pPr>
      <w:r w:rsidRPr="001158B0">
        <w:tab/>
        <w:t>(b)</w:t>
      </w:r>
      <w:r w:rsidRPr="001158B0">
        <w:tab/>
        <w:t>the drug or medicinal preparation is a pharmaceutical benefit (within the meaning of Part</w:t>
      </w:r>
      <w:r w:rsidR="00EF3F7B" w:rsidRPr="001158B0">
        <w:t> </w:t>
      </w:r>
      <w:r w:rsidRPr="001158B0">
        <w:t xml:space="preserve">VII of the </w:t>
      </w:r>
      <w:r w:rsidRPr="001158B0">
        <w:rPr>
          <w:i/>
          <w:iCs/>
        </w:rPr>
        <w:t>National Health Act 1953</w:t>
      </w:r>
      <w:r w:rsidRPr="001158B0">
        <w:t>).</w:t>
      </w:r>
    </w:p>
    <w:p w:rsidR="00300522" w:rsidRPr="001158B0" w:rsidRDefault="00300522" w:rsidP="00300522">
      <w:pPr>
        <w:pStyle w:val="subsection"/>
      </w:pPr>
      <w:r w:rsidRPr="001158B0">
        <w:tab/>
        <w:t>(2)</w:t>
      </w:r>
      <w:r w:rsidRPr="001158B0">
        <w:tab/>
        <w:t xml:space="preserve">A supply of a drug or medicinal preparation is </w:t>
      </w:r>
      <w:r w:rsidRPr="001158B0">
        <w:rPr>
          <w:b/>
          <w:bCs/>
          <w:i/>
          <w:iCs/>
        </w:rPr>
        <w:t>GST</w:t>
      </w:r>
      <w:r w:rsidR="001158B0">
        <w:rPr>
          <w:b/>
          <w:bCs/>
          <w:i/>
          <w:iCs/>
        </w:rPr>
        <w:noBreakHyphen/>
      </w:r>
      <w:r w:rsidRPr="001158B0">
        <w:rPr>
          <w:b/>
          <w:bCs/>
          <w:i/>
          <w:iCs/>
        </w:rPr>
        <w:t>free</w:t>
      </w:r>
      <w:r w:rsidRPr="001158B0">
        <w:t xml:space="preserve"> if, under a </w:t>
      </w:r>
      <w:r w:rsidR="001158B0" w:rsidRPr="001158B0">
        <w:rPr>
          <w:position w:val="6"/>
          <w:sz w:val="16"/>
          <w:szCs w:val="16"/>
        </w:rPr>
        <w:t>*</w:t>
      </w:r>
      <w:r w:rsidRPr="001158B0">
        <w:t xml:space="preserve">State law or a </w:t>
      </w:r>
      <w:r w:rsidR="001158B0" w:rsidRPr="001158B0">
        <w:rPr>
          <w:position w:val="6"/>
          <w:sz w:val="16"/>
          <w:szCs w:val="16"/>
        </w:rPr>
        <w:t>*</w:t>
      </w:r>
      <w:r w:rsidRPr="001158B0">
        <w:t>Territory law in the State or Territory in which it is supplied, the supply of the drug or medicinal preparation to an individual for private or domestic use or consumption is restricted but may be made by:</w:t>
      </w:r>
    </w:p>
    <w:p w:rsidR="00300522" w:rsidRPr="001158B0" w:rsidRDefault="00300522" w:rsidP="00300522">
      <w:pPr>
        <w:pStyle w:val="paragraph"/>
      </w:pPr>
      <w:r w:rsidRPr="001158B0">
        <w:tab/>
        <w:t>(a)</w:t>
      </w:r>
      <w:r w:rsidRPr="001158B0">
        <w:tab/>
        <w:t xml:space="preserve">a </w:t>
      </w:r>
      <w:r w:rsidR="001158B0" w:rsidRPr="001158B0">
        <w:rPr>
          <w:position w:val="6"/>
          <w:sz w:val="16"/>
          <w:szCs w:val="16"/>
        </w:rPr>
        <w:t>*</w:t>
      </w:r>
      <w:r w:rsidRPr="001158B0">
        <w:t xml:space="preserve">medical practitioner, </w:t>
      </w:r>
      <w:r w:rsidR="001158B0" w:rsidRPr="001158B0">
        <w:rPr>
          <w:position w:val="6"/>
          <w:sz w:val="16"/>
          <w:szCs w:val="16"/>
        </w:rPr>
        <w:t>*</w:t>
      </w:r>
      <w:r w:rsidRPr="001158B0">
        <w:t>dental practitioner or pharmacist; or</w:t>
      </w:r>
    </w:p>
    <w:p w:rsidR="00300522" w:rsidRPr="001158B0" w:rsidRDefault="00300522" w:rsidP="00300522">
      <w:pPr>
        <w:pStyle w:val="paragraph"/>
      </w:pPr>
      <w:r w:rsidRPr="001158B0">
        <w:tab/>
        <w:t>(b)</w:t>
      </w:r>
      <w:r w:rsidRPr="001158B0">
        <w:tab/>
        <w:t>any other person permitted by or under that law to do so.</w:t>
      </w:r>
    </w:p>
    <w:p w:rsidR="00300522" w:rsidRPr="001158B0" w:rsidRDefault="00300522" w:rsidP="00300522">
      <w:pPr>
        <w:pStyle w:val="subsection"/>
      </w:pPr>
      <w:r w:rsidRPr="001158B0">
        <w:tab/>
        <w:t>(3)</w:t>
      </w:r>
      <w:r w:rsidRPr="001158B0">
        <w:tab/>
      </w:r>
      <w:r w:rsidR="001158B0">
        <w:t>Subsection (</w:t>
      </w:r>
      <w:r w:rsidRPr="001158B0">
        <w:t>2) does not cover the supply of a drug or medicinal preparation of a kind specified in the regulations.</w:t>
      </w:r>
    </w:p>
    <w:p w:rsidR="00300522" w:rsidRPr="001158B0" w:rsidRDefault="00300522" w:rsidP="00300522">
      <w:pPr>
        <w:pStyle w:val="subsection"/>
      </w:pPr>
      <w:r w:rsidRPr="001158B0">
        <w:tab/>
        <w:t>(4)</w:t>
      </w:r>
      <w:r w:rsidRPr="001158B0">
        <w:tab/>
        <w:t xml:space="preserve">A supply of a drug, medicine or other pharmaceutical item is </w:t>
      </w:r>
      <w:r w:rsidRPr="001158B0">
        <w:rPr>
          <w:b/>
          <w:bCs/>
          <w:i/>
          <w:iCs/>
        </w:rPr>
        <w:t>GST</w:t>
      </w:r>
      <w:r w:rsidR="001158B0">
        <w:rPr>
          <w:b/>
          <w:bCs/>
          <w:i/>
          <w:iCs/>
        </w:rPr>
        <w:noBreakHyphen/>
      </w:r>
      <w:r w:rsidRPr="001158B0">
        <w:rPr>
          <w:b/>
          <w:bCs/>
          <w:i/>
          <w:iCs/>
        </w:rPr>
        <w:t>free</w:t>
      </w:r>
      <w:r w:rsidRPr="001158B0">
        <w:t xml:space="preserve"> if the supply is on prescription and:</w:t>
      </w:r>
    </w:p>
    <w:p w:rsidR="00300522" w:rsidRPr="001158B0" w:rsidRDefault="00300522" w:rsidP="00300522">
      <w:pPr>
        <w:pStyle w:val="paragraph"/>
      </w:pPr>
      <w:r w:rsidRPr="001158B0">
        <w:tab/>
        <w:t>(a)</w:t>
      </w:r>
      <w:r w:rsidRPr="001158B0">
        <w:tab/>
        <w:t>it is supplied as a pharmaceutical benefit (within the meaning of section</w:t>
      </w:r>
      <w:r w:rsidR="001158B0">
        <w:t> </w:t>
      </w:r>
      <w:r w:rsidRPr="001158B0">
        <w:t xml:space="preserve">91 of the </w:t>
      </w:r>
      <w:r w:rsidRPr="001158B0">
        <w:rPr>
          <w:i/>
          <w:iCs/>
        </w:rPr>
        <w:t xml:space="preserve">Veterans’ Entitlements Act </w:t>
      </w:r>
      <w:r w:rsidRPr="001158B0">
        <w:t>1986); and</w:t>
      </w:r>
    </w:p>
    <w:p w:rsidR="00300522" w:rsidRPr="001158B0" w:rsidRDefault="00300522" w:rsidP="00300522">
      <w:pPr>
        <w:pStyle w:val="paragraph"/>
      </w:pPr>
      <w:r w:rsidRPr="001158B0">
        <w:tab/>
        <w:t>(b)</w:t>
      </w:r>
      <w:r w:rsidRPr="001158B0">
        <w:tab/>
        <w:t>it is supplied under an approved scheme (within the meaning of that section).</w:t>
      </w:r>
    </w:p>
    <w:p w:rsidR="00656B1E" w:rsidRPr="001158B0" w:rsidRDefault="00656B1E" w:rsidP="00656B1E">
      <w:pPr>
        <w:pStyle w:val="subsection"/>
      </w:pPr>
      <w:r w:rsidRPr="001158B0">
        <w:tab/>
        <w:t>(4A)</w:t>
      </w:r>
      <w:r w:rsidRPr="001158B0">
        <w:tab/>
        <w:t xml:space="preserve">A supply of a drug, medicine or other pharmaceutical item is </w:t>
      </w:r>
      <w:r w:rsidRPr="001158B0">
        <w:rPr>
          <w:b/>
          <w:i/>
        </w:rPr>
        <w:t>GST</w:t>
      </w:r>
      <w:r w:rsidR="001158B0">
        <w:rPr>
          <w:b/>
          <w:i/>
        </w:rPr>
        <w:noBreakHyphen/>
      </w:r>
      <w:r w:rsidRPr="001158B0">
        <w:rPr>
          <w:b/>
          <w:i/>
        </w:rPr>
        <w:t>free</w:t>
      </w:r>
      <w:r w:rsidRPr="001158B0">
        <w:t xml:space="preserve"> if the supply is on prescription and:</w:t>
      </w:r>
    </w:p>
    <w:p w:rsidR="00656B1E" w:rsidRPr="001158B0" w:rsidRDefault="00656B1E" w:rsidP="00656B1E">
      <w:pPr>
        <w:pStyle w:val="paragraph"/>
      </w:pPr>
      <w:r w:rsidRPr="001158B0">
        <w:tab/>
        <w:t>(a)</w:t>
      </w:r>
      <w:r w:rsidRPr="001158B0">
        <w:tab/>
        <w:t>it is supplied as a pharmaceutical benefit (within the meaning of section</w:t>
      </w:r>
      <w:r w:rsidR="001158B0">
        <w:t> </w:t>
      </w:r>
      <w:r w:rsidRPr="001158B0">
        <w:t xml:space="preserve">5 of the </w:t>
      </w:r>
      <w:r w:rsidRPr="001158B0">
        <w:rPr>
          <w:i/>
        </w:rPr>
        <w:t>Military Rehabilitation and Compensation Act 2004</w:t>
      </w:r>
      <w:r w:rsidRPr="001158B0">
        <w:t>); and</w:t>
      </w:r>
    </w:p>
    <w:p w:rsidR="00656B1E" w:rsidRPr="001158B0" w:rsidRDefault="00656B1E" w:rsidP="00656B1E">
      <w:pPr>
        <w:pStyle w:val="paragraph"/>
      </w:pPr>
      <w:r w:rsidRPr="001158B0">
        <w:tab/>
        <w:t>(b)</w:t>
      </w:r>
      <w:r w:rsidRPr="001158B0">
        <w:tab/>
        <w:t>it is supplied in accordance with a determination made under paragraph</w:t>
      </w:r>
      <w:r w:rsidR="001158B0">
        <w:t> </w:t>
      </w:r>
      <w:r w:rsidRPr="001158B0">
        <w:t>286(1)(c) of that Act.</w:t>
      </w:r>
    </w:p>
    <w:p w:rsidR="00300522" w:rsidRPr="001158B0" w:rsidRDefault="00300522" w:rsidP="00300522">
      <w:pPr>
        <w:pStyle w:val="subsection"/>
      </w:pPr>
      <w:r w:rsidRPr="001158B0">
        <w:tab/>
        <w:t>(5)</w:t>
      </w:r>
      <w:r w:rsidRPr="001158B0">
        <w:tab/>
        <w:t xml:space="preserve">A supply of a drug or medicinal preparation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drug or medicinal preparation is an analgesic that has a single active ingredient the supply of which as a drug or medicinal preparation would be GST</w:t>
      </w:r>
      <w:r w:rsidR="001158B0">
        <w:noBreakHyphen/>
      </w:r>
      <w:r w:rsidRPr="001158B0">
        <w:t xml:space="preserve">free under </w:t>
      </w:r>
      <w:r w:rsidR="001158B0">
        <w:t>subsection (</w:t>
      </w:r>
      <w:r w:rsidRPr="001158B0">
        <w:t>2) if it were supplied in a larger quantity; and</w:t>
      </w:r>
    </w:p>
    <w:p w:rsidR="00300522" w:rsidRPr="001158B0" w:rsidRDefault="00300522" w:rsidP="00300522">
      <w:pPr>
        <w:pStyle w:val="paragraph"/>
      </w:pPr>
      <w:r w:rsidRPr="001158B0">
        <w:tab/>
        <w:t>(b)</w:t>
      </w:r>
      <w:r w:rsidRPr="001158B0">
        <w:tab/>
        <w:t xml:space="preserve">the drug or medicinal preparation is of a kind the supply of which is declared by the </w:t>
      </w:r>
      <w:r w:rsidR="001158B0" w:rsidRPr="001158B0">
        <w:rPr>
          <w:position w:val="6"/>
          <w:sz w:val="16"/>
          <w:szCs w:val="16"/>
        </w:rPr>
        <w:t>*</w:t>
      </w:r>
      <w:r w:rsidRPr="001158B0">
        <w:t>Health Minister to be GST</w:t>
      </w:r>
      <w:r w:rsidR="001158B0">
        <w:noBreakHyphen/>
      </w:r>
      <w:r w:rsidRPr="001158B0">
        <w:t>free, by determination in writing.</w:t>
      </w:r>
    </w:p>
    <w:p w:rsidR="00300522" w:rsidRPr="001158B0" w:rsidRDefault="00300522" w:rsidP="00300522">
      <w:pPr>
        <w:pStyle w:val="subsection"/>
      </w:pPr>
      <w:r w:rsidRPr="001158B0">
        <w:tab/>
        <w:t>(6)</w:t>
      </w:r>
      <w:r w:rsidRPr="001158B0">
        <w:tab/>
        <w:t xml:space="preserve">A supply of a drug or medicinal preparation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drug or medicinal preparation is the subject of an approval under paragraph</w:t>
      </w:r>
      <w:r w:rsidR="001158B0">
        <w:t> </w:t>
      </w:r>
      <w:r w:rsidRPr="001158B0">
        <w:t xml:space="preserve">19(1)(a) of the </w:t>
      </w:r>
      <w:r w:rsidRPr="001158B0">
        <w:rPr>
          <w:i/>
          <w:iCs/>
        </w:rPr>
        <w:t>Therapeutic Goods Act 1989</w:t>
      </w:r>
      <w:r w:rsidRPr="001158B0">
        <w:t>, and any conditions to which the approval is subject have been complied with; or</w:t>
      </w:r>
    </w:p>
    <w:p w:rsidR="00300522" w:rsidRPr="001158B0" w:rsidRDefault="00300522" w:rsidP="00300522">
      <w:pPr>
        <w:pStyle w:val="paragraph"/>
      </w:pPr>
      <w:r w:rsidRPr="001158B0">
        <w:tab/>
        <w:t>(b)</w:t>
      </w:r>
      <w:r w:rsidRPr="001158B0">
        <w:tab/>
        <w:t>the drug or medicinal preparation is supplied under an authority under subsection</w:t>
      </w:r>
      <w:r w:rsidR="001158B0">
        <w:t> </w:t>
      </w:r>
      <w:r w:rsidRPr="001158B0">
        <w:t>19(5) of that Act, and the supply is in accordance with any regulations made for the purposes of subsection</w:t>
      </w:r>
      <w:r w:rsidR="001158B0">
        <w:t> </w:t>
      </w:r>
      <w:r w:rsidRPr="001158B0">
        <w:t>19(7) of that Act; or</w:t>
      </w:r>
    </w:p>
    <w:p w:rsidR="00BB4C95" w:rsidRPr="001158B0" w:rsidRDefault="00BB4C95" w:rsidP="00BB4C95">
      <w:pPr>
        <w:pStyle w:val="paragraph"/>
      </w:pPr>
      <w:r w:rsidRPr="001158B0">
        <w:tab/>
        <w:t>(ba)</w:t>
      </w:r>
      <w:r w:rsidRPr="001158B0">
        <w:tab/>
        <w:t>the supply of the drug or medicinal preparation is authorised by rules under subsection</w:t>
      </w:r>
      <w:r w:rsidR="001158B0">
        <w:t> </w:t>
      </w:r>
      <w:r w:rsidRPr="001158B0">
        <w:t>19(7A) of that Act; or</w:t>
      </w:r>
    </w:p>
    <w:p w:rsidR="00300522" w:rsidRPr="001158B0" w:rsidRDefault="00300522" w:rsidP="00300522">
      <w:pPr>
        <w:pStyle w:val="paragraph"/>
      </w:pPr>
      <w:r w:rsidRPr="001158B0">
        <w:tab/>
        <w:t>(c)</w:t>
      </w:r>
      <w:r w:rsidRPr="001158B0">
        <w:tab/>
        <w:t>the drug or medicinal preparation is exempted from the operation of Part</w:t>
      </w:r>
      <w:r w:rsidR="001158B0">
        <w:t> </w:t>
      </w:r>
      <w:r w:rsidRPr="001158B0">
        <w:t>3 of that Act under regulation</w:t>
      </w:r>
      <w:r w:rsidR="001158B0">
        <w:t> </w:t>
      </w:r>
      <w:r w:rsidRPr="001158B0">
        <w:t>12A of the Therapeutic Goods Regulations.</w:t>
      </w:r>
    </w:p>
    <w:p w:rsidR="00300522" w:rsidRPr="001158B0" w:rsidRDefault="00300522" w:rsidP="00300522">
      <w:pPr>
        <w:pStyle w:val="subsection"/>
      </w:pPr>
      <w:r w:rsidRPr="001158B0">
        <w:tab/>
        <w:t>(7)</w:t>
      </w:r>
      <w:r w:rsidRPr="001158B0">
        <w:tab/>
        <w:t xml:space="preserve">A supply of a drug or medicinal preparation covered by this section is </w:t>
      </w:r>
      <w:r w:rsidRPr="001158B0">
        <w:rPr>
          <w:b/>
          <w:bCs/>
          <w:i/>
          <w:iCs/>
        </w:rPr>
        <w:t>GST</w:t>
      </w:r>
      <w:r w:rsidR="001158B0">
        <w:rPr>
          <w:b/>
          <w:bCs/>
          <w:i/>
          <w:iCs/>
        </w:rPr>
        <w:noBreakHyphen/>
      </w:r>
      <w:r w:rsidRPr="001158B0">
        <w:rPr>
          <w:b/>
          <w:bCs/>
          <w:i/>
          <w:iCs/>
        </w:rPr>
        <w:t>free</w:t>
      </w:r>
      <w:r w:rsidRPr="001158B0">
        <w:t xml:space="preserve"> if, and only if:</w:t>
      </w:r>
    </w:p>
    <w:p w:rsidR="00300522" w:rsidRPr="001158B0" w:rsidRDefault="00300522" w:rsidP="00300522">
      <w:pPr>
        <w:pStyle w:val="paragraph"/>
      </w:pPr>
      <w:r w:rsidRPr="001158B0">
        <w:tab/>
        <w:t>(a)</w:t>
      </w:r>
      <w:r w:rsidRPr="001158B0">
        <w:tab/>
        <w:t>the drug or medicinal preparation is for human use or consumption; and</w:t>
      </w:r>
    </w:p>
    <w:p w:rsidR="00300522" w:rsidRPr="001158B0" w:rsidRDefault="00300522" w:rsidP="00300522">
      <w:pPr>
        <w:pStyle w:val="paragraph"/>
      </w:pPr>
      <w:r w:rsidRPr="001158B0">
        <w:tab/>
        <w:t>(b)</w:t>
      </w:r>
      <w:r w:rsidRPr="001158B0">
        <w:tab/>
        <w:t>the supply is to an individual for private or domestic use or consumption.</w:t>
      </w:r>
    </w:p>
    <w:p w:rsidR="00300522" w:rsidRPr="001158B0" w:rsidRDefault="00300522" w:rsidP="00300522">
      <w:pPr>
        <w:pStyle w:val="ActHead5"/>
      </w:pPr>
      <w:bookmarkStart w:id="257" w:name="_Toc5975256"/>
      <w:r w:rsidRPr="00F863F2">
        <w:rPr>
          <w:rStyle w:val="CharSectno"/>
        </w:rPr>
        <w:t>38</w:t>
      </w:r>
      <w:r w:rsidR="001158B0" w:rsidRPr="00F863F2">
        <w:rPr>
          <w:rStyle w:val="CharSectno"/>
        </w:rPr>
        <w:noBreakHyphen/>
      </w:r>
      <w:r w:rsidRPr="00F863F2">
        <w:rPr>
          <w:rStyle w:val="CharSectno"/>
        </w:rPr>
        <w:t>55</w:t>
      </w:r>
      <w:r w:rsidRPr="001158B0">
        <w:t xml:space="preserve">  Private health insurance etc.</w:t>
      </w:r>
      <w:bookmarkEnd w:id="257"/>
    </w:p>
    <w:p w:rsidR="00300522" w:rsidRPr="001158B0" w:rsidRDefault="00300522" w:rsidP="00300522">
      <w:pPr>
        <w:pStyle w:val="subsection"/>
      </w:pPr>
      <w:r w:rsidRPr="001158B0">
        <w:tab/>
        <w:t>(1)</w:t>
      </w:r>
      <w:r w:rsidRPr="001158B0">
        <w:tab/>
        <w:t xml:space="preserve">A supply of </w:t>
      </w:r>
      <w:r w:rsidR="001158B0" w:rsidRPr="001158B0">
        <w:rPr>
          <w:position w:val="6"/>
          <w:sz w:val="16"/>
          <w:szCs w:val="16"/>
        </w:rPr>
        <w:t>*</w:t>
      </w:r>
      <w:r w:rsidRPr="001158B0">
        <w:t xml:space="preserve">private health insurance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(2)</w:t>
      </w:r>
      <w:r w:rsidRPr="001158B0">
        <w:tab/>
        <w:t xml:space="preserve">A supply of insurance against liability to pay for services supplied by ambulance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(3)</w:t>
      </w:r>
      <w:r w:rsidRPr="001158B0">
        <w:tab/>
        <w:t>However, a supply of re</w:t>
      </w:r>
      <w:r w:rsidR="001158B0">
        <w:noBreakHyphen/>
      </w:r>
      <w:r w:rsidRPr="001158B0">
        <w:t xml:space="preserve">insurance is </w:t>
      </w:r>
      <w:r w:rsidRPr="001158B0">
        <w:rPr>
          <w:i/>
          <w:iCs/>
        </w:rPr>
        <w:t>not</w:t>
      </w:r>
      <w:r w:rsidRPr="001158B0">
        <w:t xml:space="preserve"> GST</w:t>
      </w:r>
      <w:r w:rsidR="001158B0">
        <w:noBreakHyphen/>
      </w:r>
      <w:r w:rsidRPr="001158B0">
        <w:t>free under this section.</w:t>
      </w:r>
    </w:p>
    <w:p w:rsidR="00036658" w:rsidRPr="001158B0" w:rsidRDefault="00036658" w:rsidP="00036658">
      <w:pPr>
        <w:pStyle w:val="ActHead5"/>
      </w:pPr>
      <w:bookmarkStart w:id="258" w:name="_Toc5975257"/>
      <w:r w:rsidRPr="00F863F2">
        <w:rPr>
          <w:rStyle w:val="CharSectno"/>
        </w:rPr>
        <w:t>38</w:t>
      </w:r>
      <w:r w:rsidR="001158B0" w:rsidRPr="00F863F2">
        <w:rPr>
          <w:rStyle w:val="CharSectno"/>
        </w:rPr>
        <w:noBreakHyphen/>
      </w:r>
      <w:r w:rsidRPr="00F863F2">
        <w:rPr>
          <w:rStyle w:val="CharSectno"/>
        </w:rPr>
        <w:t>60</w:t>
      </w:r>
      <w:r w:rsidRPr="001158B0">
        <w:t xml:space="preserve">  Third party procured GST</w:t>
      </w:r>
      <w:r w:rsidR="001158B0">
        <w:noBreakHyphen/>
      </w:r>
      <w:r w:rsidRPr="001158B0">
        <w:t>free health supplies</w:t>
      </w:r>
      <w:bookmarkEnd w:id="258"/>
    </w:p>
    <w:p w:rsidR="00036658" w:rsidRPr="001158B0" w:rsidRDefault="00036658" w:rsidP="00036658">
      <w:pPr>
        <w:pStyle w:val="SubsectionHead"/>
      </w:pPr>
      <w:r w:rsidRPr="001158B0">
        <w:t>Insurers</w:t>
      </w:r>
    </w:p>
    <w:p w:rsidR="00036658" w:rsidRPr="001158B0" w:rsidRDefault="00036658" w:rsidP="00036658">
      <w:pPr>
        <w:pStyle w:val="subsection"/>
      </w:pPr>
      <w:r w:rsidRPr="001158B0">
        <w:tab/>
        <w:t>(1)</w:t>
      </w:r>
      <w:r w:rsidRPr="001158B0">
        <w:tab/>
        <w:t>If:</w:t>
      </w:r>
    </w:p>
    <w:p w:rsidR="00036658" w:rsidRPr="001158B0" w:rsidRDefault="00036658" w:rsidP="00036658">
      <w:pPr>
        <w:pStyle w:val="paragraph"/>
      </w:pPr>
      <w:r w:rsidRPr="001158B0">
        <w:tab/>
        <w:t>(a)</w:t>
      </w:r>
      <w:r w:rsidRPr="001158B0">
        <w:tab/>
        <w:t>a supply is a supply of a service to an insurer; and</w:t>
      </w:r>
    </w:p>
    <w:p w:rsidR="00036658" w:rsidRPr="001158B0" w:rsidRDefault="00036658" w:rsidP="00036658">
      <w:pPr>
        <w:pStyle w:val="paragraph"/>
      </w:pPr>
      <w:r w:rsidRPr="001158B0">
        <w:tab/>
        <w:t>(b)</w:t>
      </w:r>
      <w:r w:rsidRPr="001158B0">
        <w:tab/>
        <w:t>the service is the supplier making one or more other supplies of goods or services to an individual; and</w:t>
      </w:r>
    </w:p>
    <w:p w:rsidR="00036658" w:rsidRPr="001158B0" w:rsidRDefault="00036658" w:rsidP="00036658">
      <w:pPr>
        <w:pStyle w:val="paragraph"/>
      </w:pPr>
      <w:r w:rsidRPr="001158B0">
        <w:tab/>
        <w:t>(c)</w:t>
      </w:r>
      <w:r w:rsidRPr="001158B0">
        <w:tab/>
        <w:t>at least one of the other supplies is:</w:t>
      </w:r>
    </w:p>
    <w:p w:rsidR="00036658" w:rsidRPr="001158B0" w:rsidRDefault="00036658" w:rsidP="00036658">
      <w:pPr>
        <w:pStyle w:val="paragraphsub"/>
      </w:pPr>
      <w:r w:rsidRPr="001158B0">
        <w:tab/>
        <w:t>(i)</w:t>
      </w:r>
      <w:r w:rsidRPr="001158B0">
        <w:tab/>
        <w:t xml:space="preserve">wholly or partly </w:t>
      </w:r>
      <w:r w:rsidR="001158B0" w:rsidRPr="001158B0">
        <w:rPr>
          <w:position w:val="6"/>
          <w:sz w:val="16"/>
        </w:rPr>
        <w:t>*</w:t>
      </w:r>
      <w:r w:rsidRPr="001158B0">
        <w:t>GST</w:t>
      </w:r>
      <w:r w:rsidR="001158B0">
        <w:noBreakHyphen/>
      </w:r>
      <w:r w:rsidRPr="001158B0">
        <w:t>free under this Subdivision; and</w:t>
      </w:r>
    </w:p>
    <w:p w:rsidR="00036658" w:rsidRPr="001158B0" w:rsidRDefault="00036658" w:rsidP="00036658">
      <w:pPr>
        <w:pStyle w:val="paragraphsub"/>
      </w:pPr>
      <w:r w:rsidRPr="001158B0">
        <w:tab/>
        <w:t>(ii)</w:t>
      </w:r>
      <w:r w:rsidRPr="001158B0">
        <w:tab/>
        <w:t xml:space="preserve">for settling one or more claims under an </w:t>
      </w:r>
      <w:r w:rsidR="001158B0" w:rsidRPr="001158B0">
        <w:rPr>
          <w:position w:val="6"/>
          <w:sz w:val="16"/>
        </w:rPr>
        <w:t>*</w:t>
      </w:r>
      <w:r w:rsidRPr="001158B0">
        <w:t>insurance policy of which the insurer is an insurer;</w:t>
      </w:r>
    </w:p>
    <w:p w:rsidR="00036658" w:rsidRPr="001158B0" w:rsidRDefault="00036658" w:rsidP="00036658">
      <w:pPr>
        <w:pStyle w:val="subsection2"/>
      </w:pPr>
      <w:r w:rsidRPr="001158B0">
        <w:t>the first</w:t>
      </w:r>
      <w:r w:rsidR="001158B0">
        <w:noBreakHyphen/>
      </w:r>
      <w:r w:rsidRPr="001158B0">
        <w:t xml:space="preserve">mentioned supply is </w:t>
      </w:r>
      <w:r w:rsidRPr="001158B0">
        <w:rPr>
          <w:b/>
          <w:i/>
        </w:rPr>
        <w:t>GST</w:t>
      </w:r>
      <w:r w:rsidR="001158B0">
        <w:rPr>
          <w:b/>
          <w:i/>
        </w:rPr>
        <w:noBreakHyphen/>
      </w:r>
      <w:r w:rsidRPr="001158B0">
        <w:rPr>
          <w:b/>
          <w:i/>
        </w:rPr>
        <w:t>free</w:t>
      </w:r>
      <w:r w:rsidRPr="001158B0">
        <w:t xml:space="preserve"> to the extent that the other supplies mentioned in </w:t>
      </w:r>
      <w:r w:rsidR="001158B0">
        <w:t>paragraph (</w:t>
      </w:r>
      <w:r w:rsidRPr="001158B0">
        <w:t>b) are GST</w:t>
      </w:r>
      <w:r w:rsidR="001158B0">
        <w:noBreakHyphen/>
      </w:r>
      <w:r w:rsidRPr="001158B0">
        <w:t>free under this Subdivision.</w:t>
      </w:r>
    </w:p>
    <w:p w:rsidR="00036658" w:rsidRPr="001158B0" w:rsidRDefault="00036658" w:rsidP="00036658">
      <w:pPr>
        <w:pStyle w:val="notetext"/>
      </w:pPr>
      <w:r w:rsidRPr="001158B0">
        <w:t>Note:</w:t>
      </w:r>
      <w:r w:rsidRPr="001158B0">
        <w:tab/>
        <w:t xml:space="preserve">For </w:t>
      </w:r>
      <w:r w:rsidR="001158B0">
        <w:t>subparagraph (</w:t>
      </w:r>
      <w:r w:rsidRPr="001158B0">
        <w:t>c)(ii), the insurer may be an insurer of the policy because of a portfolio transfer (see section</w:t>
      </w:r>
      <w:r w:rsidR="001158B0">
        <w:t> </w:t>
      </w:r>
      <w:r w:rsidRPr="001158B0">
        <w:t>78</w:t>
      </w:r>
      <w:r w:rsidR="001158B0">
        <w:noBreakHyphen/>
      </w:r>
      <w:r w:rsidRPr="001158B0">
        <w:t>118).</w:t>
      </w:r>
    </w:p>
    <w:p w:rsidR="00036658" w:rsidRPr="001158B0" w:rsidRDefault="00036658" w:rsidP="00036658">
      <w:pPr>
        <w:pStyle w:val="SubsectionHead"/>
      </w:pPr>
      <w:r w:rsidRPr="001158B0">
        <w:t>Compulsory third party scheme operators</w:t>
      </w:r>
    </w:p>
    <w:p w:rsidR="00036658" w:rsidRPr="001158B0" w:rsidRDefault="00036658" w:rsidP="00036658">
      <w:pPr>
        <w:pStyle w:val="subsection"/>
      </w:pPr>
      <w:r w:rsidRPr="001158B0">
        <w:tab/>
        <w:t>(2)</w:t>
      </w:r>
      <w:r w:rsidRPr="001158B0">
        <w:tab/>
        <w:t>If:</w:t>
      </w:r>
    </w:p>
    <w:p w:rsidR="00036658" w:rsidRPr="001158B0" w:rsidRDefault="00036658" w:rsidP="00036658">
      <w:pPr>
        <w:pStyle w:val="paragraph"/>
      </w:pPr>
      <w:r w:rsidRPr="001158B0">
        <w:tab/>
        <w:t>(a)</w:t>
      </w:r>
      <w:r w:rsidRPr="001158B0">
        <w:tab/>
        <w:t xml:space="preserve">a supply is a supply of a service to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 and</w:t>
      </w:r>
    </w:p>
    <w:p w:rsidR="00036658" w:rsidRPr="001158B0" w:rsidRDefault="00036658" w:rsidP="00036658">
      <w:pPr>
        <w:pStyle w:val="paragraph"/>
      </w:pPr>
      <w:r w:rsidRPr="001158B0">
        <w:tab/>
        <w:t>(b)</w:t>
      </w:r>
      <w:r w:rsidRPr="001158B0">
        <w:tab/>
        <w:t>the service is the supplier making one or more other supplies of goods or services to an individual; and</w:t>
      </w:r>
    </w:p>
    <w:p w:rsidR="00036658" w:rsidRPr="001158B0" w:rsidRDefault="00036658" w:rsidP="00036658">
      <w:pPr>
        <w:pStyle w:val="paragraph"/>
      </w:pPr>
      <w:r w:rsidRPr="001158B0">
        <w:tab/>
        <w:t>(c)</w:t>
      </w:r>
      <w:r w:rsidRPr="001158B0">
        <w:tab/>
        <w:t>at least one of the other supplies is:</w:t>
      </w:r>
    </w:p>
    <w:p w:rsidR="00036658" w:rsidRPr="001158B0" w:rsidRDefault="00036658" w:rsidP="00036658">
      <w:pPr>
        <w:pStyle w:val="paragraphsub"/>
      </w:pPr>
      <w:r w:rsidRPr="001158B0">
        <w:tab/>
        <w:t>(i)</w:t>
      </w:r>
      <w:r w:rsidRPr="001158B0">
        <w:tab/>
        <w:t xml:space="preserve">wholly or partly </w:t>
      </w:r>
      <w:r w:rsidR="001158B0" w:rsidRPr="001158B0">
        <w:rPr>
          <w:position w:val="6"/>
          <w:sz w:val="16"/>
        </w:rPr>
        <w:t>*</w:t>
      </w:r>
      <w:r w:rsidRPr="001158B0">
        <w:t>GST</w:t>
      </w:r>
      <w:r w:rsidR="001158B0">
        <w:noBreakHyphen/>
      </w:r>
      <w:r w:rsidRPr="001158B0">
        <w:t>free under this Subdivision; and</w:t>
      </w:r>
    </w:p>
    <w:p w:rsidR="00036658" w:rsidRPr="001158B0" w:rsidRDefault="00036658" w:rsidP="00036658">
      <w:pPr>
        <w:pStyle w:val="paragraphsub"/>
      </w:pPr>
      <w:r w:rsidRPr="001158B0">
        <w:tab/>
        <w:t>(ii)</w:t>
      </w:r>
      <w:r w:rsidRPr="001158B0">
        <w:tab/>
        <w:t>made under the compulsory third party scheme;</w:t>
      </w:r>
    </w:p>
    <w:p w:rsidR="00036658" w:rsidRPr="001158B0" w:rsidRDefault="00036658" w:rsidP="00036658">
      <w:pPr>
        <w:pStyle w:val="subsection2"/>
      </w:pPr>
      <w:r w:rsidRPr="001158B0">
        <w:t>the first</w:t>
      </w:r>
      <w:r w:rsidR="001158B0">
        <w:noBreakHyphen/>
      </w:r>
      <w:r w:rsidRPr="001158B0">
        <w:t xml:space="preserve">mentioned supply is </w:t>
      </w:r>
      <w:r w:rsidRPr="001158B0">
        <w:rPr>
          <w:b/>
          <w:i/>
        </w:rPr>
        <w:t>GST</w:t>
      </w:r>
      <w:r w:rsidR="001158B0">
        <w:rPr>
          <w:b/>
          <w:i/>
        </w:rPr>
        <w:noBreakHyphen/>
      </w:r>
      <w:r w:rsidRPr="001158B0">
        <w:rPr>
          <w:b/>
          <w:i/>
        </w:rPr>
        <w:t>free</w:t>
      </w:r>
      <w:r w:rsidRPr="001158B0">
        <w:t xml:space="preserve"> to the extent that the other supplies mentioned in </w:t>
      </w:r>
      <w:r w:rsidR="001158B0">
        <w:t>paragraph (</w:t>
      </w:r>
      <w:r w:rsidRPr="001158B0">
        <w:t>b) are GST</w:t>
      </w:r>
      <w:r w:rsidR="001158B0">
        <w:noBreakHyphen/>
      </w:r>
      <w:r w:rsidRPr="001158B0">
        <w:t>free under this Subdivision.</w:t>
      </w:r>
    </w:p>
    <w:p w:rsidR="00036658" w:rsidRPr="001158B0" w:rsidRDefault="00036658" w:rsidP="00036658">
      <w:pPr>
        <w:pStyle w:val="SubsectionHead"/>
      </w:pPr>
      <w:r w:rsidRPr="001158B0">
        <w:t>Government agencies</w:t>
      </w:r>
    </w:p>
    <w:p w:rsidR="00036658" w:rsidRPr="001158B0" w:rsidRDefault="00036658" w:rsidP="00036658">
      <w:pPr>
        <w:pStyle w:val="subsection"/>
      </w:pPr>
      <w:r w:rsidRPr="001158B0">
        <w:tab/>
        <w:t>(3)</w:t>
      </w:r>
      <w:r w:rsidRPr="001158B0">
        <w:tab/>
        <w:t>If:</w:t>
      </w:r>
    </w:p>
    <w:p w:rsidR="00036658" w:rsidRPr="001158B0" w:rsidRDefault="00036658" w:rsidP="00036658">
      <w:pPr>
        <w:pStyle w:val="paragraph"/>
      </w:pPr>
      <w:r w:rsidRPr="001158B0">
        <w:tab/>
        <w:t>(a)</w:t>
      </w:r>
      <w:r w:rsidRPr="001158B0">
        <w:tab/>
        <w:t xml:space="preserve">a supply is a supply of a service to an </w:t>
      </w:r>
      <w:r w:rsidR="001158B0" w:rsidRPr="001158B0">
        <w:rPr>
          <w:position w:val="6"/>
          <w:sz w:val="16"/>
        </w:rPr>
        <w:t>*</w:t>
      </w:r>
      <w:r w:rsidRPr="001158B0">
        <w:t>Australian government agency; and</w:t>
      </w:r>
    </w:p>
    <w:p w:rsidR="00036658" w:rsidRPr="001158B0" w:rsidRDefault="00036658" w:rsidP="00036658">
      <w:pPr>
        <w:pStyle w:val="paragraph"/>
      </w:pPr>
      <w:r w:rsidRPr="001158B0">
        <w:tab/>
        <w:t>(b)</w:t>
      </w:r>
      <w:r w:rsidRPr="001158B0">
        <w:tab/>
        <w:t>the service is the supplier making one or more other supplies of goods or services to an individual; and</w:t>
      </w:r>
    </w:p>
    <w:p w:rsidR="00036658" w:rsidRPr="001158B0" w:rsidRDefault="00036658" w:rsidP="00036658">
      <w:pPr>
        <w:pStyle w:val="paragraph"/>
      </w:pPr>
      <w:r w:rsidRPr="001158B0">
        <w:tab/>
        <w:t>(c)</w:t>
      </w:r>
      <w:r w:rsidRPr="001158B0">
        <w:tab/>
        <w:t xml:space="preserve">at least one of the other supplies is wholly or partly </w:t>
      </w:r>
      <w:r w:rsidR="001158B0" w:rsidRPr="001158B0">
        <w:rPr>
          <w:position w:val="6"/>
          <w:sz w:val="16"/>
        </w:rPr>
        <w:t>*</w:t>
      </w:r>
      <w:r w:rsidRPr="001158B0">
        <w:t>GST</w:t>
      </w:r>
      <w:r w:rsidR="001158B0">
        <w:noBreakHyphen/>
      </w:r>
      <w:r w:rsidRPr="001158B0">
        <w:t>free under this Subdivision;</w:t>
      </w:r>
    </w:p>
    <w:p w:rsidR="00036658" w:rsidRPr="001158B0" w:rsidRDefault="00036658" w:rsidP="00036658">
      <w:pPr>
        <w:pStyle w:val="subsection2"/>
      </w:pPr>
      <w:r w:rsidRPr="001158B0">
        <w:t>the first</w:t>
      </w:r>
      <w:r w:rsidR="001158B0">
        <w:noBreakHyphen/>
      </w:r>
      <w:r w:rsidRPr="001158B0">
        <w:t xml:space="preserve">mentioned supply is </w:t>
      </w:r>
      <w:r w:rsidRPr="001158B0">
        <w:rPr>
          <w:b/>
          <w:i/>
        </w:rPr>
        <w:t>GST</w:t>
      </w:r>
      <w:r w:rsidR="001158B0">
        <w:rPr>
          <w:b/>
          <w:i/>
        </w:rPr>
        <w:noBreakHyphen/>
      </w:r>
      <w:r w:rsidRPr="001158B0">
        <w:rPr>
          <w:b/>
          <w:i/>
        </w:rPr>
        <w:t>free</w:t>
      </w:r>
      <w:r w:rsidRPr="001158B0">
        <w:t xml:space="preserve"> to the extent that the other supplies mentioned in </w:t>
      </w:r>
      <w:r w:rsidR="001158B0">
        <w:t>paragraph (</w:t>
      </w:r>
      <w:r w:rsidRPr="001158B0">
        <w:t>b) are GST</w:t>
      </w:r>
      <w:r w:rsidR="001158B0">
        <w:noBreakHyphen/>
      </w:r>
      <w:r w:rsidRPr="001158B0">
        <w:t>free under this Subdivision.</w:t>
      </w:r>
    </w:p>
    <w:p w:rsidR="00036658" w:rsidRPr="001158B0" w:rsidRDefault="00036658" w:rsidP="00036658">
      <w:pPr>
        <w:pStyle w:val="SubsectionHead"/>
      </w:pPr>
      <w:r w:rsidRPr="001158B0">
        <w:t>Parties may agree for supply not to be GST</w:t>
      </w:r>
      <w:r w:rsidR="001158B0">
        <w:noBreakHyphen/>
      </w:r>
      <w:r w:rsidRPr="001158B0">
        <w:t>free</w:t>
      </w:r>
    </w:p>
    <w:p w:rsidR="00036658" w:rsidRPr="001158B0" w:rsidRDefault="00036658" w:rsidP="00036658">
      <w:pPr>
        <w:pStyle w:val="subsection"/>
      </w:pPr>
      <w:r w:rsidRPr="001158B0">
        <w:tab/>
        <w:t>(4)</w:t>
      </w:r>
      <w:r w:rsidRPr="001158B0">
        <w:tab/>
        <w:t xml:space="preserve">However, a supply is not </w:t>
      </w:r>
      <w:r w:rsidRPr="001158B0">
        <w:rPr>
          <w:b/>
          <w:i/>
        </w:rPr>
        <w:t>GST</w:t>
      </w:r>
      <w:r w:rsidR="001158B0">
        <w:rPr>
          <w:b/>
          <w:i/>
        </w:rPr>
        <w:noBreakHyphen/>
      </w:r>
      <w:r w:rsidRPr="001158B0">
        <w:rPr>
          <w:b/>
          <w:i/>
        </w:rPr>
        <w:t>free</w:t>
      </w:r>
      <w:r w:rsidRPr="001158B0">
        <w:t xml:space="preserve"> (to any extent) under this section if the supplier and the </w:t>
      </w:r>
      <w:r w:rsidR="001158B0" w:rsidRPr="001158B0">
        <w:rPr>
          <w:position w:val="6"/>
          <w:sz w:val="16"/>
        </w:rPr>
        <w:t>*</w:t>
      </w:r>
      <w:r w:rsidRPr="001158B0">
        <w:t>recipient have agreed that the supply, or supplies of a kind that include that supply, not be treated as GST</w:t>
      </w:r>
      <w:r w:rsidR="001158B0">
        <w:noBreakHyphen/>
      </w:r>
      <w:r w:rsidRPr="001158B0">
        <w:t>free supplies.</w:t>
      </w:r>
    </w:p>
    <w:p w:rsidR="00300522" w:rsidRPr="001158B0" w:rsidRDefault="00300522" w:rsidP="00300522">
      <w:pPr>
        <w:pStyle w:val="ActHead4"/>
      </w:pPr>
      <w:bookmarkStart w:id="259" w:name="_Toc5975258"/>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C</w:t>
      </w:r>
      <w:r w:rsidRPr="001158B0">
        <w:t>—</w:t>
      </w:r>
      <w:r w:rsidRPr="00F863F2">
        <w:rPr>
          <w:rStyle w:val="CharSubdText"/>
        </w:rPr>
        <w:t>Education</w:t>
      </w:r>
      <w:bookmarkEnd w:id="259"/>
    </w:p>
    <w:p w:rsidR="00300522" w:rsidRPr="001158B0" w:rsidRDefault="00300522" w:rsidP="00300522">
      <w:pPr>
        <w:pStyle w:val="ActHead5"/>
      </w:pPr>
      <w:bookmarkStart w:id="260" w:name="_Toc5975259"/>
      <w:r w:rsidRPr="00F863F2">
        <w:rPr>
          <w:rStyle w:val="CharSectno"/>
        </w:rPr>
        <w:t>38</w:t>
      </w:r>
      <w:r w:rsidR="001158B0" w:rsidRPr="00F863F2">
        <w:rPr>
          <w:rStyle w:val="CharSectno"/>
        </w:rPr>
        <w:noBreakHyphen/>
      </w:r>
      <w:r w:rsidRPr="00F863F2">
        <w:rPr>
          <w:rStyle w:val="CharSectno"/>
        </w:rPr>
        <w:t>85</w:t>
      </w:r>
      <w:r w:rsidRPr="001158B0">
        <w:t xml:space="preserve">  Education courses</w:t>
      </w:r>
      <w:bookmarkEnd w:id="260"/>
    </w:p>
    <w:p w:rsidR="00300522" w:rsidRPr="001158B0" w:rsidRDefault="00300522" w:rsidP="00300522">
      <w:pPr>
        <w:pStyle w:val="subsection"/>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w:t>
      </w:r>
    </w:p>
    <w:p w:rsidR="00300522" w:rsidRPr="001158B0" w:rsidRDefault="00300522" w:rsidP="00300522">
      <w:pPr>
        <w:pStyle w:val="paragraph"/>
      </w:pPr>
      <w:r w:rsidRPr="001158B0">
        <w:tab/>
        <w:t>(a)</w:t>
      </w:r>
      <w:r w:rsidRPr="001158B0">
        <w:tab/>
        <w:t xml:space="preserve">an </w:t>
      </w:r>
      <w:r w:rsidR="001158B0" w:rsidRPr="001158B0">
        <w:rPr>
          <w:position w:val="6"/>
          <w:sz w:val="16"/>
          <w:szCs w:val="16"/>
        </w:rPr>
        <w:t>*</w:t>
      </w:r>
      <w:r w:rsidRPr="001158B0">
        <w:t>education course; or</w:t>
      </w:r>
    </w:p>
    <w:p w:rsidR="00300522" w:rsidRPr="001158B0" w:rsidRDefault="00300522" w:rsidP="00300522">
      <w:pPr>
        <w:pStyle w:val="paragraph"/>
      </w:pPr>
      <w:r w:rsidRPr="001158B0">
        <w:tab/>
        <w:t>(b)</w:t>
      </w:r>
      <w:r w:rsidRPr="001158B0">
        <w:tab/>
        <w:t>administrative services directly related to the supply of such a course, but only if they are supplied by the supplier of the course.</w:t>
      </w:r>
    </w:p>
    <w:p w:rsidR="00300522" w:rsidRPr="001158B0" w:rsidRDefault="00300522" w:rsidP="00300522">
      <w:pPr>
        <w:pStyle w:val="ActHead5"/>
      </w:pPr>
      <w:bookmarkStart w:id="261" w:name="_Toc5975260"/>
      <w:r w:rsidRPr="00F863F2">
        <w:rPr>
          <w:rStyle w:val="CharSectno"/>
        </w:rPr>
        <w:t>38</w:t>
      </w:r>
      <w:r w:rsidR="001158B0" w:rsidRPr="00F863F2">
        <w:rPr>
          <w:rStyle w:val="CharSectno"/>
        </w:rPr>
        <w:noBreakHyphen/>
      </w:r>
      <w:r w:rsidRPr="00F863F2">
        <w:rPr>
          <w:rStyle w:val="CharSectno"/>
        </w:rPr>
        <w:t>90</w:t>
      </w:r>
      <w:r w:rsidRPr="001158B0">
        <w:t xml:space="preserve">  Excursions or field trips</w:t>
      </w:r>
      <w:bookmarkEnd w:id="261"/>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an excursion or field trip, but only if the excursion or field trip:</w:t>
      </w:r>
    </w:p>
    <w:p w:rsidR="00300522" w:rsidRPr="001158B0" w:rsidRDefault="00300522" w:rsidP="00300522">
      <w:pPr>
        <w:pStyle w:val="paragraph"/>
      </w:pPr>
      <w:r w:rsidRPr="001158B0">
        <w:tab/>
        <w:t>(a)</w:t>
      </w:r>
      <w:r w:rsidRPr="001158B0">
        <w:tab/>
        <w:t xml:space="preserve">is directly related to the curriculum of an </w:t>
      </w:r>
      <w:r w:rsidR="001158B0" w:rsidRPr="001158B0">
        <w:rPr>
          <w:position w:val="6"/>
          <w:sz w:val="16"/>
          <w:szCs w:val="16"/>
        </w:rPr>
        <w:t>*</w:t>
      </w:r>
      <w:r w:rsidRPr="001158B0">
        <w:t>education course; and</w:t>
      </w:r>
    </w:p>
    <w:p w:rsidR="00300522" w:rsidRPr="001158B0" w:rsidRDefault="00300522" w:rsidP="00300522">
      <w:pPr>
        <w:pStyle w:val="paragraph"/>
      </w:pPr>
      <w:r w:rsidRPr="001158B0">
        <w:tab/>
        <w:t>(b)</w:t>
      </w:r>
      <w:r w:rsidRPr="001158B0">
        <w:tab/>
        <w:t>is not predominantly recreational.</w:t>
      </w:r>
    </w:p>
    <w:p w:rsidR="00300522" w:rsidRPr="001158B0" w:rsidRDefault="00300522" w:rsidP="005E4075">
      <w:pPr>
        <w:pStyle w:val="subsection"/>
        <w:keepNext/>
        <w:keepLines/>
      </w:pPr>
      <w:r w:rsidRPr="001158B0">
        <w:tab/>
        <w:t>(2)</w:t>
      </w:r>
      <w:r w:rsidRPr="001158B0">
        <w:tab/>
        <w:t>However:</w:t>
      </w:r>
    </w:p>
    <w:p w:rsidR="00300522" w:rsidRPr="001158B0" w:rsidRDefault="00300522" w:rsidP="00300522">
      <w:pPr>
        <w:pStyle w:val="paragraph"/>
      </w:pPr>
      <w:r w:rsidRPr="001158B0">
        <w:tab/>
        <w:t>(a)</w:t>
      </w:r>
      <w:r w:rsidRPr="001158B0">
        <w:tab/>
        <w:t xml:space="preserve">if the course is a </w:t>
      </w:r>
      <w:r w:rsidR="001158B0" w:rsidRPr="001158B0">
        <w:rPr>
          <w:position w:val="6"/>
          <w:sz w:val="16"/>
          <w:szCs w:val="16"/>
        </w:rPr>
        <w:t>*</w:t>
      </w:r>
      <w:r w:rsidRPr="001158B0">
        <w:t xml:space="preserve">tertiary course, a </w:t>
      </w:r>
      <w:r w:rsidR="001158B0" w:rsidRPr="001158B0">
        <w:rPr>
          <w:position w:val="6"/>
          <w:sz w:val="16"/>
          <w:szCs w:val="16"/>
        </w:rPr>
        <w:t>*</w:t>
      </w:r>
      <w:r w:rsidRPr="001158B0">
        <w:t xml:space="preserve">tertiary residential college course or a </w:t>
      </w:r>
      <w:r w:rsidR="001158B0" w:rsidRPr="001158B0">
        <w:rPr>
          <w:position w:val="6"/>
          <w:sz w:val="16"/>
          <w:szCs w:val="16"/>
        </w:rPr>
        <w:t>*</w:t>
      </w:r>
      <w:r w:rsidRPr="001158B0">
        <w:t xml:space="preserve">professional or trade course—any supply of accommodation as part of the excursion or field trip is </w:t>
      </w:r>
      <w:r w:rsidRPr="001158B0">
        <w:rPr>
          <w:i/>
          <w:iCs/>
        </w:rPr>
        <w:t>not</w:t>
      </w:r>
      <w:r w:rsidRPr="001158B0">
        <w:t xml:space="preserve"> GST</w:t>
      </w:r>
      <w:r w:rsidR="001158B0">
        <w:noBreakHyphen/>
      </w:r>
      <w:r w:rsidRPr="001158B0">
        <w:t>free; and</w:t>
      </w:r>
    </w:p>
    <w:p w:rsidR="00300522" w:rsidRPr="001158B0" w:rsidRDefault="00300522" w:rsidP="00300522">
      <w:pPr>
        <w:pStyle w:val="paragraph"/>
      </w:pPr>
      <w:r w:rsidRPr="001158B0">
        <w:tab/>
        <w:t>(b)</w:t>
      </w:r>
      <w:r w:rsidRPr="001158B0">
        <w:tab/>
        <w:t xml:space="preserve">in any case—any supply of </w:t>
      </w:r>
      <w:r w:rsidR="001158B0" w:rsidRPr="001158B0">
        <w:rPr>
          <w:position w:val="6"/>
          <w:sz w:val="16"/>
          <w:szCs w:val="16"/>
        </w:rPr>
        <w:t>*</w:t>
      </w:r>
      <w:r w:rsidRPr="001158B0">
        <w:t xml:space="preserve">food as part of the excursion or field trip is </w:t>
      </w:r>
      <w:r w:rsidRPr="001158B0">
        <w:rPr>
          <w:i/>
          <w:iCs/>
        </w:rPr>
        <w:t>not</w:t>
      </w:r>
      <w:r w:rsidRPr="001158B0">
        <w:t xml:space="preserve"> GST</w:t>
      </w:r>
      <w:r w:rsidR="001158B0">
        <w:noBreakHyphen/>
      </w:r>
      <w:r w:rsidRPr="001158B0">
        <w:t>free under this section.</w:t>
      </w:r>
    </w:p>
    <w:p w:rsidR="00300522" w:rsidRPr="001158B0" w:rsidRDefault="00300522" w:rsidP="00300522">
      <w:pPr>
        <w:pStyle w:val="ActHead5"/>
      </w:pPr>
      <w:bookmarkStart w:id="262" w:name="_Toc5975261"/>
      <w:r w:rsidRPr="00F863F2">
        <w:rPr>
          <w:rStyle w:val="CharSectno"/>
        </w:rPr>
        <w:t>38</w:t>
      </w:r>
      <w:r w:rsidR="001158B0" w:rsidRPr="00F863F2">
        <w:rPr>
          <w:rStyle w:val="CharSectno"/>
        </w:rPr>
        <w:noBreakHyphen/>
      </w:r>
      <w:r w:rsidRPr="00F863F2">
        <w:rPr>
          <w:rStyle w:val="CharSectno"/>
        </w:rPr>
        <w:t>95</w:t>
      </w:r>
      <w:r w:rsidRPr="001158B0">
        <w:t xml:space="preserve">  Course materials</w:t>
      </w:r>
      <w:bookmarkEnd w:id="262"/>
    </w:p>
    <w:p w:rsidR="00300522" w:rsidRPr="001158B0" w:rsidRDefault="00300522" w:rsidP="00300522">
      <w:pPr>
        <w:pStyle w:val="subsection"/>
      </w:pPr>
      <w:r w:rsidRPr="001158B0">
        <w:tab/>
      </w:r>
      <w:r w:rsidRPr="001158B0">
        <w:tab/>
        <w:t xml:space="preserve">A supply of </w:t>
      </w:r>
      <w:r w:rsidR="001158B0" w:rsidRPr="001158B0">
        <w:rPr>
          <w:position w:val="6"/>
          <w:sz w:val="16"/>
          <w:szCs w:val="16"/>
        </w:rPr>
        <w:t>*</w:t>
      </w:r>
      <w:r w:rsidRPr="001158B0">
        <w:t xml:space="preserve">course materials for a subject undertaken in an </w:t>
      </w:r>
      <w:r w:rsidR="001158B0" w:rsidRPr="001158B0">
        <w:rPr>
          <w:position w:val="6"/>
          <w:sz w:val="16"/>
          <w:szCs w:val="16"/>
        </w:rPr>
        <w:t>*</w:t>
      </w:r>
      <w:r w:rsidRPr="001158B0">
        <w:t xml:space="preserve">education course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ActHead5"/>
      </w:pPr>
      <w:bookmarkStart w:id="263" w:name="_Toc5975262"/>
      <w:r w:rsidRPr="00F863F2">
        <w:rPr>
          <w:rStyle w:val="CharSectno"/>
        </w:rPr>
        <w:t>38</w:t>
      </w:r>
      <w:r w:rsidR="001158B0" w:rsidRPr="00F863F2">
        <w:rPr>
          <w:rStyle w:val="CharSectno"/>
        </w:rPr>
        <w:noBreakHyphen/>
      </w:r>
      <w:r w:rsidRPr="00F863F2">
        <w:rPr>
          <w:rStyle w:val="CharSectno"/>
        </w:rPr>
        <w:t>97</w:t>
      </w:r>
      <w:r w:rsidRPr="001158B0">
        <w:t xml:space="preserve">  Lease etc. of curriculum related goods</w:t>
      </w:r>
      <w:bookmarkEnd w:id="263"/>
      <w:r w:rsidRPr="001158B0">
        <w:t xml:space="preserve"> </w:t>
      </w:r>
    </w:p>
    <w:p w:rsidR="00300522" w:rsidRPr="001158B0" w:rsidRDefault="00300522" w:rsidP="00300522">
      <w:pPr>
        <w:pStyle w:val="subsection"/>
      </w:pPr>
      <w:r w:rsidRPr="001158B0">
        <w:tab/>
      </w:r>
      <w:r w:rsidRPr="001158B0">
        <w:tab/>
        <w:t xml:space="preserve">A supply by way of lease or hire of goods is </w:t>
      </w:r>
      <w:r w:rsidRPr="001158B0">
        <w:rPr>
          <w:b/>
          <w:bCs/>
          <w:i/>
          <w:iCs/>
        </w:rPr>
        <w:t>GST</w:t>
      </w:r>
      <w:r w:rsidR="001158B0">
        <w:rPr>
          <w:b/>
          <w:bCs/>
          <w:i/>
          <w:iCs/>
        </w:rPr>
        <w:noBreakHyphen/>
      </w:r>
      <w:r w:rsidRPr="001158B0">
        <w:rPr>
          <w:b/>
          <w:bCs/>
          <w:i/>
          <w:iCs/>
        </w:rPr>
        <w:t>free</w:t>
      </w:r>
      <w:r w:rsidRPr="001158B0">
        <w:t xml:space="preserve"> if: </w:t>
      </w:r>
    </w:p>
    <w:p w:rsidR="00300522" w:rsidRPr="001158B0" w:rsidRDefault="00300522" w:rsidP="00300522">
      <w:pPr>
        <w:pStyle w:val="paragraph"/>
      </w:pPr>
      <w:r w:rsidRPr="001158B0">
        <w:tab/>
        <w:t>(a)</w:t>
      </w:r>
      <w:r w:rsidRPr="001158B0">
        <w:tab/>
        <w:t xml:space="preserve">the goods are for use directly or principally by a student in undertaking a </w:t>
      </w:r>
      <w:r w:rsidR="001158B0" w:rsidRPr="001158B0">
        <w:rPr>
          <w:position w:val="6"/>
          <w:sz w:val="16"/>
          <w:szCs w:val="16"/>
        </w:rPr>
        <w:t>*</w:t>
      </w:r>
      <w:r w:rsidRPr="001158B0">
        <w:t>pre</w:t>
      </w:r>
      <w:r w:rsidR="001158B0">
        <w:noBreakHyphen/>
      </w:r>
      <w:r w:rsidRPr="001158B0">
        <w:t xml:space="preserve">school course, </w:t>
      </w:r>
      <w:r w:rsidR="001158B0" w:rsidRPr="001158B0">
        <w:rPr>
          <w:position w:val="6"/>
          <w:sz w:val="16"/>
          <w:szCs w:val="16"/>
        </w:rPr>
        <w:t>*</w:t>
      </w:r>
      <w:r w:rsidRPr="001158B0">
        <w:t xml:space="preserve">primary course or </w:t>
      </w:r>
      <w:r w:rsidR="001158B0" w:rsidRPr="001158B0">
        <w:rPr>
          <w:position w:val="6"/>
          <w:sz w:val="16"/>
          <w:szCs w:val="16"/>
        </w:rPr>
        <w:t>*</w:t>
      </w:r>
      <w:r w:rsidRPr="001158B0">
        <w:t xml:space="preserve">secondary course in which the student is enrolled; and </w:t>
      </w:r>
    </w:p>
    <w:p w:rsidR="00300522" w:rsidRPr="001158B0" w:rsidRDefault="00300522" w:rsidP="00300522">
      <w:pPr>
        <w:pStyle w:val="paragraph"/>
      </w:pPr>
      <w:r w:rsidRPr="001158B0">
        <w:tab/>
        <w:t>(b)</w:t>
      </w:r>
      <w:r w:rsidRPr="001158B0">
        <w:tab/>
        <w:t xml:space="preserve">the entity supplying the course leases or hires the goods; and </w:t>
      </w:r>
    </w:p>
    <w:p w:rsidR="00300522" w:rsidRPr="001158B0" w:rsidRDefault="00300522" w:rsidP="00300522">
      <w:pPr>
        <w:pStyle w:val="paragraph"/>
      </w:pPr>
      <w:r w:rsidRPr="001158B0">
        <w:tab/>
        <w:t>(c)</w:t>
      </w:r>
      <w:r w:rsidRPr="001158B0">
        <w:tab/>
        <w:t xml:space="preserve">at all times while the lease or hiring has effect, the entity supplying the course has the right to decide who uses goods and the use to which the goods are put; and </w:t>
      </w:r>
    </w:p>
    <w:p w:rsidR="00300522" w:rsidRPr="001158B0" w:rsidRDefault="00300522" w:rsidP="00300522">
      <w:pPr>
        <w:pStyle w:val="paragraph"/>
      </w:pPr>
      <w:r w:rsidRPr="001158B0">
        <w:tab/>
        <w:t>(d)</w:t>
      </w:r>
      <w:r w:rsidRPr="001158B0">
        <w:tab/>
        <w:t xml:space="preserve">the lease or hiring is not part of an arrangement that includes: </w:t>
      </w:r>
    </w:p>
    <w:p w:rsidR="00300522" w:rsidRPr="001158B0" w:rsidRDefault="00300522" w:rsidP="00300522">
      <w:pPr>
        <w:pStyle w:val="paragraphsub"/>
      </w:pPr>
      <w:r w:rsidRPr="001158B0">
        <w:tab/>
        <w:t>(i)</w:t>
      </w:r>
      <w:r w:rsidRPr="001158B0">
        <w:tab/>
        <w:t xml:space="preserve">a transfer of ownership of the goods; or </w:t>
      </w:r>
    </w:p>
    <w:p w:rsidR="00300522" w:rsidRPr="001158B0" w:rsidRDefault="00300522" w:rsidP="00300522">
      <w:pPr>
        <w:pStyle w:val="paragraphsub"/>
      </w:pPr>
      <w:r w:rsidRPr="001158B0">
        <w:tab/>
        <w:t>(ii)</w:t>
      </w:r>
      <w:r w:rsidRPr="001158B0">
        <w:tab/>
        <w:t xml:space="preserve">an agreement to transfer ownership of the goods; or </w:t>
      </w:r>
    </w:p>
    <w:p w:rsidR="00300522" w:rsidRPr="001158B0" w:rsidRDefault="00300522" w:rsidP="00300522">
      <w:pPr>
        <w:pStyle w:val="paragraphsub"/>
      </w:pPr>
      <w:r w:rsidRPr="001158B0">
        <w:tab/>
        <w:t>(iii)</w:t>
      </w:r>
      <w:r w:rsidRPr="001158B0">
        <w:tab/>
        <w:t xml:space="preserve">imposing an obligation, or conferring a right, to transfer ownership of the goods. </w:t>
      </w:r>
    </w:p>
    <w:p w:rsidR="00300522" w:rsidRPr="001158B0" w:rsidRDefault="00300522" w:rsidP="00300522">
      <w:pPr>
        <w:pStyle w:val="ActHead5"/>
      </w:pPr>
      <w:bookmarkStart w:id="264" w:name="_Toc5975263"/>
      <w:r w:rsidRPr="00F863F2">
        <w:rPr>
          <w:rStyle w:val="CharSectno"/>
        </w:rPr>
        <w:t>38</w:t>
      </w:r>
      <w:r w:rsidR="001158B0" w:rsidRPr="00F863F2">
        <w:rPr>
          <w:rStyle w:val="CharSectno"/>
        </w:rPr>
        <w:noBreakHyphen/>
      </w:r>
      <w:r w:rsidRPr="00F863F2">
        <w:rPr>
          <w:rStyle w:val="CharSectno"/>
        </w:rPr>
        <w:t>100</w:t>
      </w:r>
      <w:r w:rsidRPr="001158B0">
        <w:t xml:space="preserve">  Supplies that are </w:t>
      </w:r>
      <w:r w:rsidRPr="001158B0">
        <w:rPr>
          <w:i/>
          <w:iCs/>
        </w:rPr>
        <w:t>not</w:t>
      </w:r>
      <w:r w:rsidRPr="001158B0">
        <w:t xml:space="preserve"> GST</w:t>
      </w:r>
      <w:r w:rsidR="001158B0">
        <w:noBreakHyphen/>
      </w:r>
      <w:r w:rsidRPr="001158B0">
        <w:t>free</w:t>
      </w:r>
      <w:bookmarkEnd w:id="264"/>
    </w:p>
    <w:p w:rsidR="00300522" w:rsidRPr="001158B0" w:rsidRDefault="00300522" w:rsidP="00300522">
      <w:pPr>
        <w:pStyle w:val="subsection"/>
      </w:pPr>
      <w:r w:rsidRPr="001158B0">
        <w:tab/>
      </w:r>
      <w:r w:rsidRPr="001158B0">
        <w:tab/>
        <w:t xml:space="preserve">To avoid doubt, the following supplies related to an </w:t>
      </w:r>
      <w:r w:rsidR="001158B0" w:rsidRPr="001158B0">
        <w:rPr>
          <w:position w:val="6"/>
          <w:sz w:val="16"/>
          <w:szCs w:val="16"/>
        </w:rPr>
        <w:t>*</w:t>
      </w:r>
      <w:r w:rsidRPr="001158B0">
        <w:t xml:space="preserve">education course are </w:t>
      </w:r>
      <w:r w:rsidRPr="001158B0">
        <w:rPr>
          <w:i/>
          <w:iCs/>
        </w:rPr>
        <w:t>not</w:t>
      </w:r>
      <w:r w:rsidRPr="001158B0">
        <w:t xml:space="preserve"> GST</w:t>
      </w:r>
      <w:r w:rsidR="001158B0">
        <w:noBreakHyphen/>
      </w:r>
      <w:r w:rsidRPr="001158B0">
        <w:t>free:</w:t>
      </w:r>
    </w:p>
    <w:p w:rsidR="00300522" w:rsidRPr="001158B0" w:rsidRDefault="00300522" w:rsidP="00300522">
      <w:pPr>
        <w:pStyle w:val="paragraph"/>
        <w:keepNext/>
      </w:pPr>
      <w:r w:rsidRPr="001158B0">
        <w:tab/>
        <w:t>(a)</w:t>
      </w:r>
      <w:r w:rsidRPr="001158B0">
        <w:tab/>
        <w:t xml:space="preserve">a supply by way of sale, lease or hire of goods (other than </w:t>
      </w:r>
      <w:r w:rsidR="001158B0" w:rsidRPr="001158B0">
        <w:rPr>
          <w:position w:val="6"/>
          <w:sz w:val="16"/>
          <w:szCs w:val="16"/>
        </w:rPr>
        <w:t>*</w:t>
      </w:r>
      <w:r w:rsidRPr="001158B0">
        <w:t>course materials covered by section</w:t>
      </w:r>
      <w:r w:rsidR="001158B0">
        <w:t> </w:t>
      </w:r>
      <w:r w:rsidRPr="001158B0">
        <w:t>38</w:t>
      </w:r>
      <w:r w:rsidR="001158B0">
        <w:noBreakHyphen/>
      </w:r>
      <w:r w:rsidRPr="001158B0">
        <w:t>95, or a supply by way of lease or hire that is covered by section</w:t>
      </w:r>
      <w:r w:rsidR="001158B0">
        <w:t> </w:t>
      </w:r>
      <w:r w:rsidRPr="001158B0">
        <w:t>38</w:t>
      </w:r>
      <w:r w:rsidR="001158B0">
        <w:noBreakHyphen/>
      </w:r>
      <w:r w:rsidRPr="001158B0">
        <w:t>97);</w:t>
      </w:r>
    </w:p>
    <w:p w:rsidR="00300522" w:rsidRPr="001158B0" w:rsidRDefault="00300522" w:rsidP="00300522">
      <w:pPr>
        <w:pStyle w:val="paragraph"/>
      </w:pPr>
      <w:r w:rsidRPr="001158B0">
        <w:tab/>
        <w:t>(b)</w:t>
      </w:r>
      <w:r w:rsidRPr="001158B0">
        <w:tab/>
        <w:t>a supply of membership of a student organisation.</w:t>
      </w:r>
    </w:p>
    <w:p w:rsidR="00300522" w:rsidRPr="001158B0" w:rsidRDefault="00300522" w:rsidP="00300522">
      <w:pPr>
        <w:pStyle w:val="ActHead5"/>
      </w:pPr>
      <w:bookmarkStart w:id="265" w:name="_Toc5975264"/>
      <w:r w:rsidRPr="00F863F2">
        <w:rPr>
          <w:rStyle w:val="CharSectno"/>
        </w:rPr>
        <w:t>38</w:t>
      </w:r>
      <w:r w:rsidR="001158B0" w:rsidRPr="00F863F2">
        <w:rPr>
          <w:rStyle w:val="CharSectno"/>
        </w:rPr>
        <w:noBreakHyphen/>
      </w:r>
      <w:r w:rsidRPr="00F863F2">
        <w:rPr>
          <w:rStyle w:val="CharSectno"/>
        </w:rPr>
        <w:t>105</w:t>
      </w:r>
      <w:r w:rsidRPr="001158B0">
        <w:t xml:space="preserve">  Accommodation at boarding schools etc.</w:t>
      </w:r>
      <w:bookmarkEnd w:id="265"/>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it is a supply of </w:t>
      </w:r>
      <w:r w:rsidR="001158B0" w:rsidRPr="001158B0">
        <w:rPr>
          <w:position w:val="6"/>
          <w:sz w:val="16"/>
          <w:szCs w:val="16"/>
        </w:rPr>
        <w:t>*</w:t>
      </w:r>
      <w:r w:rsidRPr="001158B0">
        <w:t xml:space="preserve">student accommodation to students undertaking a </w:t>
      </w:r>
      <w:r w:rsidR="001158B0" w:rsidRPr="001158B0">
        <w:rPr>
          <w:position w:val="6"/>
          <w:sz w:val="16"/>
          <w:szCs w:val="16"/>
        </w:rPr>
        <w:t>*</w:t>
      </w:r>
      <w:r w:rsidRPr="001158B0">
        <w:t xml:space="preserve">primary course, a </w:t>
      </w:r>
      <w:r w:rsidR="001158B0" w:rsidRPr="001158B0">
        <w:rPr>
          <w:position w:val="6"/>
          <w:sz w:val="16"/>
          <w:szCs w:val="16"/>
        </w:rPr>
        <w:t>*</w:t>
      </w:r>
      <w:r w:rsidRPr="001158B0">
        <w:t xml:space="preserve">secondary course or a </w:t>
      </w:r>
      <w:r w:rsidR="001158B0" w:rsidRPr="001158B0">
        <w:rPr>
          <w:position w:val="6"/>
          <w:sz w:val="16"/>
          <w:szCs w:val="16"/>
        </w:rPr>
        <w:t>*</w:t>
      </w:r>
      <w:r w:rsidRPr="001158B0">
        <w:t>special education course; and</w:t>
      </w:r>
    </w:p>
    <w:p w:rsidR="00300522" w:rsidRPr="001158B0" w:rsidRDefault="00300522" w:rsidP="00300522">
      <w:pPr>
        <w:pStyle w:val="paragraph"/>
      </w:pPr>
      <w:r w:rsidRPr="001158B0">
        <w:tab/>
        <w:t>(b)</w:t>
      </w:r>
      <w:r w:rsidRPr="001158B0">
        <w:tab/>
        <w:t>the supplier of the accommodation also supplies the course.</w:t>
      </w:r>
    </w:p>
    <w:p w:rsidR="00300522" w:rsidRPr="001158B0" w:rsidRDefault="00300522" w:rsidP="00300522">
      <w:pPr>
        <w:pStyle w:val="subsection"/>
      </w:pPr>
      <w:r w:rsidRPr="001158B0">
        <w:tab/>
        <w:t>(2)</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it is a supply of </w:t>
      </w:r>
      <w:r w:rsidR="001158B0" w:rsidRPr="001158B0">
        <w:rPr>
          <w:position w:val="6"/>
          <w:sz w:val="16"/>
          <w:szCs w:val="16"/>
        </w:rPr>
        <w:t>*</w:t>
      </w:r>
      <w:r w:rsidRPr="001158B0">
        <w:t xml:space="preserve">student accommodation to students who are undertaking a </w:t>
      </w:r>
      <w:r w:rsidR="001158B0" w:rsidRPr="001158B0">
        <w:rPr>
          <w:position w:val="6"/>
          <w:sz w:val="16"/>
          <w:szCs w:val="16"/>
        </w:rPr>
        <w:t>*</w:t>
      </w:r>
      <w:r w:rsidRPr="001158B0">
        <w:t xml:space="preserve">primary course, a </w:t>
      </w:r>
      <w:r w:rsidR="001158B0" w:rsidRPr="001158B0">
        <w:rPr>
          <w:position w:val="6"/>
          <w:sz w:val="16"/>
          <w:szCs w:val="16"/>
        </w:rPr>
        <w:t>*</w:t>
      </w:r>
      <w:r w:rsidRPr="001158B0">
        <w:t xml:space="preserve">secondary course or a </w:t>
      </w:r>
      <w:r w:rsidR="001158B0" w:rsidRPr="001158B0">
        <w:rPr>
          <w:position w:val="6"/>
          <w:sz w:val="16"/>
          <w:szCs w:val="16"/>
        </w:rPr>
        <w:t>*</w:t>
      </w:r>
      <w:r w:rsidRPr="001158B0">
        <w:t>special education course; and</w:t>
      </w:r>
    </w:p>
    <w:p w:rsidR="00300522" w:rsidRPr="001158B0" w:rsidRDefault="00300522" w:rsidP="00300522">
      <w:pPr>
        <w:pStyle w:val="paragraph"/>
      </w:pPr>
      <w:r w:rsidRPr="001158B0">
        <w:tab/>
        <w:t>(b)</w:t>
      </w:r>
      <w:r w:rsidRPr="001158B0">
        <w:tab/>
        <w:t>the accommodation is provided in a hostel whose primary purpose is to provide accommodation for students from rural or remote locations who are undertaking such courses.</w:t>
      </w:r>
    </w:p>
    <w:p w:rsidR="00300522" w:rsidRPr="001158B0" w:rsidRDefault="00300522" w:rsidP="00300522">
      <w:pPr>
        <w:pStyle w:val="subsection"/>
      </w:pPr>
      <w:r w:rsidRPr="001158B0">
        <w:tab/>
        <w:t>(3)</w:t>
      </w:r>
      <w:r w:rsidRPr="001158B0">
        <w:tab/>
      </w:r>
      <w:r w:rsidRPr="001158B0">
        <w:rPr>
          <w:b/>
          <w:bCs/>
          <w:i/>
          <w:iCs/>
        </w:rPr>
        <w:t>Student accommodation</w:t>
      </w:r>
      <w:r w:rsidRPr="001158B0">
        <w:t xml:space="preserve"> means the right to occupy the whole or part of the premises used to provide the accommodation, including, if it is provided as part of the right so to occupy, the supply of:</w:t>
      </w:r>
    </w:p>
    <w:p w:rsidR="00300522" w:rsidRPr="001158B0" w:rsidRDefault="00300522" w:rsidP="00300522">
      <w:pPr>
        <w:pStyle w:val="paragraph"/>
      </w:pPr>
      <w:r w:rsidRPr="001158B0">
        <w:tab/>
        <w:t>(a)</w:t>
      </w:r>
      <w:r w:rsidRPr="001158B0">
        <w:tab/>
        <w:t>cleaning and maintenance; or</w:t>
      </w:r>
    </w:p>
    <w:p w:rsidR="00300522" w:rsidRPr="001158B0" w:rsidRDefault="00300522" w:rsidP="00300522">
      <w:pPr>
        <w:pStyle w:val="paragraph"/>
      </w:pPr>
      <w:r w:rsidRPr="001158B0">
        <w:tab/>
        <w:t>(b)</w:t>
      </w:r>
      <w:r w:rsidRPr="001158B0">
        <w:tab/>
        <w:t>electricity, gas, air</w:t>
      </w:r>
      <w:r w:rsidR="001158B0">
        <w:noBreakHyphen/>
      </w:r>
      <w:r w:rsidRPr="001158B0">
        <w:t>conditioning or heating; or</w:t>
      </w:r>
    </w:p>
    <w:p w:rsidR="00300522" w:rsidRPr="001158B0" w:rsidRDefault="00300522" w:rsidP="00300522">
      <w:pPr>
        <w:pStyle w:val="paragraph"/>
      </w:pPr>
      <w:r w:rsidRPr="001158B0">
        <w:tab/>
        <w:t>(c)</w:t>
      </w:r>
      <w:r w:rsidRPr="001158B0">
        <w:tab/>
        <w:t>telephone, television, radio or any other similar thing.</w:t>
      </w:r>
    </w:p>
    <w:p w:rsidR="00300522" w:rsidRPr="001158B0" w:rsidRDefault="00300522" w:rsidP="00300522">
      <w:pPr>
        <w:pStyle w:val="subsection"/>
      </w:pPr>
      <w:r w:rsidRPr="001158B0">
        <w:tab/>
        <w:t>(4)</w:t>
      </w:r>
      <w:r w:rsidRPr="001158B0">
        <w:tab/>
        <w:t xml:space="preserve">However, a supply is </w:t>
      </w:r>
      <w:r w:rsidRPr="001158B0">
        <w:rPr>
          <w:i/>
          <w:iCs/>
        </w:rPr>
        <w:t xml:space="preserve">not </w:t>
      </w:r>
      <w:r w:rsidRPr="001158B0">
        <w:t>GST</w:t>
      </w:r>
      <w:r w:rsidR="001158B0">
        <w:noBreakHyphen/>
      </w:r>
      <w:r w:rsidRPr="001158B0">
        <w:t xml:space="preserve">free under </w:t>
      </w:r>
      <w:r w:rsidR="001158B0">
        <w:t>subsection (</w:t>
      </w:r>
      <w:r w:rsidRPr="001158B0">
        <w:t xml:space="preserve">1) or (2) to the extent that it consists of the supply of </w:t>
      </w:r>
      <w:r w:rsidR="001158B0" w:rsidRPr="001158B0">
        <w:rPr>
          <w:position w:val="6"/>
          <w:sz w:val="16"/>
          <w:szCs w:val="16"/>
        </w:rPr>
        <w:t>*</w:t>
      </w:r>
      <w:r w:rsidRPr="001158B0">
        <w:t>food.</w:t>
      </w:r>
    </w:p>
    <w:p w:rsidR="00300522" w:rsidRPr="001158B0" w:rsidRDefault="00300522" w:rsidP="00300522">
      <w:pPr>
        <w:pStyle w:val="ActHead5"/>
      </w:pPr>
      <w:bookmarkStart w:id="266" w:name="_Toc5975265"/>
      <w:r w:rsidRPr="00F863F2">
        <w:rPr>
          <w:rStyle w:val="CharSectno"/>
        </w:rPr>
        <w:t>38</w:t>
      </w:r>
      <w:r w:rsidR="001158B0" w:rsidRPr="00F863F2">
        <w:rPr>
          <w:rStyle w:val="CharSectno"/>
        </w:rPr>
        <w:noBreakHyphen/>
      </w:r>
      <w:r w:rsidRPr="00F863F2">
        <w:rPr>
          <w:rStyle w:val="CharSectno"/>
        </w:rPr>
        <w:t>110</w:t>
      </w:r>
      <w:r w:rsidRPr="001158B0">
        <w:t xml:space="preserve">  Recognition of prior learning etc.</w:t>
      </w:r>
      <w:bookmarkEnd w:id="266"/>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the supply is the assessment or issue of qualifications for the purpose of:</w:t>
      </w:r>
    </w:p>
    <w:p w:rsidR="00300522" w:rsidRPr="001158B0" w:rsidRDefault="00300522" w:rsidP="00300522">
      <w:pPr>
        <w:pStyle w:val="paragraph"/>
      </w:pPr>
      <w:r w:rsidRPr="001158B0">
        <w:tab/>
        <w:t>(a)</w:t>
      </w:r>
      <w:r w:rsidRPr="001158B0">
        <w:tab/>
        <w:t>access to education; or</w:t>
      </w:r>
    </w:p>
    <w:p w:rsidR="00300522" w:rsidRPr="001158B0" w:rsidRDefault="00300522" w:rsidP="00300522">
      <w:pPr>
        <w:pStyle w:val="paragraph"/>
      </w:pPr>
      <w:r w:rsidRPr="001158B0">
        <w:tab/>
        <w:t>(b)</w:t>
      </w:r>
      <w:r w:rsidRPr="001158B0">
        <w:tab/>
        <w:t>membership of a professional or trade association; or</w:t>
      </w:r>
    </w:p>
    <w:p w:rsidR="00300522" w:rsidRPr="001158B0" w:rsidRDefault="00300522" w:rsidP="00300522">
      <w:pPr>
        <w:pStyle w:val="paragraph"/>
      </w:pPr>
      <w:r w:rsidRPr="001158B0">
        <w:tab/>
        <w:t>(c)</w:t>
      </w:r>
      <w:r w:rsidRPr="001158B0">
        <w:tab/>
        <w:t>registration or licensing for a particular occupation; or</w:t>
      </w:r>
    </w:p>
    <w:p w:rsidR="00300522" w:rsidRPr="001158B0" w:rsidRDefault="00300522" w:rsidP="00300522">
      <w:pPr>
        <w:pStyle w:val="paragraph"/>
      </w:pPr>
      <w:r w:rsidRPr="001158B0">
        <w:tab/>
        <w:t>(d)</w:t>
      </w:r>
      <w:r w:rsidRPr="001158B0">
        <w:tab/>
        <w:t>employment.</w:t>
      </w:r>
    </w:p>
    <w:p w:rsidR="00300522" w:rsidRPr="001158B0" w:rsidRDefault="00300522" w:rsidP="00300522">
      <w:pPr>
        <w:pStyle w:val="subsection"/>
      </w:pPr>
      <w:r w:rsidRPr="001158B0">
        <w:tab/>
        <w:t>(2)</w:t>
      </w:r>
      <w:r w:rsidRPr="001158B0">
        <w:tab/>
        <w:t xml:space="preserve">However, a supply is </w:t>
      </w:r>
      <w:r w:rsidRPr="001158B0">
        <w:rPr>
          <w:i/>
          <w:iCs/>
        </w:rPr>
        <w:t xml:space="preserve">not </w:t>
      </w:r>
      <w:r w:rsidRPr="001158B0">
        <w:t>GST</w:t>
      </w:r>
      <w:r w:rsidR="001158B0">
        <w:noBreakHyphen/>
      </w:r>
      <w:r w:rsidRPr="001158B0">
        <w:t xml:space="preserve">free under </w:t>
      </w:r>
      <w:r w:rsidR="001158B0">
        <w:t>subsection (</w:t>
      </w:r>
      <w:r w:rsidRPr="001158B0">
        <w:t>1) unless the supply is carried out by:</w:t>
      </w:r>
    </w:p>
    <w:p w:rsidR="00300522" w:rsidRPr="001158B0" w:rsidRDefault="00300522" w:rsidP="00300522">
      <w:pPr>
        <w:pStyle w:val="paragraph"/>
      </w:pPr>
      <w:r w:rsidRPr="001158B0">
        <w:tab/>
        <w:t>(a)</w:t>
      </w:r>
      <w:r w:rsidRPr="001158B0">
        <w:tab/>
        <w:t>a professional or trade association; or</w:t>
      </w:r>
    </w:p>
    <w:p w:rsidR="00300522" w:rsidRPr="001158B0" w:rsidRDefault="00300522" w:rsidP="00300522">
      <w:pPr>
        <w:pStyle w:val="paragraph"/>
      </w:pPr>
      <w:r w:rsidRPr="001158B0">
        <w:tab/>
        <w:t>(b)</w:t>
      </w:r>
      <w:r w:rsidRPr="001158B0">
        <w:tab/>
        <w:t xml:space="preserve">an </w:t>
      </w:r>
      <w:r w:rsidR="001158B0" w:rsidRPr="001158B0">
        <w:rPr>
          <w:position w:val="6"/>
          <w:sz w:val="16"/>
          <w:szCs w:val="16"/>
        </w:rPr>
        <w:t>*</w:t>
      </w:r>
      <w:r w:rsidRPr="001158B0">
        <w:t>education institution; or</w:t>
      </w:r>
    </w:p>
    <w:p w:rsidR="00300522" w:rsidRPr="001158B0" w:rsidRDefault="00300522" w:rsidP="00300522">
      <w:pPr>
        <w:pStyle w:val="paragraph"/>
      </w:pPr>
      <w:r w:rsidRPr="001158B0">
        <w:tab/>
        <w:t>(c)</w:t>
      </w:r>
      <w:r w:rsidRPr="001158B0">
        <w:tab/>
        <w:t>an entity that is registered by a training recognition authority of a State or Territory in accordance with the Australian Recognition Framework to provide skill recognition (assessment only) services; or</w:t>
      </w:r>
    </w:p>
    <w:p w:rsidR="00300522" w:rsidRPr="001158B0" w:rsidRDefault="00300522" w:rsidP="00300522">
      <w:pPr>
        <w:pStyle w:val="paragraph"/>
      </w:pPr>
      <w:r w:rsidRPr="001158B0">
        <w:tab/>
        <w:t>(d)</w:t>
      </w:r>
      <w:r w:rsidRPr="001158B0">
        <w:tab/>
        <w:t>an authority of the Commonwealth or of a State or Territory; or</w:t>
      </w:r>
    </w:p>
    <w:p w:rsidR="00300522" w:rsidRPr="001158B0" w:rsidRDefault="00300522" w:rsidP="00300522">
      <w:pPr>
        <w:pStyle w:val="paragraph"/>
      </w:pPr>
      <w:r w:rsidRPr="001158B0">
        <w:tab/>
        <w:t>(e)</w:t>
      </w:r>
      <w:r w:rsidRPr="001158B0">
        <w:tab/>
        <w:t>a local government body.</w:t>
      </w:r>
    </w:p>
    <w:p w:rsidR="00300522" w:rsidRPr="001158B0" w:rsidRDefault="00300522" w:rsidP="00300522">
      <w:pPr>
        <w:pStyle w:val="ActHead4"/>
      </w:pPr>
      <w:bookmarkStart w:id="267" w:name="_Toc5975266"/>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D</w:t>
      </w:r>
      <w:r w:rsidRPr="001158B0">
        <w:t>—</w:t>
      </w:r>
      <w:r w:rsidRPr="00F863F2">
        <w:rPr>
          <w:rStyle w:val="CharSubdText"/>
        </w:rPr>
        <w:t>Child care</w:t>
      </w:r>
      <w:bookmarkEnd w:id="267"/>
    </w:p>
    <w:p w:rsidR="00300522" w:rsidRPr="001158B0" w:rsidRDefault="00300522" w:rsidP="00F6332C">
      <w:pPr>
        <w:pStyle w:val="ActHead5"/>
      </w:pPr>
      <w:bookmarkStart w:id="268" w:name="_Toc5975267"/>
      <w:r w:rsidRPr="00F863F2">
        <w:rPr>
          <w:rStyle w:val="CharSectno"/>
        </w:rPr>
        <w:t>38</w:t>
      </w:r>
      <w:r w:rsidR="001158B0" w:rsidRPr="00F863F2">
        <w:rPr>
          <w:rStyle w:val="CharSectno"/>
        </w:rPr>
        <w:noBreakHyphen/>
      </w:r>
      <w:r w:rsidRPr="00F863F2">
        <w:rPr>
          <w:rStyle w:val="CharSectno"/>
        </w:rPr>
        <w:t>145</w:t>
      </w:r>
      <w:r w:rsidRPr="001158B0">
        <w:t xml:space="preserve">  Child care—approved child care services under the family assistance law</w:t>
      </w:r>
      <w:bookmarkEnd w:id="268"/>
    </w:p>
    <w:p w:rsidR="00300522" w:rsidRPr="001158B0" w:rsidRDefault="00300522" w:rsidP="00F6332C">
      <w:pPr>
        <w:pStyle w:val="subsection"/>
        <w:keepNext/>
        <w:keepLines/>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a supply of child care by an approved child care service (within the meaning of section</w:t>
      </w:r>
      <w:r w:rsidR="001158B0">
        <w:t> </w:t>
      </w:r>
      <w:r w:rsidRPr="001158B0">
        <w:t xml:space="preserve">3 of the </w:t>
      </w:r>
      <w:r w:rsidRPr="001158B0">
        <w:rPr>
          <w:i/>
          <w:iCs/>
        </w:rPr>
        <w:t>A New Tax System (Family Assistance</w:t>
      </w:r>
      <w:r w:rsidR="00A53099" w:rsidRPr="001158B0">
        <w:rPr>
          <w:i/>
          <w:iCs/>
        </w:rPr>
        <w:t>) (A</w:t>
      </w:r>
      <w:r w:rsidRPr="001158B0">
        <w:rPr>
          <w:i/>
          <w:iCs/>
        </w:rPr>
        <w:t>dministration) Act 1999</w:t>
      </w:r>
      <w:r w:rsidRPr="001158B0">
        <w:t>); or</w:t>
      </w:r>
    </w:p>
    <w:p w:rsidR="00300522" w:rsidRPr="001158B0" w:rsidRDefault="00300522" w:rsidP="00300522">
      <w:pPr>
        <w:pStyle w:val="paragraph"/>
      </w:pPr>
      <w:r w:rsidRPr="001158B0">
        <w:tab/>
        <w:t>(b)</w:t>
      </w:r>
      <w:r w:rsidRPr="001158B0">
        <w:tab/>
        <w:t xml:space="preserve">it is a supply of an excursion that is directly related to a supply of child care covered by </w:t>
      </w:r>
      <w:r w:rsidR="001158B0">
        <w:t>paragraph (</w:t>
      </w:r>
      <w:r w:rsidRPr="001158B0">
        <w:t>a).</w:t>
      </w:r>
    </w:p>
    <w:p w:rsidR="00152712" w:rsidRPr="001158B0" w:rsidRDefault="00152712" w:rsidP="00152712">
      <w:pPr>
        <w:pStyle w:val="ActHead5"/>
      </w:pPr>
      <w:bookmarkStart w:id="269" w:name="_Toc5975268"/>
      <w:r w:rsidRPr="00F863F2">
        <w:rPr>
          <w:rStyle w:val="CharSectno"/>
        </w:rPr>
        <w:t>38</w:t>
      </w:r>
      <w:r w:rsidR="001158B0" w:rsidRPr="00F863F2">
        <w:rPr>
          <w:rStyle w:val="CharSectno"/>
        </w:rPr>
        <w:noBreakHyphen/>
      </w:r>
      <w:r w:rsidRPr="00F863F2">
        <w:rPr>
          <w:rStyle w:val="CharSectno"/>
        </w:rPr>
        <w:t>150</w:t>
      </w:r>
      <w:r w:rsidRPr="001158B0">
        <w:t xml:space="preserve">  Other child care</w:t>
      </w:r>
      <w:bookmarkEnd w:id="269"/>
    </w:p>
    <w:p w:rsidR="00152712" w:rsidRPr="001158B0" w:rsidRDefault="00152712" w:rsidP="00152712">
      <w:pPr>
        <w:pStyle w:val="subsection"/>
      </w:pPr>
      <w:r w:rsidRPr="001158B0">
        <w:tab/>
        <w:t>(1)</w:t>
      </w:r>
      <w:r w:rsidRPr="001158B0">
        <w:tab/>
        <w:t xml:space="preserve">A supply is </w:t>
      </w:r>
      <w:r w:rsidRPr="001158B0">
        <w:rPr>
          <w:b/>
          <w:i/>
        </w:rPr>
        <w:t>GST</w:t>
      </w:r>
      <w:r w:rsidR="001158B0">
        <w:rPr>
          <w:b/>
          <w:i/>
        </w:rPr>
        <w:noBreakHyphen/>
      </w:r>
      <w:r w:rsidRPr="001158B0">
        <w:rPr>
          <w:b/>
          <w:i/>
        </w:rPr>
        <w:t xml:space="preserve">free </w:t>
      </w:r>
      <w:r w:rsidRPr="001158B0">
        <w:t xml:space="preserve">if it is a supply of child care specified in a determination made under </w:t>
      </w:r>
      <w:r w:rsidR="001158B0">
        <w:t>subsection (</w:t>
      </w:r>
      <w:r w:rsidRPr="001158B0">
        <w:t>2).</w:t>
      </w:r>
    </w:p>
    <w:p w:rsidR="00152712" w:rsidRPr="001158B0" w:rsidRDefault="00152712" w:rsidP="00152712">
      <w:pPr>
        <w:pStyle w:val="subsection"/>
      </w:pPr>
      <w:r w:rsidRPr="001158B0">
        <w:tab/>
        <w:t>(2)</w:t>
      </w:r>
      <w:r w:rsidRPr="001158B0">
        <w:tab/>
        <w:t xml:space="preserve">The </w:t>
      </w:r>
      <w:r w:rsidR="001158B0" w:rsidRPr="001158B0">
        <w:rPr>
          <w:position w:val="6"/>
          <w:sz w:val="16"/>
        </w:rPr>
        <w:t>*</w:t>
      </w:r>
      <w:r w:rsidRPr="001158B0">
        <w:t xml:space="preserve">Child Care Minister may, by legislative instrument, determine kinds of child care for the purposes of </w:t>
      </w:r>
      <w:r w:rsidR="001158B0">
        <w:t>subsection (</w:t>
      </w:r>
      <w:r w:rsidRPr="001158B0">
        <w:t>1). A kind of child care may only be included in a determination if the supplier of the care is eligible for Commonwealth funding in respect of the kind of care.</w:t>
      </w:r>
    </w:p>
    <w:p w:rsidR="00300522" w:rsidRPr="001158B0" w:rsidRDefault="00300522" w:rsidP="00300522">
      <w:pPr>
        <w:pStyle w:val="ActHead5"/>
      </w:pPr>
      <w:bookmarkStart w:id="270" w:name="_Toc5975269"/>
      <w:r w:rsidRPr="00F863F2">
        <w:rPr>
          <w:rStyle w:val="CharSectno"/>
        </w:rPr>
        <w:t>38</w:t>
      </w:r>
      <w:r w:rsidR="001158B0" w:rsidRPr="00F863F2">
        <w:rPr>
          <w:rStyle w:val="CharSectno"/>
        </w:rPr>
        <w:noBreakHyphen/>
      </w:r>
      <w:r w:rsidRPr="00F863F2">
        <w:rPr>
          <w:rStyle w:val="CharSectno"/>
        </w:rPr>
        <w:t>155</w:t>
      </w:r>
      <w:r w:rsidRPr="001158B0">
        <w:t xml:space="preserve">  Supplies directly related to child care that is GST</w:t>
      </w:r>
      <w:r w:rsidR="001158B0">
        <w:noBreakHyphen/>
      </w:r>
      <w:r w:rsidRPr="001158B0">
        <w:t>free</w:t>
      </w:r>
      <w:bookmarkEnd w:id="270"/>
    </w:p>
    <w:p w:rsidR="00300522" w:rsidRPr="001158B0" w:rsidRDefault="00300522" w:rsidP="00300522">
      <w:pPr>
        <w:pStyle w:val="subsection"/>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that is directly related to a supply of child care that is:</w:t>
      </w:r>
    </w:p>
    <w:p w:rsidR="00300522" w:rsidRPr="001158B0" w:rsidRDefault="00300522" w:rsidP="00300522">
      <w:pPr>
        <w:pStyle w:val="paragraph"/>
      </w:pPr>
      <w:r w:rsidRPr="001158B0">
        <w:tab/>
        <w:t>(a)</w:t>
      </w:r>
      <w:r w:rsidRPr="001158B0">
        <w:tab/>
        <w:t>GST</w:t>
      </w:r>
      <w:r w:rsidR="001158B0">
        <w:noBreakHyphen/>
      </w:r>
      <w:r w:rsidRPr="001158B0">
        <w:t>free because of section</w:t>
      </w:r>
      <w:r w:rsidR="001158B0">
        <w:t> </w:t>
      </w:r>
      <w:r w:rsidRPr="001158B0">
        <w:t>38</w:t>
      </w:r>
      <w:r w:rsidR="001158B0">
        <w:noBreakHyphen/>
      </w:r>
      <w:r w:rsidRPr="001158B0">
        <w:t>145 or 38</w:t>
      </w:r>
      <w:r w:rsidR="001158B0">
        <w:noBreakHyphen/>
      </w:r>
      <w:r w:rsidRPr="001158B0">
        <w:t>150; and</w:t>
      </w:r>
    </w:p>
    <w:p w:rsidR="00300522" w:rsidRPr="001158B0" w:rsidRDefault="00300522" w:rsidP="00300522">
      <w:pPr>
        <w:pStyle w:val="paragraph"/>
      </w:pPr>
      <w:r w:rsidRPr="001158B0">
        <w:tab/>
        <w:t>(b)</w:t>
      </w:r>
      <w:r w:rsidRPr="001158B0">
        <w:tab/>
        <w:t>supplied by, or on behalf of, the supplier of the child care.</w:t>
      </w:r>
    </w:p>
    <w:p w:rsidR="000572DA" w:rsidRPr="001158B0" w:rsidRDefault="000572DA" w:rsidP="000572DA">
      <w:pPr>
        <w:pStyle w:val="ActHead4"/>
      </w:pPr>
      <w:bookmarkStart w:id="271" w:name="_Toc5975270"/>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E</w:t>
      </w:r>
      <w:r w:rsidRPr="001158B0">
        <w:t>—</w:t>
      </w:r>
      <w:r w:rsidRPr="00F863F2">
        <w:rPr>
          <w:rStyle w:val="CharSubdText"/>
        </w:rPr>
        <w:t>Exports and other cross</w:t>
      </w:r>
      <w:r w:rsidR="001158B0" w:rsidRPr="00F863F2">
        <w:rPr>
          <w:rStyle w:val="CharSubdText"/>
        </w:rPr>
        <w:noBreakHyphen/>
      </w:r>
      <w:r w:rsidRPr="00F863F2">
        <w:rPr>
          <w:rStyle w:val="CharSubdText"/>
        </w:rPr>
        <w:t>border supplies</w:t>
      </w:r>
      <w:bookmarkEnd w:id="271"/>
    </w:p>
    <w:p w:rsidR="00300522" w:rsidRPr="001158B0" w:rsidRDefault="00300522" w:rsidP="00300522">
      <w:pPr>
        <w:pStyle w:val="ActHead5"/>
      </w:pPr>
      <w:bookmarkStart w:id="272" w:name="_Toc5975271"/>
      <w:r w:rsidRPr="00F863F2">
        <w:rPr>
          <w:rStyle w:val="CharSectno"/>
        </w:rPr>
        <w:t>38</w:t>
      </w:r>
      <w:r w:rsidR="001158B0" w:rsidRPr="00F863F2">
        <w:rPr>
          <w:rStyle w:val="CharSectno"/>
        </w:rPr>
        <w:noBreakHyphen/>
      </w:r>
      <w:r w:rsidRPr="00F863F2">
        <w:rPr>
          <w:rStyle w:val="CharSectno"/>
        </w:rPr>
        <w:t>185</w:t>
      </w:r>
      <w:r w:rsidRPr="001158B0">
        <w:t xml:space="preserve">  Exports of goods</w:t>
      </w:r>
      <w:bookmarkEnd w:id="272"/>
    </w:p>
    <w:p w:rsidR="00300522" w:rsidRPr="001158B0" w:rsidRDefault="00300522" w:rsidP="00300522">
      <w:pPr>
        <w:pStyle w:val="subsection"/>
      </w:pPr>
      <w:r w:rsidRPr="001158B0">
        <w:tab/>
        <w:t>(1)</w:t>
      </w:r>
      <w:r w:rsidRPr="001158B0">
        <w:tab/>
        <w:t xml:space="preserve">The third column of this table sets out supplies that are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1158B0" w:rsidTr="00A53099">
        <w:trPr>
          <w:tblHeader/>
        </w:trPr>
        <w:tc>
          <w:tcPr>
            <w:tcW w:w="7088" w:type="dxa"/>
            <w:gridSpan w:val="3"/>
            <w:tcBorders>
              <w:top w:val="single" w:sz="12" w:space="0" w:color="auto"/>
              <w:bottom w:val="single" w:sz="6" w:space="0" w:color="auto"/>
            </w:tcBorders>
            <w:shd w:val="clear" w:color="auto" w:fill="auto"/>
          </w:tcPr>
          <w:p w:rsidR="00300522" w:rsidRPr="001158B0" w:rsidRDefault="00300522" w:rsidP="00300522">
            <w:pPr>
              <w:pStyle w:val="Tabletext"/>
              <w:keepNext/>
              <w:keepLines/>
              <w:rPr>
                <w:b/>
              </w:rPr>
            </w:pPr>
            <w:r w:rsidRPr="001158B0">
              <w:rPr>
                <w:b/>
                <w:bCs/>
              </w:rPr>
              <w:t>GST</w:t>
            </w:r>
            <w:r w:rsidR="001158B0">
              <w:rPr>
                <w:b/>
                <w:bCs/>
              </w:rPr>
              <w:noBreakHyphen/>
            </w:r>
            <w:r w:rsidRPr="001158B0">
              <w:rPr>
                <w:b/>
                <w:bCs/>
              </w:rPr>
              <w:t>free exports of goods</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Item</w:t>
            </w:r>
          </w:p>
        </w:tc>
        <w:tc>
          <w:tcPr>
            <w:tcW w:w="1502"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Topic</w:t>
            </w:r>
          </w:p>
        </w:tc>
        <w:tc>
          <w:tcPr>
            <w:tcW w:w="4962"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These supplies are GST</w:t>
            </w:r>
            <w:r w:rsidR="001158B0">
              <w:rPr>
                <w:b/>
                <w:bCs/>
              </w:rPr>
              <w:noBreakHyphen/>
            </w:r>
            <w:r w:rsidRPr="001158B0">
              <w:rPr>
                <w:b/>
                <w:bCs/>
              </w:rPr>
              <w:t>free ...</w:t>
            </w:r>
          </w:p>
        </w:tc>
      </w:tr>
      <w:tr w:rsidR="00300522" w:rsidRPr="001158B0" w:rsidTr="00A53099">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1502" w:type="dxa"/>
            <w:tcBorders>
              <w:top w:val="single" w:sz="12" w:space="0" w:color="auto"/>
            </w:tcBorders>
            <w:shd w:val="clear" w:color="auto" w:fill="auto"/>
          </w:tcPr>
          <w:p w:rsidR="00300522" w:rsidRPr="001158B0" w:rsidRDefault="00300522" w:rsidP="00300522">
            <w:pPr>
              <w:pStyle w:val="Tabletext"/>
            </w:pPr>
            <w:r w:rsidRPr="001158B0">
              <w:t>Export of goods—general</w:t>
            </w:r>
          </w:p>
        </w:tc>
        <w:tc>
          <w:tcPr>
            <w:tcW w:w="4962" w:type="dxa"/>
            <w:tcBorders>
              <w:top w:val="single" w:sz="12" w:space="0" w:color="auto"/>
            </w:tcBorders>
            <w:shd w:val="clear" w:color="auto" w:fill="auto"/>
          </w:tcPr>
          <w:p w:rsidR="00300522" w:rsidRPr="001158B0" w:rsidRDefault="00300522" w:rsidP="00300522">
            <w:pPr>
              <w:pStyle w:val="Tabletext"/>
            </w:pPr>
            <w:r w:rsidRPr="001158B0">
              <w:t xml:space="preserve">a supply of goods, but only if the supplier exports them from </w:t>
            </w:r>
            <w:r w:rsidR="00440100" w:rsidRPr="001158B0">
              <w:t>the indirect tax zone</w:t>
            </w:r>
            <w:r w:rsidRPr="001158B0">
              <w:t xml:space="preserve"> before, or within 60 days (or such further period as the Commissioner allows) after:</w:t>
            </w:r>
          </w:p>
          <w:p w:rsidR="00300522" w:rsidRPr="001158B0" w:rsidRDefault="00300522" w:rsidP="001805CE">
            <w:pPr>
              <w:pStyle w:val="Tablea"/>
            </w:pPr>
            <w:r w:rsidRPr="001158B0">
              <w:t>(a</w:t>
            </w:r>
            <w:r w:rsidR="00A53099" w:rsidRPr="001158B0">
              <w:t xml:space="preserve">) </w:t>
            </w:r>
            <w:r w:rsidRPr="001158B0">
              <w:t xml:space="preserve">the day on which the supplier receives any of the </w:t>
            </w:r>
            <w:r w:rsidR="001158B0" w:rsidRPr="001158B0">
              <w:rPr>
                <w:position w:val="6"/>
                <w:sz w:val="16"/>
                <w:szCs w:val="16"/>
              </w:rPr>
              <w:t>*</w:t>
            </w:r>
            <w:r w:rsidRPr="001158B0">
              <w:t>consideration for the supply; or</w:t>
            </w:r>
          </w:p>
          <w:p w:rsidR="00300522" w:rsidRPr="001158B0" w:rsidRDefault="00300522" w:rsidP="001805CE">
            <w:pPr>
              <w:pStyle w:val="Tablea"/>
            </w:pPr>
            <w:r w:rsidRPr="001158B0">
              <w:t>(b</w:t>
            </w:r>
            <w:r w:rsidR="00A53099" w:rsidRPr="001158B0">
              <w:t xml:space="preserve">) </w:t>
            </w:r>
            <w:r w:rsidRPr="001158B0">
              <w:t xml:space="preserve">if, on an earlier day, the supplier gives an </w:t>
            </w:r>
            <w:r w:rsidR="001158B0" w:rsidRPr="001158B0">
              <w:rPr>
                <w:position w:val="6"/>
                <w:sz w:val="16"/>
                <w:szCs w:val="16"/>
              </w:rPr>
              <w:t>*</w:t>
            </w:r>
            <w:r w:rsidRPr="001158B0">
              <w:t>invoice for the supply—the day on which the supplier gives the invoice.</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1502" w:type="dxa"/>
            <w:shd w:val="clear" w:color="auto" w:fill="auto"/>
          </w:tcPr>
          <w:p w:rsidR="00300522" w:rsidRPr="001158B0" w:rsidRDefault="00300522" w:rsidP="00300522">
            <w:pPr>
              <w:pStyle w:val="Tabletext"/>
            </w:pPr>
            <w:r w:rsidRPr="001158B0">
              <w:t>Export of goods—supplies paid for by instalments</w:t>
            </w:r>
          </w:p>
        </w:tc>
        <w:tc>
          <w:tcPr>
            <w:tcW w:w="4962" w:type="dxa"/>
            <w:shd w:val="clear" w:color="auto" w:fill="auto"/>
          </w:tcPr>
          <w:p w:rsidR="00300522" w:rsidRPr="001158B0" w:rsidRDefault="00300522" w:rsidP="00300522">
            <w:pPr>
              <w:pStyle w:val="Tabletext"/>
            </w:pPr>
            <w:r w:rsidRPr="001158B0">
              <w:t xml:space="preserve">a supply of goods for which the </w:t>
            </w:r>
            <w:r w:rsidR="001158B0" w:rsidRPr="001158B0">
              <w:rPr>
                <w:position w:val="6"/>
                <w:sz w:val="16"/>
                <w:szCs w:val="16"/>
              </w:rPr>
              <w:t>*</w:t>
            </w:r>
            <w:r w:rsidRPr="001158B0">
              <w:t xml:space="preserve">consideration is provided in instalments under a contract that requires the goods to be exported, but only if the supplier exports them from </w:t>
            </w:r>
            <w:r w:rsidR="00440100" w:rsidRPr="001158B0">
              <w:t>the indirect tax zone</w:t>
            </w:r>
            <w:r w:rsidRPr="001158B0">
              <w:t xml:space="preserve"> before, or within 60 days (or such further period as the Commissioner allows) after:</w:t>
            </w:r>
          </w:p>
          <w:p w:rsidR="00300522" w:rsidRPr="001158B0" w:rsidRDefault="00300522" w:rsidP="001805CE">
            <w:pPr>
              <w:pStyle w:val="Tablea"/>
            </w:pPr>
            <w:r w:rsidRPr="001158B0">
              <w:t>(a</w:t>
            </w:r>
            <w:r w:rsidR="00A53099" w:rsidRPr="001158B0">
              <w:t xml:space="preserve">) </w:t>
            </w:r>
            <w:r w:rsidRPr="001158B0">
              <w:t>the day on which the supplier receives any of the final instalment of the consideration for the supply; or</w:t>
            </w:r>
          </w:p>
          <w:p w:rsidR="00300522" w:rsidRPr="001158B0" w:rsidRDefault="00300522" w:rsidP="001805CE">
            <w:pPr>
              <w:pStyle w:val="Tablea"/>
            </w:pPr>
            <w:r w:rsidRPr="001158B0">
              <w:t>(b</w:t>
            </w:r>
            <w:r w:rsidR="00A53099" w:rsidRPr="001158B0">
              <w:t xml:space="preserve">) </w:t>
            </w:r>
            <w:r w:rsidRPr="001158B0">
              <w:t xml:space="preserve">if, on an earlier day, the supplier gives an </w:t>
            </w:r>
            <w:r w:rsidR="001158B0" w:rsidRPr="001158B0">
              <w:rPr>
                <w:position w:val="6"/>
                <w:sz w:val="16"/>
                <w:szCs w:val="16"/>
              </w:rPr>
              <w:t>*</w:t>
            </w:r>
            <w:r w:rsidRPr="001158B0">
              <w:t>invoice for that final instalment—the day on which the supplier gives the invoice.</w:t>
            </w:r>
          </w:p>
        </w:tc>
      </w:tr>
      <w:tr w:rsidR="00A3312B" w:rsidRPr="001158B0" w:rsidTr="00EA3631">
        <w:tblPrEx>
          <w:tblCellMar>
            <w:left w:w="107" w:type="dxa"/>
            <w:right w:w="107" w:type="dxa"/>
          </w:tblCellMar>
        </w:tblPrEx>
        <w:tc>
          <w:tcPr>
            <w:tcW w:w="624" w:type="dxa"/>
            <w:tcBorders>
              <w:bottom w:val="single" w:sz="4" w:space="0" w:color="auto"/>
            </w:tcBorders>
            <w:shd w:val="clear" w:color="auto" w:fill="auto"/>
          </w:tcPr>
          <w:p w:rsidR="00A3312B" w:rsidRPr="001158B0" w:rsidRDefault="00A3312B" w:rsidP="00A3312B">
            <w:pPr>
              <w:pStyle w:val="Tabletext"/>
            </w:pPr>
            <w:r w:rsidRPr="001158B0">
              <w:t>2A</w:t>
            </w:r>
          </w:p>
        </w:tc>
        <w:tc>
          <w:tcPr>
            <w:tcW w:w="1502" w:type="dxa"/>
            <w:tcBorders>
              <w:bottom w:val="single" w:sz="4" w:space="0" w:color="auto"/>
            </w:tcBorders>
            <w:shd w:val="clear" w:color="auto" w:fill="auto"/>
          </w:tcPr>
          <w:p w:rsidR="00A3312B" w:rsidRPr="001158B0" w:rsidRDefault="00A3312B" w:rsidP="00A3312B">
            <w:pPr>
              <w:pStyle w:val="Tabletext"/>
            </w:pPr>
            <w:r w:rsidRPr="001158B0">
              <w:t>Export of goods—supplies to associates without consideration</w:t>
            </w:r>
          </w:p>
        </w:tc>
        <w:tc>
          <w:tcPr>
            <w:tcW w:w="4962" w:type="dxa"/>
            <w:tcBorders>
              <w:bottom w:val="single" w:sz="4" w:space="0" w:color="auto"/>
            </w:tcBorders>
            <w:shd w:val="clear" w:color="auto" w:fill="auto"/>
          </w:tcPr>
          <w:p w:rsidR="00A3312B" w:rsidRPr="001158B0" w:rsidRDefault="00A3312B" w:rsidP="00A3312B">
            <w:pPr>
              <w:pStyle w:val="Tabletext"/>
            </w:pPr>
            <w:r w:rsidRPr="001158B0">
              <w:t xml:space="preserve">a supply of goods without </w:t>
            </w:r>
            <w:r w:rsidR="001158B0" w:rsidRPr="001158B0">
              <w:rPr>
                <w:position w:val="6"/>
                <w:sz w:val="16"/>
              </w:rPr>
              <w:t>*</w:t>
            </w:r>
            <w:r w:rsidRPr="001158B0">
              <w:t xml:space="preserve">consideration to an </w:t>
            </w:r>
            <w:r w:rsidR="001158B0" w:rsidRPr="001158B0">
              <w:rPr>
                <w:position w:val="6"/>
                <w:sz w:val="16"/>
              </w:rPr>
              <w:t>*</w:t>
            </w:r>
            <w:r w:rsidRPr="001158B0">
              <w:t xml:space="preserve">associate of the supplier, but only if the supplier exports them from </w:t>
            </w:r>
            <w:r w:rsidR="00440100" w:rsidRPr="001158B0">
              <w:t>the indirect tax zone</w:t>
            </w:r>
            <w:r w:rsidRPr="001158B0">
              <w:t>.</w:t>
            </w:r>
          </w:p>
        </w:tc>
      </w:tr>
      <w:tr w:rsidR="00300522" w:rsidRPr="001158B0" w:rsidTr="002671D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bookmarkStart w:id="273" w:name="CU_6230638"/>
            <w:bookmarkStart w:id="274" w:name="CU_6231211"/>
            <w:bookmarkStart w:id="275" w:name="CU_6231450"/>
            <w:bookmarkEnd w:id="273"/>
            <w:bookmarkEnd w:id="274"/>
            <w:bookmarkEnd w:id="275"/>
            <w:r w:rsidRPr="001158B0">
              <w:t>3</w:t>
            </w:r>
          </w:p>
        </w:tc>
        <w:tc>
          <w:tcPr>
            <w:tcW w:w="1502" w:type="dxa"/>
            <w:tcBorders>
              <w:bottom w:val="single" w:sz="4" w:space="0" w:color="auto"/>
            </w:tcBorders>
            <w:shd w:val="clear" w:color="auto" w:fill="auto"/>
          </w:tcPr>
          <w:p w:rsidR="00300522" w:rsidRPr="001158B0" w:rsidRDefault="00300522" w:rsidP="00300522">
            <w:pPr>
              <w:pStyle w:val="Tabletext"/>
            </w:pPr>
            <w:r w:rsidRPr="001158B0">
              <w:t>Export of aircraft or ships</w:t>
            </w:r>
          </w:p>
        </w:tc>
        <w:tc>
          <w:tcPr>
            <w:tcW w:w="4962" w:type="dxa"/>
            <w:tcBorders>
              <w:bottom w:val="single" w:sz="4" w:space="0" w:color="auto"/>
            </w:tcBorders>
            <w:shd w:val="clear" w:color="auto" w:fill="auto"/>
          </w:tcPr>
          <w:p w:rsidR="00300522" w:rsidRPr="001158B0" w:rsidRDefault="00300522" w:rsidP="00300522">
            <w:pPr>
              <w:pStyle w:val="Tabletext"/>
            </w:pPr>
            <w:r w:rsidRPr="001158B0">
              <w:t xml:space="preserve">a supply of an aircraft or </w:t>
            </w:r>
            <w:r w:rsidR="001158B0" w:rsidRPr="001158B0">
              <w:rPr>
                <w:position w:val="6"/>
                <w:sz w:val="16"/>
                <w:szCs w:val="16"/>
              </w:rPr>
              <w:t>*</w:t>
            </w:r>
            <w:r w:rsidRPr="001158B0">
              <w:t xml:space="preserve">ship, but only if the recipient of the aircraft or ship exports it from </w:t>
            </w:r>
            <w:r w:rsidR="00440100" w:rsidRPr="001158B0">
              <w:t>the indirect tax zone</w:t>
            </w:r>
            <w:r w:rsidRPr="001158B0">
              <w:t xml:space="preserve"> under its own power within 60 days (or such further period as the Commissioner allows) after taking physical possession of it.</w:t>
            </w:r>
          </w:p>
        </w:tc>
      </w:tr>
      <w:tr w:rsidR="00300522" w:rsidRPr="001158B0"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4</w:t>
            </w:r>
          </w:p>
        </w:tc>
        <w:tc>
          <w:tcPr>
            <w:tcW w:w="1502"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Export of aircraft or ships—paid for by instalments</w:t>
            </w:r>
          </w:p>
        </w:tc>
        <w:tc>
          <w:tcPr>
            <w:tcW w:w="4962"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 xml:space="preserve">a supply of an aircraft or </w:t>
            </w:r>
            <w:r w:rsidR="001158B0" w:rsidRPr="001158B0">
              <w:rPr>
                <w:position w:val="6"/>
                <w:sz w:val="16"/>
                <w:szCs w:val="16"/>
              </w:rPr>
              <w:t>*</w:t>
            </w:r>
            <w:r w:rsidRPr="001158B0">
              <w:t xml:space="preserve">ship for which the </w:t>
            </w:r>
            <w:r w:rsidR="001158B0" w:rsidRPr="001158B0">
              <w:rPr>
                <w:position w:val="6"/>
                <w:sz w:val="16"/>
                <w:szCs w:val="16"/>
              </w:rPr>
              <w:t>*</w:t>
            </w:r>
            <w:r w:rsidRPr="001158B0">
              <w:t xml:space="preserve">consideration is provided in instalments under a contract that requires the aircraft or ship to be exported, but only if the </w:t>
            </w:r>
            <w:r w:rsidR="001158B0" w:rsidRPr="001158B0">
              <w:rPr>
                <w:position w:val="6"/>
                <w:sz w:val="16"/>
                <w:szCs w:val="16"/>
              </w:rPr>
              <w:t>*</w:t>
            </w:r>
            <w:r w:rsidRPr="001158B0">
              <w:t xml:space="preserve">recipient exports it from </w:t>
            </w:r>
            <w:r w:rsidR="00440100" w:rsidRPr="001158B0">
              <w:t>the indirect tax zone</w:t>
            </w:r>
            <w:r w:rsidRPr="001158B0">
              <w:t xml:space="preserve"> before, or within 60 days (or such further period as the Commissioner allows) after, the earliest day on which one or more of the following occurs:</w:t>
            </w:r>
          </w:p>
          <w:p w:rsidR="00300522" w:rsidRPr="001158B0" w:rsidRDefault="00300522" w:rsidP="001805CE">
            <w:pPr>
              <w:pStyle w:val="Tablea"/>
            </w:pPr>
            <w:r w:rsidRPr="001158B0">
              <w:t>(a</w:t>
            </w:r>
            <w:r w:rsidR="00A53099" w:rsidRPr="001158B0">
              <w:t xml:space="preserve">) </w:t>
            </w:r>
            <w:r w:rsidRPr="001158B0">
              <w:t>the supplier receives any of the final instalment of the consideration for the supply;</w:t>
            </w:r>
          </w:p>
          <w:p w:rsidR="00300522" w:rsidRPr="001158B0" w:rsidRDefault="00300522" w:rsidP="001805CE">
            <w:pPr>
              <w:pStyle w:val="Tablea"/>
            </w:pPr>
            <w:r w:rsidRPr="001158B0">
              <w:t>(b</w:t>
            </w:r>
            <w:r w:rsidR="00A53099" w:rsidRPr="001158B0">
              <w:t xml:space="preserve">) </w:t>
            </w:r>
            <w:r w:rsidRPr="001158B0">
              <w:t xml:space="preserve">the supplier gives an </w:t>
            </w:r>
            <w:r w:rsidR="001158B0" w:rsidRPr="001158B0">
              <w:rPr>
                <w:position w:val="6"/>
                <w:sz w:val="16"/>
                <w:szCs w:val="16"/>
              </w:rPr>
              <w:t>*</w:t>
            </w:r>
            <w:r w:rsidRPr="001158B0">
              <w:t>invoice for that final instalment;</w:t>
            </w:r>
          </w:p>
          <w:p w:rsidR="00300522" w:rsidRPr="001158B0" w:rsidRDefault="00300522" w:rsidP="001805CE">
            <w:pPr>
              <w:pStyle w:val="Tablea"/>
            </w:pPr>
            <w:r w:rsidRPr="001158B0">
              <w:t>(c</w:t>
            </w:r>
            <w:r w:rsidR="00A53099" w:rsidRPr="001158B0">
              <w:t xml:space="preserve">) </w:t>
            </w:r>
            <w:r w:rsidRPr="001158B0">
              <w:t>the supplier delivers the aircraft or ship to the recipient or (at the recipient’s request) to another person.</w:t>
            </w:r>
          </w:p>
        </w:tc>
      </w:tr>
      <w:tr w:rsidR="009A27DE" w:rsidRPr="001158B0" w:rsidTr="00E6045B">
        <w:tblPrEx>
          <w:tblCellMar>
            <w:left w:w="107" w:type="dxa"/>
            <w:right w:w="107" w:type="dxa"/>
          </w:tblCellMar>
        </w:tblPrEx>
        <w:tc>
          <w:tcPr>
            <w:tcW w:w="624" w:type="dxa"/>
            <w:tcBorders>
              <w:bottom w:val="single" w:sz="4" w:space="0" w:color="auto"/>
            </w:tcBorders>
            <w:shd w:val="clear" w:color="auto" w:fill="auto"/>
          </w:tcPr>
          <w:p w:rsidR="009A27DE" w:rsidRPr="001158B0" w:rsidRDefault="009A27DE" w:rsidP="00305CC6">
            <w:pPr>
              <w:pStyle w:val="Tabletext"/>
            </w:pPr>
            <w:bookmarkStart w:id="276" w:name="CU_8232399"/>
            <w:bookmarkEnd w:id="276"/>
            <w:r w:rsidRPr="001158B0">
              <w:t>4A</w:t>
            </w:r>
          </w:p>
        </w:tc>
        <w:tc>
          <w:tcPr>
            <w:tcW w:w="1502" w:type="dxa"/>
            <w:tcBorders>
              <w:bottom w:val="single" w:sz="4" w:space="0" w:color="auto"/>
            </w:tcBorders>
            <w:shd w:val="clear" w:color="auto" w:fill="auto"/>
          </w:tcPr>
          <w:p w:rsidR="009A27DE" w:rsidRPr="001158B0" w:rsidRDefault="009A27DE" w:rsidP="00305CC6">
            <w:pPr>
              <w:pStyle w:val="Tabletext"/>
            </w:pPr>
            <w:r w:rsidRPr="001158B0">
              <w:t>Export of new recreational boats</w:t>
            </w:r>
          </w:p>
        </w:tc>
        <w:tc>
          <w:tcPr>
            <w:tcW w:w="4962" w:type="dxa"/>
            <w:tcBorders>
              <w:bottom w:val="single" w:sz="4" w:space="0" w:color="auto"/>
            </w:tcBorders>
            <w:shd w:val="clear" w:color="auto" w:fill="auto"/>
          </w:tcPr>
          <w:p w:rsidR="009A27DE" w:rsidRPr="001158B0" w:rsidRDefault="009A27DE" w:rsidP="00305CC6">
            <w:pPr>
              <w:pStyle w:val="Tabletext"/>
            </w:pPr>
            <w:r w:rsidRPr="001158B0">
              <w:t xml:space="preserve">a supply of a </w:t>
            </w:r>
            <w:r w:rsidR="001158B0" w:rsidRPr="001158B0">
              <w:rPr>
                <w:position w:val="6"/>
                <w:sz w:val="16"/>
              </w:rPr>
              <w:t>*</w:t>
            </w:r>
            <w:r w:rsidRPr="001158B0">
              <w:t>ship, but only if:</w:t>
            </w:r>
          </w:p>
          <w:p w:rsidR="009A27DE" w:rsidRPr="001158B0" w:rsidRDefault="009A27DE" w:rsidP="00305CC6">
            <w:pPr>
              <w:pStyle w:val="Tablea"/>
            </w:pPr>
            <w:r w:rsidRPr="001158B0">
              <w:t xml:space="preserve">(a) the ship is a </w:t>
            </w:r>
            <w:r w:rsidR="001158B0" w:rsidRPr="001158B0">
              <w:rPr>
                <w:position w:val="6"/>
                <w:sz w:val="16"/>
              </w:rPr>
              <w:t>*</w:t>
            </w:r>
            <w:r w:rsidRPr="001158B0">
              <w:t xml:space="preserve">new recreational boat on the earliest day (the </w:t>
            </w:r>
            <w:r w:rsidRPr="001158B0">
              <w:rPr>
                <w:b/>
                <w:i/>
              </w:rPr>
              <w:t>receipt day</w:t>
            </w:r>
            <w:r w:rsidRPr="001158B0">
              <w:t>) on which one or more of the following occurs:</w:t>
            </w:r>
          </w:p>
          <w:p w:rsidR="009A27DE" w:rsidRPr="001158B0" w:rsidRDefault="009A27DE" w:rsidP="00305CC6">
            <w:pPr>
              <w:pStyle w:val="Tablei"/>
            </w:pPr>
            <w:r w:rsidRPr="001158B0">
              <w:t xml:space="preserve">(i) the </w:t>
            </w:r>
            <w:r w:rsidR="001158B0" w:rsidRPr="001158B0">
              <w:rPr>
                <w:position w:val="6"/>
                <w:sz w:val="16"/>
              </w:rPr>
              <w:t>*</w:t>
            </w:r>
            <w:r w:rsidRPr="001158B0">
              <w:t>recipient takes physical possession of the ship;</w:t>
            </w:r>
          </w:p>
          <w:p w:rsidR="009A27DE" w:rsidRPr="001158B0" w:rsidRDefault="009A27DE" w:rsidP="00305CC6">
            <w:pPr>
              <w:pStyle w:val="Tablei"/>
            </w:pPr>
            <w:r w:rsidRPr="001158B0">
              <w:t xml:space="preserve">(ii) if </w:t>
            </w:r>
            <w:r w:rsidR="001158B0" w:rsidRPr="001158B0">
              <w:rPr>
                <w:position w:val="6"/>
                <w:sz w:val="16"/>
                <w:szCs w:val="16"/>
              </w:rPr>
              <w:t>*</w:t>
            </w:r>
            <w:r w:rsidRPr="001158B0">
              <w:t>consideration for the supply is provided in instalments under a contract that requires the ship to be exported—the supplier receives any of the final instalment;</w:t>
            </w:r>
          </w:p>
          <w:p w:rsidR="009A27DE" w:rsidRPr="001158B0" w:rsidRDefault="009A27DE" w:rsidP="00305CC6">
            <w:pPr>
              <w:pStyle w:val="Tablei"/>
            </w:pPr>
            <w:r w:rsidRPr="001158B0">
              <w:t xml:space="preserve">(iii) if consideration for the supply is provided in instalments under a contract that requires the ship to be exported—the supplier gives an </w:t>
            </w:r>
            <w:r w:rsidR="001158B0" w:rsidRPr="001158B0">
              <w:rPr>
                <w:position w:val="6"/>
                <w:sz w:val="16"/>
              </w:rPr>
              <w:t>*</w:t>
            </w:r>
            <w:r w:rsidRPr="001158B0">
              <w:t>invoice for the final instalment; and</w:t>
            </w:r>
          </w:p>
          <w:p w:rsidR="009A27DE" w:rsidRPr="001158B0" w:rsidRDefault="009A27DE" w:rsidP="00305CC6">
            <w:pPr>
              <w:pStyle w:val="Tablea"/>
            </w:pPr>
            <w:r w:rsidRPr="001158B0">
              <w:t>(b</w:t>
            </w:r>
            <w:r w:rsidR="00A53099" w:rsidRPr="001158B0">
              <w:t xml:space="preserve">) </w:t>
            </w:r>
            <w:r w:rsidRPr="001158B0">
              <w:t xml:space="preserve">the supplier or recipient exports the ship from </w:t>
            </w:r>
            <w:r w:rsidR="00440100" w:rsidRPr="001158B0">
              <w:t>the indirect tax zone</w:t>
            </w:r>
            <w:r w:rsidRPr="001158B0">
              <w:t xml:space="preserve"> within 12 months (or such further period as the Commissioner allows) after the receipt day; and</w:t>
            </w:r>
          </w:p>
          <w:p w:rsidR="009A27DE" w:rsidRPr="001158B0" w:rsidRDefault="009A27DE" w:rsidP="00305CC6">
            <w:pPr>
              <w:pStyle w:val="Tablea"/>
            </w:pPr>
            <w:r w:rsidRPr="001158B0">
              <w:t>(c</w:t>
            </w:r>
            <w:r w:rsidR="00A53099" w:rsidRPr="001158B0">
              <w:t xml:space="preserve">) </w:t>
            </w:r>
            <w:r w:rsidR="001158B0">
              <w:t>subsection (</w:t>
            </w:r>
            <w:r w:rsidRPr="001158B0">
              <w:t>6) does not apply at any time during the period:</w:t>
            </w:r>
          </w:p>
          <w:p w:rsidR="009A27DE" w:rsidRPr="001158B0" w:rsidRDefault="009A27DE" w:rsidP="00305CC6">
            <w:pPr>
              <w:pStyle w:val="Tablei"/>
            </w:pPr>
            <w:r w:rsidRPr="001158B0">
              <w:t>(i) starting on the receipt day; and</w:t>
            </w:r>
          </w:p>
          <w:p w:rsidR="009A27DE" w:rsidRPr="001158B0" w:rsidRDefault="009A27DE" w:rsidP="00305CC6">
            <w:pPr>
              <w:pStyle w:val="Tablei"/>
            </w:pPr>
            <w:r w:rsidRPr="001158B0">
              <w:t>(ii) ending when the supplier or recipient exports the ship.</w:t>
            </w:r>
          </w:p>
        </w:tc>
      </w:tr>
      <w:tr w:rsidR="00300522" w:rsidRPr="001158B0"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1158B0" w:rsidRDefault="00300522" w:rsidP="00300522">
            <w:pPr>
              <w:pStyle w:val="Tabletext"/>
            </w:pPr>
            <w:bookmarkStart w:id="277" w:name="CU_9232514"/>
            <w:bookmarkStart w:id="278" w:name="CU_9233087"/>
            <w:bookmarkEnd w:id="277"/>
            <w:bookmarkEnd w:id="278"/>
            <w:r w:rsidRPr="001158B0">
              <w:t>5</w:t>
            </w:r>
          </w:p>
        </w:tc>
        <w:tc>
          <w:tcPr>
            <w:tcW w:w="1502" w:type="dxa"/>
            <w:tcBorders>
              <w:bottom w:val="single" w:sz="4" w:space="0" w:color="auto"/>
            </w:tcBorders>
            <w:shd w:val="clear" w:color="auto" w:fill="auto"/>
          </w:tcPr>
          <w:p w:rsidR="00300522" w:rsidRPr="001158B0" w:rsidRDefault="00300522" w:rsidP="00300522">
            <w:pPr>
              <w:pStyle w:val="Tabletext"/>
            </w:pPr>
            <w:r w:rsidRPr="001158B0">
              <w:t>Export of goods that are to be consumed on international flights or voyages</w:t>
            </w:r>
          </w:p>
        </w:tc>
        <w:tc>
          <w:tcPr>
            <w:tcW w:w="4962" w:type="dxa"/>
            <w:tcBorders>
              <w:bottom w:val="single" w:sz="4" w:space="0" w:color="auto"/>
            </w:tcBorders>
            <w:shd w:val="clear" w:color="auto" w:fill="auto"/>
          </w:tcPr>
          <w:p w:rsidR="00300522" w:rsidRPr="001158B0" w:rsidRDefault="00300522" w:rsidP="00300522">
            <w:pPr>
              <w:pStyle w:val="Tabletext"/>
            </w:pPr>
            <w:r w:rsidRPr="001158B0">
              <w:t>a supply of:</w:t>
            </w:r>
          </w:p>
          <w:p w:rsidR="00300522" w:rsidRPr="001158B0" w:rsidRDefault="00300522" w:rsidP="001805CE">
            <w:pPr>
              <w:pStyle w:val="Tablea"/>
            </w:pPr>
            <w:r w:rsidRPr="001158B0">
              <w:t>(a</w:t>
            </w:r>
            <w:r w:rsidR="00A53099" w:rsidRPr="001158B0">
              <w:t xml:space="preserve">) </w:t>
            </w:r>
            <w:r w:rsidR="001158B0" w:rsidRPr="001158B0">
              <w:rPr>
                <w:position w:val="6"/>
                <w:sz w:val="16"/>
                <w:szCs w:val="16"/>
              </w:rPr>
              <w:t>*</w:t>
            </w:r>
            <w:r w:rsidRPr="001158B0">
              <w:t xml:space="preserve">aircraft’s stores, or spare parts, for use, consumption or sale on an aircraft on a flight that has a destination outside </w:t>
            </w:r>
            <w:r w:rsidR="00440100" w:rsidRPr="001158B0">
              <w:t>the indirect tax zone</w:t>
            </w:r>
            <w:r w:rsidRPr="001158B0">
              <w:t>; or</w:t>
            </w:r>
          </w:p>
          <w:p w:rsidR="00300522" w:rsidRPr="001158B0" w:rsidRDefault="00300522" w:rsidP="001805CE">
            <w:pPr>
              <w:pStyle w:val="Tablea"/>
            </w:pPr>
            <w:r w:rsidRPr="001158B0">
              <w:t>(b</w:t>
            </w:r>
            <w:r w:rsidR="00A53099" w:rsidRPr="001158B0">
              <w:t xml:space="preserve">) </w:t>
            </w:r>
            <w:r w:rsidR="001158B0" w:rsidRPr="001158B0">
              <w:rPr>
                <w:position w:val="6"/>
                <w:sz w:val="16"/>
                <w:szCs w:val="16"/>
              </w:rPr>
              <w:t>*</w:t>
            </w:r>
            <w:r w:rsidRPr="001158B0">
              <w:t xml:space="preserve">ship’s stores, or spare parts, for use, consumption or sale on a </w:t>
            </w:r>
            <w:r w:rsidR="001158B0" w:rsidRPr="001158B0">
              <w:rPr>
                <w:position w:val="6"/>
                <w:sz w:val="16"/>
                <w:szCs w:val="16"/>
              </w:rPr>
              <w:t>*</w:t>
            </w:r>
            <w:r w:rsidRPr="001158B0">
              <w:t xml:space="preserve">ship on a voyage that has a destination outside </w:t>
            </w:r>
            <w:r w:rsidR="00440100" w:rsidRPr="001158B0">
              <w:t>the indirect tax zone</w:t>
            </w:r>
            <w:r w:rsidRPr="001158B0">
              <w:t>;</w:t>
            </w:r>
          </w:p>
          <w:p w:rsidR="00300522" w:rsidRPr="001158B0" w:rsidRDefault="00300522" w:rsidP="001805CE">
            <w:pPr>
              <w:pStyle w:val="Tabletext"/>
            </w:pPr>
            <w:r w:rsidRPr="001158B0">
              <w:t xml:space="preserve">whether or not part of the flight or voyage involves a journey between places in </w:t>
            </w:r>
            <w:r w:rsidR="00440100" w:rsidRPr="001158B0">
              <w:t>the indirect tax zone</w:t>
            </w:r>
            <w:r w:rsidRPr="001158B0">
              <w:t>.</w:t>
            </w:r>
          </w:p>
        </w:tc>
      </w:tr>
      <w:tr w:rsidR="00300522" w:rsidRPr="001158B0"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6</w:t>
            </w:r>
          </w:p>
        </w:tc>
        <w:tc>
          <w:tcPr>
            <w:tcW w:w="1502"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Export of goods used to repair etc. imported goods</w:t>
            </w:r>
          </w:p>
        </w:tc>
        <w:tc>
          <w:tcPr>
            <w:tcW w:w="4962" w:type="dxa"/>
            <w:tcBorders>
              <w:top w:val="single" w:sz="4" w:space="0" w:color="auto"/>
              <w:bottom w:val="single" w:sz="4" w:space="0" w:color="auto"/>
            </w:tcBorders>
            <w:shd w:val="clear" w:color="auto" w:fill="auto"/>
          </w:tcPr>
          <w:p w:rsidR="00300522" w:rsidRPr="001158B0" w:rsidRDefault="00300522" w:rsidP="00300522">
            <w:pPr>
              <w:pStyle w:val="Tabletext"/>
            </w:pPr>
            <w:r w:rsidRPr="001158B0">
              <w:t xml:space="preserve">a supply of goods in the course of repairing, renovating, modifying or treating other goods from outside </w:t>
            </w:r>
            <w:r w:rsidR="00440100" w:rsidRPr="001158B0">
              <w:t>the indirect tax zone</w:t>
            </w:r>
            <w:r w:rsidRPr="001158B0">
              <w:t xml:space="preserve"> whose destination is outside </w:t>
            </w:r>
            <w:r w:rsidR="00440100" w:rsidRPr="001158B0">
              <w:t>the indirect tax zone</w:t>
            </w:r>
            <w:r w:rsidRPr="001158B0">
              <w:t>, but only if:</w:t>
            </w:r>
          </w:p>
          <w:p w:rsidR="00300522" w:rsidRPr="001158B0" w:rsidRDefault="00300522" w:rsidP="001805CE">
            <w:pPr>
              <w:pStyle w:val="Tablea"/>
            </w:pPr>
            <w:r w:rsidRPr="001158B0">
              <w:t>(a</w:t>
            </w:r>
            <w:r w:rsidR="00A53099" w:rsidRPr="001158B0">
              <w:t xml:space="preserve">) </w:t>
            </w:r>
            <w:r w:rsidRPr="001158B0">
              <w:t>the goods are attached to, or become part of, the other goods; or</w:t>
            </w:r>
          </w:p>
          <w:p w:rsidR="00300522" w:rsidRPr="001158B0" w:rsidRDefault="00300522" w:rsidP="001805CE">
            <w:pPr>
              <w:pStyle w:val="Tablea"/>
            </w:pPr>
            <w:r w:rsidRPr="001158B0">
              <w:t>(b</w:t>
            </w:r>
            <w:r w:rsidR="00A53099" w:rsidRPr="001158B0">
              <w:t xml:space="preserve">) </w:t>
            </w:r>
            <w:r w:rsidRPr="001158B0">
              <w:t>the goods become unusable or worthless as a direct result of being used to repair, renovate, modify or treat the other goods.</w:t>
            </w:r>
          </w:p>
        </w:tc>
      </w:tr>
      <w:tr w:rsidR="00300522" w:rsidRPr="001158B0" w:rsidTr="00A53099">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r w:rsidRPr="001158B0">
              <w:t>7</w:t>
            </w:r>
          </w:p>
        </w:tc>
        <w:tc>
          <w:tcPr>
            <w:tcW w:w="1502" w:type="dxa"/>
            <w:tcBorders>
              <w:bottom w:val="single" w:sz="12" w:space="0" w:color="auto"/>
            </w:tcBorders>
            <w:shd w:val="clear" w:color="auto" w:fill="auto"/>
          </w:tcPr>
          <w:p w:rsidR="00300522" w:rsidRPr="001158B0" w:rsidRDefault="00300522" w:rsidP="00300522">
            <w:pPr>
              <w:pStyle w:val="Tabletext"/>
            </w:pPr>
            <w:r w:rsidRPr="001158B0">
              <w:t>Goods exported by travellers as accompanied baggage</w:t>
            </w:r>
          </w:p>
        </w:tc>
        <w:tc>
          <w:tcPr>
            <w:tcW w:w="4962" w:type="dxa"/>
            <w:tcBorders>
              <w:bottom w:val="single" w:sz="12" w:space="0" w:color="auto"/>
            </w:tcBorders>
            <w:shd w:val="clear" w:color="auto" w:fill="auto"/>
          </w:tcPr>
          <w:p w:rsidR="00300522" w:rsidRPr="001158B0" w:rsidRDefault="00300522" w:rsidP="00300522">
            <w:pPr>
              <w:pStyle w:val="Tabletext"/>
            </w:pPr>
            <w:r w:rsidRPr="001158B0">
              <w:t xml:space="preserve">a supply of goods to a </w:t>
            </w:r>
            <w:r w:rsidR="001158B0" w:rsidRPr="001158B0">
              <w:rPr>
                <w:position w:val="6"/>
                <w:sz w:val="16"/>
                <w:szCs w:val="16"/>
              </w:rPr>
              <w:t>*</w:t>
            </w:r>
            <w:r w:rsidRPr="001158B0">
              <w:t>relevant traveller, but only if:</w:t>
            </w:r>
          </w:p>
          <w:p w:rsidR="00300522" w:rsidRPr="001158B0" w:rsidRDefault="00300522" w:rsidP="001805CE">
            <w:pPr>
              <w:pStyle w:val="Tablea"/>
            </w:pPr>
            <w:r w:rsidRPr="001158B0">
              <w:t>(a</w:t>
            </w:r>
            <w:r w:rsidR="00A53099" w:rsidRPr="001158B0">
              <w:t xml:space="preserve">) </w:t>
            </w:r>
            <w:r w:rsidRPr="001158B0">
              <w:t>the supply is made in accordance with the rules specified in the regulations; and</w:t>
            </w:r>
          </w:p>
          <w:p w:rsidR="00300522" w:rsidRPr="001158B0" w:rsidRDefault="00300522" w:rsidP="001805CE">
            <w:pPr>
              <w:pStyle w:val="Tablea"/>
            </w:pPr>
            <w:r w:rsidRPr="001158B0">
              <w:t>(b</w:t>
            </w:r>
            <w:r w:rsidR="00A53099" w:rsidRPr="001158B0">
              <w:t xml:space="preserve">) </w:t>
            </w:r>
            <w:r w:rsidRPr="001158B0">
              <w:t>the goods are exported as accompanied baggage of the relevant traveller.</w:t>
            </w:r>
          </w:p>
        </w:tc>
      </w:tr>
    </w:tbl>
    <w:p w:rsidR="00300522" w:rsidRPr="001158B0" w:rsidRDefault="00300522" w:rsidP="00300522">
      <w:pPr>
        <w:pStyle w:val="subsection"/>
      </w:pPr>
      <w:r w:rsidRPr="001158B0">
        <w:tab/>
        <w:t>(2)</w:t>
      </w:r>
      <w:r w:rsidRPr="001158B0">
        <w:tab/>
        <w:t>However, a supply covered by any of items</w:t>
      </w:r>
      <w:r w:rsidR="001158B0">
        <w:t> </w:t>
      </w:r>
      <w:r w:rsidRPr="001158B0">
        <w:t xml:space="preserve">1 to 6 in the table in </w:t>
      </w:r>
      <w:r w:rsidR="001158B0">
        <w:t>subsection (</w:t>
      </w:r>
      <w:r w:rsidRPr="001158B0">
        <w:t xml:space="preserve">1) is </w:t>
      </w:r>
      <w:r w:rsidRPr="001158B0">
        <w:rPr>
          <w:i/>
          <w:iCs/>
        </w:rPr>
        <w:t>not</w:t>
      </w:r>
      <w:r w:rsidRPr="001158B0">
        <w:t xml:space="preserve"> GST</w:t>
      </w:r>
      <w:r w:rsidR="001158B0">
        <w:noBreakHyphen/>
      </w:r>
      <w:r w:rsidRPr="001158B0">
        <w:t xml:space="preserve">free if the supplier reimports the goods into </w:t>
      </w:r>
      <w:r w:rsidR="007E3D89" w:rsidRPr="001158B0">
        <w:t>the indirect tax zone</w:t>
      </w:r>
      <w:r w:rsidRPr="001158B0">
        <w:t>.</w:t>
      </w:r>
    </w:p>
    <w:p w:rsidR="00300522" w:rsidRPr="001158B0" w:rsidRDefault="00300522" w:rsidP="00300522">
      <w:pPr>
        <w:pStyle w:val="subsection"/>
      </w:pPr>
      <w:r w:rsidRPr="001158B0">
        <w:tab/>
        <w:t>(3)</w:t>
      </w:r>
      <w:r w:rsidRPr="001158B0">
        <w:tab/>
        <w:t>Without limiting items</w:t>
      </w:r>
      <w:r w:rsidR="001158B0">
        <w:t> </w:t>
      </w:r>
      <w:r w:rsidRPr="001158B0">
        <w:t xml:space="preserve">1 and 2 in the table in </w:t>
      </w:r>
      <w:r w:rsidR="001158B0">
        <w:t>subsection (</w:t>
      </w:r>
      <w:r w:rsidRPr="001158B0">
        <w:t xml:space="preserve">1), a supplier of goods is treated, for the purposes of those items, as having exported the goods from </w:t>
      </w:r>
      <w:r w:rsidR="007E3D89" w:rsidRPr="001158B0">
        <w:t>the indirect tax zone</w:t>
      </w:r>
      <w:r w:rsidRPr="001158B0">
        <w:t xml:space="preserve"> if:</w:t>
      </w:r>
    </w:p>
    <w:p w:rsidR="00300522" w:rsidRPr="001158B0" w:rsidRDefault="00300522" w:rsidP="00300522">
      <w:pPr>
        <w:pStyle w:val="paragraph"/>
      </w:pPr>
      <w:r w:rsidRPr="001158B0">
        <w:tab/>
        <w:t>(a)</w:t>
      </w:r>
      <w:r w:rsidRPr="001158B0">
        <w:tab/>
        <w:t xml:space="preserve">before the goods are exported, the supplier supplies them to an entity that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w:t>
      </w:r>
    </w:p>
    <w:p w:rsidR="00300522" w:rsidRPr="001158B0" w:rsidRDefault="00300522" w:rsidP="00300522">
      <w:pPr>
        <w:pStyle w:val="paragraph"/>
      </w:pPr>
      <w:r w:rsidRPr="001158B0">
        <w:tab/>
        <w:t>(b)</w:t>
      </w:r>
      <w:r w:rsidRPr="001158B0">
        <w:tab/>
        <w:t xml:space="preserve">that entity exports the goods from </w:t>
      </w:r>
      <w:r w:rsidR="007E3D89" w:rsidRPr="001158B0">
        <w:t>the indirect tax zone</w:t>
      </w:r>
      <w:r w:rsidRPr="001158B0">
        <w:t>; and</w:t>
      </w:r>
    </w:p>
    <w:p w:rsidR="00300522" w:rsidRPr="001158B0" w:rsidRDefault="00300522" w:rsidP="00300522">
      <w:pPr>
        <w:pStyle w:val="paragraph"/>
      </w:pPr>
      <w:r w:rsidRPr="001158B0">
        <w:tab/>
        <w:t>(c)</w:t>
      </w:r>
      <w:r w:rsidRPr="001158B0">
        <w:tab/>
        <w:t>the goods have been entered for export within the meaning of section</w:t>
      </w:r>
      <w:r w:rsidR="001158B0">
        <w:t> </w:t>
      </w:r>
      <w:r w:rsidRPr="001158B0">
        <w:t xml:space="preserve">113 of the </w:t>
      </w:r>
      <w:r w:rsidRPr="001158B0">
        <w:rPr>
          <w:i/>
          <w:iCs/>
        </w:rPr>
        <w:t>Customs Act 1901</w:t>
      </w:r>
      <w:r w:rsidRPr="001158B0">
        <w:t>; and</w:t>
      </w:r>
    </w:p>
    <w:p w:rsidR="00300522" w:rsidRPr="001158B0" w:rsidRDefault="00300522" w:rsidP="00300522">
      <w:pPr>
        <w:pStyle w:val="paragraph"/>
      </w:pPr>
      <w:r w:rsidRPr="001158B0">
        <w:tab/>
        <w:t>(d)</w:t>
      </w:r>
      <w:r w:rsidRPr="001158B0">
        <w:tab/>
        <w:t>since their supply to that entity, the goods have not been altered or used in any way, except to the extent (if any) necessary to prepare them for export; and</w:t>
      </w:r>
    </w:p>
    <w:p w:rsidR="00300522" w:rsidRPr="001158B0" w:rsidRDefault="00300522" w:rsidP="00300522">
      <w:pPr>
        <w:pStyle w:val="paragraph"/>
      </w:pPr>
      <w:r w:rsidRPr="001158B0">
        <w:tab/>
        <w:t>(e)</w:t>
      </w:r>
      <w:r w:rsidRPr="001158B0">
        <w:tab/>
        <w:t>the supplier has sufficient documentary evidence to show that the goods were exported</w:t>
      </w:r>
      <w:r w:rsidR="001D64C9" w:rsidRPr="001158B0">
        <w:t>; and</w:t>
      </w:r>
    </w:p>
    <w:p w:rsidR="001D64C9" w:rsidRPr="001158B0" w:rsidRDefault="001D64C9" w:rsidP="001D64C9">
      <w:pPr>
        <w:pStyle w:val="paragraph"/>
      </w:pPr>
      <w:r w:rsidRPr="001158B0">
        <w:tab/>
        <w:t>(f)</w:t>
      </w:r>
      <w:r w:rsidRPr="001158B0">
        <w:tab/>
        <w:t>if that entity is covered by paragraph</w:t>
      </w:r>
      <w:r w:rsidR="001158B0">
        <w:t> </w:t>
      </w:r>
      <w:r w:rsidRPr="001158B0">
        <w:t>168</w:t>
      </w:r>
      <w:r w:rsidR="001158B0">
        <w:noBreakHyphen/>
      </w:r>
      <w:r w:rsidRPr="001158B0">
        <w:t>5(1A)(c)—the supplier has a declaration by that entity stating that:</w:t>
      </w:r>
    </w:p>
    <w:p w:rsidR="001D64C9" w:rsidRPr="001158B0" w:rsidRDefault="001D64C9" w:rsidP="001D64C9">
      <w:pPr>
        <w:pStyle w:val="paragraphsub"/>
      </w:pPr>
      <w:r w:rsidRPr="001158B0">
        <w:tab/>
        <w:t>(i)</w:t>
      </w:r>
      <w:r w:rsidRPr="001158B0">
        <w:tab/>
        <w:t>a payment has not been sought under section</w:t>
      </w:r>
      <w:r w:rsidR="001158B0">
        <w:t> </w:t>
      </w:r>
      <w:r w:rsidRPr="001158B0">
        <w:t>168</w:t>
      </w:r>
      <w:r w:rsidR="001158B0">
        <w:noBreakHyphen/>
      </w:r>
      <w:r w:rsidRPr="001158B0">
        <w:t>5 for the supply; and</w:t>
      </w:r>
    </w:p>
    <w:p w:rsidR="001D64C9" w:rsidRPr="001158B0" w:rsidRDefault="001D64C9" w:rsidP="001D64C9">
      <w:pPr>
        <w:pStyle w:val="paragraphsub"/>
      </w:pPr>
      <w:r w:rsidRPr="001158B0">
        <w:tab/>
        <w:t>(ii)</w:t>
      </w:r>
      <w:r w:rsidRPr="001158B0">
        <w:tab/>
        <w:t xml:space="preserve">if the goods are </w:t>
      </w:r>
      <w:r w:rsidR="001158B0" w:rsidRPr="001158B0">
        <w:rPr>
          <w:position w:val="6"/>
          <w:sz w:val="16"/>
        </w:rPr>
        <w:t>*</w:t>
      </w:r>
      <w:r w:rsidR="00AF04E7" w:rsidRPr="001158B0">
        <w:t>wine</w:t>
      </w:r>
      <w:r w:rsidRPr="001158B0">
        <w:t>—a payment has not been sought under section</w:t>
      </w:r>
      <w:r w:rsidR="001158B0">
        <w:t> </w:t>
      </w:r>
      <w:r w:rsidRPr="001158B0">
        <w:t>25</w:t>
      </w:r>
      <w:r w:rsidR="001158B0">
        <w:noBreakHyphen/>
      </w:r>
      <w:r w:rsidRPr="001158B0">
        <w:t>5 of that Act for the supply.</w:t>
      </w:r>
    </w:p>
    <w:p w:rsidR="00300522" w:rsidRPr="001158B0" w:rsidRDefault="00300522" w:rsidP="00300522">
      <w:pPr>
        <w:pStyle w:val="subsection2"/>
      </w:pPr>
      <w:r w:rsidRPr="001158B0">
        <w:t xml:space="preserve">However, if the goods are reimported into </w:t>
      </w:r>
      <w:r w:rsidR="007E3D89" w:rsidRPr="001158B0">
        <w:t>the indirect tax zone</w:t>
      </w:r>
      <w:r w:rsidRPr="001158B0">
        <w:t xml:space="preserve">, the supply is </w:t>
      </w:r>
      <w:r w:rsidRPr="001158B0">
        <w:rPr>
          <w:i/>
          <w:iCs/>
        </w:rPr>
        <w:t>not</w:t>
      </w:r>
      <w:r w:rsidRPr="001158B0">
        <w:t xml:space="preserve"> GST</w:t>
      </w:r>
      <w:r w:rsidR="001158B0">
        <w:noBreakHyphen/>
      </w:r>
      <w:r w:rsidRPr="001158B0">
        <w:t xml:space="preserve">free unless the reimportation is a </w:t>
      </w:r>
      <w:r w:rsidR="001158B0" w:rsidRPr="001158B0">
        <w:rPr>
          <w:position w:val="6"/>
          <w:sz w:val="16"/>
          <w:szCs w:val="16"/>
        </w:rPr>
        <w:t>*</w:t>
      </w:r>
      <w:r w:rsidRPr="001158B0">
        <w:t>taxable importation.</w:t>
      </w:r>
    </w:p>
    <w:p w:rsidR="00627498" w:rsidRPr="001158B0" w:rsidRDefault="00627498" w:rsidP="00627498">
      <w:pPr>
        <w:pStyle w:val="notetext"/>
      </w:pPr>
      <w:r w:rsidRPr="001158B0">
        <w:t>Note:</w:t>
      </w:r>
      <w:r w:rsidRPr="001158B0">
        <w:tab/>
        <w:t>The entity will be covered by paragraph</w:t>
      </w:r>
      <w:r w:rsidR="001158B0">
        <w:t> </w:t>
      </w:r>
      <w:r w:rsidRPr="001158B0">
        <w:t>168</w:t>
      </w:r>
      <w:r w:rsidR="001158B0">
        <w:noBreakHyphen/>
      </w:r>
      <w:r w:rsidRPr="001158B0">
        <w:t>5(1A)(c) if the entity is an individual who resides in an external Territory.</w:t>
      </w:r>
    </w:p>
    <w:p w:rsidR="00A3312B" w:rsidRPr="001158B0" w:rsidRDefault="00A3312B" w:rsidP="00A3312B">
      <w:pPr>
        <w:pStyle w:val="subsection"/>
      </w:pPr>
      <w:r w:rsidRPr="001158B0">
        <w:tab/>
        <w:t>(4)</w:t>
      </w:r>
      <w:r w:rsidRPr="001158B0">
        <w:tab/>
        <w:t>Without limiting item</w:t>
      </w:r>
      <w:r w:rsidR="001158B0">
        <w:t> </w:t>
      </w:r>
      <w:r w:rsidRPr="001158B0">
        <w:t xml:space="preserve">2A in the table in </w:t>
      </w:r>
      <w:r w:rsidR="001158B0">
        <w:t>subsection (</w:t>
      </w:r>
      <w:r w:rsidRPr="001158B0">
        <w:t xml:space="preserve">1), a supplier of goods is treated, for the purposes of that item, as having exported the goods from </w:t>
      </w:r>
      <w:r w:rsidR="007E3D89" w:rsidRPr="001158B0">
        <w:t>the indirect tax zone</w:t>
      </w:r>
      <w:r w:rsidRPr="001158B0">
        <w:t xml:space="preserve"> if:</w:t>
      </w:r>
    </w:p>
    <w:p w:rsidR="00A3312B" w:rsidRPr="001158B0" w:rsidRDefault="00A3312B" w:rsidP="00A3312B">
      <w:pPr>
        <w:pStyle w:val="paragraph"/>
      </w:pPr>
      <w:r w:rsidRPr="001158B0">
        <w:tab/>
        <w:t>(a)</w:t>
      </w:r>
      <w:r w:rsidRPr="001158B0">
        <w:tab/>
        <w:t>before the goods are exported, the supplier supplies them to an entity that:</w:t>
      </w:r>
    </w:p>
    <w:p w:rsidR="00A3312B" w:rsidRPr="001158B0" w:rsidRDefault="00A3312B" w:rsidP="00A3312B">
      <w:pPr>
        <w:pStyle w:val="paragraphsub"/>
      </w:pPr>
      <w:r w:rsidRPr="001158B0">
        <w:tab/>
        <w:t>(i)</w:t>
      </w:r>
      <w:r w:rsidRPr="001158B0">
        <w:tab/>
        <w:t xml:space="preserve">is an </w:t>
      </w:r>
      <w:r w:rsidR="001158B0" w:rsidRPr="001158B0">
        <w:rPr>
          <w:position w:val="6"/>
          <w:sz w:val="16"/>
        </w:rPr>
        <w:t>*</w:t>
      </w:r>
      <w:r w:rsidRPr="001158B0">
        <w:t>associate of the supplier; and</w:t>
      </w:r>
    </w:p>
    <w:p w:rsidR="00A3312B" w:rsidRPr="001158B0" w:rsidRDefault="00A3312B" w:rsidP="00A3312B">
      <w:pPr>
        <w:pStyle w:val="paragraphsub"/>
      </w:pPr>
      <w:r w:rsidRPr="001158B0">
        <w:tab/>
        <w:t>(ii)</w:t>
      </w:r>
      <w:r w:rsidRPr="001158B0">
        <w:tab/>
        <w:t xml:space="preserve">is not </w:t>
      </w:r>
      <w:r w:rsidR="001158B0" w:rsidRPr="001158B0">
        <w:rPr>
          <w:position w:val="6"/>
          <w:sz w:val="16"/>
        </w:rPr>
        <w:t>*</w:t>
      </w:r>
      <w:r w:rsidRPr="001158B0">
        <w:t xml:space="preserve">registered or </w:t>
      </w:r>
      <w:r w:rsidR="001158B0" w:rsidRPr="001158B0">
        <w:rPr>
          <w:position w:val="6"/>
          <w:sz w:val="16"/>
        </w:rPr>
        <w:t>*</w:t>
      </w:r>
      <w:r w:rsidRPr="001158B0">
        <w:t>required to be registered; and</w:t>
      </w:r>
    </w:p>
    <w:p w:rsidR="00A3312B" w:rsidRPr="001158B0" w:rsidRDefault="00A3312B" w:rsidP="00A3312B">
      <w:pPr>
        <w:pStyle w:val="paragraph"/>
      </w:pPr>
      <w:r w:rsidRPr="001158B0">
        <w:tab/>
        <w:t>(b)</w:t>
      </w:r>
      <w:r w:rsidRPr="001158B0">
        <w:tab/>
        <w:t xml:space="preserve">the associate exports the goods from </w:t>
      </w:r>
      <w:r w:rsidR="007E3D89" w:rsidRPr="001158B0">
        <w:t>the indirect tax zone</w:t>
      </w:r>
      <w:r w:rsidRPr="001158B0">
        <w:t xml:space="preserve"> within 60 days (or such further period as the Commissioner allows) after the earlier of the following:</w:t>
      </w:r>
    </w:p>
    <w:p w:rsidR="00A3312B" w:rsidRPr="001158B0" w:rsidRDefault="00A3312B" w:rsidP="00A3312B">
      <w:pPr>
        <w:pStyle w:val="paragraphsub"/>
      </w:pPr>
      <w:r w:rsidRPr="001158B0">
        <w:tab/>
        <w:t>(i)</w:t>
      </w:r>
      <w:r w:rsidRPr="001158B0">
        <w:tab/>
        <w:t xml:space="preserve">the day the goods were delivered in </w:t>
      </w:r>
      <w:r w:rsidR="00567C16" w:rsidRPr="001158B0">
        <w:t>the indirect tax zone</w:t>
      </w:r>
      <w:r w:rsidRPr="001158B0">
        <w:t xml:space="preserve"> to the associate;</w:t>
      </w:r>
    </w:p>
    <w:p w:rsidR="00A3312B" w:rsidRPr="001158B0" w:rsidRDefault="00A3312B" w:rsidP="00A3312B">
      <w:pPr>
        <w:pStyle w:val="paragraphsub"/>
      </w:pPr>
      <w:r w:rsidRPr="001158B0">
        <w:tab/>
        <w:t>(ii)</w:t>
      </w:r>
      <w:r w:rsidRPr="001158B0">
        <w:tab/>
        <w:t xml:space="preserve">the day the goods were made available in </w:t>
      </w:r>
      <w:r w:rsidR="00567C16" w:rsidRPr="001158B0">
        <w:t>the indirect tax zone</w:t>
      </w:r>
      <w:r w:rsidRPr="001158B0">
        <w:t xml:space="preserve"> to the associate; and</w:t>
      </w:r>
    </w:p>
    <w:p w:rsidR="00A3312B" w:rsidRPr="001158B0" w:rsidRDefault="00A3312B" w:rsidP="00A3312B">
      <w:pPr>
        <w:pStyle w:val="paragraph"/>
      </w:pPr>
      <w:r w:rsidRPr="001158B0">
        <w:tab/>
        <w:t>(c)</w:t>
      </w:r>
      <w:r w:rsidRPr="001158B0">
        <w:tab/>
        <w:t>the goods have been entered for export within the meaning of section</w:t>
      </w:r>
      <w:r w:rsidR="001158B0">
        <w:t> </w:t>
      </w:r>
      <w:r w:rsidRPr="001158B0">
        <w:t xml:space="preserve">113 of the </w:t>
      </w:r>
      <w:r w:rsidRPr="001158B0">
        <w:rPr>
          <w:i/>
        </w:rPr>
        <w:t>Customs Act 1901</w:t>
      </w:r>
      <w:r w:rsidRPr="001158B0">
        <w:t>; and</w:t>
      </w:r>
    </w:p>
    <w:p w:rsidR="00A3312B" w:rsidRPr="001158B0" w:rsidRDefault="00A3312B" w:rsidP="00A3312B">
      <w:pPr>
        <w:pStyle w:val="paragraph"/>
      </w:pPr>
      <w:r w:rsidRPr="001158B0">
        <w:tab/>
        <w:t>(d)</w:t>
      </w:r>
      <w:r w:rsidRPr="001158B0">
        <w:tab/>
        <w:t>since their supply to the associate, the goods have not been altered or used in any way, except to the extent (if any) necessary to prepare them for export; and</w:t>
      </w:r>
    </w:p>
    <w:p w:rsidR="00A3312B" w:rsidRPr="001158B0" w:rsidRDefault="00A3312B" w:rsidP="00A3312B">
      <w:pPr>
        <w:pStyle w:val="paragraph"/>
      </w:pPr>
      <w:r w:rsidRPr="001158B0">
        <w:tab/>
        <w:t>(e)</w:t>
      </w:r>
      <w:r w:rsidRPr="001158B0">
        <w:tab/>
        <w:t>the supplier has sufficient documentary evidence to show that the goods were exported</w:t>
      </w:r>
      <w:r w:rsidR="001C6D07" w:rsidRPr="001158B0">
        <w:t>; and</w:t>
      </w:r>
    </w:p>
    <w:p w:rsidR="001C6D07" w:rsidRPr="001158B0" w:rsidRDefault="001C6D07" w:rsidP="001C6D07">
      <w:pPr>
        <w:pStyle w:val="paragraph"/>
      </w:pPr>
      <w:r w:rsidRPr="001158B0">
        <w:tab/>
        <w:t>(f)</w:t>
      </w:r>
      <w:r w:rsidRPr="001158B0">
        <w:tab/>
        <w:t>if the associate is covered by paragraph</w:t>
      </w:r>
      <w:r w:rsidR="001158B0">
        <w:t> </w:t>
      </w:r>
      <w:r w:rsidRPr="001158B0">
        <w:t>168</w:t>
      </w:r>
      <w:r w:rsidR="001158B0">
        <w:noBreakHyphen/>
      </w:r>
      <w:r w:rsidRPr="001158B0">
        <w:t>5(1A)(c)—the supplier has a declaration by the associate stating that:</w:t>
      </w:r>
    </w:p>
    <w:p w:rsidR="001C6D07" w:rsidRPr="001158B0" w:rsidRDefault="001C6D07" w:rsidP="001C6D07">
      <w:pPr>
        <w:pStyle w:val="paragraphsub"/>
      </w:pPr>
      <w:r w:rsidRPr="001158B0">
        <w:tab/>
        <w:t>(i)</w:t>
      </w:r>
      <w:r w:rsidRPr="001158B0">
        <w:tab/>
        <w:t>a payment has not been sought under section</w:t>
      </w:r>
      <w:r w:rsidR="001158B0">
        <w:t> </w:t>
      </w:r>
      <w:r w:rsidRPr="001158B0">
        <w:t>168</w:t>
      </w:r>
      <w:r w:rsidR="001158B0">
        <w:noBreakHyphen/>
      </w:r>
      <w:r w:rsidRPr="001158B0">
        <w:t>5 for the supply; and</w:t>
      </w:r>
    </w:p>
    <w:p w:rsidR="001C6D07" w:rsidRPr="001158B0" w:rsidRDefault="001C6D07" w:rsidP="001C6D07">
      <w:pPr>
        <w:pStyle w:val="paragraphsub"/>
      </w:pPr>
      <w:r w:rsidRPr="001158B0">
        <w:tab/>
        <w:t>(ii)</w:t>
      </w:r>
      <w:r w:rsidRPr="001158B0">
        <w:tab/>
        <w:t xml:space="preserve">if the goods are </w:t>
      </w:r>
      <w:r w:rsidR="001158B0" w:rsidRPr="001158B0">
        <w:rPr>
          <w:position w:val="6"/>
          <w:sz w:val="16"/>
        </w:rPr>
        <w:t>*</w:t>
      </w:r>
      <w:r w:rsidR="00AF04E7" w:rsidRPr="001158B0">
        <w:t>wine</w:t>
      </w:r>
      <w:r w:rsidRPr="001158B0">
        <w:t>—a payment has not been sought under section</w:t>
      </w:r>
      <w:r w:rsidR="001158B0">
        <w:t> </w:t>
      </w:r>
      <w:r w:rsidRPr="001158B0">
        <w:t>25</w:t>
      </w:r>
      <w:r w:rsidR="001158B0">
        <w:noBreakHyphen/>
      </w:r>
      <w:r w:rsidRPr="001158B0">
        <w:t>5 of that Act for the supply.</w:t>
      </w:r>
    </w:p>
    <w:p w:rsidR="00A3312B" w:rsidRPr="001158B0" w:rsidRDefault="00A3312B" w:rsidP="005E4075">
      <w:pPr>
        <w:pStyle w:val="subsection2"/>
        <w:keepNext/>
        <w:keepLines/>
      </w:pPr>
      <w:r w:rsidRPr="001158B0">
        <w:t xml:space="preserve">However, if the goods are reimported into </w:t>
      </w:r>
      <w:r w:rsidR="007E3D89" w:rsidRPr="001158B0">
        <w:t>the indirect tax zone</w:t>
      </w:r>
      <w:r w:rsidRPr="001158B0">
        <w:t xml:space="preserve">, the supply is </w:t>
      </w:r>
      <w:r w:rsidRPr="001158B0">
        <w:rPr>
          <w:i/>
        </w:rPr>
        <w:t>not</w:t>
      </w:r>
      <w:r w:rsidRPr="001158B0">
        <w:t xml:space="preserve"> GST</w:t>
      </w:r>
      <w:r w:rsidR="001158B0">
        <w:noBreakHyphen/>
      </w:r>
      <w:r w:rsidRPr="001158B0">
        <w:t xml:space="preserve">free unless the reimportation is a </w:t>
      </w:r>
      <w:r w:rsidR="001158B0" w:rsidRPr="001158B0">
        <w:rPr>
          <w:position w:val="6"/>
          <w:sz w:val="16"/>
        </w:rPr>
        <w:t>*</w:t>
      </w:r>
      <w:r w:rsidRPr="001158B0">
        <w:t>taxable importation.</w:t>
      </w:r>
    </w:p>
    <w:p w:rsidR="00CE1F9E" w:rsidRPr="001158B0" w:rsidRDefault="00CE1F9E" w:rsidP="00CE1F9E">
      <w:pPr>
        <w:pStyle w:val="notetext"/>
      </w:pPr>
      <w:r w:rsidRPr="001158B0">
        <w:t>Note:</w:t>
      </w:r>
      <w:r w:rsidRPr="001158B0">
        <w:tab/>
        <w:t>The associate will be covered by paragraph</w:t>
      </w:r>
      <w:r w:rsidR="001158B0">
        <w:t> </w:t>
      </w:r>
      <w:r w:rsidRPr="001158B0">
        <w:t>168</w:t>
      </w:r>
      <w:r w:rsidR="001158B0">
        <w:noBreakHyphen/>
      </w:r>
      <w:r w:rsidRPr="001158B0">
        <w:t>5(1A)(c) if the associate is an individual who resides in an external Territory.</w:t>
      </w:r>
    </w:p>
    <w:p w:rsidR="00D477F0" w:rsidRPr="001158B0" w:rsidRDefault="00D477F0" w:rsidP="00D477F0">
      <w:pPr>
        <w:pStyle w:val="SubsectionHead"/>
      </w:pPr>
      <w:r w:rsidRPr="001158B0">
        <w:t>Export of new recreational boats</w:t>
      </w:r>
    </w:p>
    <w:p w:rsidR="00D477F0" w:rsidRPr="001158B0" w:rsidRDefault="00D477F0" w:rsidP="00D477F0">
      <w:pPr>
        <w:pStyle w:val="subsection"/>
      </w:pPr>
      <w:r w:rsidRPr="001158B0">
        <w:tab/>
        <w:t>(5)</w:t>
      </w:r>
      <w:r w:rsidRPr="001158B0">
        <w:tab/>
        <w:t>For the purposes of item</w:t>
      </w:r>
      <w:r w:rsidR="001158B0">
        <w:t> </w:t>
      </w:r>
      <w:r w:rsidRPr="001158B0">
        <w:t xml:space="preserve">4A of the table in </w:t>
      </w:r>
      <w:r w:rsidR="001158B0">
        <w:t>subsection (</w:t>
      </w:r>
      <w:r w:rsidRPr="001158B0">
        <w:t xml:space="preserve">1), the </w:t>
      </w:r>
      <w:r w:rsidR="001158B0" w:rsidRPr="001158B0">
        <w:rPr>
          <w:position w:val="6"/>
          <w:sz w:val="16"/>
        </w:rPr>
        <w:t>*</w:t>
      </w:r>
      <w:r w:rsidRPr="001158B0">
        <w:t xml:space="preserve">ship is a </w:t>
      </w:r>
      <w:r w:rsidRPr="001158B0">
        <w:rPr>
          <w:b/>
          <w:i/>
        </w:rPr>
        <w:t>new recreational boat</w:t>
      </w:r>
      <w:r w:rsidRPr="001158B0">
        <w:t xml:space="preserve"> if the ship:</w:t>
      </w:r>
    </w:p>
    <w:p w:rsidR="00D477F0" w:rsidRPr="001158B0" w:rsidRDefault="00D477F0" w:rsidP="00D477F0">
      <w:pPr>
        <w:pStyle w:val="paragraph"/>
      </w:pPr>
      <w:r w:rsidRPr="001158B0">
        <w:tab/>
        <w:t>(a)</w:t>
      </w:r>
      <w:r w:rsidRPr="001158B0">
        <w:tab/>
        <w:t>has not been substantially reconstructed; and</w:t>
      </w:r>
    </w:p>
    <w:p w:rsidR="00D477F0" w:rsidRPr="001158B0" w:rsidRDefault="00D477F0" w:rsidP="00D477F0">
      <w:pPr>
        <w:pStyle w:val="paragraph"/>
      </w:pPr>
      <w:r w:rsidRPr="001158B0">
        <w:tab/>
        <w:t>(b)</w:t>
      </w:r>
      <w:r w:rsidRPr="001158B0">
        <w:tab/>
        <w:t>has not been sold, leased or used since the completion of its construction, except in connection with:</w:t>
      </w:r>
    </w:p>
    <w:p w:rsidR="00D477F0" w:rsidRPr="001158B0" w:rsidRDefault="00D477F0" w:rsidP="00D477F0">
      <w:pPr>
        <w:pStyle w:val="paragraphsub"/>
      </w:pPr>
      <w:r w:rsidRPr="001158B0">
        <w:tab/>
        <w:t>(i)</w:t>
      </w:r>
      <w:r w:rsidRPr="001158B0">
        <w:tab/>
        <w:t xml:space="preserve">the supply or acquisition of the ship as stock held for the purpose of sale or exchange in </w:t>
      </w:r>
      <w:r w:rsidR="001158B0" w:rsidRPr="001158B0">
        <w:rPr>
          <w:position w:val="6"/>
          <w:sz w:val="16"/>
        </w:rPr>
        <w:t>*</w:t>
      </w:r>
      <w:r w:rsidRPr="001158B0">
        <w:t xml:space="preserve">carrying on an </w:t>
      </w:r>
      <w:r w:rsidR="001158B0" w:rsidRPr="001158B0">
        <w:rPr>
          <w:position w:val="6"/>
          <w:sz w:val="16"/>
        </w:rPr>
        <w:t>*</w:t>
      </w:r>
      <w:r w:rsidRPr="001158B0">
        <w:t>enterprise; or</w:t>
      </w:r>
    </w:p>
    <w:p w:rsidR="00D477F0" w:rsidRPr="001158B0" w:rsidRDefault="00D477F0" w:rsidP="00D477F0">
      <w:pPr>
        <w:pStyle w:val="paragraphsub"/>
      </w:pPr>
      <w:r w:rsidRPr="001158B0">
        <w:tab/>
        <w:t>(ii)</w:t>
      </w:r>
      <w:r w:rsidRPr="001158B0">
        <w:tab/>
        <w:t xml:space="preserve">the supply mentioned in that item, or the acquisition of the ship by the </w:t>
      </w:r>
      <w:r w:rsidR="001158B0" w:rsidRPr="001158B0">
        <w:rPr>
          <w:position w:val="6"/>
          <w:sz w:val="16"/>
        </w:rPr>
        <w:t>*</w:t>
      </w:r>
      <w:r w:rsidRPr="001158B0">
        <w:t>recipient as mentioned in that item; and</w:t>
      </w:r>
    </w:p>
    <w:p w:rsidR="00D477F0" w:rsidRPr="001158B0" w:rsidRDefault="00D477F0" w:rsidP="00D477F0">
      <w:pPr>
        <w:pStyle w:val="paragraph"/>
      </w:pPr>
      <w:r w:rsidRPr="001158B0">
        <w:tab/>
        <w:t>(c)</w:t>
      </w:r>
      <w:r w:rsidRPr="001158B0">
        <w:tab/>
        <w:t>was designed, and is fitted out, principally for use in activities done as private recreational pursuits or hobbies; and</w:t>
      </w:r>
    </w:p>
    <w:p w:rsidR="00D477F0" w:rsidRPr="001158B0" w:rsidRDefault="00D477F0" w:rsidP="00D477F0">
      <w:pPr>
        <w:pStyle w:val="paragraph"/>
      </w:pPr>
      <w:r w:rsidRPr="001158B0">
        <w:tab/>
        <w:t>(d)</w:t>
      </w:r>
      <w:r w:rsidRPr="001158B0">
        <w:tab/>
        <w:t>is not a commercial ship.</w:t>
      </w:r>
    </w:p>
    <w:p w:rsidR="00D477F0" w:rsidRPr="001158B0" w:rsidRDefault="00D477F0" w:rsidP="00D477F0">
      <w:pPr>
        <w:pStyle w:val="subsection"/>
      </w:pPr>
      <w:r w:rsidRPr="001158B0">
        <w:tab/>
        <w:t>(6)</w:t>
      </w:r>
      <w:r w:rsidRPr="001158B0">
        <w:tab/>
        <w:t>For the purposes of item</w:t>
      </w:r>
      <w:r w:rsidR="001158B0">
        <w:t> </w:t>
      </w:r>
      <w:r w:rsidRPr="001158B0">
        <w:t xml:space="preserve">4A in the table in </w:t>
      </w:r>
      <w:r w:rsidR="001158B0">
        <w:t>subsection (</w:t>
      </w:r>
      <w:r w:rsidRPr="001158B0">
        <w:t xml:space="preserve">1), this subsection applies if, apart from use of the </w:t>
      </w:r>
      <w:r w:rsidR="001158B0" w:rsidRPr="001158B0">
        <w:rPr>
          <w:position w:val="6"/>
          <w:sz w:val="16"/>
        </w:rPr>
        <w:t>*</w:t>
      </w:r>
      <w:r w:rsidRPr="001158B0">
        <w:t xml:space="preserve">ship by the supplier in connection with the supply of the ship to the </w:t>
      </w:r>
      <w:r w:rsidR="001158B0" w:rsidRPr="001158B0">
        <w:rPr>
          <w:position w:val="6"/>
          <w:sz w:val="16"/>
        </w:rPr>
        <w:t>*</w:t>
      </w:r>
      <w:r w:rsidRPr="001158B0">
        <w:t xml:space="preserve">recipient, the </w:t>
      </w:r>
      <w:r w:rsidR="001158B0" w:rsidRPr="001158B0">
        <w:rPr>
          <w:position w:val="6"/>
          <w:sz w:val="16"/>
        </w:rPr>
        <w:t>*</w:t>
      </w:r>
      <w:r w:rsidRPr="001158B0">
        <w:t>ship is used:</w:t>
      </w:r>
    </w:p>
    <w:p w:rsidR="00D477F0" w:rsidRPr="001158B0" w:rsidRDefault="00D477F0" w:rsidP="00D477F0">
      <w:pPr>
        <w:pStyle w:val="paragraph"/>
      </w:pPr>
      <w:r w:rsidRPr="001158B0">
        <w:tab/>
        <w:t>(a)</w:t>
      </w:r>
      <w:r w:rsidRPr="001158B0">
        <w:tab/>
        <w:t>as security for the performance of an obligation (other than an obligation relating to the acquisition of the ship); or</w:t>
      </w:r>
    </w:p>
    <w:p w:rsidR="00D477F0" w:rsidRPr="001158B0" w:rsidRDefault="00D477F0" w:rsidP="00D477F0">
      <w:pPr>
        <w:pStyle w:val="paragraph"/>
      </w:pPr>
      <w:r w:rsidRPr="001158B0">
        <w:tab/>
        <w:t>(b)</w:t>
      </w:r>
      <w:r w:rsidRPr="001158B0">
        <w:tab/>
        <w:t xml:space="preserve">in </w:t>
      </w:r>
      <w:r w:rsidR="001158B0" w:rsidRPr="001158B0">
        <w:rPr>
          <w:position w:val="6"/>
          <w:sz w:val="16"/>
        </w:rPr>
        <w:t>*</w:t>
      </w:r>
      <w:r w:rsidRPr="001158B0">
        <w:t xml:space="preserve">carrying on an </w:t>
      </w:r>
      <w:r w:rsidR="001158B0" w:rsidRPr="001158B0">
        <w:rPr>
          <w:position w:val="6"/>
          <w:sz w:val="16"/>
        </w:rPr>
        <w:t>*</w:t>
      </w:r>
      <w:r w:rsidRPr="001158B0">
        <w:t xml:space="preserve">enterprise in </w:t>
      </w:r>
      <w:r w:rsidR="007E3D89" w:rsidRPr="001158B0">
        <w:t>the indirect tax zone</w:t>
      </w:r>
      <w:r w:rsidRPr="001158B0">
        <w:t>; or</w:t>
      </w:r>
    </w:p>
    <w:p w:rsidR="00D477F0" w:rsidRPr="001158B0" w:rsidRDefault="00D477F0" w:rsidP="00D477F0">
      <w:pPr>
        <w:pStyle w:val="paragraph"/>
      </w:pPr>
      <w:r w:rsidRPr="001158B0">
        <w:tab/>
        <w:t>(c)</w:t>
      </w:r>
      <w:r w:rsidRPr="001158B0">
        <w:tab/>
        <w:t xml:space="preserve">in </w:t>
      </w:r>
      <w:r w:rsidR="007E3D89" w:rsidRPr="001158B0">
        <w:t>the indirect tax zone</w:t>
      </w:r>
      <w:r w:rsidRPr="001158B0">
        <w:t xml:space="preserve"> in carrying on an enterprise outside </w:t>
      </w:r>
      <w:r w:rsidR="007E3D89" w:rsidRPr="001158B0">
        <w:t>the indirect tax zone</w:t>
      </w:r>
      <w:r w:rsidRPr="001158B0">
        <w:t>, not including use that involves the ship being used:</w:t>
      </w:r>
    </w:p>
    <w:p w:rsidR="00D477F0" w:rsidRPr="001158B0" w:rsidRDefault="00D477F0" w:rsidP="00D477F0">
      <w:pPr>
        <w:pStyle w:val="paragraphsub"/>
      </w:pPr>
      <w:r w:rsidRPr="001158B0">
        <w:tab/>
        <w:t>(i)</w:t>
      </w:r>
      <w:r w:rsidRPr="001158B0">
        <w:tab/>
        <w:t>in a way that is private or domestic in nature; or</w:t>
      </w:r>
    </w:p>
    <w:p w:rsidR="00D477F0" w:rsidRPr="001158B0" w:rsidRDefault="00D477F0" w:rsidP="00D477F0">
      <w:pPr>
        <w:pStyle w:val="paragraphsub"/>
      </w:pPr>
      <w:r w:rsidRPr="001158B0">
        <w:tab/>
        <w:t>(ii)</w:t>
      </w:r>
      <w:r w:rsidRPr="001158B0">
        <w:tab/>
        <w:t>in an activity, or series of activities, done as a private recreational pursuit or hobby; or</w:t>
      </w:r>
    </w:p>
    <w:p w:rsidR="00D477F0" w:rsidRPr="001158B0" w:rsidRDefault="00D477F0" w:rsidP="00D477F0">
      <w:pPr>
        <w:pStyle w:val="noteToPara"/>
      </w:pPr>
      <w:r w:rsidRPr="001158B0">
        <w:t>Example:</w:t>
      </w:r>
      <w:r w:rsidRPr="001158B0">
        <w:tab/>
        <w:t>Allowing an employee to live on the ship, or to take the ship on a fishing trip.</w:t>
      </w:r>
    </w:p>
    <w:p w:rsidR="00D477F0" w:rsidRPr="001158B0" w:rsidRDefault="00D477F0" w:rsidP="005E4075">
      <w:pPr>
        <w:pStyle w:val="paragraph"/>
        <w:keepNext/>
        <w:keepLines/>
      </w:pPr>
      <w:r w:rsidRPr="001158B0">
        <w:tab/>
        <w:t>(d)</w:t>
      </w:r>
      <w:r w:rsidRPr="001158B0">
        <w:tab/>
        <w:t xml:space="preserve">for </w:t>
      </w:r>
      <w:r w:rsidR="001158B0" w:rsidRPr="001158B0">
        <w:rPr>
          <w:position w:val="6"/>
          <w:sz w:val="16"/>
        </w:rPr>
        <w:t>*</w:t>
      </w:r>
      <w:r w:rsidRPr="001158B0">
        <w:t>consideration, unless the consideration:</w:t>
      </w:r>
    </w:p>
    <w:p w:rsidR="00D477F0" w:rsidRPr="001158B0" w:rsidRDefault="00D477F0" w:rsidP="00D477F0">
      <w:pPr>
        <w:pStyle w:val="paragraphsub"/>
      </w:pPr>
      <w:r w:rsidRPr="001158B0">
        <w:tab/>
        <w:t>(i)</w:t>
      </w:r>
      <w:r w:rsidRPr="001158B0">
        <w:tab/>
        <w:t xml:space="preserve">consists of the provision of services by an employee of an enterprise carried on by the </w:t>
      </w:r>
      <w:r w:rsidR="001158B0" w:rsidRPr="001158B0">
        <w:rPr>
          <w:position w:val="6"/>
          <w:sz w:val="16"/>
        </w:rPr>
        <w:t>*</w:t>
      </w:r>
      <w:r w:rsidRPr="001158B0">
        <w:t xml:space="preserve">recipient outside </w:t>
      </w:r>
      <w:r w:rsidR="007E3D89" w:rsidRPr="001158B0">
        <w:t>the indirect tax zone</w:t>
      </w:r>
      <w:r w:rsidRPr="001158B0">
        <w:t>; or</w:t>
      </w:r>
    </w:p>
    <w:p w:rsidR="00D477F0" w:rsidRPr="001158B0" w:rsidRDefault="00D477F0" w:rsidP="00D477F0">
      <w:pPr>
        <w:pStyle w:val="paragraphsub"/>
      </w:pPr>
      <w:r w:rsidRPr="001158B0">
        <w:tab/>
        <w:t>(ii)</w:t>
      </w:r>
      <w:r w:rsidRPr="001158B0">
        <w:tab/>
        <w:t>is in respect of the recipient competing in a race or other sporting event (e.g. a prize).</w:t>
      </w:r>
    </w:p>
    <w:p w:rsidR="00300522" w:rsidRPr="001158B0" w:rsidRDefault="00300522" w:rsidP="00300522">
      <w:pPr>
        <w:pStyle w:val="ActHead5"/>
      </w:pPr>
      <w:bookmarkStart w:id="279" w:name="_Toc5975272"/>
      <w:r w:rsidRPr="00F863F2">
        <w:rPr>
          <w:rStyle w:val="CharSectno"/>
        </w:rPr>
        <w:t>38</w:t>
      </w:r>
      <w:r w:rsidR="001158B0" w:rsidRPr="00F863F2">
        <w:rPr>
          <w:rStyle w:val="CharSectno"/>
        </w:rPr>
        <w:noBreakHyphen/>
      </w:r>
      <w:r w:rsidRPr="00F863F2">
        <w:rPr>
          <w:rStyle w:val="CharSectno"/>
        </w:rPr>
        <w:t>187</w:t>
      </w:r>
      <w:r w:rsidRPr="001158B0">
        <w:t xml:space="preserve">  Lease etc. of goods for use outside </w:t>
      </w:r>
      <w:r w:rsidR="007E3D89" w:rsidRPr="001158B0">
        <w:t>the indirect tax zone</w:t>
      </w:r>
      <w:bookmarkEnd w:id="279"/>
    </w:p>
    <w:p w:rsidR="00300522" w:rsidRPr="001158B0" w:rsidRDefault="00300522" w:rsidP="00300522">
      <w:pPr>
        <w:pStyle w:val="subsection"/>
      </w:pPr>
      <w:r w:rsidRPr="001158B0">
        <w:tab/>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supply is by way of lease or hire; and</w:t>
      </w:r>
    </w:p>
    <w:p w:rsidR="00300522" w:rsidRPr="001158B0" w:rsidRDefault="00300522" w:rsidP="00300522">
      <w:pPr>
        <w:pStyle w:val="paragraph"/>
      </w:pPr>
      <w:r w:rsidRPr="001158B0">
        <w:tab/>
        <w:t>(b)</w:t>
      </w:r>
      <w:r w:rsidRPr="001158B0">
        <w:tab/>
        <w:t xml:space="preserve">the goods are used outside </w:t>
      </w:r>
      <w:r w:rsidR="00DF23D2" w:rsidRPr="001158B0">
        <w:t>the indirect tax zone</w:t>
      </w:r>
      <w:r w:rsidRPr="001158B0">
        <w:t>.</w:t>
      </w:r>
    </w:p>
    <w:p w:rsidR="00300522" w:rsidRPr="001158B0" w:rsidRDefault="00300522" w:rsidP="00300522">
      <w:pPr>
        <w:pStyle w:val="notetext"/>
      </w:pPr>
      <w:r w:rsidRPr="001158B0">
        <w:t>Note:</w:t>
      </w:r>
      <w:r w:rsidRPr="001158B0">
        <w:tab/>
        <w:t xml:space="preserve">If goods are leased or hired and used partly in </w:t>
      </w:r>
      <w:r w:rsidR="00DF23D2" w:rsidRPr="001158B0">
        <w:t>the indirect tax zone</w:t>
      </w:r>
      <w:r w:rsidRPr="001158B0">
        <w:t xml:space="preserve"> and partly outside </w:t>
      </w:r>
      <w:r w:rsidR="00DF23D2" w:rsidRPr="001158B0">
        <w:t>the indirect tax zone</w:t>
      </w:r>
      <w:r w:rsidRPr="001158B0">
        <w:t xml:space="preserve">, the supply could be taxable to the extent that the goods are used in </w:t>
      </w:r>
      <w:r w:rsidR="00DF23D2" w:rsidRPr="001158B0">
        <w:t>the indirect tax zone</w:t>
      </w:r>
      <w:r w:rsidRPr="001158B0">
        <w:t xml:space="preserve"> (see section</w:t>
      </w:r>
      <w:r w:rsidR="001158B0">
        <w:t> </w:t>
      </w:r>
      <w:r w:rsidRPr="001158B0">
        <w:t>9</w:t>
      </w:r>
      <w:r w:rsidR="001158B0">
        <w:noBreakHyphen/>
      </w:r>
      <w:r w:rsidRPr="001158B0">
        <w:t>5).</w:t>
      </w:r>
    </w:p>
    <w:p w:rsidR="00300522" w:rsidRPr="001158B0" w:rsidRDefault="00300522" w:rsidP="00300522">
      <w:pPr>
        <w:pStyle w:val="ActHead5"/>
      </w:pPr>
      <w:bookmarkStart w:id="280" w:name="_Toc5975273"/>
      <w:r w:rsidRPr="00F863F2">
        <w:rPr>
          <w:rStyle w:val="CharSectno"/>
        </w:rPr>
        <w:t>38</w:t>
      </w:r>
      <w:r w:rsidR="001158B0" w:rsidRPr="00F863F2">
        <w:rPr>
          <w:rStyle w:val="CharSectno"/>
        </w:rPr>
        <w:noBreakHyphen/>
      </w:r>
      <w:r w:rsidRPr="00F863F2">
        <w:rPr>
          <w:rStyle w:val="CharSectno"/>
        </w:rPr>
        <w:t>188</w:t>
      </w:r>
      <w:r w:rsidRPr="001158B0">
        <w:t xml:space="preserve">  Tooling used by non</w:t>
      </w:r>
      <w:r w:rsidR="001158B0">
        <w:noBreakHyphen/>
      </w:r>
      <w:r w:rsidRPr="001158B0">
        <w:t>residents to manufacture goods for export</w:t>
      </w:r>
      <w:bookmarkEnd w:id="280"/>
    </w:p>
    <w:p w:rsidR="00300522" w:rsidRPr="001158B0" w:rsidRDefault="00300522" w:rsidP="00300522">
      <w:pPr>
        <w:pStyle w:val="subsection"/>
      </w:pPr>
      <w:r w:rsidRPr="001158B0">
        <w:tab/>
      </w:r>
      <w:r w:rsidRPr="001158B0">
        <w:tab/>
        <w:t xml:space="preserve">A supply of goods is </w:t>
      </w:r>
      <w:r w:rsidRPr="001158B0">
        <w:rPr>
          <w:b/>
          <w:bCs/>
          <w:i/>
          <w:iCs/>
        </w:rPr>
        <w:t>GST</w:t>
      </w:r>
      <w:r w:rsidR="001158B0">
        <w:rPr>
          <w:b/>
          <w:bCs/>
          <w:i/>
          <w:iCs/>
        </w:rPr>
        <w:noBreakHyphen/>
      </w:r>
      <w:r w:rsidRPr="001158B0">
        <w:rPr>
          <w:b/>
          <w:bCs/>
          <w:i/>
          <w:iCs/>
        </w:rPr>
        <w:t>free</w:t>
      </w:r>
      <w:r w:rsidRPr="001158B0">
        <w:t xml:space="preserve"> if: </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 xml:space="preserve">recipient of the supply is a </w:t>
      </w:r>
      <w:r w:rsidR="001158B0" w:rsidRPr="001158B0">
        <w:rPr>
          <w:position w:val="6"/>
          <w:sz w:val="16"/>
          <w:szCs w:val="16"/>
        </w:rPr>
        <w:t>*</w:t>
      </w:r>
      <w:r w:rsidRPr="001158B0">
        <w:t>non</w:t>
      </w:r>
      <w:r w:rsidR="001158B0">
        <w:noBreakHyphen/>
      </w:r>
      <w:r w:rsidRPr="001158B0">
        <w:t xml:space="preserve">resident, and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and </w:t>
      </w:r>
    </w:p>
    <w:p w:rsidR="00300522" w:rsidRPr="001158B0" w:rsidRDefault="00300522" w:rsidP="00300522">
      <w:pPr>
        <w:pStyle w:val="paragraph"/>
      </w:pPr>
      <w:r w:rsidRPr="001158B0">
        <w:tab/>
        <w:t>(b)</w:t>
      </w:r>
      <w:r w:rsidRPr="001158B0">
        <w:tab/>
        <w:t xml:space="preserve">the goods are jigs, patterns, templates, dies, punches and similar machine tools to be used in </w:t>
      </w:r>
      <w:r w:rsidR="00265A01" w:rsidRPr="001158B0">
        <w:t>the indirect tax zone</w:t>
      </w:r>
      <w:r w:rsidRPr="001158B0">
        <w:t xml:space="preserve"> solely to manufacture goods that will be for export from </w:t>
      </w:r>
      <w:r w:rsidR="00265A01" w:rsidRPr="001158B0">
        <w:t>the indirect tax zone</w:t>
      </w:r>
      <w:r w:rsidRPr="001158B0">
        <w:t>.</w:t>
      </w:r>
    </w:p>
    <w:p w:rsidR="00300522" w:rsidRPr="001158B0" w:rsidRDefault="00300522" w:rsidP="00300522">
      <w:pPr>
        <w:pStyle w:val="ActHead5"/>
      </w:pPr>
      <w:bookmarkStart w:id="281" w:name="_Toc5975274"/>
      <w:r w:rsidRPr="00F863F2">
        <w:rPr>
          <w:rStyle w:val="CharSectno"/>
        </w:rPr>
        <w:t>38</w:t>
      </w:r>
      <w:r w:rsidR="001158B0" w:rsidRPr="00F863F2">
        <w:rPr>
          <w:rStyle w:val="CharSectno"/>
        </w:rPr>
        <w:noBreakHyphen/>
      </w:r>
      <w:r w:rsidRPr="00F863F2">
        <w:rPr>
          <w:rStyle w:val="CharSectno"/>
        </w:rPr>
        <w:t>190</w:t>
      </w:r>
      <w:r w:rsidRPr="001158B0">
        <w:t xml:space="preserve">  Supplies of things, other than goods or real property, for consumption outside </w:t>
      </w:r>
      <w:r w:rsidR="00AC6907" w:rsidRPr="001158B0">
        <w:t>the indirect tax zone</w:t>
      </w:r>
      <w:bookmarkEnd w:id="281"/>
    </w:p>
    <w:p w:rsidR="00300522" w:rsidRPr="001158B0" w:rsidRDefault="00300522" w:rsidP="00300522">
      <w:pPr>
        <w:pStyle w:val="subsection"/>
      </w:pPr>
      <w:r w:rsidRPr="001158B0">
        <w:tab/>
        <w:t>(1)</w:t>
      </w:r>
      <w:r w:rsidRPr="001158B0">
        <w:tab/>
        <w:t xml:space="preserve">The third column of this table sets out supplies that are </w:t>
      </w:r>
      <w:r w:rsidRPr="001158B0">
        <w:rPr>
          <w:b/>
          <w:bCs/>
          <w:i/>
          <w:iCs/>
        </w:rPr>
        <w:t>GST</w:t>
      </w:r>
      <w:r w:rsidR="001158B0">
        <w:rPr>
          <w:b/>
          <w:bCs/>
          <w:i/>
          <w:iCs/>
        </w:rPr>
        <w:noBreakHyphen/>
      </w:r>
      <w:r w:rsidRPr="001158B0">
        <w:rPr>
          <w:b/>
          <w:bCs/>
          <w:i/>
          <w:iCs/>
        </w:rPr>
        <w:t>free</w:t>
      </w:r>
      <w:r w:rsidRPr="001158B0">
        <w:t xml:space="preserve"> (except to the extent that they are supplies of goods or </w:t>
      </w:r>
      <w:r w:rsidR="001158B0" w:rsidRPr="001158B0">
        <w:rPr>
          <w:position w:val="6"/>
          <w:sz w:val="16"/>
          <w:szCs w:val="16"/>
        </w:rPr>
        <w:t>*</w:t>
      </w:r>
      <w:r w:rsidRPr="001158B0">
        <w:t>real property):</w:t>
      </w:r>
    </w:p>
    <w:p w:rsidR="00300522" w:rsidRPr="001158B0"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1158B0" w:rsidTr="007446F2">
        <w:trPr>
          <w:tblHeader/>
        </w:trPr>
        <w:tc>
          <w:tcPr>
            <w:tcW w:w="7230" w:type="dxa"/>
            <w:gridSpan w:val="3"/>
            <w:tcBorders>
              <w:top w:val="single" w:sz="12" w:space="0" w:color="auto"/>
              <w:bottom w:val="single" w:sz="6" w:space="0" w:color="auto"/>
            </w:tcBorders>
            <w:shd w:val="clear" w:color="auto" w:fill="auto"/>
          </w:tcPr>
          <w:p w:rsidR="00300522" w:rsidRPr="001158B0" w:rsidRDefault="00300522" w:rsidP="00300522">
            <w:pPr>
              <w:pStyle w:val="Tabletext"/>
              <w:keepNext/>
              <w:keepLines/>
              <w:rPr>
                <w:b/>
              </w:rPr>
            </w:pPr>
            <w:r w:rsidRPr="001158B0">
              <w:rPr>
                <w:b/>
                <w:bCs/>
              </w:rPr>
              <w:t xml:space="preserve">Supplies of things, other than goods or real property, for consumption outside </w:t>
            </w:r>
            <w:r w:rsidR="00AC6907" w:rsidRPr="001158B0">
              <w:rPr>
                <w:b/>
              </w:rPr>
              <w:t>the indirect tax zone</w:t>
            </w:r>
          </w:p>
        </w:tc>
      </w:tr>
      <w:tr w:rsidR="00300522" w:rsidRPr="001158B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bookmarkStart w:id="282" w:name="CU_2239647"/>
            <w:bookmarkStart w:id="283" w:name="CU_2240220"/>
            <w:bookmarkEnd w:id="282"/>
            <w:bookmarkEnd w:id="283"/>
            <w:r w:rsidRPr="001158B0">
              <w:rPr>
                <w:b/>
                <w:bCs/>
              </w:rPr>
              <w:t>Item</w:t>
            </w:r>
          </w:p>
        </w:tc>
        <w:tc>
          <w:tcPr>
            <w:tcW w:w="1701"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Topic</w:t>
            </w:r>
          </w:p>
        </w:tc>
        <w:tc>
          <w:tcPr>
            <w:tcW w:w="4905"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These supplies are GST</w:t>
            </w:r>
            <w:r w:rsidR="001158B0">
              <w:rPr>
                <w:b/>
                <w:bCs/>
              </w:rPr>
              <w:noBreakHyphen/>
            </w:r>
            <w:r w:rsidRPr="001158B0">
              <w:rPr>
                <w:b/>
                <w:bCs/>
              </w:rPr>
              <w:t xml:space="preserve">free (except to the extent that they are supplies of goods or </w:t>
            </w:r>
            <w:r w:rsidR="001158B0" w:rsidRPr="001158B0">
              <w:rPr>
                <w:b/>
                <w:bCs/>
                <w:position w:val="6"/>
                <w:sz w:val="16"/>
                <w:szCs w:val="16"/>
              </w:rPr>
              <w:t>*</w:t>
            </w:r>
            <w:r w:rsidRPr="001158B0">
              <w:rPr>
                <w:b/>
                <w:bCs/>
              </w:rPr>
              <w:t>real property)...</w:t>
            </w:r>
          </w:p>
        </w:tc>
      </w:tr>
      <w:tr w:rsidR="00300522" w:rsidRPr="001158B0" w:rsidTr="007446F2">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1701" w:type="dxa"/>
            <w:tcBorders>
              <w:top w:val="single" w:sz="12" w:space="0" w:color="auto"/>
            </w:tcBorders>
            <w:shd w:val="clear" w:color="auto" w:fill="auto"/>
          </w:tcPr>
          <w:p w:rsidR="00300522" w:rsidRPr="001158B0" w:rsidRDefault="00300522" w:rsidP="00300522">
            <w:pPr>
              <w:pStyle w:val="Tabletext"/>
            </w:pPr>
            <w:r w:rsidRPr="001158B0">
              <w:t xml:space="preserve">Supply connected with property outside </w:t>
            </w:r>
            <w:r w:rsidR="00AC6907" w:rsidRPr="001158B0">
              <w:t>the indirect tax zone</w:t>
            </w:r>
          </w:p>
        </w:tc>
        <w:tc>
          <w:tcPr>
            <w:tcW w:w="4905" w:type="dxa"/>
            <w:tcBorders>
              <w:top w:val="single" w:sz="12" w:space="0" w:color="auto"/>
            </w:tcBorders>
            <w:shd w:val="clear" w:color="auto" w:fill="auto"/>
          </w:tcPr>
          <w:p w:rsidR="00300522" w:rsidRPr="001158B0" w:rsidRDefault="00300522" w:rsidP="00300522">
            <w:pPr>
              <w:pStyle w:val="Tabletext"/>
            </w:pPr>
            <w:r w:rsidRPr="001158B0">
              <w:t xml:space="preserve">a supply that is directly connected with goods or real property situated outside </w:t>
            </w:r>
            <w:r w:rsidR="00AC6907" w:rsidRPr="001158B0">
              <w:t>the indirect tax zone</w:t>
            </w:r>
            <w:r w:rsidRPr="001158B0">
              <w:t>.</w:t>
            </w:r>
          </w:p>
        </w:tc>
      </w:tr>
      <w:tr w:rsidR="00300522" w:rsidRPr="001158B0" w:rsidTr="00641613">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1701" w:type="dxa"/>
            <w:shd w:val="clear" w:color="auto" w:fill="auto"/>
          </w:tcPr>
          <w:p w:rsidR="00300522" w:rsidRPr="001158B0" w:rsidRDefault="00300522" w:rsidP="00C87193">
            <w:pPr>
              <w:pStyle w:val="Tabletext"/>
            </w:pPr>
            <w:r w:rsidRPr="001158B0">
              <w:t xml:space="preserve">Supply to </w:t>
            </w:r>
            <w:r w:rsidR="001158B0" w:rsidRPr="001158B0">
              <w:rPr>
                <w:position w:val="6"/>
                <w:sz w:val="16"/>
                <w:szCs w:val="16"/>
              </w:rPr>
              <w:t>*</w:t>
            </w:r>
            <w:r w:rsidRPr="001158B0">
              <w:t>non</w:t>
            </w:r>
            <w:r w:rsidR="001158B0">
              <w:noBreakHyphen/>
            </w:r>
            <w:r w:rsidRPr="001158B0">
              <w:t xml:space="preserve">resident outside </w:t>
            </w:r>
            <w:r w:rsidR="00AC6907" w:rsidRPr="001158B0">
              <w:t>the indirect tax zone</w:t>
            </w:r>
            <w:r w:rsidRPr="001158B0">
              <w:t>.</w:t>
            </w:r>
          </w:p>
        </w:tc>
        <w:tc>
          <w:tcPr>
            <w:tcW w:w="4905" w:type="dxa"/>
            <w:shd w:val="clear" w:color="auto" w:fill="auto"/>
          </w:tcPr>
          <w:p w:rsidR="00300522" w:rsidRPr="001158B0" w:rsidRDefault="00300522" w:rsidP="00C87193">
            <w:pPr>
              <w:pStyle w:val="Tabletext"/>
            </w:pPr>
            <w:r w:rsidRPr="001158B0">
              <w:t xml:space="preserve">a supply that is made to a </w:t>
            </w:r>
            <w:r w:rsidR="001158B0" w:rsidRPr="001158B0">
              <w:rPr>
                <w:position w:val="6"/>
                <w:sz w:val="16"/>
                <w:szCs w:val="16"/>
              </w:rPr>
              <w:t>*</w:t>
            </w:r>
            <w:r w:rsidRPr="001158B0">
              <w:t>non</w:t>
            </w:r>
            <w:r w:rsidR="001158B0">
              <w:noBreakHyphen/>
            </w:r>
            <w:r w:rsidRPr="001158B0">
              <w:t xml:space="preserve">resident who is not in </w:t>
            </w:r>
            <w:r w:rsidR="00AC6907" w:rsidRPr="001158B0">
              <w:t>the indirect tax zone</w:t>
            </w:r>
            <w:r w:rsidRPr="001158B0">
              <w:t xml:space="preserve"> when the thing supplied is done, and: </w:t>
            </w:r>
          </w:p>
          <w:p w:rsidR="00300522" w:rsidRPr="001158B0" w:rsidRDefault="00300522" w:rsidP="00300522">
            <w:pPr>
              <w:pStyle w:val="Tablea"/>
            </w:pPr>
            <w:r w:rsidRPr="001158B0">
              <w:t xml:space="preserve">(a) the supply is neither a supply of work physically performed on goods situated in </w:t>
            </w:r>
            <w:r w:rsidR="00AC6907" w:rsidRPr="001158B0">
              <w:t>the indirect tax zone</w:t>
            </w:r>
            <w:r w:rsidRPr="001158B0">
              <w:t xml:space="preserve"> when the work is done nor a supply directly connected with </w:t>
            </w:r>
            <w:r w:rsidR="001158B0" w:rsidRPr="001158B0">
              <w:rPr>
                <w:position w:val="6"/>
                <w:sz w:val="16"/>
                <w:szCs w:val="16"/>
              </w:rPr>
              <w:t>*</w:t>
            </w:r>
            <w:r w:rsidRPr="001158B0">
              <w:t xml:space="preserve">real property situated in </w:t>
            </w:r>
            <w:r w:rsidR="00AC6907" w:rsidRPr="001158B0">
              <w:t>the indirect tax zone</w:t>
            </w:r>
            <w:r w:rsidRPr="001158B0">
              <w:t xml:space="preserve">; or </w:t>
            </w:r>
          </w:p>
          <w:p w:rsidR="00300522" w:rsidRPr="001158B0" w:rsidRDefault="00300522" w:rsidP="00300522">
            <w:pPr>
              <w:pStyle w:val="Tablea"/>
            </w:pPr>
            <w:r w:rsidRPr="001158B0">
              <w:t xml:space="preserve">(b) the </w:t>
            </w:r>
            <w:r w:rsidR="001158B0" w:rsidRPr="001158B0">
              <w:rPr>
                <w:position w:val="6"/>
                <w:sz w:val="16"/>
                <w:szCs w:val="16"/>
              </w:rPr>
              <w:t>*</w:t>
            </w:r>
            <w:r w:rsidRPr="001158B0">
              <w:t>non</w:t>
            </w:r>
            <w:r w:rsidR="001158B0">
              <w:noBreakHyphen/>
            </w:r>
            <w:r w:rsidRPr="001158B0">
              <w:t xml:space="preserve">resident acquires the thing in </w:t>
            </w:r>
            <w:r w:rsidR="001158B0" w:rsidRPr="001158B0">
              <w:rPr>
                <w:position w:val="6"/>
                <w:sz w:val="16"/>
                <w:szCs w:val="16"/>
              </w:rPr>
              <w:t>*</w:t>
            </w:r>
            <w:r w:rsidRPr="001158B0">
              <w:t>carrying on the non</w:t>
            </w:r>
            <w:r w:rsidR="001158B0">
              <w:noBreakHyphen/>
            </w:r>
            <w:r w:rsidRPr="001158B0">
              <w:t xml:space="preserve">resident’s </w:t>
            </w:r>
            <w:r w:rsidR="001158B0" w:rsidRPr="001158B0">
              <w:rPr>
                <w:position w:val="6"/>
                <w:sz w:val="16"/>
                <w:szCs w:val="16"/>
              </w:rPr>
              <w:t>*</w:t>
            </w:r>
            <w:r w:rsidRPr="001158B0">
              <w:t xml:space="preserve">enterprise, but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w:t>
            </w:r>
          </w:p>
        </w:tc>
      </w:tr>
      <w:tr w:rsidR="00300522" w:rsidRPr="001158B0" w:rsidTr="00641613">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3</w:t>
            </w:r>
          </w:p>
        </w:tc>
        <w:tc>
          <w:tcPr>
            <w:tcW w:w="1701" w:type="dxa"/>
            <w:shd w:val="clear" w:color="auto" w:fill="auto"/>
          </w:tcPr>
          <w:p w:rsidR="00300522" w:rsidRPr="001158B0" w:rsidRDefault="00300522" w:rsidP="00300522">
            <w:pPr>
              <w:pStyle w:val="Tabletext"/>
            </w:pPr>
            <w:r w:rsidRPr="001158B0">
              <w:t xml:space="preserve">Supplies used or enjoyed outside </w:t>
            </w:r>
            <w:r w:rsidR="00AC6907" w:rsidRPr="001158B0">
              <w:t>the indirect tax zone</w:t>
            </w:r>
          </w:p>
        </w:tc>
        <w:tc>
          <w:tcPr>
            <w:tcW w:w="4905" w:type="dxa"/>
            <w:shd w:val="clear" w:color="auto" w:fill="auto"/>
          </w:tcPr>
          <w:p w:rsidR="00300522" w:rsidRPr="001158B0" w:rsidRDefault="00300522" w:rsidP="00300522">
            <w:pPr>
              <w:pStyle w:val="Tabletext"/>
            </w:pPr>
            <w:r w:rsidRPr="001158B0">
              <w:t>a supply:</w:t>
            </w:r>
          </w:p>
          <w:p w:rsidR="00300522" w:rsidRPr="001158B0" w:rsidRDefault="00300522" w:rsidP="00300522">
            <w:pPr>
              <w:pStyle w:val="Tablea"/>
            </w:pPr>
            <w:r w:rsidRPr="001158B0">
              <w:t>(a</w:t>
            </w:r>
            <w:r w:rsidR="00A53099" w:rsidRPr="001158B0">
              <w:t xml:space="preserve">) </w:t>
            </w:r>
            <w:r w:rsidRPr="001158B0">
              <w:t xml:space="preserve">that is made to a </w:t>
            </w:r>
            <w:r w:rsidR="001158B0" w:rsidRPr="001158B0">
              <w:rPr>
                <w:position w:val="6"/>
                <w:sz w:val="16"/>
                <w:szCs w:val="16"/>
              </w:rPr>
              <w:t>*</w:t>
            </w:r>
            <w:r w:rsidRPr="001158B0">
              <w:t xml:space="preserve">recipient who is not in </w:t>
            </w:r>
            <w:r w:rsidR="00AC6907" w:rsidRPr="001158B0">
              <w:t>the indirect tax zone</w:t>
            </w:r>
            <w:r w:rsidRPr="001158B0">
              <w:t xml:space="preserve"> when the thing supplied is done; and</w:t>
            </w:r>
          </w:p>
          <w:p w:rsidR="00300522" w:rsidRPr="001158B0" w:rsidRDefault="00300522" w:rsidP="00300522">
            <w:pPr>
              <w:pStyle w:val="Tablea"/>
            </w:pPr>
            <w:r w:rsidRPr="001158B0">
              <w:t>(b</w:t>
            </w:r>
            <w:r w:rsidR="00A53099" w:rsidRPr="001158B0">
              <w:t xml:space="preserve">) </w:t>
            </w:r>
            <w:r w:rsidRPr="001158B0">
              <w:t xml:space="preserve">the effective use or enjoyment of which takes place outside </w:t>
            </w:r>
            <w:r w:rsidR="00AC6907" w:rsidRPr="001158B0">
              <w:t>the indirect tax zone</w:t>
            </w:r>
            <w:r w:rsidRPr="001158B0">
              <w:t>;</w:t>
            </w:r>
          </w:p>
          <w:p w:rsidR="00300522" w:rsidRPr="001158B0" w:rsidRDefault="00300522" w:rsidP="00300522">
            <w:pPr>
              <w:pStyle w:val="Tabletext"/>
            </w:pPr>
            <w:r w:rsidRPr="001158B0">
              <w:t xml:space="preserve">other than a supply of work physically performed on goods situated in </w:t>
            </w:r>
            <w:r w:rsidR="00AC6907" w:rsidRPr="001158B0">
              <w:t>the indirect tax zone</w:t>
            </w:r>
            <w:r w:rsidRPr="001158B0">
              <w:t xml:space="preserve"> when the thing supplied is done, or a supply directly connected with </w:t>
            </w:r>
            <w:r w:rsidR="001158B0" w:rsidRPr="001158B0">
              <w:rPr>
                <w:position w:val="6"/>
                <w:sz w:val="16"/>
                <w:szCs w:val="16"/>
              </w:rPr>
              <w:t>*</w:t>
            </w:r>
            <w:r w:rsidRPr="001158B0">
              <w:t xml:space="preserve">real property situated in </w:t>
            </w:r>
            <w:r w:rsidR="00AC6907" w:rsidRPr="001158B0">
              <w:t>the indirect tax zone</w:t>
            </w:r>
            <w:r w:rsidRPr="001158B0">
              <w:t>.</w:t>
            </w:r>
          </w:p>
        </w:tc>
      </w:tr>
      <w:tr w:rsidR="00300522" w:rsidRPr="001158B0" w:rsidTr="007F31A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r w:rsidRPr="001158B0">
              <w:t>4</w:t>
            </w:r>
          </w:p>
        </w:tc>
        <w:tc>
          <w:tcPr>
            <w:tcW w:w="1701" w:type="dxa"/>
            <w:tcBorders>
              <w:bottom w:val="single" w:sz="4" w:space="0" w:color="auto"/>
            </w:tcBorders>
            <w:shd w:val="clear" w:color="auto" w:fill="auto"/>
          </w:tcPr>
          <w:p w:rsidR="00300522" w:rsidRPr="001158B0" w:rsidRDefault="00300522" w:rsidP="00300522">
            <w:pPr>
              <w:pStyle w:val="Tabletext"/>
            </w:pPr>
            <w:r w:rsidRPr="001158B0">
              <w:t>Rights</w:t>
            </w:r>
          </w:p>
        </w:tc>
        <w:tc>
          <w:tcPr>
            <w:tcW w:w="4905" w:type="dxa"/>
            <w:tcBorders>
              <w:bottom w:val="single" w:sz="4" w:space="0" w:color="auto"/>
            </w:tcBorders>
            <w:shd w:val="clear" w:color="auto" w:fill="auto"/>
          </w:tcPr>
          <w:p w:rsidR="00300522" w:rsidRPr="001158B0" w:rsidRDefault="00300522" w:rsidP="00300522">
            <w:pPr>
              <w:pStyle w:val="Tabletext"/>
            </w:pPr>
            <w:r w:rsidRPr="001158B0">
              <w:t>a supply that is made in relation to rights if:</w:t>
            </w:r>
          </w:p>
          <w:p w:rsidR="00300522" w:rsidRPr="001158B0" w:rsidRDefault="00300522" w:rsidP="00300522">
            <w:pPr>
              <w:pStyle w:val="Tablea"/>
            </w:pPr>
            <w:r w:rsidRPr="001158B0">
              <w:t>(a</w:t>
            </w:r>
            <w:r w:rsidR="00A53099" w:rsidRPr="001158B0">
              <w:t xml:space="preserve">) </w:t>
            </w:r>
            <w:r w:rsidRPr="001158B0">
              <w:t xml:space="preserve">the rights are for use outside </w:t>
            </w:r>
            <w:r w:rsidR="00AC6907" w:rsidRPr="001158B0">
              <w:t>the indirect tax zone</w:t>
            </w:r>
            <w:r w:rsidRPr="001158B0">
              <w:t>; or</w:t>
            </w:r>
          </w:p>
          <w:p w:rsidR="00300522" w:rsidRPr="001158B0" w:rsidRDefault="00300522" w:rsidP="005446D3">
            <w:pPr>
              <w:pStyle w:val="Tablea"/>
            </w:pPr>
            <w:r w:rsidRPr="001158B0">
              <w:t>(b</w:t>
            </w:r>
            <w:r w:rsidR="00A53099" w:rsidRPr="001158B0">
              <w:t xml:space="preserve">) </w:t>
            </w:r>
            <w:r w:rsidRPr="001158B0">
              <w:t xml:space="preserve">the supply is to an entity that is not an </w:t>
            </w:r>
            <w:r w:rsidR="001158B0" w:rsidRPr="001158B0">
              <w:rPr>
                <w:position w:val="6"/>
                <w:sz w:val="16"/>
                <w:szCs w:val="16"/>
              </w:rPr>
              <w:t>*</w:t>
            </w:r>
            <w:r w:rsidR="005446D3" w:rsidRPr="001158B0">
              <w:t>Australian</w:t>
            </w:r>
            <w:r w:rsidRPr="001158B0">
              <w:t xml:space="preserve"> resident and is outside </w:t>
            </w:r>
            <w:r w:rsidR="00AC6907" w:rsidRPr="001158B0">
              <w:t>the indirect tax zone</w:t>
            </w:r>
            <w:r w:rsidRPr="001158B0">
              <w:t xml:space="preserve"> when the thing supplied is done.</w:t>
            </w:r>
          </w:p>
        </w:tc>
      </w:tr>
      <w:tr w:rsidR="00300522" w:rsidRPr="001158B0" w:rsidTr="007F31A9">
        <w:tblPrEx>
          <w:tblCellMar>
            <w:left w:w="107" w:type="dxa"/>
            <w:right w:w="107" w:type="dxa"/>
          </w:tblCellMar>
        </w:tblPrEx>
        <w:tc>
          <w:tcPr>
            <w:tcW w:w="624" w:type="dxa"/>
            <w:tcBorders>
              <w:bottom w:val="single" w:sz="12" w:space="0" w:color="auto"/>
            </w:tcBorders>
            <w:shd w:val="clear" w:color="auto" w:fill="auto"/>
          </w:tcPr>
          <w:p w:rsidR="00300522" w:rsidRPr="001158B0" w:rsidRDefault="00300522" w:rsidP="00300522">
            <w:pPr>
              <w:pStyle w:val="Tabletext"/>
            </w:pPr>
            <w:bookmarkStart w:id="284" w:name="CU_7241042"/>
            <w:bookmarkStart w:id="285" w:name="CU_7241615"/>
            <w:bookmarkEnd w:id="284"/>
            <w:bookmarkEnd w:id="285"/>
            <w:r w:rsidRPr="001158B0">
              <w:t>5</w:t>
            </w:r>
          </w:p>
        </w:tc>
        <w:tc>
          <w:tcPr>
            <w:tcW w:w="1701" w:type="dxa"/>
            <w:tcBorders>
              <w:bottom w:val="single" w:sz="12" w:space="0" w:color="auto"/>
            </w:tcBorders>
            <w:shd w:val="clear" w:color="auto" w:fill="auto"/>
          </w:tcPr>
          <w:p w:rsidR="00300522" w:rsidRPr="001158B0" w:rsidRDefault="00300522" w:rsidP="00300522">
            <w:pPr>
              <w:pStyle w:val="Tabletext"/>
            </w:pPr>
            <w:r w:rsidRPr="001158B0">
              <w:t>Export of services used to repair etc. imported goods</w:t>
            </w:r>
          </w:p>
        </w:tc>
        <w:tc>
          <w:tcPr>
            <w:tcW w:w="4905" w:type="dxa"/>
            <w:tcBorders>
              <w:bottom w:val="single" w:sz="12" w:space="0" w:color="auto"/>
            </w:tcBorders>
            <w:shd w:val="clear" w:color="auto" w:fill="auto"/>
          </w:tcPr>
          <w:p w:rsidR="00300522" w:rsidRPr="001158B0" w:rsidRDefault="00300522" w:rsidP="00300522">
            <w:pPr>
              <w:pStyle w:val="Tabletext"/>
            </w:pPr>
            <w:r w:rsidRPr="001158B0">
              <w:t xml:space="preserve">a supply that is constituted by the repair, renovation, modification or treatment of goods from outside </w:t>
            </w:r>
            <w:r w:rsidR="00AC6907" w:rsidRPr="001158B0">
              <w:t>the indirect tax zone</w:t>
            </w:r>
            <w:r w:rsidRPr="001158B0">
              <w:t xml:space="preserve"> whose destination is outside </w:t>
            </w:r>
            <w:r w:rsidR="00AC6907" w:rsidRPr="001158B0">
              <w:t>the indirect tax zone</w:t>
            </w:r>
            <w:r w:rsidRPr="001158B0">
              <w:t>.</w:t>
            </w:r>
          </w:p>
        </w:tc>
      </w:tr>
    </w:tbl>
    <w:p w:rsidR="00300522" w:rsidRPr="001158B0" w:rsidRDefault="00300522" w:rsidP="00AA15A5">
      <w:pPr>
        <w:pStyle w:val="subsection"/>
        <w:keepNext/>
        <w:keepLines/>
      </w:pPr>
      <w:r w:rsidRPr="001158B0">
        <w:tab/>
        <w:t>(2)</w:t>
      </w:r>
      <w:r w:rsidRPr="001158B0">
        <w:tab/>
        <w:t>However, a supply covered by any of items</w:t>
      </w:r>
      <w:r w:rsidR="001158B0">
        <w:t> </w:t>
      </w:r>
      <w:r w:rsidRPr="001158B0">
        <w:t xml:space="preserve">1 to 5 in the table in </w:t>
      </w:r>
      <w:r w:rsidR="001158B0">
        <w:t>subsection (</w:t>
      </w:r>
      <w:r w:rsidRPr="001158B0">
        <w:t xml:space="preserve">1) is </w:t>
      </w:r>
      <w:r w:rsidRPr="001158B0">
        <w:rPr>
          <w:i/>
          <w:iCs/>
        </w:rPr>
        <w:t>not</w:t>
      </w:r>
      <w:r w:rsidRPr="001158B0">
        <w:t xml:space="preserve"> GST</w:t>
      </w:r>
      <w:r w:rsidR="001158B0">
        <w:noBreakHyphen/>
      </w:r>
      <w:r w:rsidRPr="001158B0">
        <w:t xml:space="preserve">free if it is the supply of a right or option to acquire something the supply of which would be </w:t>
      </w:r>
      <w:r w:rsidR="001158B0" w:rsidRPr="001158B0">
        <w:rPr>
          <w:position w:val="6"/>
          <w:sz w:val="16"/>
          <w:szCs w:val="16"/>
        </w:rPr>
        <w:t>*</w:t>
      </w:r>
      <w:r w:rsidRPr="001158B0">
        <w:t xml:space="preserve">connected with </w:t>
      </w:r>
      <w:r w:rsidR="00834AF3" w:rsidRPr="001158B0">
        <w:t>the indirect tax zone</w:t>
      </w:r>
      <w:r w:rsidRPr="001158B0">
        <w:t xml:space="preserve"> and would not be </w:t>
      </w:r>
      <w:r w:rsidR="001158B0" w:rsidRPr="001158B0">
        <w:rPr>
          <w:position w:val="6"/>
          <w:sz w:val="16"/>
          <w:szCs w:val="16"/>
        </w:rPr>
        <w:t>*</w:t>
      </w:r>
      <w:r w:rsidRPr="001158B0">
        <w:t>GST</w:t>
      </w:r>
      <w:r w:rsidR="001158B0">
        <w:noBreakHyphen/>
      </w:r>
      <w:r w:rsidRPr="001158B0">
        <w:t>free.</w:t>
      </w:r>
    </w:p>
    <w:p w:rsidR="00300522" w:rsidRPr="001158B0" w:rsidRDefault="00300522" w:rsidP="00300522">
      <w:pPr>
        <w:pStyle w:val="subsection"/>
      </w:pPr>
      <w:r w:rsidRPr="001158B0">
        <w:tab/>
        <w:t>(2A)</w:t>
      </w:r>
      <w:r w:rsidRPr="001158B0">
        <w:tab/>
        <w:t>A supply covered by any of items</w:t>
      </w:r>
      <w:r w:rsidR="001158B0">
        <w:t> </w:t>
      </w:r>
      <w:r w:rsidRPr="001158B0">
        <w:t xml:space="preserve">2 to 4 in the table in </w:t>
      </w:r>
      <w:r w:rsidR="001158B0">
        <w:t>subsection (</w:t>
      </w:r>
      <w:r w:rsidRPr="001158B0">
        <w:t xml:space="preserve">1) is </w:t>
      </w:r>
      <w:r w:rsidRPr="001158B0">
        <w:rPr>
          <w:i/>
        </w:rPr>
        <w:t>not</w:t>
      </w:r>
      <w:r w:rsidRPr="001158B0">
        <w:t xml:space="preserve"> </w:t>
      </w:r>
      <w:r w:rsidR="001158B0" w:rsidRPr="001158B0">
        <w:rPr>
          <w:position w:val="6"/>
          <w:sz w:val="16"/>
        </w:rPr>
        <w:t>*</w:t>
      </w:r>
      <w:r w:rsidRPr="001158B0">
        <w:t>GST</w:t>
      </w:r>
      <w:r w:rsidR="001158B0">
        <w:noBreakHyphen/>
      </w:r>
      <w:r w:rsidRPr="001158B0">
        <w:t xml:space="preserve">free if the acquisition of the supply relates (whether directly or indirectly, or wholly or partly) to the making of a supply of </w:t>
      </w:r>
      <w:r w:rsidR="001158B0" w:rsidRPr="001158B0">
        <w:rPr>
          <w:position w:val="6"/>
          <w:sz w:val="16"/>
        </w:rPr>
        <w:t>*</w:t>
      </w:r>
      <w:r w:rsidRPr="001158B0">
        <w:t xml:space="preserve">real property situated in </w:t>
      </w:r>
      <w:r w:rsidR="00834AF3" w:rsidRPr="001158B0">
        <w:t>the indirect tax zone</w:t>
      </w:r>
      <w:r w:rsidRPr="001158B0">
        <w:t xml:space="preserve"> that would be, wholly or partly, </w:t>
      </w:r>
      <w:r w:rsidR="001158B0" w:rsidRPr="001158B0">
        <w:rPr>
          <w:position w:val="6"/>
          <w:sz w:val="16"/>
        </w:rPr>
        <w:t>*</w:t>
      </w:r>
      <w:r w:rsidRPr="001158B0">
        <w:t>input taxed under Subdivision</w:t>
      </w:r>
      <w:r w:rsidR="001158B0">
        <w:t> </w:t>
      </w:r>
      <w:r w:rsidRPr="001158B0">
        <w:t>40</w:t>
      </w:r>
      <w:r w:rsidR="001158B0">
        <w:noBreakHyphen/>
      </w:r>
      <w:r w:rsidRPr="001158B0">
        <w:t>B or 40</w:t>
      </w:r>
      <w:r w:rsidR="001158B0">
        <w:noBreakHyphen/>
      </w:r>
      <w:r w:rsidRPr="001158B0">
        <w:t>C.</w:t>
      </w:r>
    </w:p>
    <w:p w:rsidR="00300522" w:rsidRPr="001158B0" w:rsidRDefault="00300522" w:rsidP="00300522">
      <w:pPr>
        <w:pStyle w:val="notetext"/>
      </w:pPr>
      <w:r w:rsidRPr="001158B0">
        <w:t>Note:</w:t>
      </w:r>
      <w:r w:rsidRPr="001158B0">
        <w:tab/>
        <w:t>Subdivision</w:t>
      </w:r>
      <w:r w:rsidR="001158B0">
        <w:t> </w:t>
      </w:r>
      <w:r w:rsidRPr="001158B0">
        <w:t>40</w:t>
      </w:r>
      <w:r w:rsidR="001158B0">
        <w:noBreakHyphen/>
      </w:r>
      <w:r w:rsidRPr="001158B0">
        <w:t>B deals with the supply of premises (including a berth at a marina) by way of lease, hire or licence. Subdivision</w:t>
      </w:r>
      <w:r w:rsidR="001158B0">
        <w:t> </w:t>
      </w:r>
      <w:r w:rsidRPr="001158B0">
        <w:t>40</w:t>
      </w:r>
      <w:r w:rsidR="001158B0">
        <w:noBreakHyphen/>
      </w:r>
      <w:r w:rsidRPr="001158B0">
        <w:t>C deals with the sale of residential premises and the supply of residential premises by way of long</w:t>
      </w:r>
      <w:r w:rsidR="001158B0">
        <w:noBreakHyphen/>
      </w:r>
      <w:r w:rsidRPr="001158B0">
        <w:t>term lease.</w:t>
      </w:r>
    </w:p>
    <w:p w:rsidR="00300522" w:rsidRPr="001158B0" w:rsidRDefault="00300522" w:rsidP="00300522">
      <w:pPr>
        <w:pStyle w:val="subsection"/>
      </w:pPr>
      <w:r w:rsidRPr="001158B0">
        <w:tab/>
        <w:t>(3)</w:t>
      </w:r>
      <w:r w:rsidRPr="001158B0">
        <w:tab/>
        <w:t xml:space="preserve">Without limiting </w:t>
      </w:r>
      <w:r w:rsidR="001158B0">
        <w:t>subsection (</w:t>
      </w:r>
      <w:r w:rsidRPr="001158B0">
        <w:t>2) or (2A), a supply covered by item</w:t>
      </w:r>
      <w:r w:rsidR="001158B0">
        <w:t> </w:t>
      </w:r>
      <w:r w:rsidRPr="001158B0">
        <w:t xml:space="preserve">2 in that table is </w:t>
      </w:r>
      <w:r w:rsidRPr="001158B0">
        <w:rPr>
          <w:i/>
          <w:iCs/>
        </w:rPr>
        <w:t>not</w:t>
      </w:r>
      <w:r w:rsidRPr="001158B0">
        <w:t xml:space="preserve"> GST</w:t>
      </w:r>
      <w:r w:rsidR="001158B0">
        <w:noBreakHyphen/>
      </w:r>
      <w:r w:rsidRPr="001158B0">
        <w:t>free if:</w:t>
      </w:r>
    </w:p>
    <w:p w:rsidR="00300522" w:rsidRPr="001158B0" w:rsidRDefault="00300522" w:rsidP="00300522">
      <w:pPr>
        <w:pStyle w:val="paragraph"/>
      </w:pPr>
      <w:r w:rsidRPr="001158B0">
        <w:tab/>
        <w:t>(a)</w:t>
      </w:r>
      <w:r w:rsidRPr="001158B0">
        <w:tab/>
        <w:t xml:space="preserve">it is a supply under an agreement entered into, whether directly or indirectly, with a </w:t>
      </w:r>
      <w:r w:rsidR="001158B0" w:rsidRPr="001158B0">
        <w:rPr>
          <w:position w:val="6"/>
          <w:sz w:val="16"/>
          <w:szCs w:val="16"/>
        </w:rPr>
        <w:t>*</w:t>
      </w:r>
      <w:r w:rsidRPr="001158B0">
        <w:t>non</w:t>
      </w:r>
      <w:r w:rsidR="001158B0">
        <w:noBreakHyphen/>
      </w:r>
      <w:r w:rsidRPr="001158B0">
        <w:t>resident; and</w:t>
      </w:r>
    </w:p>
    <w:p w:rsidR="00300522" w:rsidRPr="001158B0" w:rsidRDefault="00300522" w:rsidP="00300522">
      <w:pPr>
        <w:pStyle w:val="paragraph"/>
      </w:pPr>
      <w:r w:rsidRPr="001158B0">
        <w:tab/>
        <w:t>(b)</w:t>
      </w:r>
      <w:r w:rsidRPr="001158B0">
        <w:tab/>
        <w:t xml:space="preserve">the supply is provided, or the agreement requires it to be provided, to another entity in </w:t>
      </w:r>
      <w:r w:rsidR="00834AF3" w:rsidRPr="001158B0">
        <w:t>the indirect tax zone</w:t>
      </w:r>
      <w:r w:rsidR="00394B13" w:rsidRPr="001158B0">
        <w:t>; and</w:t>
      </w:r>
    </w:p>
    <w:p w:rsidR="00394B13" w:rsidRPr="001158B0" w:rsidRDefault="00394B13" w:rsidP="00394B13">
      <w:pPr>
        <w:pStyle w:val="paragraph"/>
      </w:pPr>
      <w:r w:rsidRPr="001158B0">
        <w:tab/>
        <w:t>(c)</w:t>
      </w:r>
      <w:r w:rsidRPr="001158B0">
        <w:tab/>
        <w:t xml:space="preserve">for a supply other than an </w:t>
      </w:r>
      <w:r w:rsidR="001158B0" w:rsidRPr="001158B0">
        <w:rPr>
          <w:position w:val="6"/>
          <w:sz w:val="16"/>
        </w:rPr>
        <w:t>*</w:t>
      </w:r>
      <w:r w:rsidRPr="001158B0">
        <w:t>input taxed supply—none of the following applies:</w:t>
      </w:r>
    </w:p>
    <w:p w:rsidR="00394B13" w:rsidRPr="001158B0" w:rsidRDefault="00394B13" w:rsidP="00394B13">
      <w:pPr>
        <w:pStyle w:val="paragraphsub"/>
      </w:pPr>
      <w:r w:rsidRPr="001158B0">
        <w:tab/>
        <w:t>(i)</w:t>
      </w:r>
      <w:r w:rsidRPr="001158B0">
        <w:tab/>
        <w:t xml:space="preserve">the other entity would be an </w:t>
      </w:r>
      <w:r w:rsidR="001158B0" w:rsidRPr="001158B0">
        <w:rPr>
          <w:position w:val="6"/>
          <w:sz w:val="16"/>
        </w:rPr>
        <w:t>*</w:t>
      </w:r>
      <w:r w:rsidRPr="001158B0">
        <w:t>Australian</w:t>
      </w:r>
      <w:r w:rsidR="001158B0">
        <w:noBreakHyphen/>
      </w:r>
      <w:r w:rsidRPr="001158B0">
        <w:t>based business recipient of the supply, if the supply had been made to it;</w:t>
      </w:r>
    </w:p>
    <w:p w:rsidR="00394B13" w:rsidRPr="001158B0" w:rsidRDefault="00394B13" w:rsidP="00394B13">
      <w:pPr>
        <w:pStyle w:val="paragraphsub"/>
      </w:pPr>
      <w:r w:rsidRPr="001158B0">
        <w:tab/>
        <w:t>(ii)</w:t>
      </w:r>
      <w:r w:rsidRPr="001158B0">
        <w:tab/>
        <w:t xml:space="preserve">the other entity is an individual who is provided with the supply as an employee or </w:t>
      </w:r>
      <w:r w:rsidR="001158B0" w:rsidRPr="001158B0">
        <w:rPr>
          <w:position w:val="6"/>
          <w:sz w:val="16"/>
        </w:rPr>
        <w:t>*</w:t>
      </w:r>
      <w:r w:rsidRPr="001158B0">
        <w:t>officer of an entity that would be an Australian</w:t>
      </w:r>
      <w:r w:rsidR="001158B0">
        <w:noBreakHyphen/>
      </w:r>
      <w:r w:rsidRPr="001158B0">
        <w:t>based business recipient of the supply, if the supply had been made to it; or</w:t>
      </w:r>
    </w:p>
    <w:p w:rsidR="00394B13" w:rsidRPr="001158B0" w:rsidRDefault="00394B13" w:rsidP="00394B13">
      <w:pPr>
        <w:pStyle w:val="paragraphsub"/>
      </w:pPr>
      <w:r w:rsidRPr="001158B0">
        <w:tab/>
        <w:t>(iii)</w:t>
      </w:r>
      <w:r w:rsidRPr="001158B0">
        <w:tab/>
        <w:t xml:space="preserve">the other entity is an individual who is provided with the supply as an employee or officer of the </w:t>
      </w:r>
      <w:r w:rsidR="001158B0" w:rsidRPr="001158B0">
        <w:rPr>
          <w:position w:val="6"/>
          <w:sz w:val="16"/>
        </w:rPr>
        <w:t>*</w:t>
      </w:r>
      <w:r w:rsidRPr="001158B0">
        <w:t xml:space="preserve">recipient, and the recipient’s acquisition of the thing is solely for a </w:t>
      </w:r>
      <w:r w:rsidR="001158B0" w:rsidRPr="001158B0">
        <w:rPr>
          <w:position w:val="6"/>
          <w:sz w:val="16"/>
        </w:rPr>
        <w:t>*</w:t>
      </w:r>
      <w:r w:rsidRPr="001158B0">
        <w:t xml:space="preserve">creditable purpose and is not a </w:t>
      </w:r>
      <w:r w:rsidR="001158B0" w:rsidRPr="001158B0">
        <w:rPr>
          <w:position w:val="6"/>
          <w:sz w:val="16"/>
        </w:rPr>
        <w:t>*</w:t>
      </w:r>
      <w:r w:rsidRPr="001158B0">
        <w:t>non</w:t>
      </w:r>
      <w:r w:rsidR="001158B0">
        <w:noBreakHyphen/>
      </w:r>
      <w:r w:rsidRPr="001158B0">
        <w:t>deductible expense.</w:t>
      </w:r>
    </w:p>
    <w:p w:rsidR="00300522" w:rsidRPr="001158B0" w:rsidRDefault="00300522" w:rsidP="00300522">
      <w:pPr>
        <w:pStyle w:val="subsection"/>
      </w:pPr>
      <w:r w:rsidRPr="001158B0">
        <w:tab/>
        <w:t>(4)</w:t>
      </w:r>
      <w:r w:rsidRPr="001158B0">
        <w:tab/>
        <w:t>A supply is taken, for the purposes of item</w:t>
      </w:r>
      <w:r w:rsidR="001158B0">
        <w:t> </w:t>
      </w:r>
      <w:r w:rsidRPr="001158B0">
        <w:t xml:space="preserve">3 in that table, to be a supply made to a </w:t>
      </w:r>
      <w:r w:rsidR="001158B0" w:rsidRPr="001158B0">
        <w:rPr>
          <w:position w:val="6"/>
          <w:sz w:val="16"/>
          <w:szCs w:val="16"/>
        </w:rPr>
        <w:t>*</w:t>
      </w:r>
      <w:r w:rsidRPr="001158B0">
        <w:t xml:space="preserve">recipient who is not in </w:t>
      </w:r>
      <w:r w:rsidR="00834AF3" w:rsidRPr="001158B0">
        <w:t>the indirect tax zone</w:t>
      </w:r>
      <w:r w:rsidRPr="001158B0">
        <w:t xml:space="preserve"> if: </w:t>
      </w:r>
    </w:p>
    <w:p w:rsidR="00300522" w:rsidRPr="001158B0" w:rsidRDefault="00300522" w:rsidP="00300522">
      <w:pPr>
        <w:pStyle w:val="paragraph"/>
      </w:pPr>
      <w:r w:rsidRPr="001158B0">
        <w:tab/>
        <w:t>(a)</w:t>
      </w:r>
      <w:r w:rsidRPr="001158B0">
        <w:tab/>
        <w:t xml:space="preserve">it is a supply under an agreement entered into, whether directly or indirectly, with an </w:t>
      </w:r>
      <w:r w:rsidR="001158B0" w:rsidRPr="001158B0">
        <w:rPr>
          <w:position w:val="6"/>
          <w:sz w:val="16"/>
          <w:szCs w:val="16"/>
        </w:rPr>
        <w:t>*</w:t>
      </w:r>
      <w:r w:rsidRPr="001158B0">
        <w:t xml:space="preserve">Australian resident; and </w:t>
      </w:r>
    </w:p>
    <w:p w:rsidR="00300522" w:rsidRPr="001158B0" w:rsidRDefault="00300522" w:rsidP="00300522">
      <w:pPr>
        <w:pStyle w:val="paragraph"/>
      </w:pPr>
      <w:r w:rsidRPr="001158B0">
        <w:tab/>
        <w:t>(b)</w:t>
      </w:r>
      <w:r w:rsidRPr="001158B0">
        <w:tab/>
        <w:t xml:space="preserve">the supply is provided, or the agreement requires it to be provided, to another entity outside </w:t>
      </w:r>
      <w:r w:rsidR="00834AF3" w:rsidRPr="001158B0">
        <w:t>the indirect tax zone</w:t>
      </w:r>
      <w:r w:rsidRPr="001158B0">
        <w:t>.</w:t>
      </w:r>
    </w:p>
    <w:p w:rsidR="00BD6E45" w:rsidRPr="001158B0" w:rsidRDefault="00BD6E45" w:rsidP="00BD6E45">
      <w:pPr>
        <w:pStyle w:val="subsection"/>
      </w:pPr>
      <w:r w:rsidRPr="001158B0">
        <w:tab/>
        <w:t>(5)</w:t>
      </w:r>
      <w:r w:rsidRPr="001158B0">
        <w:tab/>
      </w:r>
      <w:r w:rsidR="001158B0">
        <w:t>Subsection (</w:t>
      </w:r>
      <w:r w:rsidRPr="001158B0">
        <w:t>4) does not apply to any of the following supplies:</w:t>
      </w:r>
    </w:p>
    <w:p w:rsidR="00BD6E45" w:rsidRPr="001158B0" w:rsidRDefault="00BD6E45" w:rsidP="00BD6E45">
      <w:pPr>
        <w:pStyle w:val="paragraph"/>
      </w:pPr>
      <w:r w:rsidRPr="001158B0">
        <w:tab/>
        <w:t>(a)</w:t>
      </w:r>
      <w:r w:rsidRPr="001158B0">
        <w:tab/>
        <w:t xml:space="preserve">a transport of goods within </w:t>
      </w:r>
      <w:r w:rsidR="00834AF3" w:rsidRPr="001158B0">
        <w:t>the indirect tax zone</w:t>
      </w:r>
      <w:r w:rsidRPr="001158B0">
        <w:t xml:space="preserve"> that is part of, or is connected with, the </w:t>
      </w:r>
      <w:r w:rsidR="001158B0" w:rsidRPr="001158B0">
        <w:rPr>
          <w:position w:val="6"/>
          <w:sz w:val="16"/>
        </w:rPr>
        <w:t>*</w:t>
      </w:r>
      <w:r w:rsidRPr="001158B0">
        <w:t>international transport of the goods;</w:t>
      </w:r>
    </w:p>
    <w:p w:rsidR="00BD6E45" w:rsidRPr="001158B0" w:rsidRDefault="00BD6E45" w:rsidP="00BD6E45">
      <w:pPr>
        <w:pStyle w:val="paragraph"/>
      </w:pPr>
      <w:r w:rsidRPr="001158B0">
        <w:tab/>
        <w:t>(b)</w:t>
      </w:r>
      <w:r w:rsidRPr="001158B0">
        <w:tab/>
        <w:t xml:space="preserve">a loading or handling of goods within </w:t>
      </w:r>
      <w:r w:rsidR="00834AF3" w:rsidRPr="001158B0">
        <w:t>the indirect tax zone</w:t>
      </w:r>
      <w:r w:rsidRPr="001158B0">
        <w:t xml:space="preserve"> that is part of, or is connected with, the international transport of the goods;</w:t>
      </w:r>
    </w:p>
    <w:p w:rsidR="00BD6E45" w:rsidRPr="001158B0" w:rsidRDefault="00BD6E45" w:rsidP="00BD6E45">
      <w:pPr>
        <w:pStyle w:val="paragraph"/>
      </w:pPr>
      <w:r w:rsidRPr="001158B0">
        <w:tab/>
        <w:t>(c)</w:t>
      </w:r>
      <w:r w:rsidRPr="001158B0">
        <w:tab/>
        <w:t xml:space="preserve">a service, done within </w:t>
      </w:r>
      <w:r w:rsidR="00834AF3" w:rsidRPr="001158B0">
        <w:t>the indirect tax zone</w:t>
      </w:r>
      <w:r w:rsidRPr="001158B0">
        <w:t>, in relation to the goods that facilitates the international transport of the goods;</w:t>
      </w:r>
    </w:p>
    <w:p w:rsidR="00BD6E45" w:rsidRPr="001158B0" w:rsidRDefault="00BD6E45" w:rsidP="00BD6E45">
      <w:pPr>
        <w:pStyle w:val="noteToPara"/>
      </w:pPr>
      <w:r w:rsidRPr="001158B0">
        <w:t>Example:</w:t>
      </w:r>
      <w:r w:rsidRPr="001158B0">
        <w:tab/>
        <w:t>The services of a customs broker in processing the information necessary for the clearance of goods into home consumption.</w:t>
      </w:r>
    </w:p>
    <w:p w:rsidR="00BD6E45" w:rsidRPr="001158B0" w:rsidRDefault="00BD6E45" w:rsidP="00BD6E45">
      <w:pPr>
        <w:pStyle w:val="paragraph"/>
      </w:pPr>
      <w:r w:rsidRPr="001158B0">
        <w:tab/>
        <w:t>(d)</w:t>
      </w:r>
      <w:r w:rsidRPr="001158B0">
        <w:tab/>
        <w:t xml:space="preserve">insuring transport covered by </w:t>
      </w:r>
      <w:r w:rsidR="001158B0">
        <w:t>paragraph (</w:t>
      </w:r>
      <w:r w:rsidRPr="001158B0">
        <w:t>a);</w:t>
      </w:r>
    </w:p>
    <w:p w:rsidR="00BD6E45" w:rsidRPr="001158B0" w:rsidRDefault="00BD6E45" w:rsidP="00BD6E45">
      <w:pPr>
        <w:pStyle w:val="paragraph"/>
      </w:pPr>
      <w:r w:rsidRPr="001158B0">
        <w:tab/>
        <w:t>(e)</w:t>
      </w:r>
      <w:r w:rsidRPr="001158B0">
        <w:tab/>
        <w:t xml:space="preserve">arranging transport covered by </w:t>
      </w:r>
      <w:r w:rsidR="001158B0">
        <w:t>paragraph (</w:t>
      </w:r>
      <w:r w:rsidRPr="001158B0">
        <w:t xml:space="preserve">a), or insurance covered by </w:t>
      </w:r>
      <w:r w:rsidR="001158B0">
        <w:t>paragraph (</w:t>
      </w:r>
      <w:r w:rsidRPr="001158B0">
        <w:t>d).</w:t>
      </w:r>
    </w:p>
    <w:p w:rsidR="00BD6E45" w:rsidRPr="001158B0" w:rsidRDefault="00BD6E45" w:rsidP="00BD6E45">
      <w:pPr>
        <w:pStyle w:val="notetext"/>
      </w:pPr>
      <w:r w:rsidRPr="001158B0">
        <w:t>Note:</w:t>
      </w:r>
      <w:r w:rsidRPr="001158B0">
        <w:tab/>
        <w:t>The supply might still be GST</w:t>
      </w:r>
      <w:r w:rsidR="001158B0">
        <w:noBreakHyphen/>
      </w:r>
      <w:r w:rsidRPr="001158B0">
        <w:t>free under item</w:t>
      </w:r>
      <w:r w:rsidR="001158B0">
        <w:t> </w:t>
      </w:r>
      <w:r w:rsidRPr="001158B0">
        <w:t>5, 5A, 6 or 7 in the table in subsection</w:t>
      </w:r>
      <w:r w:rsidR="001158B0">
        <w:t> </w:t>
      </w:r>
      <w:r w:rsidRPr="001158B0">
        <w:t>38</w:t>
      </w:r>
      <w:r w:rsidR="001158B0">
        <w:noBreakHyphen/>
      </w:r>
      <w:r w:rsidRPr="001158B0">
        <w:t>355(1).</w:t>
      </w:r>
    </w:p>
    <w:p w:rsidR="00394B13" w:rsidRPr="001158B0" w:rsidRDefault="00394B13" w:rsidP="00394B13">
      <w:pPr>
        <w:pStyle w:val="ActHead5"/>
      </w:pPr>
      <w:bookmarkStart w:id="286" w:name="_Toc5975275"/>
      <w:r w:rsidRPr="00F863F2">
        <w:rPr>
          <w:rStyle w:val="CharSectno"/>
        </w:rPr>
        <w:t>38</w:t>
      </w:r>
      <w:r w:rsidR="001158B0" w:rsidRPr="00F863F2">
        <w:rPr>
          <w:rStyle w:val="CharSectno"/>
        </w:rPr>
        <w:noBreakHyphen/>
      </w:r>
      <w:r w:rsidRPr="00F863F2">
        <w:rPr>
          <w:rStyle w:val="CharSectno"/>
        </w:rPr>
        <w:t>191</w:t>
      </w:r>
      <w:r w:rsidRPr="001158B0">
        <w:t xml:space="preserve">  Supplies relating to the repair etc. of goods under warranty</w:t>
      </w:r>
      <w:bookmarkEnd w:id="286"/>
    </w:p>
    <w:p w:rsidR="00394B13" w:rsidRPr="001158B0" w:rsidRDefault="00394B13" w:rsidP="00394B13">
      <w:pPr>
        <w:pStyle w:val="subsection"/>
      </w:pPr>
      <w:r w:rsidRPr="001158B0">
        <w:tab/>
        <w:t>(1)</w:t>
      </w:r>
      <w:r w:rsidRPr="001158B0">
        <w:tab/>
        <w:t xml:space="preserve">A supply of anything other than goods or </w:t>
      </w:r>
      <w:r w:rsidR="001158B0" w:rsidRPr="001158B0">
        <w:rPr>
          <w:position w:val="6"/>
          <w:sz w:val="16"/>
        </w:rPr>
        <w:t>*</w:t>
      </w:r>
      <w:r w:rsidRPr="001158B0">
        <w:t xml:space="preserve">real property is </w:t>
      </w:r>
      <w:r w:rsidRPr="001158B0">
        <w:rPr>
          <w:b/>
          <w:i/>
        </w:rPr>
        <w:t>GST</w:t>
      </w:r>
      <w:r w:rsidR="001158B0">
        <w:rPr>
          <w:b/>
          <w:i/>
        </w:rPr>
        <w:noBreakHyphen/>
      </w:r>
      <w:r w:rsidRPr="001158B0">
        <w:rPr>
          <w:b/>
          <w:i/>
        </w:rPr>
        <w:t>free</w:t>
      </w:r>
      <w:r w:rsidRPr="001158B0">
        <w:t xml:space="preserve"> if:</w:t>
      </w:r>
    </w:p>
    <w:p w:rsidR="00394B13" w:rsidRPr="001158B0" w:rsidRDefault="00394B13" w:rsidP="00394B13">
      <w:pPr>
        <w:pStyle w:val="paragraph"/>
      </w:pPr>
      <w:r w:rsidRPr="001158B0">
        <w:tab/>
        <w:t>(a)</w:t>
      </w:r>
      <w:r w:rsidRPr="001158B0">
        <w:tab/>
        <w:t xml:space="preserve">the </w:t>
      </w:r>
      <w:r w:rsidR="001158B0" w:rsidRPr="001158B0">
        <w:rPr>
          <w:position w:val="6"/>
          <w:sz w:val="16"/>
        </w:rPr>
        <w:t>*</w:t>
      </w:r>
      <w:r w:rsidRPr="001158B0">
        <w:t xml:space="preserve">recipient is a </w:t>
      </w:r>
      <w:r w:rsidR="001158B0" w:rsidRPr="001158B0">
        <w:rPr>
          <w:position w:val="6"/>
          <w:sz w:val="16"/>
        </w:rPr>
        <w:t>*</w:t>
      </w:r>
      <w:r w:rsidRPr="001158B0">
        <w:t>non</w:t>
      </w:r>
      <w:r w:rsidR="001158B0">
        <w:noBreakHyphen/>
      </w:r>
      <w:r w:rsidRPr="001158B0">
        <w:t>resident who:</w:t>
      </w:r>
    </w:p>
    <w:p w:rsidR="00394B13" w:rsidRPr="001158B0" w:rsidRDefault="00394B13" w:rsidP="00394B13">
      <w:pPr>
        <w:pStyle w:val="paragraphsub"/>
      </w:pPr>
      <w:r w:rsidRPr="001158B0">
        <w:tab/>
        <w:t>(i)</w:t>
      </w:r>
      <w:r w:rsidRPr="001158B0">
        <w:tab/>
        <w:t>is not in the indirect tax zone when the thing supplied is done; and</w:t>
      </w:r>
    </w:p>
    <w:p w:rsidR="00394B13" w:rsidRPr="001158B0" w:rsidRDefault="00394B13" w:rsidP="00394B13">
      <w:pPr>
        <w:pStyle w:val="paragraphsub"/>
      </w:pPr>
      <w:r w:rsidRPr="001158B0">
        <w:tab/>
        <w:t>(ii)</w:t>
      </w:r>
      <w:r w:rsidRPr="001158B0">
        <w:tab/>
        <w:t xml:space="preserve">acquires the thing in </w:t>
      </w:r>
      <w:r w:rsidR="001158B0" w:rsidRPr="001158B0">
        <w:rPr>
          <w:position w:val="6"/>
          <w:sz w:val="16"/>
        </w:rPr>
        <w:t>*</w:t>
      </w:r>
      <w:r w:rsidRPr="001158B0">
        <w:t xml:space="preserve">carrying on the recipient’s </w:t>
      </w:r>
      <w:r w:rsidR="001158B0" w:rsidRPr="001158B0">
        <w:rPr>
          <w:position w:val="6"/>
          <w:sz w:val="16"/>
        </w:rPr>
        <w:t>*</w:t>
      </w:r>
      <w:r w:rsidRPr="001158B0">
        <w:t xml:space="preserve">enterprise, but is not </w:t>
      </w:r>
      <w:r w:rsidR="001158B0" w:rsidRPr="001158B0">
        <w:rPr>
          <w:position w:val="6"/>
          <w:sz w:val="16"/>
        </w:rPr>
        <w:t>*</w:t>
      </w:r>
      <w:r w:rsidRPr="001158B0">
        <w:t xml:space="preserve">registered or </w:t>
      </w:r>
      <w:r w:rsidR="001158B0" w:rsidRPr="001158B0">
        <w:rPr>
          <w:position w:val="6"/>
          <w:sz w:val="16"/>
        </w:rPr>
        <w:t>*</w:t>
      </w:r>
      <w:r w:rsidRPr="001158B0">
        <w:t>required to be registered; and</w:t>
      </w:r>
    </w:p>
    <w:p w:rsidR="00394B13" w:rsidRPr="001158B0" w:rsidRDefault="00394B13" w:rsidP="00394B13">
      <w:pPr>
        <w:pStyle w:val="paragraph"/>
      </w:pPr>
      <w:r w:rsidRPr="001158B0">
        <w:tab/>
        <w:t>(b)</w:t>
      </w:r>
      <w:r w:rsidRPr="001158B0">
        <w:tab/>
        <w:t>the supply is constituted by the repair, renovation, modification or treatment of goods; and</w:t>
      </w:r>
    </w:p>
    <w:p w:rsidR="00394B13" w:rsidRPr="001158B0" w:rsidRDefault="00394B13" w:rsidP="00394B13">
      <w:pPr>
        <w:pStyle w:val="paragraph"/>
      </w:pPr>
      <w:r w:rsidRPr="001158B0">
        <w:tab/>
        <w:t>(c)</w:t>
      </w:r>
      <w:r w:rsidRPr="001158B0">
        <w:tab/>
        <w:t>the repair, renovation, modification or treatment is done in order to meet the recipient’s obligations under a warranty relating to the goods; and</w:t>
      </w:r>
    </w:p>
    <w:p w:rsidR="00394B13" w:rsidRPr="001158B0" w:rsidRDefault="00394B13" w:rsidP="00394B13">
      <w:pPr>
        <w:pStyle w:val="paragraph"/>
      </w:pPr>
      <w:r w:rsidRPr="001158B0">
        <w:tab/>
        <w:t>(d)</w:t>
      </w:r>
      <w:r w:rsidRPr="001158B0">
        <w:tab/>
        <w:t>either:</w:t>
      </w:r>
    </w:p>
    <w:p w:rsidR="00394B13" w:rsidRPr="001158B0" w:rsidRDefault="00394B13" w:rsidP="00394B13">
      <w:pPr>
        <w:pStyle w:val="paragraphsub"/>
      </w:pPr>
      <w:r w:rsidRPr="001158B0">
        <w:tab/>
        <w:t>(i)</w:t>
      </w:r>
      <w:r w:rsidRPr="001158B0">
        <w:tab/>
      </w:r>
      <w:r w:rsidR="001158B0" w:rsidRPr="001158B0">
        <w:rPr>
          <w:position w:val="6"/>
          <w:sz w:val="16"/>
        </w:rPr>
        <w:t>*</w:t>
      </w:r>
      <w:r w:rsidRPr="001158B0">
        <w:t>consideration for the warranty was included in the consideration for the supply of the goods; or</w:t>
      </w:r>
    </w:p>
    <w:p w:rsidR="00394B13" w:rsidRPr="001158B0" w:rsidRDefault="00394B13" w:rsidP="00394B13">
      <w:pPr>
        <w:pStyle w:val="paragraphsub"/>
      </w:pPr>
      <w:r w:rsidRPr="001158B0">
        <w:tab/>
        <w:t>(ii)</w:t>
      </w:r>
      <w:r w:rsidRPr="001158B0">
        <w:tab/>
        <w:t xml:space="preserve">the supply of the warranty was a separate </w:t>
      </w:r>
      <w:r w:rsidR="001158B0" w:rsidRPr="001158B0">
        <w:rPr>
          <w:position w:val="6"/>
          <w:sz w:val="16"/>
        </w:rPr>
        <w:t>*</w:t>
      </w:r>
      <w:r w:rsidRPr="001158B0">
        <w:t>taxable supply to the supply of the goods.</w:t>
      </w:r>
    </w:p>
    <w:p w:rsidR="00394B13" w:rsidRPr="001158B0" w:rsidRDefault="00394B13" w:rsidP="00394B13">
      <w:pPr>
        <w:pStyle w:val="subsection"/>
      </w:pPr>
      <w:r w:rsidRPr="001158B0">
        <w:tab/>
        <w:t>(2)</w:t>
      </w:r>
      <w:r w:rsidRPr="001158B0">
        <w:tab/>
        <w:t xml:space="preserve">A supply of goods is </w:t>
      </w:r>
      <w:r w:rsidRPr="001158B0">
        <w:rPr>
          <w:b/>
          <w:i/>
        </w:rPr>
        <w:t>GST</w:t>
      </w:r>
      <w:r w:rsidR="001158B0">
        <w:rPr>
          <w:b/>
          <w:i/>
        </w:rPr>
        <w:noBreakHyphen/>
      </w:r>
      <w:r w:rsidRPr="001158B0">
        <w:rPr>
          <w:b/>
          <w:i/>
        </w:rPr>
        <w:t>free</w:t>
      </w:r>
      <w:r w:rsidRPr="001158B0">
        <w:t xml:space="preserve"> if:</w:t>
      </w:r>
    </w:p>
    <w:p w:rsidR="00394B13" w:rsidRPr="001158B0" w:rsidRDefault="00394B13" w:rsidP="00394B13">
      <w:pPr>
        <w:pStyle w:val="paragraph"/>
      </w:pPr>
      <w:r w:rsidRPr="001158B0">
        <w:tab/>
        <w:t>(a)</w:t>
      </w:r>
      <w:r w:rsidRPr="001158B0">
        <w:tab/>
        <w:t>it is made in the course of a supply that is GST</w:t>
      </w:r>
      <w:r w:rsidR="001158B0">
        <w:noBreakHyphen/>
      </w:r>
      <w:r w:rsidRPr="001158B0">
        <w:t xml:space="preserve">free under </w:t>
      </w:r>
      <w:r w:rsidR="001158B0">
        <w:t>subsection (</w:t>
      </w:r>
      <w:r w:rsidRPr="001158B0">
        <w:t xml:space="preserve">1), and to the same </w:t>
      </w:r>
      <w:r w:rsidR="001158B0" w:rsidRPr="001158B0">
        <w:rPr>
          <w:position w:val="6"/>
          <w:sz w:val="16"/>
        </w:rPr>
        <w:t>*</w:t>
      </w:r>
      <w:r w:rsidRPr="001158B0">
        <w:t>recipient; and</w:t>
      </w:r>
    </w:p>
    <w:p w:rsidR="00394B13" w:rsidRPr="001158B0" w:rsidRDefault="00394B13" w:rsidP="00394B13">
      <w:pPr>
        <w:pStyle w:val="paragraph"/>
      </w:pPr>
      <w:r w:rsidRPr="001158B0">
        <w:tab/>
        <w:t>(b)</w:t>
      </w:r>
      <w:r w:rsidRPr="001158B0">
        <w:tab/>
        <w:t>either:</w:t>
      </w:r>
    </w:p>
    <w:p w:rsidR="00394B13" w:rsidRPr="001158B0" w:rsidRDefault="00394B13" w:rsidP="00394B13">
      <w:pPr>
        <w:pStyle w:val="paragraphsub"/>
      </w:pPr>
      <w:r w:rsidRPr="001158B0">
        <w:tab/>
        <w:t>(i)</w:t>
      </w:r>
      <w:r w:rsidRPr="001158B0">
        <w:tab/>
        <w:t>the goods are attached to, or become part of, the goods to which the warranty relates; or</w:t>
      </w:r>
    </w:p>
    <w:p w:rsidR="00394B13" w:rsidRPr="001158B0" w:rsidRDefault="00394B13" w:rsidP="00394B13">
      <w:pPr>
        <w:pStyle w:val="paragraphsub"/>
      </w:pPr>
      <w:r w:rsidRPr="001158B0">
        <w:tab/>
        <w:t>(ii)</w:t>
      </w:r>
      <w:r w:rsidRPr="001158B0">
        <w:tab/>
        <w:t>the goods become unusable or worthless as a direct result of being used to repair, renovate, modify or treat the goods to which the warranty relates.</w:t>
      </w:r>
    </w:p>
    <w:p w:rsidR="00300522" w:rsidRPr="001158B0" w:rsidRDefault="00300522" w:rsidP="00300522">
      <w:pPr>
        <w:pStyle w:val="ActHead4"/>
      </w:pPr>
      <w:bookmarkStart w:id="287" w:name="_Toc5975276"/>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F</w:t>
      </w:r>
      <w:r w:rsidRPr="001158B0">
        <w:t>—</w:t>
      </w:r>
      <w:r w:rsidRPr="00F863F2">
        <w:rPr>
          <w:rStyle w:val="CharSubdText"/>
        </w:rPr>
        <w:t>Religious services</w:t>
      </w:r>
      <w:bookmarkEnd w:id="287"/>
    </w:p>
    <w:p w:rsidR="00300522" w:rsidRPr="001158B0" w:rsidRDefault="00300522" w:rsidP="00300522">
      <w:pPr>
        <w:pStyle w:val="ActHead5"/>
      </w:pPr>
      <w:bookmarkStart w:id="288" w:name="_Toc5975277"/>
      <w:r w:rsidRPr="00F863F2">
        <w:rPr>
          <w:rStyle w:val="CharSectno"/>
        </w:rPr>
        <w:t>38</w:t>
      </w:r>
      <w:r w:rsidR="001158B0" w:rsidRPr="00F863F2">
        <w:rPr>
          <w:rStyle w:val="CharSectno"/>
        </w:rPr>
        <w:noBreakHyphen/>
      </w:r>
      <w:r w:rsidRPr="00F863F2">
        <w:rPr>
          <w:rStyle w:val="CharSectno"/>
        </w:rPr>
        <w:t>220</w:t>
      </w:r>
      <w:r w:rsidRPr="001158B0">
        <w:t xml:space="preserve">  Religious services</w:t>
      </w:r>
      <w:bookmarkEnd w:id="288"/>
    </w:p>
    <w:p w:rsidR="00300522" w:rsidRPr="001158B0" w:rsidRDefault="00300522" w:rsidP="00300522">
      <w:pPr>
        <w:pStyle w:val="subsection"/>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service that:</w:t>
      </w:r>
    </w:p>
    <w:p w:rsidR="00300522" w:rsidRPr="001158B0" w:rsidRDefault="00300522" w:rsidP="00300522">
      <w:pPr>
        <w:pStyle w:val="paragraph"/>
      </w:pPr>
      <w:r w:rsidRPr="001158B0">
        <w:tab/>
        <w:t>(a)</w:t>
      </w:r>
      <w:r w:rsidRPr="001158B0">
        <w:tab/>
        <w:t xml:space="preserve">is supplied by a </w:t>
      </w:r>
      <w:r w:rsidR="001158B0" w:rsidRPr="001158B0">
        <w:rPr>
          <w:position w:val="6"/>
          <w:sz w:val="16"/>
        </w:rPr>
        <w:t>*</w:t>
      </w:r>
      <w:r w:rsidR="00D749ED" w:rsidRPr="001158B0">
        <w:t>ACNC</w:t>
      </w:r>
      <w:r w:rsidR="001158B0">
        <w:noBreakHyphen/>
      </w:r>
      <w:r w:rsidR="00D749ED" w:rsidRPr="001158B0">
        <w:t>registered religious institution</w:t>
      </w:r>
      <w:r w:rsidRPr="001158B0">
        <w:t>; and</w:t>
      </w:r>
    </w:p>
    <w:p w:rsidR="00300522" w:rsidRPr="001158B0" w:rsidRDefault="00300522" w:rsidP="00300522">
      <w:pPr>
        <w:pStyle w:val="paragraph"/>
      </w:pPr>
      <w:r w:rsidRPr="001158B0">
        <w:tab/>
        <w:t>(b)</w:t>
      </w:r>
      <w:r w:rsidRPr="001158B0">
        <w:tab/>
        <w:t>is integral to the practice of that religion.</w:t>
      </w:r>
    </w:p>
    <w:p w:rsidR="00D749ED" w:rsidRPr="001158B0" w:rsidRDefault="00D749ED" w:rsidP="00D749ED">
      <w:pPr>
        <w:pStyle w:val="ActHead4"/>
      </w:pPr>
      <w:bookmarkStart w:id="289" w:name="_Toc5975278"/>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G</w:t>
      </w:r>
      <w:r w:rsidRPr="001158B0">
        <w:t>—</w:t>
      </w:r>
      <w:r w:rsidRPr="00F863F2">
        <w:rPr>
          <w:rStyle w:val="CharSubdText"/>
        </w:rPr>
        <w:t>Activities of charities etc.</w:t>
      </w:r>
      <w:bookmarkEnd w:id="289"/>
    </w:p>
    <w:p w:rsidR="00300522" w:rsidRPr="001158B0" w:rsidRDefault="00300522" w:rsidP="00300522">
      <w:pPr>
        <w:pStyle w:val="ActHead5"/>
      </w:pPr>
      <w:bookmarkStart w:id="290" w:name="_Toc5975279"/>
      <w:r w:rsidRPr="00F863F2">
        <w:rPr>
          <w:rStyle w:val="CharSectno"/>
        </w:rPr>
        <w:t>38</w:t>
      </w:r>
      <w:r w:rsidR="001158B0" w:rsidRPr="00F863F2">
        <w:rPr>
          <w:rStyle w:val="CharSectno"/>
        </w:rPr>
        <w:noBreakHyphen/>
      </w:r>
      <w:r w:rsidRPr="00F863F2">
        <w:rPr>
          <w:rStyle w:val="CharSectno"/>
        </w:rPr>
        <w:t>250</w:t>
      </w:r>
      <w:r w:rsidRPr="001158B0">
        <w:t xml:space="preserve">  Nominal consideration etc.</w:t>
      </w:r>
      <w:bookmarkEnd w:id="290"/>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supplier is</w:t>
      </w:r>
      <w:r w:rsidR="00717038" w:rsidRPr="001158B0">
        <w:t xml:space="preserve"> an </w:t>
      </w:r>
      <w:r w:rsidR="001158B0" w:rsidRPr="001158B0">
        <w:rPr>
          <w:position w:val="6"/>
          <w:sz w:val="16"/>
        </w:rPr>
        <w:t>*</w:t>
      </w:r>
      <w:r w:rsidR="00717038"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government school; and</w:t>
      </w:r>
    </w:p>
    <w:p w:rsidR="00300522" w:rsidRPr="001158B0" w:rsidRDefault="00300522" w:rsidP="00300522">
      <w:pPr>
        <w:pStyle w:val="paragraph"/>
      </w:pPr>
      <w:r w:rsidRPr="001158B0">
        <w:tab/>
        <w:t>(b)</w:t>
      </w:r>
      <w:r w:rsidRPr="001158B0">
        <w:tab/>
        <w:t xml:space="preserve">the supply is for </w:t>
      </w:r>
      <w:r w:rsidR="001158B0" w:rsidRPr="001158B0">
        <w:rPr>
          <w:position w:val="6"/>
          <w:sz w:val="16"/>
          <w:szCs w:val="16"/>
        </w:rPr>
        <w:t>*</w:t>
      </w:r>
      <w:r w:rsidRPr="001158B0">
        <w:t>consideration that:</w:t>
      </w:r>
    </w:p>
    <w:p w:rsidR="00300522" w:rsidRPr="001158B0" w:rsidRDefault="00300522" w:rsidP="00300522">
      <w:pPr>
        <w:pStyle w:val="paragraphsub"/>
      </w:pPr>
      <w:r w:rsidRPr="001158B0">
        <w:tab/>
        <w:t>(i)</w:t>
      </w:r>
      <w:r w:rsidRPr="001158B0">
        <w:tab/>
        <w:t xml:space="preserve">if the supply is a supply of accommodation—is less than 75% of the </w:t>
      </w:r>
      <w:r w:rsidR="001158B0" w:rsidRPr="001158B0">
        <w:rPr>
          <w:position w:val="6"/>
          <w:sz w:val="16"/>
          <w:szCs w:val="16"/>
        </w:rPr>
        <w:t>*</w:t>
      </w:r>
      <w:r w:rsidRPr="001158B0">
        <w:t>GST inclusive market value of the supply; or</w:t>
      </w:r>
    </w:p>
    <w:p w:rsidR="00300522" w:rsidRPr="001158B0" w:rsidRDefault="00300522" w:rsidP="00300522">
      <w:pPr>
        <w:pStyle w:val="paragraphsub"/>
      </w:pPr>
      <w:r w:rsidRPr="001158B0">
        <w:tab/>
        <w:t>(ii)</w:t>
      </w:r>
      <w:r w:rsidRPr="001158B0">
        <w:tab/>
        <w:t>if the supply is not a supply of accommodation—is less than 50% of the GST inclusive market value of the supply.</w:t>
      </w:r>
    </w:p>
    <w:p w:rsidR="00300522" w:rsidRPr="001158B0" w:rsidRDefault="00300522" w:rsidP="00300522">
      <w:pPr>
        <w:pStyle w:val="subsection"/>
      </w:pPr>
      <w:r w:rsidRPr="001158B0">
        <w:tab/>
        <w:t>(2)</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supplier is </w:t>
      </w:r>
      <w:r w:rsidR="00C2742F" w:rsidRPr="001158B0">
        <w:t xml:space="preserve">an </w:t>
      </w:r>
      <w:r w:rsidR="001158B0" w:rsidRPr="001158B0">
        <w:rPr>
          <w:position w:val="6"/>
          <w:sz w:val="16"/>
        </w:rPr>
        <w:t>*</w:t>
      </w:r>
      <w:r w:rsidR="00C2742F"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government school; and</w:t>
      </w:r>
    </w:p>
    <w:p w:rsidR="00300522" w:rsidRPr="001158B0" w:rsidRDefault="00300522" w:rsidP="00300522">
      <w:pPr>
        <w:pStyle w:val="paragraph"/>
      </w:pPr>
      <w:r w:rsidRPr="001158B0">
        <w:tab/>
        <w:t>(b)</w:t>
      </w:r>
      <w:r w:rsidRPr="001158B0">
        <w:tab/>
        <w:t xml:space="preserve">the supply is for </w:t>
      </w:r>
      <w:r w:rsidR="001158B0" w:rsidRPr="001158B0">
        <w:rPr>
          <w:position w:val="6"/>
          <w:sz w:val="16"/>
          <w:szCs w:val="16"/>
        </w:rPr>
        <w:t>*</w:t>
      </w:r>
      <w:r w:rsidRPr="001158B0">
        <w:t>consideration that:</w:t>
      </w:r>
    </w:p>
    <w:p w:rsidR="00300522" w:rsidRPr="001158B0" w:rsidRDefault="00300522" w:rsidP="00300522">
      <w:pPr>
        <w:pStyle w:val="paragraphsub"/>
      </w:pPr>
      <w:r w:rsidRPr="001158B0">
        <w:tab/>
        <w:t>(i)</w:t>
      </w:r>
      <w:r w:rsidRPr="001158B0">
        <w:tab/>
        <w:t>if the supply is a supply of accommodation—is less than 75% of the cost to the supplier of providing the accommodation; or</w:t>
      </w:r>
    </w:p>
    <w:p w:rsidR="00300522" w:rsidRPr="001158B0" w:rsidRDefault="00300522" w:rsidP="00300522">
      <w:pPr>
        <w:pStyle w:val="paragraphsub"/>
      </w:pPr>
      <w:r w:rsidRPr="001158B0">
        <w:tab/>
        <w:t>(ii)</w:t>
      </w:r>
      <w:r w:rsidRPr="001158B0">
        <w:tab/>
        <w:t>if the supply is not a supply of accommodation—is less than 75% of the consideration the supplier provided, or was liable to provide, for acquiring the thing supplied.</w:t>
      </w:r>
    </w:p>
    <w:p w:rsidR="00300522" w:rsidRPr="001158B0" w:rsidRDefault="00300522" w:rsidP="00300522">
      <w:pPr>
        <w:pStyle w:val="subsection"/>
      </w:pPr>
      <w:r w:rsidRPr="001158B0">
        <w:tab/>
        <w:t>(4)</w:t>
      </w:r>
      <w:r w:rsidRPr="001158B0">
        <w:tab/>
      </w:r>
      <w:r w:rsidR="001158B0">
        <w:t>Subsections (</w:t>
      </w:r>
      <w:r w:rsidRPr="001158B0">
        <w:t xml:space="preserve">1) and (2) do not apply to a supply by a </w:t>
      </w:r>
      <w:r w:rsidR="001158B0" w:rsidRPr="001158B0">
        <w:rPr>
          <w:position w:val="6"/>
          <w:sz w:val="16"/>
        </w:rPr>
        <w:t>*</w:t>
      </w:r>
      <w:r w:rsidRPr="001158B0">
        <w:t>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 unless:</w:t>
      </w:r>
    </w:p>
    <w:p w:rsidR="00300522" w:rsidRPr="001158B0" w:rsidRDefault="00300522" w:rsidP="00300522">
      <w:pPr>
        <w:pStyle w:val="paragraph"/>
      </w:pPr>
      <w:r w:rsidRPr="001158B0">
        <w:tab/>
        <w:t>(a)</w:t>
      </w:r>
      <w:r w:rsidRPr="001158B0">
        <w:tab/>
        <w:t>the supplier is:</w:t>
      </w:r>
    </w:p>
    <w:p w:rsidR="00637D61" w:rsidRPr="001158B0" w:rsidRDefault="00637D61" w:rsidP="00637D61">
      <w:pPr>
        <w:pStyle w:val="paragraphsub"/>
      </w:pPr>
      <w:r w:rsidRPr="001158B0">
        <w:tab/>
        <w:t>(i)</w:t>
      </w:r>
      <w:r w:rsidRPr="001158B0">
        <w:tab/>
        <w:t xml:space="preserve">an </w:t>
      </w:r>
      <w:r w:rsidR="001158B0" w:rsidRPr="001158B0">
        <w:rPr>
          <w:position w:val="6"/>
          <w:sz w:val="16"/>
        </w:rPr>
        <w:t>*</w:t>
      </w:r>
      <w:r w:rsidRPr="001158B0">
        <w:t>endorsed charity; or</w:t>
      </w:r>
    </w:p>
    <w:p w:rsidR="00300522" w:rsidRPr="001158B0" w:rsidRDefault="00300522" w:rsidP="00300522">
      <w:pPr>
        <w:pStyle w:val="paragraphsub"/>
      </w:pPr>
      <w:r w:rsidRPr="001158B0">
        <w:tab/>
        <w:t>(ii)</w:t>
      </w:r>
      <w:r w:rsidRPr="001158B0">
        <w:tab/>
        <w:t xml:space="preserve">a </w:t>
      </w:r>
      <w:r w:rsidR="001158B0" w:rsidRPr="001158B0">
        <w:rPr>
          <w:position w:val="6"/>
          <w:sz w:val="16"/>
        </w:rPr>
        <w:t>*</w:t>
      </w:r>
      <w:r w:rsidRPr="001158B0">
        <w:t>government school; or</w:t>
      </w:r>
    </w:p>
    <w:p w:rsidR="00300522" w:rsidRPr="001158B0" w:rsidRDefault="00300522" w:rsidP="00300522">
      <w:pPr>
        <w:pStyle w:val="paragraphsub"/>
      </w:pPr>
      <w:r w:rsidRPr="001158B0">
        <w:tab/>
        <w:t>(iii)</w:t>
      </w:r>
      <w:r w:rsidRPr="001158B0">
        <w:tab/>
        <w:t>a fund, authority or institution of a kind referred to in paragraph</w:t>
      </w:r>
      <w:r w:rsidR="001158B0">
        <w:t> </w:t>
      </w:r>
      <w:r w:rsidRPr="001158B0">
        <w:t>30</w:t>
      </w:r>
      <w:r w:rsidR="001158B0">
        <w:noBreakHyphen/>
      </w:r>
      <w:r w:rsidRPr="001158B0">
        <w:t>125(1)(b) of the ITAA 1997; or</w:t>
      </w:r>
    </w:p>
    <w:p w:rsidR="00300522" w:rsidRPr="001158B0" w:rsidRDefault="00300522" w:rsidP="00300522">
      <w:pPr>
        <w:pStyle w:val="paragraph"/>
      </w:pPr>
      <w:r w:rsidRPr="001158B0">
        <w:tab/>
        <w:t>(b)</w:t>
      </w:r>
      <w:r w:rsidRPr="001158B0">
        <w:tab/>
        <w:t xml:space="preserve">each purpose to which the supply relates is a </w:t>
      </w:r>
      <w:r w:rsidR="001158B0" w:rsidRPr="001158B0">
        <w:rPr>
          <w:position w:val="6"/>
          <w:sz w:val="16"/>
        </w:rPr>
        <w:t>*</w:t>
      </w:r>
      <w:r w:rsidRPr="001158B0">
        <w:t>gift</w:t>
      </w:r>
      <w:r w:rsidR="001158B0">
        <w:noBreakHyphen/>
      </w:r>
      <w:r w:rsidRPr="001158B0">
        <w:t>deductible purpose of the supplier.</w:t>
      </w:r>
    </w:p>
    <w:p w:rsidR="00300522" w:rsidRPr="001158B0" w:rsidRDefault="00300522" w:rsidP="00300522">
      <w:pPr>
        <w:pStyle w:val="notetext"/>
      </w:pPr>
      <w:r w:rsidRPr="001158B0">
        <w:t>Note:</w:t>
      </w:r>
      <w:r w:rsidRPr="001158B0">
        <w:tab/>
        <w:t>This subsection denies GST</w:t>
      </w:r>
      <w:r w:rsidR="001158B0">
        <w:noBreakHyphen/>
      </w:r>
      <w:r w:rsidRPr="001158B0">
        <w:t>free status under this section to supplies by certain (but not all) gift</w:t>
      </w:r>
      <w:r w:rsidR="001158B0">
        <w:noBreakHyphen/>
      </w:r>
      <w:r w:rsidRPr="001158B0">
        <w:t>deductible entities that are only endorsed for the operation of a fund, authority or institution. However, supplies can be GST</w:t>
      </w:r>
      <w:r w:rsidR="001158B0">
        <w:noBreakHyphen/>
      </w:r>
      <w:r w:rsidRPr="001158B0">
        <w:t>free under this section if they relate to the principal purpose of the fund, authority or institution.</w:t>
      </w:r>
    </w:p>
    <w:p w:rsidR="00300522" w:rsidRPr="001158B0" w:rsidRDefault="00300522" w:rsidP="00300522">
      <w:pPr>
        <w:pStyle w:val="ActHead5"/>
      </w:pPr>
      <w:bookmarkStart w:id="291" w:name="_Toc5975280"/>
      <w:r w:rsidRPr="00F863F2">
        <w:rPr>
          <w:rStyle w:val="CharSectno"/>
        </w:rPr>
        <w:t>38</w:t>
      </w:r>
      <w:r w:rsidR="001158B0" w:rsidRPr="00F863F2">
        <w:rPr>
          <w:rStyle w:val="CharSectno"/>
        </w:rPr>
        <w:noBreakHyphen/>
      </w:r>
      <w:r w:rsidRPr="00F863F2">
        <w:rPr>
          <w:rStyle w:val="CharSectno"/>
        </w:rPr>
        <w:t>255</w:t>
      </w:r>
      <w:r w:rsidRPr="001158B0">
        <w:t xml:space="preserve">  Second</w:t>
      </w:r>
      <w:r w:rsidR="001158B0">
        <w:noBreakHyphen/>
      </w:r>
      <w:r w:rsidRPr="001158B0">
        <w:t>hand goods</w:t>
      </w:r>
      <w:bookmarkEnd w:id="291"/>
    </w:p>
    <w:p w:rsidR="00300522" w:rsidRPr="001158B0" w:rsidRDefault="00300522" w:rsidP="00300522">
      <w:pPr>
        <w:pStyle w:val="subsection"/>
      </w:pPr>
      <w:r w:rsidRPr="001158B0">
        <w:tab/>
        <w:t>(1)</w:t>
      </w:r>
      <w:r w:rsidRPr="001158B0">
        <w:tab/>
        <w:t xml:space="preserve">A supply of </w:t>
      </w:r>
      <w:r w:rsidR="001158B0" w:rsidRPr="001158B0">
        <w:rPr>
          <w:position w:val="6"/>
          <w:sz w:val="16"/>
          <w:szCs w:val="16"/>
        </w:rPr>
        <w:t>*</w:t>
      </w:r>
      <w:r w:rsidRPr="001158B0">
        <w:t>second</w:t>
      </w:r>
      <w:r w:rsidR="001158B0">
        <w:noBreakHyphen/>
      </w:r>
      <w:r w:rsidRPr="001158B0">
        <w:t xml:space="preserve">hand goods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supplier is </w:t>
      </w:r>
      <w:r w:rsidR="0011612F" w:rsidRPr="001158B0">
        <w:t xml:space="preserve">an </w:t>
      </w:r>
      <w:r w:rsidR="001158B0" w:rsidRPr="001158B0">
        <w:rPr>
          <w:position w:val="6"/>
          <w:sz w:val="16"/>
        </w:rPr>
        <w:t>*</w:t>
      </w:r>
      <w:r w:rsidR="0011612F"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government school; and</w:t>
      </w:r>
    </w:p>
    <w:p w:rsidR="00300522" w:rsidRPr="001158B0" w:rsidRDefault="00300522" w:rsidP="00300522">
      <w:pPr>
        <w:pStyle w:val="paragraph"/>
      </w:pPr>
      <w:r w:rsidRPr="001158B0">
        <w:tab/>
        <w:t>(b)</w:t>
      </w:r>
      <w:r w:rsidRPr="001158B0">
        <w:tab/>
        <w:t xml:space="preserve">the goods were supplied to the </w:t>
      </w:r>
      <w:r w:rsidR="008C0E7C" w:rsidRPr="001158B0">
        <w:t>endorsed charity</w:t>
      </w:r>
      <w:r w:rsidRPr="001158B0">
        <w:t>, gift</w:t>
      </w:r>
      <w:r w:rsidR="001158B0">
        <w:noBreakHyphen/>
      </w:r>
      <w:r w:rsidRPr="001158B0">
        <w:t>deductible entity or government school:</w:t>
      </w:r>
    </w:p>
    <w:p w:rsidR="00300522" w:rsidRPr="001158B0" w:rsidRDefault="00300522" w:rsidP="00300522">
      <w:pPr>
        <w:pStyle w:val="paragraphsub"/>
      </w:pPr>
      <w:r w:rsidRPr="001158B0">
        <w:tab/>
        <w:t>(i)</w:t>
      </w:r>
      <w:r w:rsidRPr="001158B0">
        <w:tab/>
        <w:t>as a gift; or</w:t>
      </w:r>
    </w:p>
    <w:p w:rsidR="00300522" w:rsidRPr="001158B0" w:rsidRDefault="00300522" w:rsidP="00300522">
      <w:pPr>
        <w:pStyle w:val="paragraphsub"/>
      </w:pPr>
      <w:r w:rsidRPr="001158B0">
        <w:tab/>
        <w:t>(ii)</w:t>
      </w:r>
      <w:r w:rsidRPr="001158B0">
        <w:tab/>
        <w:t>by way of a supply that was GST</w:t>
      </w:r>
      <w:r w:rsidR="001158B0">
        <w:noBreakHyphen/>
      </w:r>
      <w:r w:rsidRPr="001158B0">
        <w:t>free because of a previous application of this section.</w:t>
      </w:r>
    </w:p>
    <w:p w:rsidR="00300522" w:rsidRPr="001158B0" w:rsidRDefault="00300522" w:rsidP="00300522">
      <w:pPr>
        <w:pStyle w:val="subsection2"/>
      </w:pPr>
      <w:r w:rsidRPr="001158B0">
        <w:t xml:space="preserve">However, the supply is </w:t>
      </w:r>
      <w:r w:rsidRPr="001158B0">
        <w:rPr>
          <w:i/>
          <w:iCs/>
        </w:rPr>
        <w:t>not</w:t>
      </w:r>
      <w:r w:rsidRPr="001158B0">
        <w:t xml:space="preserve"> GST</w:t>
      </w:r>
      <w:r w:rsidR="001158B0">
        <w:noBreakHyphen/>
      </w:r>
      <w:r w:rsidRPr="001158B0">
        <w:t xml:space="preserve">free </w:t>
      </w:r>
      <w:r w:rsidR="007B4609" w:rsidRPr="001158B0">
        <w:t>if the endorsed charity</w:t>
      </w:r>
      <w:r w:rsidRPr="001158B0">
        <w:t>, gift</w:t>
      </w:r>
      <w:r w:rsidR="001158B0">
        <w:noBreakHyphen/>
      </w:r>
      <w:r w:rsidRPr="001158B0">
        <w:t>deductible entity or government school has dealt with the goods in such a way that the goods no longer have their original character.</w:t>
      </w:r>
    </w:p>
    <w:p w:rsidR="00300522" w:rsidRPr="001158B0" w:rsidRDefault="00300522" w:rsidP="00300522">
      <w:pPr>
        <w:pStyle w:val="subsection"/>
      </w:pPr>
      <w:r w:rsidRPr="001158B0">
        <w:tab/>
        <w:t>(3)</w:t>
      </w:r>
      <w:r w:rsidRPr="001158B0">
        <w:tab/>
      </w:r>
      <w:r w:rsidR="001158B0">
        <w:t>Subsection (</w:t>
      </w:r>
      <w:r w:rsidRPr="001158B0">
        <w:t xml:space="preserve">1) does not apply to a supply by a </w:t>
      </w:r>
      <w:r w:rsidR="001158B0" w:rsidRPr="001158B0">
        <w:rPr>
          <w:position w:val="6"/>
          <w:sz w:val="16"/>
        </w:rPr>
        <w:t>*</w:t>
      </w:r>
      <w:r w:rsidRPr="001158B0">
        <w:t>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 unless:</w:t>
      </w:r>
    </w:p>
    <w:p w:rsidR="00300522" w:rsidRPr="001158B0" w:rsidRDefault="00300522" w:rsidP="00300522">
      <w:pPr>
        <w:pStyle w:val="paragraph"/>
      </w:pPr>
      <w:r w:rsidRPr="001158B0">
        <w:tab/>
        <w:t>(a)</w:t>
      </w:r>
      <w:r w:rsidRPr="001158B0">
        <w:tab/>
        <w:t>the supplier is:</w:t>
      </w:r>
    </w:p>
    <w:p w:rsidR="0029360C" w:rsidRPr="001158B0" w:rsidRDefault="0029360C" w:rsidP="0029360C">
      <w:pPr>
        <w:pStyle w:val="paragraphsub"/>
      </w:pPr>
      <w:r w:rsidRPr="001158B0">
        <w:tab/>
        <w:t>(i)</w:t>
      </w:r>
      <w:r w:rsidRPr="001158B0">
        <w:tab/>
        <w:t xml:space="preserve">an </w:t>
      </w:r>
      <w:r w:rsidR="001158B0" w:rsidRPr="001158B0">
        <w:rPr>
          <w:position w:val="6"/>
          <w:sz w:val="16"/>
        </w:rPr>
        <w:t>*</w:t>
      </w:r>
      <w:r w:rsidRPr="001158B0">
        <w:t>endorsed charity; or</w:t>
      </w:r>
    </w:p>
    <w:p w:rsidR="00300522" w:rsidRPr="001158B0" w:rsidRDefault="00300522" w:rsidP="00300522">
      <w:pPr>
        <w:pStyle w:val="paragraphsub"/>
      </w:pPr>
      <w:r w:rsidRPr="001158B0">
        <w:tab/>
        <w:t>(ii)</w:t>
      </w:r>
      <w:r w:rsidRPr="001158B0">
        <w:tab/>
        <w:t xml:space="preserve">a </w:t>
      </w:r>
      <w:r w:rsidR="001158B0" w:rsidRPr="001158B0">
        <w:rPr>
          <w:position w:val="6"/>
          <w:sz w:val="16"/>
        </w:rPr>
        <w:t>*</w:t>
      </w:r>
      <w:r w:rsidRPr="001158B0">
        <w:t>government school; or</w:t>
      </w:r>
    </w:p>
    <w:p w:rsidR="00300522" w:rsidRPr="001158B0" w:rsidRDefault="00300522" w:rsidP="00300522">
      <w:pPr>
        <w:pStyle w:val="paragraphsub"/>
      </w:pPr>
      <w:r w:rsidRPr="001158B0">
        <w:tab/>
        <w:t>(iii)</w:t>
      </w:r>
      <w:r w:rsidRPr="001158B0">
        <w:tab/>
        <w:t>a fund, authority or institution of a kind referred to in paragraph</w:t>
      </w:r>
      <w:r w:rsidR="001158B0">
        <w:t> </w:t>
      </w:r>
      <w:r w:rsidRPr="001158B0">
        <w:t>30</w:t>
      </w:r>
      <w:r w:rsidR="001158B0">
        <w:noBreakHyphen/>
      </w:r>
      <w:r w:rsidRPr="001158B0">
        <w:t>125(1)(b) of the ITAA 1997; or</w:t>
      </w:r>
    </w:p>
    <w:p w:rsidR="00300522" w:rsidRPr="001158B0" w:rsidRDefault="00300522" w:rsidP="00300522">
      <w:pPr>
        <w:pStyle w:val="paragraph"/>
      </w:pPr>
      <w:r w:rsidRPr="001158B0">
        <w:tab/>
        <w:t>(b)</w:t>
      </w:r>
      <w:r w:rsidRPr="001158B0">
        <w:tab/>
        <w:t xml:space="preserve">each purpose to which the supply relates is a </w:t>
      </w:r>
      <w:r w:rsidR="001158B0" w:rsidRPr="001158B0">
        <w:rPr>
          <w:position w:val="6"/>
          <w:sz w:val="16"/>
        </w:rPr>
        <w:t>*</w:t>
      </w:r>
      <w:r w:rsidRPr="001158B0">
        <w:t>gift</w:t>
      </w:r>
      <w:r w:rsidR="001158B0">
        <w:noBreakHyphen/>
      </w:r>
      <w:r w:rsidRPr="001158B0">
        <w:t>deductible purpose of the supplier.</w:t>
      </w:r>
    </w:p>
    <w:p w:rsidR="00300522" w:rsidRPr="001158B0" w:rsidRDefault="00300522" w:rsidP="00300522">
      <w:pPr>
        <w:pStyle w:val="notetext"/>
      </w:pPr>
      <w:r w:rsidRPr="001158B0">
        <w:t>Note:</w:t>
      </w:r>
      <w:r w:rsidRPr="001158B0">
        <w:tab/>
        <w:t>This subsection denies GST</w:t>
      </w:r>
      <w:r w:rsidR="001158B0">
        <w:noBreakHyphen/>
      </w:r>
      <w:r w:rsidRPr="001158B0">
        <w:t>free status under this section to supplies by certain (but not all) gift</w:t>
      </w:r>
      <w:r w:rsidR="001158B0">
        <w:noBreakHyphen/>
      </w:r>
      <w:r w:rsidRPr="001158B0">
        <w:t>deductible entities that are only endorsed for the operation of a fund, authority or institution. However, supplies can be GST</w:t>
      </w:r>
      <w:r w:rsidR="001158B0">
        <w:noBreakHyphen/>
      </w:r>
      <w:r w:rsidRPr="001158B0">
        <w:t>free under this section if they relate to the principal purpose of the fund, authority or institution.</w:t>
      </w:r>
    </w:p>
    <w:p w:rsidR="00300522" w:rsidRPr="001158B0" w:rsidRDefault="00300522" w:rsidP="00300522">
      <w:pPr>
        <w:pStyle w:val="ActHead5"/>
      </w:pPr>
      <w:bookmarkStart w:id="292" w:name="_Toc5975281"/>
      <w:r w:rsidRPr="00F863F2">
        <w:rPr>
          <w:rStyle w:val="CharSectno"/>
        </w:rPr>
        <w:t>38</w:t>
      </w:r>
      <w:r w:rsidR="001158B0" w:rsidRPr="00F863F2">
        <w:rPr>
          <w:rStyle w:val="CharSectno"/>
        </w:rPr>
        <w:noBreakHyphen/>
      </w:r>
      <w:r w:rsidRPr="00F863F2">
        <w:rPr>
          <w:rStyle w:val="CharSectno"/>
        </w:rPr>
        <w:t>260</w:t>
      </w:r>
      <w:r w:rsidRPr="001158B0">
        <w:t xml:space="preserve">  Supplies of retirement village accommodation etc.</w:t>
      </w:r>
      <w:bookmarkEnd w:id="292"/>
    </w:p>
    <w:p w:rsidR="00300522" w:rsidRPr="001158B0" w:rsidRDefault="00300522" w:rsidP="00300522">
      <w:pPr>
        <w:pStyle w:val="subsection"/>
      </w:pPr>
      <w:r w:rsidRPr="001158B0">
        <w:tab/>
      </w:r>
      <w:r w:rsidRPr="001158B0">
        <w:tab/>
        <w:t xml:space="preserve">A supply is </w:t>
      </w:r>
      <w:r w:rsidRPr="001158B0">
        <w:rPr>
          <w:b/>
          <w:i/>
        </w:rPr>
        <w:t>GST</w:t>
      </w:r>
      <w:r w:rsidR="001158B0">
        <w:rPr>
          <w:b/>
          <w:i/>
        </w:rPr>
        <w:noBreakHyphen/>
      </w:r>
      <w:r w:rsidRPr="001158B0">
        <w:rPr>
          <w:b/>
          <w:i/>
        </w:rPr>
        <w:t>free</w:t>
      </w:r>
      <w:r w:rsidRPr="001158B0">
        <w:t xml:space="preserve"> if:</w:t>
      </w:r>
    </w:p>
    <w:p w:rsidR="00300522" w:rsidRPr="001158B0" w:rsidRDefault="00300522" w:rsidP="00300522">
      <w:pPr>
        <w:pStyle w:val="paragraph"/>
      </w:pPr>
      <w:r w:rsidRPr="001158B0">
        <w:tab/>
        <w:t>(a)</w:t>
      </w:r>
      <w:r w:rsidRPr="001158B0">
        <w:tab/>
        <w:t xml:space="preserve">the supplier is an </w:t>
      </w:r>
      <w:r w:rsidR="001158B0" w:rsidRPr="001158B0">
        <w:rPr>
          <w:position w:val="6"/>
          <w:sz w:val="16"/>
        </w:rPr>
        <w:t>*</w:t>
      </w:r>
      <w:r w:rsidR="00ED4521" w:rsidRPr="001158B0">
        <w:t>endorsed charity</w:t>
      </w:r>
      <w:r w:rsidRPr="001158B0">
        <w:t xml:space="preserve"> that operates a </w:t>
      </w:r>
      <w:r w:rsidR="001158B0" w:rsidRPr="001158B0">
        <w:rPr>
          <w:position w:val="6"/>
          <w:sz w:val="16"/>
        </w:rPr>
        <w:t>*</w:t>
      </w:r>
      <w:r w:rsidRPr="001158B0">
        <w:t>retirement village; and</w:t>
      </w:r>
    </w:p>
    <w:p w:rsidR="00300522" w:rsidRPr="001158B0" w:rsidRDefault="00300522" w:rsidP="00300522">
      <w:pPr>
        <w:pStyle w:val="paragraph"/>
      </w:pPr>
      <w:r w:rsidRPr="001158B0">
        <w:tab/>
        <w:t>(b)</w:t>
      </w:r>
      <w:r w:rsidRPr="001158B0">
        <w:tab/>
        <w:t>the supply is made to a resident of the retirement village; and</w:t>
      </w:r>
    </w:p>
    <w:p w:rsidR="00300522" w:rsidRPr="001158B0" w:rsidRDefault="00300522" w:rsidP="00300522">
      <w:pPr>
        <w:pStyle w:val="paragraph"/>
      </w:pPr>
      <w:r w:rsidRPr="001158B0">
        <w:tab/>
        <w:t>(c)</w:t>
      </w:r>
      <w:r w:rsidRPr="001158B0">
        <w:tab/>
        <w:t>the supply is:</w:t>
      </w:r>
    </w:p>
    <w:p w:rsidR="00300522" w:rsidRPr="001158B0" w:rsidRDefault="00300522" w:rsidP="00300522">
      <w:pPr>
        <w:pStyle w:val="paragraphsub"/>
      </w:pPr>
      <w:r w:rsidRPr="001158B0">
        <w:tab/>
        <w:t>(i)</w:t>
      </w:r>
      <w:r w:rsidRPr="001158B0">
        <w:tab/>
        <w:t>a supply of accommodation in the retirement village, or a supply of a service related to the supply of the accommodation; or</w:t>
      </w:r>
    </w:p>
    <w:p w:rsidR="00300522" w:rsidRPr="001158B0" w:rsidRDefault="00300522" w:rsidP="00300522">
      <w:pPr>
        <w:pStyle w:val="paragraphsub"/>
      </w:pPr>
      <w:r w:rsidRPr="001158B0">
        <w:tab/>
        <w:t>(ii)</w:t>
      </w:r>
      <w:r w:rsidRPr="001158B0">
        <w:tab/>
        <w:t>a supply of meals.</w:t>
      </w:r>
    </w:p>
    <w:p w:rsidR="00B909C6" w:rsidRPr="001158B0" w:rsidRDefault="00B909C6" w:rsidP="00B909C6">
      <w:pPr>
        <w:pStyle w:val="ActHead5"/>
      </w:pPr>
      <w:bookmarkStart w:id="293" w:name="_Toc5975282"/>
      <w:r w:rsidRPr="00F863F2">
        <w:rPr>
          <w:rStyle w:val="CharSectno"/>
        </w:rPr>
        <w:t>38</w:t>
      </w:r>
      <w:r w:rsidR="001158B0" w:rsidRPr="00F863F2">
        <w:rPr>
          <w:rStyle w:val="CharSectno"/>
        </w:rPr>
        <w:noBreakHyphen/>
      </w:r>
      <w:r w:rsidRPr="00F863F2">
        <w:rPr>
          <w:rStyle w:val="CharSectno"/>
        </w:rPr>
        <w:t>270</w:t>
      </w:r>
      <w:r w:rsidRPr="001158B0">
        <w:t xml:space="preserve">  Raffles and bingo conducted by charities etc.</w:t>
      </w:r>
      <w:bookmarkEnd w:id="293"/>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supplier is </w:t>
      </w:r>
      <w:r w:rsidR="00B909C6" w:rsidRPr="001158B0">
        <w:t xml:space="preserve">an </w:t>
      </w:r>
      <w:r w:rsidR="001158B0" w:rsidRPr="001158B0">
        <w:rPr>
          <w:position w:val="6"/>
          <w:sz w:val="16"/>
        </w:rPr>
        <w:t>*</w:t>
      </w:r>
      <w:r w:rsidR="00B909C6"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government school; and</w:t>
      </w:r>
    </w:p>
    <w:p w:rsidR="00300522" w:rsidRPr="001158B0" w:rsidRDefault="00300522" w:rsidP="00300522">
      <w:pPr>
        <w:pStyle w:val="paragraph"/>
      </w:pPr>
      <w:r w:rsidRPr="001158B0">
        <w:tab/>
        <w:t>(b)</w:t>
      </w:r>
      <w:r w:rsidRPr="001158B0">
        <w:tab/>
        <w:t>the supply is:</w:t>
      </w:r>
    </w:p>
    <w:p w:rsidR="00300522" w:rsidRPr="001158B0" w:rsidRDefault="00300522" w:rsidP="00300522">
      <w:pPr>
        <w:pStyle w:val="paragraphsub"/>
      </w:pPr>
      <w:r w:rsidRPr="001158B0">
        <w:tab/>
        <w:t>(i)</w:t>
      </w:r>
      <w:r w:rsidRPr="001158B0">
        <w:tab/>
        <w:t>a supply of a ticket in a raffle; or</w:t>
      </w:r>
    </w:p>
    <w:p w:rsidR="00300522" w:rsidRPr="001158B0" w:rsidRDefault="00300522" w:rsidP="00300522">
      <w:pPr>
        <w:pStyle w:val="paragraphsub"/>
      </w:pPr>
      <w:r w:rsidRPr="001158B0">
        <w:tab/>
        <w:t>(ii)</w:t>
      </w:r>
      <w:r w:rsidRPr="001158B0">
        <w:tab/>
        <w:t>an acceptance of a person’s participation in a game of bingo; or</w:t>
      </w:r>
    </w:p>
    <w:p w:rsidR="00300522" w:rsidRPr="001158B0" w:rsidRDefault="00300522" w:rsidP="00300522">
      <w:pPr>
        <w:pStyle w:val="paragraphsub"/>
      </w:pPr>
      <w:r w:rsidRPr="001158B0">
        <w:tab/>
        <w:t>(iii)</w:t>
      </w:r>
      <w:r w:rsidRPr="001158B0">
        <w:tab/>
        <w:t xml:space="preserve">a </w:t>
      </w:r>
      <w:r w:rsidR="001158B0" w:rsidRPr="001158B0">
        <w:rPr>
          <w:position w:val="6"/>
          <w:sz w:val="16"/>
          <w:szCs w:val="16"/>
        </w:rPr>
        <w:t>*</w:t>
      </w:r>
      <w:r w:rsidRPr="001158B0">
        <w:t>gambling supply of a kind specified in the regulations; and</w:t>
      </w:r>
    </w:p>
    <w:p w:rsidR="00300522" w:rsidRPr="001158B0" w:rsidRDefault="00300522" w:rsidP="00300522">
      <w:pPr>
        <w:pStyle w:val="paragraph"/>
      </w:pPr>
      <w:r w:rsidRPr="001158B0">
        <w:tab/>
        <w:t>(c)</w:t>
      </w:r>
      <w:r w:rsidRPr="001158B0">
        <w:tab/>
        <w:t xml:space="preserve">the supply does not contravene a </w:t>
      </w:r>
      <w:r w:rsidR="001158B0" w:rsidRPr="001158B0">
        <w:rPr>
          <w:position w:val="6"/>
          <w:sz w:val="16"/>
          <w:szCs w:val="16"/>
        </w:rPr>
        <w:t>*</w:t>
      </w:r>
      <w:r w:rsidRPr="001158B0">
        <w:t xml:space="preserve">State law or a </w:t>
      </w:r>
      <w:r w:rsidR="001158B0" w:rsidRPr="001158B0">
        <w:rPr>
          <w:position w:val="6"/>
          <w:sz w:val="16"/>
          <w:szCs w:val="16"/>
        </w:rPr>
        <w:t>*</w:t>
      </w:r>
      <w:r w:rsidRPr="001158B0">
        <w:t>Territory law.</w:t>
      </w:r>
    </w:p>
    <w:p w:rsidR="00300522" w:rsidRPr="001158B0" w:rsidRDefault="00300522" w:rsidP="00300522">
      <w:pPr>
        <w:pStyle w:val="subsection"/>
      </w:pPr>
      <w:r w:rsidRPr="001158B0">
        <w:tab/>
        <w:t>(3)</w:t>
      </w:r>
      <w:r w:rsidRPr="001158B0">
        <w:tab/>
      </w:r>
      <w:r w:rsidR="001158B0">
        <w:t>Subsection (</w:t>
      </w:r>
      <w:r w:rsidRPr="001158B0">
        <w:t xml:space="preserve">1) does not apply to a supply by a </w:t>
      </w:r>
      <w:r w:rsidR="001158B0" w:rsidRPr="001158B0">
        <w:rPr>
          <w:position w:val="6"/>
          <w:sz w:val="16"/>
        </w:rPr>
        <w:t>*</w:t>
      </w:r>
      <w:r w:rsidRPr="001158B0">
        <w:t>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 unless:</w:t>
      </w:r>
    </w:p>
    <w:p w:rsidR="00300522" w:rsidRPr="001158B0" w:rsidRDefault="00300522" w:rsidP="00300522">
      <w:pPr>
        <w:pStyle w:val="paragraph"/>
      </w:pPr>
      <w:r w:rsidRPr="001158B0">
        <w:tab/>
        <w:t>(a)</w:t>
      </w:r>
      <w:r w:rsidRPr="001158B0">
        <w:tab/>
        <w:t>the supplier is:</w:t>
      </w:r>
    </w:p>
    <w:p w:rsidR="009336D8" w:rsidRPr="001158B0" w:rsidRDefault="009336D8" w:rsidP="009336D8">
      <w:pPr>
        <w:pStyle w:val="paragraphsub"/>
      </w:pPr>
      <w:r w:rsidRPr="001158B0">
        <w:tab/>
        <w:t>(i)</w:t>
      </w:r>
      <w:r w:rsidRPr="001158B0">
        <w:tab/>
        <w:t xml:space="preserve">an </w:t>
      </w:r>
      <w:r w:rsidR="001158B0" w:rsidRPr="001158B0">
        <w:rPr>
          <w:position w:val="6"/>
          <w:sz w:val="16"/>
        </w:rPr>
        <w:t>*</w:t>
      </w:r>
      <w:r w:rsidRPr="001158B0">
        <w:t>endorsed charity; or</w:t>
      </w:r>
    </w:p>
    <w:p w:rsidR="00300522" w:rsidRPr="001158B0" w:rsidRDefault="00300522" w:rsidP="00300522">
      <w:pPr>
        <w:pStyle w:val="paragraphsub"/>
      </w:pPr>
      <w:r w:rsidRPr="001158B0">
        <w:tab/>
        <w:t>(ii)</w:t>
      </w:r>
      <w:r w:rsidRPr="001158B0">
        <w:tab/>
        <w:t xml:space="preserve">a </w:t>
      </w:r>
      <w:r w:rsidR="001158B0" w:rsidRPr="001158B0">
        <w:rPr>
          <w:position w:val="6"/>
          <w:sz w:val="16"/>
        </w:rPr>
        <w:t>*</w:t>
      </w:r>
      <w:r w:rsidRPr="001158B0">
        <w:t>government school; or</w:t>
      </w:r>
    </w:p>
    <w:p w:rsidR="00300522" w:rsidRPr="001158B0" w:rsidRDefault="00300522" w:rsidP="00300522">
      <w:pPr>
        <w:pStyle w:val="paragraphsub"/>
      </w:pPr>
      <w:r w:rsidRPr="001158B0">
        <w:tab/>
        <w:t>(iii)</w:t>
      </w:r>
      <w:r w:rsidRPr="001158B0">
        <w:tab/>
        <w:t>a fund, authority or institution of a kind referred to in paragraph</w:t>
      </w:r>
      <w:r w:rsidR="001158B0">
        <w:t> </w:t>
      </w:r>
      <w:r w:rsidRPr="001158B0">
        <w:t>30</w:t>
      </w:r>
      <w:r w:rsidR="001158B0">
        <w:noBreakHyphen/>
      </w:r>
      <w:r w:rsidRPr="001158B0">
        <w:t>125(1)(b) of the ITAA 1997; or</w:t>
      </w:r>
    </w:p>
    <w:p w:rsidR="00300522" w:rsidRPr="001158B0" w:rsidRDefault="00300522" w:rsidP="00300522">
      <w:pPr>
        <w:pStyle w:val="paragraph"/>
      </w:pPr>
      <w:r w:rsidRPr="001158B0">
        <w:tab/>
        <w:t>(b)</w:t>
      </w:r>
      <w:r w:rsidRPr="001158B0">
        <w:tab/>
        <w:t xml:space="preserve">each purpose to which the supply relates is a </w:t>
      </w:r>
      <w:r w:rsidR="001158B0" w:rsidRPr="001158B0">
        <w:rPr>
          <w:position w:val="6"/>
          <w:sz w:val="16"/>
        </w:rPr>
        <w:t>*</w:t>
      </w:r>
      <w:r w:rsidRPr="001158B0">
        <w:t>gift</w:t>
      </w:r>
      <w:r w:rsidR="001158B0">
        <w:noBreakHyphen/>
      </w:r>
      <w:r w:rsidRPr="001158B0">
        <w:t>deductible purpose of the supplier.</w:t>
      </w:r>
    </w:p>
    <w:p w:rsidR="00300522" w:rsidRPr="001158B0" w:rsidRDefault="00300522" w:rsidP="00300522">
      <w:pPr>
        <w:pStyle w:val="notetext"/>
      </w:pPr>
      <w:r w:rsidRPr="001158B0">
        <w:t>Note:</w:t>
      </w:r>
      <w:r w:rsidRPr="001158B0">
        <w:tab/>
        <w:t>This subsection denies GST</w:t>
      </w:r>
      <w:r w:rsidR="001158B0">
        <w:noBreakHyphen/>
      </w:r>
      <w:r w:rsidRPr="001158B0">
        <w:t>free status under this section to supplies by certain (but not all) gift</w:t>
      </w:r>
      <w:r w:rsidR="001158B0">
        <w:noBreakHyphen/>
      </w:r>
      <w:r w:rsidRPr="001158B0">
        <w:t>deductible entities that are only endorsed for the operation of a fund, authority or institution. However, supplies can be GST</w:t>
      </w:r>
      <w:r w:rsidR="001158B0">
        <w:noBreakHyphen/>
      </w:r>
      <w:r w:rsidRPr="001158B0">
        <w:t>free under this section if they relate to the principal purpose of the fund, authority or institution.</w:t>
      </w:r>
    </w:p>
    <w:p w:rsidR="00300522" w:rsidRPr="001158B0" w:rsidRDefault="00300522" w:rsidP="00300522">
      <w:pPr>
        <w:pStyle w:val="ActHead4"/>
      </w:pPr>
      <w:bookmarkStart w:id="294" w:name="_Toc5975283"/>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I</w:t>
      </w:r>
      <w:r w:rsidRPr="001158B0">
        <w:t>—</w:t>
      </w:r>
      <w:r w:rsidRPr="00F863F2">
        <w:rPr>
          <w:rStyle w:val="CharSubdText"/>
        </w:rPr>
        <w:t>Water, sewerage and drainage</w:t>
      </w:r>
      <w:bookmarkEnd w:id="294"/>
    </w:p>
    <w:p w:rsidR="00300522" w:rsidRPr="001158B0" w:rsidRDefault="00300522" w:rsidP="00300522">
      <w:pPr>
        <w:pStyle w:val="ActHead5"/>
      </w:pPr>
      <w:bookmarkStart w:id="295" w:name="_Toc5975284"/>
      <w:r w:rsidRPr="00F863F2">
        <w:rPr>
          <w:rStyle w:val="CharSectno"/>
        </w:rPr>
        <w:t>38</w:t>
      </w:r>
      <w:r w:rsidR="001158B0" w:rsidRPr="00F863F2">
        <w:rPr>
          <w:rStyle w:val="CharSectno"/>
        </w:rPr>
        <w:noBreakHyphen/>
      </w:r>
      <w:r w:rsidRPr="00F863F2">
        <w:rPr>
          <w:rStyle w:val="CharSectno"/>
        </w:rPr>
        <w:t>285</w:t>
      </w:r>
      <w:r w:rsidRPr="001158B0">
        <w:t xml:space="preserve">  Water</w:t>
      </w:r>
      <w:bookmarkEnd w:id="295"/>
    </w:p>
    <w:p w:rsidR="00300522" w:rsidRPr="001158B0" w:rsidRDefault="00300522" w:rsidP="00300522">
      <w:pPr>
        <w:pStyle w:val="subsection"/>
      </w:pPr>
      <w:r w:rsidRPr="001158B0">
        <w:tab/>
        <w:t>(1)</w:t>
      </w:r>
      <w:r w:rsidRPr="001158B0">
        <w:tab/>
        <w:t xml:space="preserve">A supply of water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(2)</w:t>
      </w:r>
      <w:r w:rsidRPr="001158B0">
        <w:tab/>
        <w:t xml:space="preserve">However, a supply of water is </w:t>
      </w:r>
      <w:r w:rsidRPr="001158B0">
        <w:rPr>
          <w:i/>
          <w:iCs/>
        </w:rPr>
        <w:t>not</w:t>
      </w:r>
      <w:r w:rsidRPr="001158B0">
        <w:t xml:space="preserve"> GST</w:t>
      </w:r>
      <w:r w:rsidR="001158B0">
        <w:noBreakHyphen/>
      </w:r>
      <w:r w:rsidRPr="001158B0">
        <w:t>free under this section if it is:</w:t>
      </w:r>
    </w:p>
    <w:p w:rsidR="00300522" w:rsidRPr="001158B0" w:rsidRDefault="00300522" w:rsidP="00300522">
      <w:pPr>
        <w:pStyle w:val="paragraph"/>
      </w:pPr>
      <w:r w:rsidRPr="001158B0">
        <w:tab/>
        <w:t>(a)</w:t>
      </w:r>
      <w:r w:rsidRPr="001158B0">
        <w:tab/>
        <w:t>supplied in a container; or</w:t>
      </w:r>
    </w:p>
    <w:p w:rsidR="00300522" w:rsidRPr="001158B0" w:rsidRDefault="00300522" w:rsidP="00300522">
      <w:pPr>
        <w:pStyle w:val="paragraph"/>
      </w:pPr>
      <w:r w:rsidRPr="001158B0">
        <w:tab/>
        <w:t>(b)</w:t>
      </w:r>
      <w:r w:rsidRPr="001158B0">
        <w:tab/>
        <w:t>transferred into a container;</w:t>
      </w:r>
    </w:p>
    <w:p w:rsidR="00300522" w:rsidRPr="001158B0" w:rsidRDefault="00300522" w:rsidP="00300522">
      <w:pPr>
        <w:pStyle w:val="subsection2"/>
      </w:pPr>
      <w:r w:rsidRPr="001158B0">
        <w:t>that has a capacity of less than 100 litres or such other quantity as the regulations specify.</w:t>
      </w:r>
    </w:p>
    <w:p w:rsidR="00300522" w:rsidRPr="001158B0" w:rsidRDefault="00300522" w:rsidP="00300522">
      <w:pPr>
        <w:pStyle w:val="subsection"/>
      </w:pPr>
      <w:r w:rsidRPr="001158B0">
        <w:tab/>
        <w:t>(3)</w:t>
      </w:r>
      <w:r w:rsidRPr="001158B0">
        <w:tab/>
        <w:t>It does not matter whether or not the amount of water supplied or transferred fills the container.</w:t>
      </w:r>
    </w:p>
    <w:p w:rsidR="00300522" w:rsidRPr="001158B0" w:rsidRDefault="00300522" w:rsidP="00300522">
      <w:pPr>
        <w:pStyle w:val="ActHead5"/>
      </w:pPr>
      <w:bookmarkStart w:id="296" w:name="_Toc5975285"/>
      <w:r w:rsidRPr="00F863F2">
        <w:rPr>
          <w:rStyle w:val="CharSectno"/>
        </w:rPr>
        <w:t>38</w:t>
      </w:r>
      <w:r w:rsidR="001158B0" w:rsidRPr="00F863F2">
        <w:rPr>
          <w:rStyle w:val="CharSectno"/>
        </w:rPr>
        <w:noBreakHyphen/>
      </w:r>
      <w:r w:rsidRPr="00F863F2">
        <w:rPr>
          <w:rStyle w:val="CharSectno"/>
        </w:rPr>
        <w:t>290</w:t>
      </w:r>
      <w:r w:rsidRPr="001158B0">
        <w:t xml:space="preserve">  Sewerage and sewerage</w:t>
      </w:r>
      <w:r w:rsidR="001158B0">
        <w:noBreakHyphen/>
      </w:r>
      <w:r w:rsidRPr="001158B0">
        <w:t>like services</w:t>
      </w:r>
      <w:bookmarkEnd w:id="296"/>
    </w:p>
    <w:p w:rsidR="00300522" w:rsidRPr="001158B0" w:rsidRDefault="00300522" w:rsidP="00300522">
      <w:pPr>
        <w:pStyle w:val="subsection"/>
      </w:pPr>
      <w:r w:rsidRPr="001158B0">
        <w:tab/>
        <w:t>(1)</w:t>
      </w:r>
      <w:r w:rsidRPr="001158B0">
        <w:tab/>
        <w:t xml:space="preserve">A supply of sewerage services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subsection"/>
      </w:pPr>
      <w:r w:rsidRPr="001158B0">
        <w:tab/>
        <w:t>(2)</w:t>
      </w:r>
      <w:r w:rsidRPr="001158B0">
        <w:tab/>
        <w:t xml:space="preserve">A supply that consists of removing waste matter from </w:t>
      </w:r>
      <w:r w:rsidR="001158B0" w:rsidRPr="001158B0">
        <w:rPr>
          <w:position w:val="6"/>
          <w:sz w:val="16"/>
          <w:szCs w:val="16"/>
        </w:rPr>
        <w:t>*</w:t>
      </w:r>
      <w:r w:rsidRPr="001158B0">
        <w:t xml:space="preserve">residential premises is </w:t>
      </w:r>
      <w:r w:rsidRPr="001158B0">
        <w:rPr>
          <w:b/>
          <w:bCs/>
          <w:i/>
          <w:iCs/>
        </w:rPr>
        <w:t>GST</w:t>
      </w:r>
      <w:r w:rsidR="001158B0">
        <w:rPr>
          <w:b/>
          <w:bCs/>
          <w:i/>
          <w:iCs/>
        </w:rPr>
        <w:noBreakHyphen/>
      </w:r>
      <w:r w:rsidRPr="001158B0">
        <w:rPr>
          <w:b/>
          <w:bCs/>
          <w:i/>
          <w:iCs/>
        </w:rPr>
        <w:t>free</w:t>
      </w:r>
      <w:r w:rsidRPr="001158B0">
        <w:t xml:space="preserve"> if: </w:t>
      </w:r>
    </w:p>
    <w:p w:rsidR="00300522" w:rsidRPr="001158B0" w:rsidRDefault="00300522" w:rsidP="00300522">
      <w:pPr>
        <w:pStyle w:val="paragraph"/>
      </w:pPr>
      <w:r w:rsidRPr="001158B0">
        <w:tab/>
        <w:t>(a)</w:t>
      </w:r>
      <w:r w:rsidRPr="001158B0">
        <w:tab/>
        <w:t xml:space="preserve">the premises are not serviced by sewers; and </w:t>
      </w:r>
    </w:p>
    <w:p w:rsidR="00300522" w:rsidRPr="001158B0" w:rsidRDefault="00300522" w:rsidP="00300522">
      <w:pPr>
        <w:pStyle w:val="paragraph"/>
      </w:pPr>
      <w:r w:rsidRPr="001158B0">
        <w:tab/>
        <w:t>(b)</w:t>
      </w:r>
      <w:r w:rsidRPr="001158B0">
        <w:tab/>
        <w:t xml:space="preserve">the waste matter is of a kind that would normally be removed using sewers if the premises were serviced by sewers. </w:t>
      </w:r>
    </w:p>
    <w:p w:rsidR="00300522" w:rsidRPr="001158B0" w:rsidRDefault="00300522" w:rsidP="00D13445">
      <w:pPr>
        <w:pStyle w:val="subsection"/>
      </w:pPr>
      <w:r w:rsidRPr="001158B0">
        <w:tab/>
        <w:t>(3)</w:t>
      </w:r>
      <w:r w:rsidRPr="001158B0">
        <w:tab/>
        <w:t>A supply that consists of servicing a domestic self</w:t>
      </w:r>
      <w:r w:rsidR="001158B0">
        <w:noBreakHyphen/>
      </w:r>
      <w:r w:rsidRPr="001158B0">
        <w:t xml:space="preserve">contained sewage system is </w:t>
      </w:r>
      <w:r w:rsidRPr="001158B0">
        <w:rPr>
          <w:b/>
          <w:bCs/>
          <w:i/>
          <w:iCs/>
        </w:rPr>
        <w:t>GST</w:t>
      </w:r>
      <w:r w:rsidR="001158B0">
        <w:rPr>
          <w:b/>
          <w:bCs/>
          <w:i/>
          <w:iCs/>
        </w:rPr>
        <w:noBreakHyphen/>
      </w:r>
      <w:r w:rsidRPr="001158B0">
        <w:rPr>
          <w:b/>
          <w:bCs/>
          <w:i/>
          <w:iCs/>
        </w:rPr>
        <w:t>free</w:t>
      </w:r>
      <w:r w:rsidRPr="001158B0">
        <w:t xml:space="preserve">. </w:t>
      </w:r>
    </w:p>
    <w:p w:rsidR="00300522" w:rsidRPr="001158B0" w:rsidRDefault="00300522" w:rsidP="00300522">
      <w:pPr>
        <w:pStyle w:val="ActHead5"/>
      </w:pPr>
      <w:bookmarkStart w:id="297" w:name="_Toc5975286"/>
      <w:r w:rsidRPr="00F863F2">
        <w:rPr>
          <w:rStyle w:val="CharSectno"/>
        </w:rPr>
        <w:t>38</w:t>
      </w:r>
      <w:r w:rsidR="001158B0" w:rsidRPr="00F863F2">
        <w:rPr>
          <w:rStyle w:val="CharSectno"/>
        </w:rPr>
        <w:noBreakHyphen/>
      </w:r>
      <w:r w:rsidRPr="00F863F2">
        <w:rPr>
          <w:rStyle w:val="CharSectno"/>
        </w:rPr>
        <w:t>295</w:t>
      </w:r>
      <w:r w:rsidRPr="001158B0">
        <w:t xml:space="preserve">  Emptying of septic tanks</w:t>
      </w:r>
      <w:bookmarkEnd w:id="297"/>
    </w:p>
    <w:p w:rsidR="00300522" w:rsidRPr="001158B0" w:rsidRDefault="00300522" w:rsidP="00300522">
      <w:pPr>
        <w:pStyle w:val="subsection"/>
      </w:pPr>
      <w:r w:rsidRPr="001158B0">
        <w:tab/>
      </w:r>
      <w:r w:rsidRPr="001158B0">
        <w:tab/>
        <w:t xml:space="preserve">A supply of a service that consists of the emptying of a septic tank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ActHead5"/>
      </w:pPr>
      <w:bookmarkStart w:id="298" w:name="_Toc5975287"/>
      <w:r w:rsidRPr="00F863F2">
        <w:rPr>
          <w:rStyle w:val="CharSectno"/>
        </w:rPr>
        <w:t>38</w:t>
      </w:r>
      <w:r w:rsidR="001158B0" w:rsidRPr="00F863F2">
        <w:rPr>
          <w:rStyle w:val="CharSectno"/>
        </w:rPr>
        <w:noBreakHyphen/>
      </w:r>
      <w:r w:rsidRPr="00F863F2">
        <w:rPr>
          <w:rStyle w:val="CharSectno"/>
        </w:rPr>
        <w:t>300</w:t>
      </w:r>
      <w:r w:rsidRPr="001158B0">
        <w:t xml:space="preserve">  Drainage</w:t>
      </w:r>
      <w:bookmarkEnd w:id="298"/>
    </w:p>
    <w:p w:rsidR="00300522" w:rsidRPr="001158B0" w:rsidRDefault="00300522" w:rsidP="00300522">
      <w:pPr>
        <w:pStyle w:val="subsection"/>
      </w:pPr>
      <w:r w:rsidRPr="001158B0">
        <w:tab/>
      </w:r>
      <w:r w:rsidRPr="001158B0">
        <w:tab/>
        <w:t xml:space="preserve">A supply of a service that consists of draining storm water is </w:t>
      </w:r>
      <w:r w:rsidRPr="001158B0">
        <w:rPr>
          <w:b/>
          <w:bCs/>
          <w:i/>
          <w:iCs/>
        </w:rPr>
        <w:t>GST</w:t>
      </w:r>
      <w:r w:rsidR="001158B0">
        <w:rPr>
          <w:b/>
          <w:bCs/>
          <w:i/>
          <w:iCs/>
        </w:rPr>
        <w:noBreakHyphen/>
      </w:r>
      <w:r w:rsidRPr="001158B0">
        <w:rPr>
          <w:b/>
          <w:bCs/>
          <w:i/>
          <w:iCs/>
        </w:rPr>
        <w:t>free</w:t>
      </w:r>
      <w:r w:rsidRPr="001158B0">
        <w:t>.</w:t>
      </w:r>
    </w:p>
    <w:p w:rsidR="00300522" w:rsidRPr="001158B0" w:rsidRDefault="00300522" w:rsidP="00300522">
      <w:pPr>
        <w:pStyle w:val="ActHead4"/>
      </w:pPr>
      <w:bookmarkStart w:id="299" w:name="_Toc5975288"/>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J</w:t>
      </w:r>
      <w:r w:rsidRPr="001158B0">
        <w:t>—</w:t>
      </w:r>
      <w:r w:rsidRPr="00F863F2">
        <w:rPr>
          <w:rStyle w:val="CharSubdText"/>
        </w:rPr>
        <w:t>Supplies of going concerns</w:t>
      </w:r>
      <w:bookmarkEnd w:id="299"/>
    </w:p>
    <w:p w:rsidR="00300522" w:rsidRPr="001158B0" w:rsidRDefault="00300522" w:rsidP="00300522">
      <w:pPr>
        <w:pStyle w:val="ActHead5"/>
      </w:pPr>
      <w:bookmarkStart w:id="300" w:name="_Toc5975289"/>
      <w:r w:rsidRPr="00F863F2">
        <w:rPr>
          <w:rStyle w:val="CharSectno"/>
        </w:rPr>
        <w:t>38</w:t>
      </w:r>
      <w:r w:rsidR="001158B0" w:rsidRPr="00F863F2">
        <w:rPr>
          <w:rStyle w:val="CharSectno"/>
        </w:rPr>
        <w:noBreakHyphen/>
      </w:r>
      <w:r w:rsidRPr="00F863F2">
        <w:rPr>
          <w:rStyle w:val="CharSectno"/>
        </w:rPr>
        <w:t>325</w:t>
      </w:r>
      <w:r w:rsidRPr="001158B0">
        <w:t xml:space="preserve">  Supply of a going concern</w:t>
      </w:r>
      <w:bookmarkEnd w:id="300"/>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supply of a going concern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supply is for </w:t>
      </w:r>
      <w:r w:rsidR="001158B0" w:rsidRPr="001158B0">
        <w:rPr>
          <w:position w:val="6"/>
          <w:sz w:val="16"/>
          <w:szCs w:val="16"/>
        </w:rPr>
        <w:t>*</w:t>
      </w:r>
      <w:r w:rsidRPr="001158B0">
        <w:t>consideration; and</w:t>
      </w:r>
    </w:p>
    <w:p w:rsidR="00300522" w:rsidRPr="001158B0" w:rsidRDefault="00300522" w:rsidP="00300522">
      <w:pPr>
        <w:pStyle w:val="paragraph"/>
      </w:pPr>
      <w:r w:rsidRPr="001158B0">
        <w:tab/>
        <w:t>(b)</w:t>
      </w:r>
      <w:r w:rsidRPr="001158B0">
        <w:tab/>
        <w:t xml:space="preserve">the </w:t>
      </w:r>
      <w:r w:rsidR="001158B0" w:rsidRPr="001158B0">
        <w:rPr>
          <w:position w:val="6"/>
          <w:sz w:val="16"/>
          <w:szCs w:val="16"/>
        </w:rPr>
        <w:t>*</w:t>
      </w:r>
      <w:r w:rsidRPr="001158B0">
        <w:t xml:space="preserve">recipient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w:t>
      </w:r>
    </w:p>
    <w:p w:rsidR="00300522" w:rsidRPr="001158B0" w:rsidRDefault="00300522" w:rsidP="00300522">
      <w:pPr>
        <w:pStyle w:val="paragraph"/>
      </w:pPr>
      <w:r w:rsidRPr="001158B0">
        <w:tab/>
        <w:t>(c)</w:t>
      </w:r>
      <w:r w:rsidRPr="001158B0">
        <w:tab/>
        <w:t>the supplier and the recipient have agreed in writing that the supply is of a going concern.</w:t>
      </w:r>
    </w:p>
    <w:p w:rsidR="00300522" w:rsidRPr="001158B0" w:rsidRDefault="00300522" w:rsidP="00F47F99">
      <w:pPr>
        <w:pStyle w:val="subsection"/>
        <w:keepNext/>
      </w:pPr>
      <w:r w:rsidRPr="001158B0">
        <w:tab/>
        <w:t>(2)</w:t>
      </w:r>
      <w:r w:rsidRPr="001158B0">
        <w:tab/>
        <w:t xml:space="preserve">A </w:t>
      </w:r>
      <w:r w:rsidRPr="001158B0">
        <w:rPr>
          <w:b/>
          <w:bCs/>
          <w:i/>
          <w:iCs/>
        </w:rPr>
        <w:t>supply of a</w:t>
      </w:r>
      <w:r w:rsidRPr="001158B0">
        <w:t xml:space="preserve"> </w:t>
      </w:r>
      <w:r w:rsidRPr="001158B0">
        <w:rPr>
          <w:b/>
          <w:bCs/>
          <w:i/>
          <w:iCs/>
        </w:rPr>
        <w:t>going concern</w:t>
      </w:r>
      <w:r w:rsidRPr="001158B0">
        <w:t xml:space="preserve"> is a supply under an arrangement under which:</w:t>
      </w:r>
    </w:p>
    <w:p w:rsidR="00300522" w:rsidRPr="001158B0" w:rsidRDefault="00300522" w:rsidP="00300522">
      <w:pPr>
        <w:pStyle w:val="paragraph"/>
      </w:pPr>
      <w:r w:rsidRPr="001158B0">
        <w:tab/>
        <w:t>(a)</w:t>
      </w:r>
      <w:r w:rsidRPr="001158B0">
        <w:tab/>
        <w:t xml:space="preserve">the supplier supplies to the </w:t>
      </w:r>
      <w:r w:rsidR="001158B0" w:rsidRPr="001158B0">
        <w:rPr>
          <w:position w:val="6"/>
          <w:sz w:val="16"/>
          <w:szCs w:val="16"/>
        </w:rPr>
        <w:t>*</w:t>
      </w:r>
      <w:r w:rsidRPr="001158B0">
        <w:t xml:space="preserve">recipient all of the things that are necessary for the continued operation of an </w:t>
      </w:r>
      <w:r w:rsidR="001158B0" w:rsidRPr="001158B0">
        <w:rPr>
          <w:position w:val="6"/>
          <w:sz w:val="16"/>
          <w:szCs w:val="16"/>
        </w:rPr>
        <w:t>*</w:t>
      </w:r>
      <w:r w:rsidRPr="001158B0">
        <w:t>enterprise; and</w:t>
      </w:r>
    </w:p>
    <w:p w:rsidR="00300522" w:rsidRPr="001158B0" w:rsidRDefault="00300522" w:rsidP="00300522">
      <w:pPr>
        <w:pStyle w:val="paragraph"/>
      </w:pPr>
      <w:r w:rsidRPr="001158B0">
        <w:tab/>
        <w:t>(b)</w:t>
      </w:r>
      <w:r w:rsidRPr="001158B0">
        <w:tab/>
        <w:t>the supplier carries on, or will carry on, the enterprise until the day of the supply (whether or not as a part of a larger enterprise carried on by the supplier).</w:t>
      </w:r>
    </w:p>
    <w:p w:rsidR="00300522" w:rsidRPr="001158B0" w:rsidRDefault="00300522" w:rsidP="00300522">
      <w:pPr>
        <w:pStyle w:val="ActHead4"/>
      </w:pPr>
      <w:bookmarkStart w:id="301" w:name="_Toc5975290"/>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K</w:t>
      </w:r>
      <w:r w:rsidRPr="001158B0">
        <w:t>—</w:t>
      </w:r>
      <w:r w:rsidRPr="00F863F2">
        <w:rPr>
          <w:rStyle w:val="CharSubdText"/>
        </w:rPr>
        <w:t>Transport and related matters</w:t>
      </w:r>
      <w:bookmarkEnd w:id="301"/>
    </w:p>
    <w:p w:rsidR="00300522" w:rsidRPr="001158B0" w:rsidRDefault="00300522" w:rsidP="00300522">
      <w:pPr>
        <w:pStyle w:val="ActHead5"/>
      </w:pPr>
      <w:bookmarkStart w:id="302" w:name="_Toc5975291"/>
      <w:r w:rsidRPr="00F863F2">
        <w:rPr>
          <w:rStyle w:val="CharSectno"/>
        </w:rPr>
        <w:t>38</w:t>
      </w:r>
      <w:r w:rsidR="001158B0" w:rsidRPr="00F863F2">
        <w:rPr>
          <w:rStyle w:val="CharSectno"/>
        </w:rPr>
        <w:noBreakHyphen/>
      </w:r>
      <w:r w:rsidRPr="00F863F2">
        <w:rPr>
          <w:rStyle w:val="CharSectno"/>
        </w:rPr>
        <w:t>355</w:t>
      </w:r>
      <w:r w:rsidRPr="001158B0">
        <w:t xml:space="preserve">  Supplies of transport and related matters</w:t>
      </w:r>
      <w:bookmarkEnd w:id="302"/>
    </w:p>
    <w:p w:rsidR="00300522" w:rsidRPr="001158B0" w:rsidRDefault="00300522" w:rsidP="00D13445">
      <w:pPr>
        <w:pStyle w:val="subsection"/>
      </w:pPr>
      <w:r w:rsidRPr="001158B0">
        <w:tab/>
      </w:r>
      <w:r w:rsidR="0033237E" w:rsidRPr="001158B0">
        <w:t>(1)</w:t>
      </w:r>
      <w:r w:rsidRPr="001158B0">
        <w:tab/>
        <w:t xml:space="preserve">The third column of this table sets out supplies that are </w:t>
      </w:r>
      <w:r w:rsidRPr="001158B0">
        <w:rPr>
          <w:b/>
          <w:bCs/>
          <w:i/>
          <w:iCs/>
        </w:rPr>
        <w:t>GST</w:t>
      </w:r>
      <w:r w:rsidR="001158B0">
        <w:rPr>
          <w:b/>
          <w:bCs/>
          <w:i/>
          <w:iCs/>
        </w:rPr>
        <w:noBreakHyphen/>
      </w:r>
      <w:r w:rsidRPr="001158B0">
        <w:rPr>
          <w:b/>
          <w:bCs/>
          <w:i/>
          <w:iCs/>
        </w:rPr>
        <w:t>free</w:t>
      </w:r>
      <w:r w:rsidRPr="001158B0">
        <w:t>:</w:t>
      </w:r>
    </w:p>
    <w:p w:rsidR="00A53099" w:rsidRPr="001158B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1158B0" w:rsidTr="00A53099">
        <w:trPr>
          <w:tblHeader/>
        </w:trPr>
        <w:tc>
          <w:tcPr>
            <w:tcW w:w="7088" w:type="dxa"/>
            <w:gridSpan w:val="3"/>
            <w:tcBorders>
              <w:top w:val="single" w:sz="12" w:space="0" w:color="auto"/>
              <w:bottom w:val="single" w:sz="6" w:space="0" w:color="auto"/>
            </w:tcBorders>
            <w:shd w:val="clear" w:color="auto" w:fill="auto"/>
          </w:tcPr>
          <w:p w:rsidR="00300522" w:rsidRPr="001158B0" w:rsidRDefault="00300522" w:rsidP="00300522">
            <w:pPr>
              <w:pStyle w:val="Tabletext"/>
              <w:keepNext/>
              <w:keepLines/>
              <w:rPr>
                <w:b/>
              </w:rPr>
            </w:pPr>
            <w:r w:rsidRPr="001158B0">
              <w:rPr>
                <w:b/>
                <w:bCs/>
              </w:rPr>
              <w:t>Supplies of transport and related matters</w:t>
            </w:r>
          </w:p>
        </w:tc>
      </w:tr>
      <w:tr w:rsidR="00300522" w:rsidRPr="001158B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Item</w:t>
            </w:r>
          </w:p>
        </w:tc>
        <w:tc>
          <w:tcPr>
            <w:tcW w:w="1643"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Topic</w:t>
            </w:r>
          </w:p>
        </w:tc>
        <w:tc>
          <w:tcPr>
            <w:tcW w:w="4821" w:type="dxa"/>
            <w:tcBorders>
              <w:top w:val="single" w:sz="6" w:space="0" w:color="auto"/>
              <w:bottom w:val="single" w:sz="12" w:space="0" w:color="auto"/>
            </w:tcBorders>
            <w:shd w:val="clear" w:color="auto" w:fill="auto"/>
          </w:tcPr>
          <w:p w:rsidR="00300522" w:rsidRPr="001158B0" w:rsidRDefault="00300522" w:rsidP="00300522">
            <w:pPr>
              <w:pStyle w:val="Tabletext"/>
              <w:keepNext/>
              <w:keepLines/>
              <w:rPr>
                <w:b/>
              </w:rPr>
            </w:pPr>
            <w:r w:rsidRPr="001158B0">
              <w:rPr>
                <w:b/>
                <w:bCs/>
              </w:rPr>
              <w:t>These supplies are GST</w:t>
            </w:r>
            <w:r w:rsidR="001158B0">
              <w:rPr>
                <w:b/>
                <w:bCs/>
              </w:rPr>
              <w:noBreakHyphen/>
            </w:r>
            <w:r w:rsidRPr="001158B0">
              <w:rPr>
                <w:b/>
                <w:bCs/>
              </w:rPr>
              <w:t>free ...</w:t>
            </w:r>
          </w:p>
        </w:tc>
      </w:tr>
      <w:tr w:rsidR="00300522" w:rsidRPr="001158B0" w:rsidTr="00A53099">
        <w:tblPrEx>
          <w:tblCellMar>
            <w:left w:w="107" w:type="dxa"/>
            <w:right w:w="107" w:type="dxa"/>
          </w:tblCellMar>
        </w:tblPrEx>
        <w:tc>
          <w:tcPr>
            <w:tcW w:w="624" w:type="dxa"/>
            <w:tcBorders>
              <w:top w:val="single" w:sz="12" w:space="0" w:color="auto"/>
            </w:tcBorders>
            <w:shd w:val="clear" w:color="auto" w:fill="auto"/>
          </w:tcPr>
          <w:p w:rsidR="00300522" w:rsidRPr="001158B0" w:rsidRDefault="00300522" w:rsidP="00300522">
            <w:pPr>
              <w:pStyle w:val="Tabletext"/>
            </w:pPr>
            <w:r w:rsidRPr="001158B0">
              <w:t>1</w:t>
            </w:r>
          </w:p>
        </w:tc>
        <w:tc>
          <w:tcPr>
            <w:tcW w:w="1643" w:type="dxa"/>
            <w:tcBorders>
              <w:top w:val="single" w:sz="12" w:space="0" w:color="auto"/>
            </w:tcBorders>
            <w:shd w:val="clear" w:color="auto" w:fill="auto"/>
          </w:tcPr>
          <w:p w:rsidR="00300522" w:rsidRPr="001158B0" w:rsidRDefault="00300522" w:rsidP="00300522">
            <w:pPr>
              <w:pStyle w:val="Tabletext"/>
            </w:pPr>
            <w:r w:rsidRPr="001158B0">
              <w:t xml:space="preserve">Transport of passengers to, from or outside </w:t>
            </w:r>
            <w:r w:rsidR="006C739E" w:rsidRPr="001158B0">
              <w:t>the indirect tax zone</w:t>
            </w:r>
          </w:p>
        </w:tc>
        <w:tc>
          <w:tcPr>
            <w:tcW w:w="4821" w:type="dxa"/>
            <w:tcBorders>
              <w:top w:val="single" w:sz="12" w:space="0" w:color="auto"/>
            </w:tcBorders>
            <w:shd w:val="clear" w:color="auto" w:fill="auto"/>
          </w:tcPr>
          <w:p w:rsidR="00300522" w:rsidRPr="001158B0" w:rsidRDefault="00300522" w:rsidP="00300522">
            <w:pPr>
              <w:pStyle w:val="Tabletext"/>
            </w:pPr>
            <w:r w:rsidRPr="001158B0">
              <w:t>the transport of a passenger:</w:t>
            </w:r>
          </w:p>
          <w:p w:rsidR="00300522" w:rsidRPr="001158B0" w:rsidRDefault="00300522" w:rsidP="00300522">
            <w:pPr>
              <w:pStyle w:val="Tablea"/>
            </w:pPr>
            <w:r w:rsidRPr="001158B0">
              <w:t>(a</w:t>
            </w:r>
            <w:r w:rsidR="00A53099" w:rsidRPr="001158B0">
              <w:t xml:space="preserve">) </w:t>
            </w:r>
            <w:r w:rsidRPr="001158B0">
              <w:t xml:space="preserve">from the last place of departure in </w:t>
            </w:r>
            <w:r w:rsidR="006C739E" w:rsidRPr="001158B0">
              <w:t>the indirect tax zone</w:t>
            </w:r>
            <w:r w:rsidRPr="001158B0">
              <w:t xml:space="preserve"> to a destination outside </w:t>
            </w:r>
            <w:r w:rsidR="006C739E" w:rsidRPr="001158B0">
              <w:t>the indirect tax zone</w:t>
            </w:r>
            <w:r w:rsidRPr="001158B0">
              <w:t>; or</w:t>
            </w:r>
          </w:p>
          <w:p w:rsidR="00300522" w:rsidRPr="001158B0" w:rsidRDefault="00300522" w:rsidP="00300522">
            <w:pPr>
              <w:pStyle w:val="Tablea"/>
            </w:pPr>
            <w:r w:rsidRPr="001158B0">
              <w:t>(b</w:t>
            </w:r>
            <w:r w:rsidR="00A53099" w:rsidRPr="001158B0">
              <w:t xml:space="preserve">) </w:t>
            </w:r>
            <w:r w:rsidRPr="001158B0">
              <w:t xml:space="preserve">from a place outside </w:t>
            </w:r>
            <w:r w:rsidR="006C739E" w:rsidRPr="001158B0">
              <w:t>the indirect tax zone</w:t>
            </w:r>
            <w:r w:rsidRPr="001158B0">
              <w:t xml:space="preserve"> to the first place of arrival in </w:t>
            </w:r>
            <w:r w:rsidR="006C739E" w:rsidRPr="001158B0">
              <w:t>the indirect tax zone</w:t>
            </w:r>
            <w:r w:rsidRPr="001158B0">
              <w:t>; or</w:t>
            </w:r>
          </w:p>
          <w:p w:rsidR="00300522" w:rsidRPr="001158B0" w:rsidRDefault="00300522" w:rsidP="00300522">
            <w:pPr>
              <w:pStyle w:val="Tablea"/>
            </w:pPr>
            <w:r w:rsidRPr="001158B0">
              <w:t>(c</w:t>
            </w:r>
            <w:r w:rsidR="00A53099" w:rsidRPr="001158B0">
              <w:t xml:space="preserve">) </w:t>
            </w:r>
            <w:r w:rsidRPr="001158B0">
              <w:t xml:space="preserve">from a place outside </w:t>
            </w:r>
            <w:r w:rsidR="006C739E" w:rsidRPr="001158B0">
              <w:t>the indirect tax zone</w:t>
            </w:r>
            <w:r w:rsidRPr="001158B0">
              <w:t xml:space="preserve"> to the same or another place outside </w:t>
            </w:r>
            <w:r w:rsidR="006C739E" w:rsidRPr="001158B0">
              <w:t>the indirect tax zone</w:t>
            </w:r>
            <w:r w:rsidRPr="001158B0">
              <w:t>.</w:t>
            </w:r>
          </w:p>
        </w:tc>
      </w:tr>
      <w:tr w:rsidR="00300522" w:rsidRPr="001158B0" w:rsidTr="00A53099">
        <w:tblPrEx>
          <w:tblCellMar>
            <w:left w:w="107" w:type="dxa"/>
            <w:right w:w="107" w:type="dxa"/>
          </w:tblCellMar>
        </w:tblPrEx>
        <w:tc>
          <w:tcPr>
            <w:tcW w:w="624" w:type="dxa"/>
            <w:shd w:val="clear" w:color="auto" w:fill="auto"/>
          </w:tcPr>
          <w:p w:rsidR="00300522" w:rsidRPr="001158B0" w:rsidRDefault="00300522" w:rsidP="00300522">
            <w:pPr>
              <w:pStyle w:val="Tabletext"/>
            </w:pPr>
            <w:r w:rsidRPr="001158B0">
              <w:t>2</w:t>
            </w:r>
          </w:p>
        </w:tc>
        <w:tc>
          <w:tcPr>
            <w:tcW w:w="1643" w:type="dxa"/>
            <w:shd w:val="clear" w:color="auto" w:fill="auto"/>
          </w:tcPr>
          <w:p w:rsidR="00300522" w:rsidRPr="001158B0" w:rsidRDefault="00300522" w:rsidP="00300522">
            <w:pPr>
              <w:pStyle w:val="Tabletext"/>
            </w:pPr>
            <w:r w:rsidRPr="001158B0">
              <w:t>Transport of passengers on domestic legs of international flights</w:t>
            </w:r>
          </w:p>
        </w:tc>
        <w:tc>
          <w:tcPr>
            <w:tcW w:w="4821" w:type="dxa"/>
            <w:shd w:val="clear" w:color="auto" w:fill="auto"/>
          </w:tcPr>
          <w:p w:rsidR="00300522" w:rsidRPr="001158B0" w:rsidRDefault="00300522" w:rsidP="00300522">
            <w:pPr>
              <w:pStyle w:val="Tabletext"/>
            </w:pPr>
            <w:r w:rsidRPr="001158B0">
              <w:t xml:space="preserve">the transport of a passenger within </w:t>
            </w:r>
            <w:r w:rsidR="006C739E" w:rsidRPr="001158B0">
              <w:t>the indirect tax zone</w:t>
            </w:r>
            <w:r w:rsidRPr="001158B0">
              <w:t xml:space="preserve"> by air, but only if:</w:t>
            </w:r>
          </w:p>
          <w:p w:rsidR="00300522" w:rsidRPr="001158B0" w:rsidRDefault="00300522" w:rsidP="00300522">
            <w:pPr>
              <w:pStyle w:val="Tablea"/>
            </w:pPr>
            <w:r w:rsidRPr="001158B0">
              <w:t>(a</w:t>
            </w:r>
            <w:r w:rsidR="00A53099" w:rsidRPr="001158B0">
              <w:t xml:space="preserve">) </w:t>
            </w:r>
            <w:r w:rsidRPr="001158B0">
              <w:t>the transport is part of a wider arrangement, itinerary or contract for transport by air involving international travel; and</w:t>
            </w:r>
          </w:p>
          <w:p w:rsidR="00300522" w:rsidRPr="001158B0" w:rsidRDefault="00300522" w:rsidP="00300522">
            <w:pPr>
              <w:pStyle w:val="Tablea"/>
            </w:pPr>
            <w:r w:rsidRPr="001158B0">
              <w:t>(b</w:t>
            </w:r>
            <w:r w:rsidR="00A53099" w:rsidRPr="001158B0">
              <w:t xml:space="preserve">) </w:t>
            </w:r>
            <w:r w:rsidRPr="001158B0">
              <w:t xml:space="preserve">at the time the arrangement, itinerary or contract was entered into, the transport within </w:t>
            </w:r>
            <w:r w:rsidR="006C739E" w:rsidRPr="001158B0">
              <w:t>the indirect tax zone</w:t>
            </w:r>
            <w:r w:rsidRPr="001158B0">
              <w:t xml:space="preserve"> formed part of a ticket for international travel, or was cross referenced to such a ticket, issued at that time.</w:t>
            </w:r>
          </w:p>
        </w:tc>
      </w:tr>
      <w:tr w:rsidR="00300522" w:rsidRPr="001158B0"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1158B0" w:rsidRDefault="00300522" w:rsidP="00300522">
            <w:pPr>
              <w:pStyle w:val="Tabletext"/>
            </w:pPr>
            <w:r w:rsidRPr="001158B0">
              <w:t>3</w:t>
            </w:r>
          </w:p>
        </w:tc>
        <w:tc>
          <w:tcPr>
            <w:tcW w:w="1643" w:type="dxa"/>
            <w:tcBorders>
              <w:bottom w:val="single" w:sz="4" w:space="0" w:color="auto"/>
            </w:tcBorders>
            <w:shd w:val="clear" w:color="auto" w:fill="auto"/>
          </w:tcPr>
          <w:p w:rsidR="00300522" w:rsidRPr="001158B0" w:rsidRDefault="00300522" w:rsidP="00300522">
            <w:pPr>
              <w:pStyle w:val="Tabletext"/>
            </w:pPr>
            <w:r w:rsidRPr="001158B0">
              <w:t>Domestic air travel of non</w:t>
            </w:r>
            <w:r w:rsidR="001158B0">
              <w:noBreakHyphen/>
            </w:r>
            <w:r w:rsidRPr="001158B0">
              <w:t>residents</w:t>
            </w:r>
          </w:p>
        </w:tc>
        <w:tc>
          <w:tcPr>
            <w:tcW w:w="4821" w:type="dxa"/>
            <w:tcBorders>
              <w:bottom w:val="single" w:sz="4" w:space="0" w:color="auto"/>
            </w:tcBorders>
            <w:shd w:val="clear" w:color="auto" w:fill="auto"/>
          </w:tcPr>
          <w:p w:rsidR="00300522" w:rsidRPr="001158B0" w:rsidRDefault="00300522" w:rsidP="00300522">
            <w:pPr>
              <w:pStyle w:val="Tabletext"/>
            </w:pPr>
            <w:r w:rsidRPr="001158B0">
              <w:t xml:space="preserve">the transport of a passenger within </w:t>
            </w:r>
            <w:r w:rsidR="006C739E" w:rsidRPr="001158B0">
              <w:t>the indirect tax zone</w:t>
            </w:r>
            <w:r w:rsidRPr="001158B0">
              <w:t xml:space="preserve"> by air, but only if:</w:t>
            </w:r>
          </w:p>
          <w:p w:rsidR="00300522" w:rsidRPr="001158B0" w:rsidRDefault="00300522" w:rsidP="00300522">
            <w:pPr>
              <w:pStyle w:val="Tablea"/>
            </w:pPr>
            <w:r w:rsidRPr="001158B0">
              <w:t>(a</w:t>
            </w:r>
            <w:r w:rsidR="00A53099" w:rsidRPr="001158B0">
              <w:t xml:space="preserve">) </w:t>
            </w:r>
            <w:r w:rsidRPr="001158B0">
              <w:t xml:space="preserve">the passenger is a </w:t>
            </w:r>
            <w:r w:rsidR="001158B0" w:rsidRPr="001158B0">
              <w:rPr>
                <w:position w:val="6"/>
                <w:sz w:val="16"/>
                <w:szCs w:val="16"/>
              </w:rPr>
              <w:t>*</w:t>
            </w:r>
            <w:r w:rsidRPr="001158B0">
              <w:t>non</w:t>
            </w:r>
            <w:r w:rsidR="001158B0">
              <w:noBreakHyphen/>
            </w:r>
            <w:r w:rsidRPr="001158B0">
              <w:t>resident; and</w:t>
            </w:r>
          </w:p>
          <w:p w:rsidR="00300522" w:rsidRPr="001158B0" w:rsidRDefault="00300522" w:rsidP="00300522">
            <w:pPr>
              <w:pStyle w:val="Tablea"/>
            </w:pPr>
            <w:r w:rsidRPr="001158B0">
              <w:t>(b</w:t>
            </w:r>
            <w:r w:rsidR="00A53099" w:rsidRPr="001158B0">
              <w:t xml:space="preserve">) </w:t>
            </w:r>
            <w:r w:rsidRPr="001158B0">
              <w:t xml:space="preserve">the supply was purchased while the passenger was outside </w:t>
            </w:r>
            <w:r w:rsidR="006C739E" w:rsidRPr="001158B0">
              <w:t>the indirect tax zone</w:t>
            </w:r>
            <w:r w:rsidRPr="001158B0">
              <w:t>.</w:t>
            </w:r>
          </w:p>
        </w:tc>
      </w:tr>
      <w:tr w:rsidR="00300522" w:rsidRPr="001158B0" w:rsidTr="002671D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bookmarkStart w:id="303" w:name="CU_6251858"/>
            <w:bookmarkStart w:id="304" w:name="CU_6252431"/>
            <w:bookmarkStart w:id="305" w:name="CU_6252670"/>
            <w:bookmarkEnd w:id="303"/>
            <w:bookmarkEnd w:id="304"/>
            <w:bookmarkEnd w:id="305"/>
            <w:r w:rsidRPr="001158B0">
              <w:t>4</w:t>
            </w:r>
          </w:p>
        </w:tc>
        <w:tc>
          <w:tcPr>
            <w:tcW w:w="1643" w:type="dxa"/>
            <w:tcBorders>
              <w:bottom w:val="single" w:sz="4" w:space="0" w:color="auto"/>
            </w:tcBorders>
            <w:shd w:val="clear" w:color="auto" w:fill="auto"/>
          </w:tcPr>
          <w:p w:rsidR="00300522" w:rsidRPr="001158B0" w:rsidRDefault="00300522" w:rsidP="00300522">
            <w:pPr>
              <w:pStyle w:val="Tabletext"/>
            </w:pPr>
            <w:r w:rsidRPr="001158B0">
              <w:t>Transport of passengers on domestic legs of international sea voyages</w:t>
            </w:r>
          </w:p>
        </w:tc>
        <w:tc>
          <w:tcPr>
            <w:tcW w:w="4821" w:type="dxa"/>
            <w:tcBorders>
              <w:bottom w:val="single" w:sz="4" w:space="0" w:color="auto"/>
            </w:tcBorders>
            <w:shd w:val="clear" w:color="auto" w:fill="auto"/>
          </w:tcPr>
          <w:p w:rsidR="00300522" w:rsidRPr="001158B0" w:rsidRDefault="00300522" w:rsidP="00300522">
            <w:pPr>
              <w:pStyle w:val="Tabletext"/>
            </w:pPr>
            <w:r w:rsidRPr="001158B0">
              <w:t xml:space="preserve">the transport of a passenger within </w:t>
            </w:r>
            <w:r w:rsidR="006C739E" w:rsidRPr="001158B0">
              <w:t>the indirect tax zone</w:t>
            </w:r>
            <w:r w:rsidRPr="001158B0">
              <w:t xml:space="preserve"> by sea, but only if:</w:t>
            </w:r>
          </w:p>
          <w:p w:rsidR="00300522" w:rsidRPr="001158B0" w:rsidRDefault="00300522" w:rsidP="00300522">
            <w:pPr>
              <w:pStyle w:val="Tablea"/>
            </w:pPr>
            <w:r w:rsidRPr="001158B0">
              <w:t>(a</w:t>
            </w:r>
            <w:r w:rsidR="00A53099" w:rsidRPr="001158B0">
              <w:t xml:space="preserve">) </w:t>
            </w:r>
            <w:r w:rsidRPr="001158B0">
              <w:t xml:space="preserve">the transport is part of a journey by sea from </w:t>
            </w:r>
            <w:r w:rsidR="006C739E" w:rsidRPr="001158B0">
              <w:t>the indirect tax zone</w:t>
            </w:r>
            <w:r w:rsidRPr="001158B0">
              <w:t xml:space="preserve"> to a destination outside </w:t>
            </w:r>
            <w:r w:rsidR="006C739E" w:rsidRPr="001158B0">
              <w:t>the indirect tax zone</w:t>
            </w:r>
            <w:r w:rsidRPr="001158B0">
              <w:t xml:space="preserve">, or from a destination outside </w:t>
            </w:r>
            <w:r w:rsidR="006C739E" w:rsidRPr="001158B0">
              <w:t>the indirect tax zone</w:t>
            </w:r>
            <w:r w:rsidRPr="001158B0">
              <w:t xml:space="preserve"> to </w:t>
            </w:r>
            <w:r w:rsidR="006C739E" w:rsidRPr="001158B0">
              <w:t>the indirect tax zone</w:t>
            </w:r>
            <w:r w:rsidRPr="001158B0">
              <w:t>; and</w:t>
            </w:r>
          </w:p>
          <w:p w:rsidR="00300522" w:rsidRPr="001158B0" w:rsidRDefault="00300522" w:rsidP="00300522">
            <w:pPr>
              <w:pStyle w:val="Tablea"/>
            </w:pPr>
            <w:r w:rsidRPr="001158B0">
              <w:t>(b</w:t>
            </w:r>
            <w:r w:rsidR="00A53099" w:rsidRPr="001158B0">
              <w:t xml:space="preserve">) </w:t>
            </w:r>
            <w:r w:rsidRPr="001158B0">
              <w:t xml:space="preserve">the transport is provided by the supplier who transports the passenger to or from </w:t>
            </w:r>
            <w:r w:rsidR="006C739E" w:rsidRPr="001158B0">
              <w:t>the indirect tax zone</w:t>
            </w:r>
            <w:r w:rsidRPr="001158B0">
              <w:t>.</w:t>
            </w:r>
          </w:p>
        </w:tc>
      </w:tr>
      <w:tr w:rsidR="00300522" w:rsidRPr="001158B0"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1158B0" w:rsidRDefault="00300522" w:rsidP="00300522">
            <w:pPr>
              <w:pStyle w:val="Tabletext"/>
            </w:pPr>
            <w:r w:rsidRPr="001158B0">
              <w:t>5</w:t>
            </w:r>
          </w:p>
        </w:tc>
        <w:tc>
          <w:tcPr>
            <w:tcW w:w="1643" w:type="dxa"/>
            <w:tcBorders>
              <w:top w:val="single" w:sz="4" w:space="0" w:color="auto"/>
            </w:tcBorders>
            <w:shd w:val="clear" w:color="auto" w:fill="auto"/>
          </w:tcPr>
          <w:p w:rsidR="00300522" w:rsidRPr="001158B0" w:rsidRDefault="00300522" w:rsidP="00300522">
            <w:pPr>
              <w:pStyle w:val="Tabletext"/>
            </w:pPr>
            <w:r w:rsidRPr="001158B0">
              <w:t>Transport etc. of goods</w:t>
            </w:r>
          </w:p>
        </w:tc>
        <w:tc>
          <w:tcPr>
            <w:tcW w:w="4821" w:type="dxa"/>
            <w:tcBorders>
              <w:top w:val="single" w:sz="4" w:space="0" w:color="auto"/>
            </w:tcBorders>
            <w:shd w:val="clear" w:color="auto" w:fill="auto"/>
          </w:tcPr>
          <w:p w:rsidR="00300522" w:rsidRPr="001158B0" w:rsidRDefault="005508E4" w:rsidP="00300522">
            <w:pPr>
              <w:pStyle w:val="Tabletext"/>
            </w:pPr>
            <w:r w:rsidRPr="001158B0">
              <w:t xml:space="preserve">subject to </w:t>
            </w:r>
            <w:r w:rsidR="001158B0">
              <w:t>subsections (</w:t>
            </w:r>
            <w:r w:rsidRPr="001158B0">
              <w:t>2) and (3)</w:t>
            </w:r>
            <w:r w:rsidR="00D13445" w:rsidRPr="001158B0">
              <w:t xml:space="preserve">, </w:t>
            </w:r>
            <w:r w:rsidR="00300522" w:rsidRPr="001158B0">
              <w:t xml:space="preserve">the </w:t>
            </w:r>
            <w:r w:rsidR="001158B0" w:rsidRPr="001158B0">
              <w:rPr>
                <w:position w:val="6"/>
                <w:sz w:val="16"/>
                <w:szCs w:val="16"/>
              </w:rPr>
              <w:t>*</w:t>
            </w:r>
            <w:r w:rsidR="00300522" w:rsidRPr="001158B0">
              <w:t>international transport of goods:</w:t>
            </w:r>
          </w:p>
          <w:p w:rsidR="00300522" w:rsidRPr="001158B0" w:rsidRDefault="00300522" w:rsidP="00300522">
            <w:pPr>
              <w:pStyle w:val="Tablea"/>
            </w:pPr>
            <w:r w:rsidRPr="001158B0">
              <w:t>(a</w:t>
            </w:r>
            <w:r w:rsidR="00A53099" w:rsidRPr="001158B0">
              <w:t xml:space="preserve">) </w:t>
            </w:r>
            <w:r w:rsidRPr="001158B0">
              <w:t xml:space="preserve">from their </w:t>
            </w:r>
            <w:r w:rsidR="001158B0" w:rsidRPr="001158B0">
              <w:rPr>
                <w:position w:val="6"/>
                <w:sz w:val="16"/>
                <w:szCs w:val="16"/>
              </w:rPr>
              <w:t>*</w:t>
            </w:r>
            <w:r w:rsidRPr="001158B0">
              <w:t xml:space="preserve">place of export in </w:t>
            </w:r>
            <w:r w:rsidR="006C739E" w:rsidRPr="001158B0">
              <w:t>the indirect tax zone</w:t>
            </w:r>
            <w:r w:rsidRPr="001158B0">
              <w:t xml:space="preserve"> to a destination outside </w:t>
            </w:r>
            <w:r w:rsidR="006C739E" w:rsidRPr="001158B0">
              <w:t>the indirect tax zone</w:t>
            </w:r>
            <w:r w:rsidRPr="001158B0">
              <w:t>; or</w:t>
            </w:r>
          </w:p>
          <w:p w:rsidR="00300522" w:rsidRPr="001158B0" w:rsidRDefault="00300522" w:rsidP="00300522">
            <w:pPr>
              <w:pStyle w:val="Tablea"/>
            </w:pPr>
            <w:r w:rsidRPr="001158B0">
              <w:t>(b</w:t>
            </w:r>
            <w:r w:rsidR="00A53099" w:rsidRPr="001158B0">
              <w:t xml:space="preserve">) </w:t>
            </w:r>
            <w:r w:rsidRPr="001158B0">
              <w:t xml:space="preserve">from a place outside </w:t>
            </w:r>
            <w:r w:rsidR="006C739E" w:rsidRPr="001158B0">
              <w:t>the indirect tax zone</w:t>
            </w:r>
            <w:r w:rsidRPr="001158B0">
              <w:t xml:space="preserve"> to their </w:t>
            </w:r>
            <w:r w:rsidR="001158B0" w:rsidRPr="001158B0">
              <w:rPr>
                <w:position w:val="6"/>
                <w:sz w:val="16"/>
                <w:szCs w:val="16"/>
              </w:rPr>
              <w:t>*</w:t>
            </w:r>
            <w:r w:rsidRPr="001158B0">
              <w:t xml:space="preserve">place of consignment in </w:t>
            </w:r>
            <w:r w:rsidR="006C739E" w:rsidRPr="001158B0">
              <w:t>the indirect tax zone</w:t>
            </w:r>
            <w:r w:rsidRPr="001158B0">
              <w:t>; or</w:t>
            </w:r>
          </w:p>
          <w:p w:rsidR="00300522" w:rsidRPr="001158B0" w:rsidRDefault="00300522" w:rsidP="00865165">
            <w:pPr>
              <w:pStyle w:val="Tablea"/>
            </w:pPr>
            <w:r w:rsidRPr="001158B0">
              <w:t>(c</w:t>
            </w:r>
            <w:r w:rsidR="00A53099" w:rsidRPr="001158B0">
              <w:t xml:space="preserve">) </w:t>
            </w:r>
            <w:r w:rsidRPr="001158B0">
              <w:t xml:space="preserve">from a place outside </w:t>
            </w:r>
            <w:r w:rsidR="006C739E" w:rsidRPr="001158B0">
              <w:t>the indirect tax zone</w:t>
            </w:r>
            <w:r w:rsidRPr="001158B0">
              <w:t xml:space="preserve"> to the same or another place outside </w:t>
            </w:r>
            <w:r w:rsidR="006C739E" w:rsidRPr="001158B0">
              <w:t>the indirect tax zone</w:t>
            </w:r>
            <w:r w:rsidR="00865165" w:rsidRPr="001158B0">
              <w:t>.</w:t>
            </w:r>
          </w:p>
        </w:tc>
      </w:tr>
      <w:tr w:rsidR="00922300" w:rsidRPr="001158B0" w:rsidTr="00EA3631">
        <w:tblPrEx>
          <w:tblCellMar>
            <w:left w:w="107" w:type="dxa"/>
            <w:right w:w="107" w:type="dxa"/>
          </w:tblCellMar>
        </w:tblPrEx>
        <w:tc>
          <w:tcPr>
            <w:tcW w:w="624" w:type="dxa"/>
            <w:tcBorders>
              <w:bottom w:val="single" w:sz="4" w:space="0" w:color="auto"/>
            </w:tcBorders>
            <w:shd w:val="clear" w:color="auto" w:fill="auto"/>
          </w:tcPr>
          <w:p w:rsidR="00922300" w:rsidRPr="001158B0" w:rsidRDefault="00922300" w:rsidP="00300522">
            <w:pPr>
              <w:pStyle w:val="Tabletext"/>
            </w:pPr>
            <w:r w:rsidRPr="001158B0">
              <w:t>5A</w:t>
            </w:r>
          </w:p>
        </w:tc>
        <w:tc>
          <w:tcPr>
            <w:tcW w:w="1643" w:type="dxa"/>
            <w:tcBorders>
              <w:bottom w:val="single" w:sz="4" w:space="0" w:color="auto"/>
            </w:tcBorders>
            <w:shd w:val="clear" w:color="auto" w:fill="auto"/>
          </w:tcPr>
          <w:p w:rsidR="00922300" w:rsidRPr="001158B0" w:rsidRDefault="00922300" w:rsidP="00300522">
            <w:pPr>
              <w:pStyle w:val="Tabletext"/>
            </w:pPr>
            <w:r w:rsidRPr="001158B0">
              <w:t>Loading or handling etc.</w:t>
            </w:r>
          </w:p>
        </w:tc>
        <w:tc>
          <w:tcPr>
            <w:tcW w:w="4821" w:type="dxa"/>
            <w:tcBorders>
              <w:bottom w:val="single" w:sz="4" w:space="0" w:color="auto"/>
            </w:tcBorders>
            <w:shd w:val="clear" w:color="auto" w:fill="auto"/>
          </w:tcPr>
          <w:p w:rsidR="00922300" w:rsidRPr="001158B0" w:rsidRDefault="005508E4" w:rsidP="008C7CD2">
            <w:pPr>
              <w:pStyle w:val="Tabletext"/>
            </w:pPr>
            <w:r w:rsidRPr="001158B0">
              <w:t xml:space="preserve">subject to </w:t>
            </w:r>
            <w:r w:rsidR="001158B0">
              <w:t>subsections (</w:t>
            </w:r>
            <w:r w:rsidRPr="001158B0">
              <w:t>2) and (3)</w:t>
            </w:r>
            <w:r w:rsidR="00922300" w:rsidRPr="001158B0">
              <w:t>:</w:t>
            </w:r>
          </w:p>
          <w:p w:rsidR="00922300" w:rsidRPr="001158B0" w:rsidRDefault="00922300" w:rsidP="008C7CD2">
            <w:pPr>
              <w:pStyle w:val="Tablea"/>
            </w:pPr>
            <w:r w:rsidRPr="001158B0">
              <w:t>(a</w:t>
            </w:r>
            <w:r w:rsidR="00A53099" w:rsidRPr="001158B0">
              <w:t xml:space="preserve">) </w:t>
            </w:r>
            <w:r w:rsidRPr="001158B0">
              <w:t xml:space="preserve">loading or handling of goods, the </w:t>
            </w:r>
            <w:r w:rsidR="001158B0" w:rsidRPr="001158B0">
              <w:rPr>
                <w:position w:val="6"/>
                <w:sz w:val="16"/>
              </w:rPr>
              <w:t>*</w:t>
            </w:r>
            <w:r w:rsidRPr="001158B0">
              <w:t>international transport of which is covered by item</w:t>
            </w:r>
            <w:r w:rsidR="001158B0">
              <w:t> </w:t>
            </w:r>
            <w:r w:rsidRPr="001158B0">
              <w:t>5, during the course of the international transport; or</w:t>
            </w:r>
          </w:p>
          <w:p w:rsidR="00922300" w:rsidRPr="001158B0" w:rsidRDefault="00922300" w:rsidP="00ED3927">
            <w:pPr>
              <w:pStyle w:val="Tablea"/>
            </w:pPr>
            <w:r w:rsidRPr="001158B0">
              <w:t>(b</w:t>
            </w:r>
            <w:r w:rsidR="00A53099" w:rsidRPr="001158B0">
              <w:t xml:space="preserve">) </w:t>
            </w:r>
            <w:r w:rsidRPr="001158B0">
              <w:t>supply of a service, during the course of the international transport of goods covered by item</w:t>
            </w:r>
            <w:r w:rsidR="001158B0">
              <w:t> </w:t>
            </w:r>
            <w:r w:rsidRPr="001158B0">
              <w:t>5, that facilitates the international transport.</w:t>
            </w:r>
          </w:p>
        </w:tc>
      </w:tr>
      <w:tr w:rsidR="00300522" w:rsidRPr="001158B0" w:rsidTr="00065289">
        <w:tblPrEx>
          <w:tblCellMar>
            <w:left w:w="107" w:type="dxa"/>
            <w:right w:w="107" w:type="dxa"/>
          </w:tblCellMar>
        </w:tblPrEx>
        <w:tc>
          <w:tcPr>
            <w:tcW w:w="624" w:type="dxa"/>
            <w:tcBorders>
              <w:bottom w:val="single" w:sz="4" w:space="0" w:color="auto"/>
            </w:tcBorders>
            <w:shd w:val="clear" w:color="auto" w:fill="auto"/>
          </w:tcPr>
          <w:p w:rsidR="00300522" w:rsidRPr="001158B0" w:rsidRDefault="00300522" w:rsidP="00300522">
            <w:pPr>
              <w:pStyle w:val="Tabletext"/>
            </w:pPr>
            <w:bookmarkStart w:id="306" w:name="CU_9253757"/>
            <w:bookmarkEnd w:id="306"/>
            <w:r w:rsidRPr="001158B0">
              <w:t>6</w:t>
            </w:r>
          </w:p>
        </w:tc>
        <w:tc>
          <w:tcPr>
            <w:tcW w:w="1643" w:type="dxa"/>
            <w:tcBorders>
              <w:bottom w:val="single" w:sz="4" w:space="0" w:color="auto"/>
            </w:tcBorders>
            <w:shd w:val="clear" w:color="auto" w:fill="auto"/>
          </w:tcPr>
          <w:p w:rsidR="00300522" w:rsidRPr="001158B0" w:rsidRDefault="00300522" w:rsidP="00300522">
            <w:pPr>
              <w:pStyle w:val="Tabletext"/>
            </w:pPr>
            <w:r w:rsidRPr="001158B0">
              <w:t>Insuring transport etc.</w:t>
            </w:r>
          </w:p>
        </w:tc>
        <w:tc>
          <w:tcPr>
            <w:tcW w:w="4821" w:type="dxa"/>
            <w:tcBorders>
              <w:bottom w:val="single" w:sz="4" w:space="0" w:color="auto"/>
            </w:tcBorders>
            <w:shd w:val="clear" w:color="auto" w:fill="auto"/>
          </w:tcPr>
          <w:p w:rsidR="001A4EA7" w:rsidRPr="001158B0" w:rsidRDefault="001A4EA7" w:rsidP="001A4EA7">
            <w:pPr>
              <w:pStyle w:val="Tabletext"/>
            </w:pPr>
            <w:r w:rsidRPr="001158B0">
              <w:t xml:space="preserve">subject to </w:t>
            </w:r>
            <w:r w:rsidR="001158B0">
              <w:t>subsection (</w:t>
            </w:r>
            <w:r w:rsidRPr="001158B0">
              <w:t>3):</w:t>
            </w:r>
          </w:p>
          <w:p w:rsidR="00300522" w:rsidRPr="001158B0" w:rsidRDefault="00300522" w:rsidP="00300522">
            <w:pPr>
              <w:pStyle w:val="Tablea"/>
              <w:spacing w:line="240" w:lineRule="atLeast"/>
            </w:pPr>
            <w:r w:rsidRPr="001158B0">
              <w:t>(a</w:t>
            </w:r>
            <w:r w:rsidR="00A53099" w:rsidRPr="001158B0">
              <w:t xml:space="preserve">) </w:t>
            </w:r>
            <w:r w:rsidRPr="001158B0">
              <w:t>insuring transport covered by item</w:t>
            </w:r>
            <w:r w:rsidR="001158B0">
              <w:t> </w:t>
            </w:r>
            <w:r w:rsidRPr="001158B0">
              <w:t>1, 2, 3 or 4; or</w:t>
            </w:r>
          </w:p>
          <w:p w:rsidR="00300522" w:rsidRPr="001158B0" w:rsidRDefault="00300522" w:rsidP="00300522">
            <w:pPr>
              <w:pStyle w:val="Tablea"/>
            </w:pPr>
            <w:r w:rsidRPr="001158B0">
              <w:t>(b</w:t>
            </w:r>
            <w:r w:rsidR="00A53099" w:rsidRPr="001158B0">
              <w:t xml:space="preserve">) </w:t>
            </w:r>
            <w:r w:rsidRPr="001158B0">
              <w:t xml:space="preserve">insuring the </w:t>
            </w:r>
            <w:r w:rsidR="001158B0" w:rsidRPr="001158B0">
              <w:rPr>
                <w:position w:val="6"/>
                <w:sz w:val="16"/>
                <w:szCs w:val="16"/>
              </w:rPr>
              <w:t>*</w:t>
            </w:r>
            <w:r w:rsidRPr="001158B0">
              <w:t xml:space="preserve">international transport of goods from their </w:t>
            </w:r>
            <w:r w:rsidR="001158B0" w:rsidRPr="001158B0">
              <w:rPr>
                <w:position w:val="6"/>
                <w:sz w:val="16"/>
                <w:szCs w:val="16"/>
              </w:rPr>
              <w:t>*</w:t>
            </w:r>
            <w:r w:rsidRPr="001158B0">
              <w:t xml:space="preserve">place of export in </w:t>
            </w:r>
            <w:r w:rsidR="006C739E" w:rsidRPr="001158B0">
              <w:t>the indirect tax zone</w:t>
            </w:r>
            <w:r w:rsidRPr="001158B0">
              <w:t xml:space="preserve"> to a destination outside </w:t>
            </w:r>
            <w:r w:rsidR="006C739E" w:rsidRPr="001158B0">
              <w:t>the indirect tax zone</w:t>
            </w:r>
            <w:r w:rsidRPr="001158B0">
              <w:t xml:space="preserve">; or </w:t>
            </w:r>
          </w:p>
          <w:p w:rsidR="00300522" w:rsidRPr="001158B0" w:rsidRDefault="00300522" w:rsidP="00300522">
            <w:pPr>
              <w:pStyle w:val="Tablea"/>
            </w:pPr>
            <w:r w:rsidRPr="001158B0">
              <w:t>(c</w:t>
            </w:r>
            <w:r w:rsidR="00A53099" w:rsidRPr="001158B0">
              <w:t xml:space="preserve">) </w:t>
            </w:r>
            <w:r w:rsidRPr="001158B0">
              <w:t xml:space="preserve">insuring: </w:t>
            </w:r>
          </w:p>
          <w:p w:rsidR="00300522" w:rsidRPr="001158B0" w:rsidRDefault="00300522" w:rsidP="00300522">
            <w:pPr>
              <w:pStyle w:val="Tablei"/>
            </w:pPr>
            <w:r w:rsidRPr="001158B0">
              <w:t>(i</w:t>
            </w:r>
            <w:r w:rsidR="00A53099" w:rsidRPr="001158B0">
              <w:t xml:space="preserve">) </w:t>
            </w:r>
            <w:r w:rsidRPr="001158B0">
              <w:t xml:space="preserve">the transport of goods from a place outside </w:t>
            </w:r>
            <w:r w:rsidR="006C739E" w:rsidRPr="001158B0">
              <w:t>the indirect tax zone</w:t>
            </w:r>
            <w:r w:rsidRPr="001158B0">
              <w:t xml:space="preserve"> to their </w:t>
            </w:r>
            <w:r w:rsidR="001158B0" w:rsidRPr="001158B0">
              <w:rPr>
                <w:position w:val="6"/>
                <w:sz w:val="16"/>
                <w:szCs w:val="16"/>
              </w:rPr>
              <w:t>*</w:t>
            </w:r>
            <w:r w:rsidRPr="001158B0">
              <w:t xml:space="preserve">place of consignment in </w:t>
            </w:r>
            <w:r w:rsidR="006C739E" w:rsidRPr="001158B0">
              <w:t>the indirect tax zone</w:t>
            </w:r>
            <w:r w:rsidRPr="001158B0">
              <w:t>; and</w:t>
            </w:r>
          </w:p>
          <w:p w:rsidR="00300522" w:rsidRPr="001158B0" w:rsidRDefault="00300522" w:rsidP="00300522">
            <w:pPr>
              <w:pStyle w:val="Tablei"/>
            </w:pPr>
            <w:r w:rsidRPr="001158B0">
              <w:t>(ii</w:t>
            </w:r>
            <w:r w:rsidR="00A53099" w:rsidRPr="001158B0">
              <w:t xml:space="preserve">) </w:t>
            </w:r>
            <w:r w:rsidRPr="001158B0">
              <w:t xml:space="preserve">the subsequent transport of those goods within </w:t>
            </w:r>
            <w:r w:rsidR="006C739E" w:rsidRPr="001158B0">
              <w:t>the indirect tax zone</w:t>
            </w:r>
            <w:r w:rsidRPr="001158B0">
              <w:t xml:space="preserve">, if it is an integral part of the transport of goods from the place outside </w:t>
            </w:r>
            <w:r w:rsidR="006C739E" w:rsidRPr="001158B0">
              <w:t>the indirect tax zone</w:t>
            </w:r>
            <w:r w:rsidRPr="001158B0">
              <w:t xml:space="preserve"> to the place of consignment in </w:t>
            </w:r>
            <w:r w:rsidR="006C739E" w:rsidRPr="001158B0">
              <w:t>the indirect tax zone</w:t>
            </w:r>
            <w:r w:rsidRPr="001158B0">
              <w:t>;</w:t>
            </w:r>
          </w:p>
          <w:p w:rsidR="00300522" w:rsidRPr="001158B0" w:rsidRDefault="00300522" w:rsidP="00300522">
            <w:pPr>
              <w:spacing w:line="240" w:lineRule="exact"/>
              <w:ind w:left="318"/>
              <w:rPr>
                <w:sz w:val="20"/>
              </w:rPr>
            </w:pPr>
            <w:r w:rsidRPr="001158B0">
              <w:rPr>
                <w:sz w:val="20"/>
              </w:rPr>
              <w:t xml:space="preserve">including loading and handling within </w:t>
            </w:r>
            <w:r w:rsidR="006C739E" w:rsidRPr="001158B0">
              <w:t>the indirect tax zone</w:t>
            </w:r>
            <w:r w:rsidRPr="001158B0">
              <w:rPr>
                <w:sz w:val="20"/>
              </w:rPr>
              <w:t xml:space="preserve"> that is part of that transport; or </w:t>
            </w:r>
          </w:p>
          <w:p w:rsidR="00300522" w:rsidRPr="001158B0" w:rsidRDefault="00300522" w:rsidP="00300522">
            <w:pPr>
              <w:pStyle w:val="Tablea"/>
            </w:pPr>
            <w:r w:rsidRPr="001158B0">
              <w:t>(d</w:t>
            </w:r>
            <w:r w:rsidR="00A53099" w:rsidRPr="001158B0">
              <w:t xml:space="preserve">) </w:t>
            </w:r>
            <w:r w:rsidRPr="001158B0">
              <w:t xml:space="preserve">insuring the transport of goods from a place outside </w:t>
            </w:r>
            <w:r w:rsidR="006C739E" w:rsidRPr="001158B0">
              <w:t>the indirect tax zone</w:t>
            </w:r>
            <w:r w:rsidRPr="001158B0">
              <w:t xml:space="preserve"> to the same or another place outside </w:t>
            </w:r>
            <w:r w:rsidR="006C739E" w:rsidRPr="001158B0">
              <w:t>the indirect tax zone</w:t>
            </w:r>
            <w:r w:rsidRPr="001158B0">
              <w:t>.</w:t>
            </w:r>
          </w:p>
        </w:tc>
      </w:tr>
      <w:tr w:rsidR="00300522" w:rsidRPr="001158B0"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1158B0" w:rsidRDefault="00300522" w:rsidP="00300522">
            <w:pPr>
              <w:pStyle w:val="Tabletext"/>
            </w:pPr>
            <w:bookmarkStart w:id="307" w:name="CU_10253674"/>
            <w:bookmarkStart w:id="308" w:name="CU_10254247"/>
            <w:bookmarkEnd w:id="307"/>
            <w:bookmarkEnd w:id="308"/>
            <w:r w:rsidRPr="001158B0">
              <w:t>7</w:t>
            </w:r>
          </w:p>
        </w:tc>
        <w:tc>
          <w:tcPr>
            <w:tcW w:w="1643" w:type="dxa"/>
            <w:tcBorders>
              <w:bottom w:val="single" w:sz="12" w:space="0" w:color="auto"/>
            </w:tcBorders>
            <w:shd w:val="clear" w:color="auto" w:fill="auto"/>
          </w:tcPr>
          <w:p w:rsidR="00300522" w:rsidRPr="001158B0" w:rsidRDefault="00300522" w:rsidP="00300522">
            <w:pPr>
              <w:pStyle w:val="Tabletext"/>
            </w:pPr>
            <w:r w:rsidRPr="001158B0">
              <w:t>Arranging transport etc.</w:t>
            </w:r>
          </w:p>
        </w:tc>
        <w:tc>
          <w:tcPr>
            <w:tcW w:w="4821" w:type="dxa"/>
            <w:tcBorders>
              <w:bottom w:val="single" w:sz="12" w:space="0" w:color="auto"/>
            </w:tcBorders>
            <w:shd w:val="clear" w:color="auto" w:fill="auto"/>
          </w:tcPr>
          <w:p w:rsidR="001A4EA7" w:rsidRPr="001158B0" w:rsidRDefault="001A4EA7" w:rsidP="001A4EA7">
            <w:pPr>
              <w:pStyle w:val="Tabletext"/>
            </w:pPr>
            <w:r w:rsidRPr="001158B0">
              <w:t xml:space="preserve">subject to </w:t>
            </w:r>
            <w:r w:rsidR="001158B0">
              <w:t>subsection (</w:t>
            </w:r>
            <w:r w:rsidRPr="001158B0">
              <w:t>3):</w:t>
            </w:r>
          </w:p>
          <w:p w:rsidR="00300522" w:rsidRPr="001158B0" w:rsidRDefault="00300522" w:rsidP="00300522">
            <w:pPr>
              <w:pStyle w:val="Tablea"/>
            </w:pPr>
            <w:r w:rsidRPr="001158B0">
              <w:t>(a</w:t>
            </w:r>
            <w:r w:rsidR="00A53099" w:rsidRPr="001158B0">
              <w:t xml:space="preserve">) </w:t>
            </w:r>
            <w:r w:rsidRPr="001158B0">
              <w:t>arranging transport covered by item</w:t>
            </w:r>
            <w:r w:rsidR="001158B0">
              <w:t> </w:t>
            </w:r>
            <w:r w:rsidRPr="001158B0">
              <w:t>1, 2, 3 or 4; or</w:t>
            </w:r>
          </w:p>
          <w:p w:rsidR="00300522" w:rsidRPr="001158B0" w:rsidRDefault="00300522" w:rsidP="00300522">
            <w:pPr>
              <w:pStyle w:val="Tablea"/>
            </w:pPr>
            <w:r w:rsidRPr="001158B0">
              <w:t>(b</w:t>
            </w:r>
            <w:r w:rsidR="00A53099" w:rsidRPr="001158B0">
              <w:t xml:space="preserve">) </w:t>
            </w:r>
            <w:r w:rsidRPr="001158B0">
              <w:t xml:space="preserve">arranging the </w:t>
            </w:r>
            <w:r w:rsidR="001158B0" w:rsidRPr="001158B0">
              <w:rPr>
                <w:position w:val="6"/>
                <w:sz w:val="16"/>
                <w:szCs w:val="16"/>
              </w:rPr>
              <w:t>*</w:t>
            </w:r>
            <w:r w:rsidRPr="001158B0">
              <w:t>international transport of goods covered by item</w:t>
            </w:r>
            <w:r w:rsidR="001158B0">
              <w:t> </w:t>
            </w:r>
            <w:r w:rsidRPr="001158B0">
              <w:t>5; or</w:t>
            </w:r>
          </w:p>
          <w:p w:rsidR="00300522" w:rsidRPr="001158B0" w:rsidRDefault="00300522" w:rsidP="00300522">
            <w:pPr>
              <w:pStyle w:val="Tablea"/>
            </w:pPr>
            <w:r w:rsidRPr="001158B0">
              <w:t>(c</w:t>
            </w:r>
            <w:r w:rsidR="00A53099" w:rsidRPr="001158B0">
              <w:t xml:space="preserve">) </w:t>
            </w:r>
            <w:r w:rsidRPr="001158B0">
              <w:t>arranging insurance covered by item</w:t>
            </w:r>
            <w:r w:rsidR="001158B0">
              <w:t> </w:t>
            </w:r>
            <w:r w:rsidRPr="001158B0">
              <w:t>6.</w:t>
            </w:r>
          </w:p>
        </w:tc>
      </w:tr>
    </w:tbl>
    <w:p w:rsidR="003F075D" w:rsidRPr="001158B0" w:rsidRDefault="003F075D" w:rsidP="003F075D">
      <w:pPr>
        <w:pStyle w:val="subsection"/>
      </w:pPr>
      <w:r w:rsidRPr="001158B0">
        <w:tab/>
        <w:t>(2)</w:t>
      </w:r>
      <w:r w:rsidRPr="001158B0">
        <w:tab/>
      </w:r>
      <w:r w:rsidR="001158B0">
        <w:t>Paragraphs (</w:t>
      </w:r>
      <w:r w:rsidRPr="001158B0">
        <w:t>a) and (b) of item</w:t>
      </w:r>
      <w:r w:rsidR="001158B0">
        <w:t> </w:t>
      </w:r>
      <w:r w:rsidRPr="001158B0">
        <w:t>5, and item</w:t>
      </w:r>
      <w:r w:rsidR="001158B0">
        <w:t> </w:t>
      </w:r>
      <w:r w:rsidRPr="001158B0">
        <w:t xml:space="preserve">5A, in the table in </w:t>
      </w:r>
      <w:r w:rsidR="001158B0">
        <w:t>subsection (</w:t>
      </w:r>
      <w:r w:rsidRPr="001158B0">
        <w:t xml:space="preserve">1) do not apply to a supply to the extent that the thing supplied is done in </w:t>
      </w:r>
      <w:r w:rsidR="006C739E" w:rsidRPr="001158B0">
        <w:t>the indirect tax zone</w:t>
      </w:r>
      <w:r w:rsidRPr="001158B0">
        <w:t>, unless:</w:t>
      </w:r>
    </w:p>
    <w:p w:rsidR="003F075D" w:rsidRPr="001158B0" w:rsidRDefault="003F075D" w:rsidP="003F075D">
      <w:pPr>
        <w:pStyle w:val="paragraph"/>
      </w:pPr>
      <w:r w:rsidRPr="001158B0">
        <w:tab/>
        <w:t>(a)</w:t>
      </w:r>
      <w:r w:rsidRPr="001158B0">
        <w:tab/>
        <w:t xml:space="preserve">the </w:t>
      </w:r>
      <w:r w:rsidR="001158B0" w:rsidRPr="001158B0">
        <w:rPr>
          <w:position w:val="6"/>
          <w:sz w:val="16"/>
        </w:rPr>
        <w:t>*</w:t>
      </w:r>
      <w:r w:rsidRPr="001158B0">
        <w:t>recipient of the supply:</w:t>
      </w:r>
    </w:p>
    <w:p w:rsidR="003F075D" w:rsidRPr="001158B0" w:rsidRDefault="003F075D" w:rsidP="003F075D">
      <w:pPr>
        <w:pStyle w:val="paragraphsub"/>
      </w:pPr>
      <w:r w:rsidRPr="001158B0">
        <w:tab/>
        <w:t>(i)</w:t>
      </w:r>
      <w:r w:rsidRPr="001158B0">
        <w:tab/>
        <w:t xml:space="preserve">is a </w:t>
      </w:r>
      <w:r w:rsidR="001158B0" w:rsidRPr="001158B0">
        <w:rPr>
          <w:position w:val="6"/>
          <w:sz w:val="16"/>
        </w:rPr>
        <w:t>*</w:t>
      </w:r>
      <w:r w:rsidRPr="001158B0">
        <w:t>non</w:t>
      </w:r>
      <w:r w:rsidR="001158B0">
        <w:noBreakHyphen/>
      </w:r>
      <w:r w:rsidRPr="001158B0">
        <w:t>resident; and</w:t>
      </w:r>
    </w:p>
    <w:p w:rsidR="003F075D" w:rsidRPr="001158B0" w:rsidRDefault="003F075D" w:rsidP="003F075D">
      <w:pPr>
        <w:pStyle w:val="paragraphsub"/>
      </w:pPr>
      <w:r w:rsidRPr="001158B0">
        <w:tab/>
        <w:t>(ii)</w:t>
      </w:r>
      <w:r w:rsidRPr="001158B0">
        <w:tab/>
        <w:t xml:space="preserve">is not in </w:t>
      </w:r>
      <w:r w:rsidR="006C739E" w:rsidRPr="001158B0">
        <w:t>the indirect tax zone</w:t>
      </w:r>
      <w:r w:rsidRPr="001158B0">
        <w:t xml:space="preserve"> when the thing supplied is done in </w:t>
      </w:r>
      <w:r w:rsidR="006C739E" w:rsidRPr="001158B0">
        <w:t>the indirect tax zone</w:t>
      </w:r>
      <w:r w:rsidRPr="001158B0">
        <w:t>; or</w:t>
      </w:r>
    </w:p>
    <w:p w:rsidR="003F075D" w:rsidRPr="001158B0" w:rsidRDefault="003F075D" w:rsidP="003F075D">
      <w:pPr>
        <w:pStyle w:val="paragraph"/>
      </w:pPr>
      <w:r w:rsidRPr="001158B0">
        <w:tab/>
        <w:t>(b)</w:t>
      </w:r>
      <w:r w:rsidRPr="001158B0">
        <w:tab/>
        <w:t xml:space="preserve">the supply is done by the supplier of the transport of the goods from or to </w:t>
      </w:r>
      <w:r w:rsidR="006C739E" w:rsidRPr="001158B0">
        <w:t>the indirect tax zone</w:t>
      </w:r>
      <w:r w:rsidRPr="001158B0">
        <w:t xml:space="preserve"> (whichever is relevant).</w:t>
      </w:r>
    </w:p>
    <w:p w:rsidR="001A4EA7" w:rsidRPr="001158B0" w:rsidRDefault="001A4EA7" w:rsidP="001A4EA7">
      <w:pPr>
        <w:pStyle w:val="subsection"/>
      </w:pPr>
      <w:r w:rsidRPr="001158B0">
        <w:tab/>
        <w:t>(3)</w:t>
      </w:r>
      <w:r w:rsidRPr="001158B0">
        <w:tab/>
        <w:t>Items</w:t>
      </w:r>
      <w:r w:rsidR="001158B0">
        <w:t> </w:t>
      </w:r>
      <w:r w:rsidRPr="001158B0">
        <w:t xml:space="preserve">5 and 5A, </w:t>
      </w:r>
      <w:r w:rsidR="001158B0">
        <w:t>paragraphs (</w:t>
      </w:r>
      <w:r w:rsidRPr="001158B0">
        <w:t>b) to (d) of item</w:t>
      </w:r>
      <w:r w:rsidR="001158B0">
        <w:t> </w:t>
      </w:r>
      <w:r w:rsidRPr="001158B0">
        <w:t xml:space="preserve">6, and </w:t>
      </w:r>
      <w:r w:rsidR="001158B0">
        <w:t>paragraphs (</w:t>
      </w:r>
      <w:r w:rsidRPr="001158B0">
        <w:t>b) and (c) of item</w:t>
      </w:r>
      <w:r w:rsidR="001158B0">
        <w:t> </w:t>
      </w:r>
      <w:r w:rsidRPr="001158B0">
        <w:t xml:space="preserve">7, in the table in </w:t>
      </w:r>
      <w:r w:rsidR="001158B0">
        <w:t>subsection (</w:t>
      </w:r>
      <w:r w:rsidRPr="001158B0">
        <w:t>1) do not apply to a supply to the extent that:</w:t>
      </w:r>
    </w:p>
    <w:p w:rsidR="001A4EA7" w:rsidRPr="001158B0" w:rsidRDefault="001A4EA7" w:rsidP="001A4EA7">
      <w:pPr>
        <w:pStyle w:val="paragraph"/>
      </w:pPr>
      <w:r w:rsidRPr="001158B0">
        <w:tab/>
        <w:t>(a)</w:t>
      </w:r>
      <w:r w:rsidRPr="001158B0">
        <w:tab/>
        <w:t xml:space="preserve">the supply is, or relates to, the </w:t>
      </w:r>
      <w:r w:rsidR="001158B0" w:rsidRPr="001158B0">
        <w:rPr>
          <w:position w:val="6"/>
          <w:sz w:val="16"/>
        </w:rPr>
        <w:t>*</w:t>
      </w:r>
      <w:r w:rsidRPr="001158B0">
        <w:t>international transport of goods; and</w:t>
      </w:r>
    </w:p>
    <w:p w:rsidR="001A4EA7" w:rsidRPr="001158B0" w:rsidRDefault="001A4EA7" w:rsidP="001A4EA7">
      <w:pPr>
        <w:pStyle w:val="paragraph"/>
      </w:pPr>
      <w:r w:rsidRPr="001158B0">
        <w:tab/>
        <w:t>(b)</w:t>
      </w:r>
      <w:r w:rsidRPr="001158B0">
        <w:tab/>
        <w:t xml:space="preserve">the supplier is a </w:t>
      </w:r>
      <w:r w:rsidR="001158B0" w:rsidRPr="001158B0">
        <w:rPr>
          <w:position w:val="6"/>
          <w:sz w:val="16"/>
        </w:rPr>
        <w:t>*</w:t>
      </w:r>
      <w:r w:rsidRPr="001158B0">
        <w:t>redeliverer that is treated as the supplier of the goods under subsection</w:t>
      </w:r>
      <w:r w:rsidR="001158B0">
        <w:t> </w:t>
      </w:r>
      <w:r w:rsidRPr="001158B0">
        <w:t>84</w:t>
      </w:r>
      <w:r w:rsidR="001158B0">
        <w:noBreakHyphen/>
      </w:r>
      <w:r w:rsidRPr="001158B0">
        <w:t>81(4); and</w:t>
      </w:r>
    </w:p>
    <w:p w:rsidR="001A4EA7" w:rsidRPr="001158B0" w:rsidRDefault="001A4EA7" w:rsidP="001A4EA7">
      <w:pPr>
        <w:pStyle w:val="paragraph"/>
      </w:pPr>
      <w:r w:rsidRPr="001158B0">
        <w:tab/>
        <w:t>(c)</w:t>
      </w:r>
      <w:r w:rsidRPr="001158B0">
        <w:tab/>
        <w:t xml:space="preserve">the supply of the goods is a </w:t>
      </w:r>
      <w:r w:rsidR="001158B0" w:rsidRPr="001158B0">
        <w:rPr>
          <w:position w:val="6"/>
          <w:sz w:val="16"/>
        </w:rPr>
        <w:t>*</w:t>
      </w:r>
      <w:r w:rsidRPr="001158B0">
        <w:t>taxable supply.</w:t>
      </w:r>
    </w:p>
    <w:p w:rsidR="00300522" w:rsidRPr="001158B0" w:rsidRDefault="00300522" w:rsidP="00802E32">
      <w:pPr>
        <w:pStyle w:val="ActHead5"/>
      </w:pPr>
      <w:bookmarkStart w:id="309" w:name="_Toc5975292"/>
      <w:r w:rsidRPr="00F863F2">
        <w:rPr>
          <w:rStyle w:val="CharSectno"/>
        </w:rPr>
        <w:t>38</w:t>
      </w:r>
      <w:r w:rsidR="001158B0" w:rsidRPr="00F863F2">
        <w:rPr>
          <w:rStyle w:val="CharSectno"/>
        </w:rPr>
        <w:noBreakHyphen/>
      </w:r>
      <w:r w:rsidRPr="00F863F2">
        <w:rPr>
          <w:rStyle w:val="CharSectno"/>
        </w:rPr>
        <w:t>360</w:t>
      </w:r>
      <w:r w:rsidRPr="001158B0">
        <w:t xml:space="preserve">  Travel agents arranging overseas supplies</w:t>
      </w:r>
      <w:bookmarkEnd w:id="309"/>
    </w:p>
    <w:p w:rsidR="00300522" w:rsidRPr="001158B0" w:rsidRDefault="00300522" w:rsidP="00802E32">
      <w:pPr>
        <w:pStyle w:val="subsection"/>
        <w:keepNext/>
        <w:keepLines/>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802E32">
      <w:pPr>
        <w:pStyle w:val="paragraph"/>
        <w:keepNext/>
        <w:keepLines/>
      </w:pPr>
      <w:r w:rsidRPr="001158B0">
        <w:tab/>
        <w:t>(a)</w:t>
      </w:r>
      <w:r w:rsidRPr="001158B0">
        <w:tab/>
        <w:t xml:space="preserve">the supplier makes it in the course of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as a travel agent; and</w:t>
      </w:r>
    </w:p>
    <w:p w:rsidR="00300522" w:rsidRPr="001158B0" w:rsidRDefault="00300522" w:rsidP="00802E32">
      <w:pPr>
        <w:pStyle w:val="paragraph"/>
        <w:keepNext/>
        <w:keepLines/>
      </w:pPr>
      <w:r w:rsidRPr="001158B0">
        <w:tab/>
        <w:t>(b)</w:t>
      </w:r>
      <w:r w:rsidRPr="001158B0">
        <w:tab/>
        <w:t xml:space="preserve">it consists of arranging for the making of a supply, the effective use or enjoyment of which is to take place outside </w:t>
      </w:r>
      <w:r w:rsidR="00EE2E30" w:rsidRPr="001158B0">
        <w:t>the indirect tax zone</w:t>
      </w:r>
      <w:r w:rsidRPr="001158B0">
        <w:t>.</w:t>
      </w:r>
    </w:p>
    <w:p w:rsidR="00300522" w:rsidRPr="001158B0" w:rsidRDefault="00300522" w:rsidP="00300522">
      <w:pPr>
        <w:pStyle w:val="ActHead4"/>
      </w:pPr>
      <w:bookmarkStart w:id="310" w:name="_Toc5975293"/>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L</w:t>
      </w:r>
      <w:r w:rsidRPr="001158B0">
        <w:t>—</w:t>
      </w:r>
      <w:r w:rsidRPr="00F863F2">
        <w:rPr>
          <w:rStyle w:val="CharSubdText"/>
        </w:rPr>
        <w:t>Precious metals</w:t>
      </w:r>
      <w:bookmarkEnd w:id="310"/>
    </w:p>
    <w:p w:rsidR="00300522" w:rsidRPr="001158B0" w:rsidRDefault="00300522" w:rsidP="00300522">
      <w:pPr>
        <w:pStyle w:val="ActHead5"/>
      </w:pPr>
      <w:bookmarkStart w:id="311" w:name="_Toc5975294"/>
      <w:r w:rsidRPr="00F863F2">
        <w:rPr>
          <w:rStyle w:val="CharSectno"/>
        </w:rPr>
        <w:t>38</w:t>
      </w:r>
      <w:r w:rsidR="001158B0" w:rsidRPr="00F863F2">
        <w:rPr>
          <w:rStyle w:val="CharSectno"/>
        </w:rPr>
        <w:noBreakHyphen/>
      </w:r>
      <w:r w:rsidRPr="00F863F2">
        <w:rPr>
          <w:rStyle w:val="CharSectno"/>
        </w:rPr>
        <w:t>385</w:t>
      </w:r>
      <w:r w:rsidRPr="001158B0">
        <w:t xml:space="preserve">  Supplies of precious metals</w:t>
      </w:r>
      <w:bookmarkEnd w:id="311"/>
    </w:p>
    <w:p w:rsidR="00300522" w:rsidRPr="001158B0" w:rsidRDefault="00300522" w:rsidP="00300522">
      <w:pPr>
        <w:pStyle w:val="subsection"/>
      </w:pPr>
      <w:r w:rsidRPr="001158B0">
        <w:tab/>
      </w:r>
      <w:r w:rsidRPr="001158B0">
        <w:tab/>
        <w:t xml:space="preserve">A supply of </w:t>
      </w:r>
      <w:r w:rsidR="001158B0" w:rsidRPr="001158B0">
        <w:rPr>
          <w:position w:val="6"/>
          <w:sz w:val="16"/>
          <w:szCs w:val="16"/>
        </w:rPr>
        <w:t>*</w:t>
      </w:r>
      <w:r w:rsidRPr="001158B0">
        <w:t xml:space="preserve">precious metal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it is the first supply of that precious metal after its refining by, or on behalf of, the supplier; and</w:t>
      </w:r>
    </w:p>
    <w:p w:rsidR="00300522" w:rsidRPr="001158B0" w:rsidRDefault="00300522" w:rsidP="00300522">
      <w:pPr>
        <w:pStyle w:val="paragraph"/>
      </w:pPr>
      <w:r w:rsidRPr="001158B0">
        <w:tab/>
        <w:t>(b)</w:t>
      </w:r>
      <w:r w:rsidRPr="001158B0">
        <w:tab/>
        <w:t xml:space="preserve">the entity that refined the precious metal is a </w:t>
      </w:r>
      <w:r w:rsidR="001158B0" w:rsidRPr="001158B0">
        <w:rPr>
          <w:position w:val="6"/>
          <w:sz w:val="16"/>
          <w:szCs w:val="16"/>
        </w:rPr>
        <w:t>*</w:t>
      </w:r>
      <w:r w:rsidRPr="001158B0">
        <w:t>refiner of precious metal; and</w:t>
      </w:r>
    </w:p>
    <w:p w:rsidR="00300522" w:rsidRPr="001158B0" w:rsidRDefault="00300522" w:rsidP="00300522">
      <w:pPr>
        <w:pStyle w:val="paragraph"/>
      </w:pPr>
      <w:r w:rsidRPr="001158B0">
        <w:tab/>
        <w:t>(c)</w:t>
      </w:r>
      <w:r w:rsidRPr="001158B0">
        <w:tab/>
        <w:t xml:space="preserve">the </w:t>
      </w:r>
      <w:r w:rsidR="001158B0" w:rsidRPr="001158B0">
        <w:rPr>
          <w:position w:val="6"/>
          <w:sz w:val="16"/>
          <w:szCs w:val="16"/>
        </w:rPr>
        <w:t>*</w:t>
      </w:r>
      <w:r w:rsidRPr="001158B0">
        <w:t xml:space="preserve">recipient of the supply is a </w:t>
      </w:r>
      <w:r w:rsidR="001158B0" w:rsidRPr="001158B0">
        <w:rPr>
          <w:position w:val="6"/>
          <w:sz w:val="16"/>
          <w:szCs w:val="16"/>
        </w:rPr>
        <w:t>*</w:t>
      </w:r>
      <w:r w:rsidRPr="001158B0">
        <w:t>dealer in precious metal.</w:t>
      </w:r>
    </w:p>
    <w:p w:rsidR="00300522" w:rsidRPr="001158B0" w:rsidRDefault="00300522" w:rsidP="00300522">
      <w:pPr>
        <w:pStyle w:val="notetext"/>
      </w:pPr>
      <w:r w:rsidRPr="001158B0">
        <w:t>Note:</w:t>
      </w:r>
      <w:r w:rsidRPr="001158B0">
        <w:tab/>
        <w:t>Any other supply of precious metal is input taxed under section</w:t>
      </w:r>
      <w:r w:rsidR="001158B0">
        <w:t> </w:t>
      </w:r>
      <w:r w:rsidRPr="001158B0">
        <w:t>40</w:t>
      </w:r>
      <w:r w:rsidR="001158B0">
        <w:noBreakHyphen/>
      </w:r>
      <w:r w:rsidRPr="001158B0">
        <w:t>100.</w:t>
      </w:r>
    </w:p>
    <w:p w:rsidR="00300522" w:rsidRPr="001158B0" w:rsidRDefault="00300522" w:rsidP="00300522">
      <w:pPr>
        <w:pStyle w:val="ActHead4"/>
      </w:pPr>
      <w:bookmarkStart w:id="312" w:name="_Toc5975295"/>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M</w:t>
      </w:r>
      <w:r w:rsidRPr="001158B0">
        <w:t>—</w:t>
      </w:r>
      <w:r w:rsidRPr="00F863F2">
        <w:rPr>
          <w:rStyle w:val="CharSubdText"/>
        </w:rPr>
        <w:t>Supplies through inwards duty free shops</w:t>
      </w:r>
      <w:bookmarkEnd w:id="312"/>
    </w:p>
    <w:p w:rsidR="00300522" w:rsidRPr="001158B0" w:rsidRDefault="00300522" w:rsidP="00300522">
      <w:pPr>
        <w:pStyle w:val="ActHead5"/>
      </w:pPr>
      <w:bookmarkStart w:id="313" w:name="_Toc5975296"/>
      <w:r w:rsidRPr="00F863F2">
        <w:rPr>
          <w:rStyle w:val="CharSectno"/>
        </w:rPr>
        <w:t>38</w:t>
      </w:r>
      <w:r w:rsidR="001158B0" w:rsidRPr="00F863F2">
        <w:rPr>
          <w:rStyle w:val="CharSectno"/>
        </w:rPr>
        <w:noBreakHyphen/>
      </w:r>
      <w:r w:rsidRPr="00F863F2">
        <w:rPr>
          <w:rStyle w:val="CharSectno"/>
        </w:rPr>
        <w:t>415</w:t>
      </w:r>
      <w:r w:rsidRPr="001158B0">
        <w:t xml:space="preserve">  Supplies through inwards duty free shops</w:t>
      </w:r>
      <w:bookmarkEnd w:id="313"/>
    </w:p>
    <w:p w:rsidR="00300522" w:rsidRPr="001158B0" w:rsidRDefault="00300522" w:rsidP="00300522">
      <w:pPr>
        <w:pStyle w:val="subsection"/>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the supply is a sale of </w:t>
      </w:r>
      <w:r w:rsidR="001158B0" w:rsidRPr="001158B0">
        <w:rPr>
          <w:position w:val="6"/>
          <w:sz w:val="16"/>
          <w:szCs w:val="16"/>
        </w:rPr>
        <w:t>*</w:t>
      </w:r>
      <w:r w:rsidRPr="001158B0">
        <w:t xml:space="preserve">airport shop goods through an </w:t>
      </w:r>
      <w:r w:rsidR="001158B0" w:rsidRPr="001158B0">
        <w:rPr>
          <w:position w:val="6"/>
          <w:sz w:val="16"/>
          <w:szCs w:val="16"/>
        </w:rPr>
        <w:t>*</w:t>
      </w:r>
      <w:r w:rsidRPr="001158B0">
        <w:t xml:space="preserve">inwards duty free shop to a </w:t>
      </w:r>
      <w:r w:rsidR="001158B0" w:rsidRPr="001158B0">
        <w:rPr>
          <w:position w:val="6"/>
          <w:sz w:val="16"/>
          <w:szCs w:val="16"/>
        </w:rPr>
        <w:t>*</w:t>
      </w:r>
      <w:r w:rsidRPr="001158B0">
        <w:t>relevant traveller.</w:t>
      </w:r>
    </w:p>
    <w:p w:rsidR="00300522" w:rsidRPr="001158B0" w:rsidRDefault="00300522" w:rsidP="00300522">
      <w:pPr>
        <w:pStyle w:val="ActHead4"/>
      </w:pPr>
      <w:bookmarkStart w:id="314" w:name="_Toc5975297"/>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N</w:t>
      </w:r>
      <w:r w:rsidRPr="001158B0">
        <w:t>—</w:t>
      </w:r>
      <w:r w:rsidRPr="00F863F2">
        <w:rPr>
          <w:rStyle w:val="CharSubdText"/>
        </w:rPr>
        <w:t>Grants of land by governments</w:t>
      </w:r>
      <w:bookmarkEnd w:id="314"/>
    </w:p>
    <w:p w:rsidR="00300522" w:rsidRPr="001158B0" w:rsidRDefault="00300522" w:rsidP="00300522">
      <w:pPr>
        <w:pStyle w:val="ActHead5"/>
      </w:pPr>
      <w:bookmarkStart w:id="315" w:name="_Toc5975298"/>
      <w:r w:rsidRPr="00F863F2">
        <w:rPr>
          <w:rStyle w:val="CharSectno"/>
        </w:rPr>
        <w:t>38</w:t>
      </w:r>
      <w:r w:rsidR="001158B0" w:rsidRPr="00F863F2">
        <w:rPr>
          <w:rStyle w:val="CharSectno"/>
        </w:rPr>
        <w:noBreakHyphen/>
      </w:r>
      <w:r w:rsidRPr="00F863F2">
        <w:rPr>
          <w:rStyle w:val="CharSectno"/>
        </w:rPr>
        <w:t>445</w:t>
      </w:r>
      <w:r w:rsidRPr="001158B0">
        <w:t xml:space="preserve">  Grants of freehold and similar interests by governments</w:t>
      </w:r>
      <w:bookmarkEnd w:id="315"/>
    </w:p>
    <w:p w:rsidR="00300522" w:rsidRPr="001158B0" w:rsidRDefault="00300522" w:rsidP="00300522">
      <w:pPr>
        <w:pStyle w:val="subsection"/>
      </w:pPr>
      <w:r w:rsidRPr="001158B0">
        <w:tab/>
        <w:t>(1)</w:t>
      </w:r>
      <w:r w:rsidRPr="001158B0">
        <w:tab/>
        <w:t xml:space="preserve">A supply by the Commonwealth, a State or a Territory of land on which there are no improvements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supply is of a freehold interest in the land; or</w:t>
      </w:r>
    </w:p>
    <w:p w:rsidR="00300522" w:rsidRPr="001158B0" w:rsidRDefault="00300522" w:rsidP="00300522">
      <w:pPr>
        <w:pStyle w:val="paragraph"/>
      </w:pPr>
      <w:r w:rsidRPr="001158B0">
        <w:tab/>
        <w:t>(b)</w:t>
      </w:r>
      <w:r w:rsidRPr="001158B0">
        <w:tab/>
        <w:t xml:space="preserve">the supply is by way of </w:t>
      </w:r>
      <w:r w:rsidR="001158B0" w:rsidRPr="001158B0">
        <w:rPr>
          <w:position w:val="6"/>
          <w:sz w:val="16"/>
          <w:szCs w:val="16"/>
        </w:rPr>
        <w:t>*</w:t>
      </w:r>
      <w:r w:rsidRPr="001158B0">
        <w:t>long</w:t>
      </w:r>
      <w:r w:rsidR="001158B0">
        <w:noBreakHyphen/>
      </w:r>
      <w:r w:rsidRPr="001158B0">
        <w:t>term lease.</w:t>
      </w:r>
    </w:p>
    <w:p w:rsidR="00300522" w:rsidRPr="001158B0" w:rsidRDefault="00300522" w:rsidP="00300522">
      <w:pPr>
        <w:pStyle w:val="subsection"/>
      </w:pPr>
      <w:r w:rsidRPr="001158B0">
        <w:tab/>
        <w:t>(1A)</w:t>
      </w:r>
      <w:r w:rsidRPr="001158B0">
        <w:tab/>
        <w:t xml:space="preserve">A supply by the Commonwealth, a State or a Territory of land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supply is of a freehold interest in the land, or is by way of </w:t>
      </w:r>
      <w:r w:rsidR="001158B0" w:rsidRPr="001158B0">
        <w:rPr>
          <w:position w:val="6"/>
          <w:sz w:val="16"/>
          <w:szCs w:val="16"/>
        </w:rPr>
        <w:t>*</w:t>
      </w:r>
      <w:r w:rsidRPr="001158B0">
        <w:t>long</w:t>
      </w:r>
      <w:r w:rsidR="001158B0">
        <w:noBreakHyphen/>
      </w:r>
      <w:r w:rsidRPr="001158B0">
        <w:t>term lease; and</w:t>
      </w:r>
    </w:p>
    <w:p w:rsidR="00300522" w:rsidRPr="001158B0" w:rsidRDefault="00300522" w:rsidP="00300522">
      <w:pPr>
        <w:pStyle w:val="paragraph"/>
      </w:pPr>
      <w:r w:rsidRPr="001158B0">
        <w:tab/>
        <w:t>(b)</w:t>
      </w:r>
      <w:r w:rsidRPr="001158B0">
        <w:tab/>
        <w:t xml:space="preserve">the Commonwealth, State or Territory had previously supplied the land, by way of lease, to the </w:t>
      </w:r>
      <w:r w:rsidR="001158B0" w:rsidRPr="001158B0">
        <w:rPr>
          <w:position w:val="6"/>
          <w:sz w:val="16"/>
          <w:szCs w:val="16"/>
        </w:rPr>
        <w:t>*</w:t>
      </w:r>
      <w:r w:rsidRPr="001158B0">
        <w:t>recipient of the supply; and</w:t>
      </w:r>
    </w:p>
    <w:p w:rsidR="00300522" w:rsidRPr="001158B0" w:rsidRDefault="00300522" w:rsidP="00300522">
      <w:pPr>
        <w:pStyle w:val="paragraph"/>
      </w:pPr>
      <w:r w:rsidRPr="001158B0">
        <w:tab/>
        <w:t>(c)</w:t>
      </w:r>
      <w:r w:rsidRPr="001158B0">
        <w:tab/>
        <w:t>at the time of that previous supply, there were no improvements on the land; and</w:t>
      </w:r>
    </w:p>
    <w:p w:rsidR="00300522" w:rsidRPr="001158B0" w:rsidRDefault="00300522" w:rsidP="00300522">
      <w:pPr>
        <w:pStyle w:val="paragraph"/>
      </w:pPr>
      <w:r w:rsidRPr="001158B0">
        <w:tab/>
        <w:t>(d)</w:t>
      </w:r>
      <w:r w:rsidRPr="001158B0">
        <w:tab/>
        <w:t>because conditions to which that lease was subject had been satisfied, the recipient was entitled to the supply of the freehold interest or the supply by way of long</w:t>
      </w:r>
      <w:r w:rsidR="001158B0">
        <w:noBreakHyphen/>
      </w:r>
      <w:r w:rsidRPr="001158B0">
        <w:t>term lease.</w:t>
      </w:r>
    </w:p>
    <w:p w:rsidR="00300522" w:rsidRPr="001158B0" w:rsidRDefault="00300522" w:rsidP="00300522">
      <w:pPr>
        <w:pStyle w:val="subsection"/>
      </w:pPr>
      <w:r w:rsidRPr="001158B0">
        <w:tab/>
        <w:t>(2)</w:t>
      </w:r>
      <w:r w:rsidRPr="001158B0">
        <w:tab/>
        <w:t xml:space="preserve">However, the supply is </w:t>
      </w:r>
      <w:r w:rsidRPr="001158B0">
        <w:rPr>
          <w:i/>
          <w:iCs/>
        </w:rPr>
        <w:t>not</w:t>
      </w:r>
      <w:r w:rsidRPr="001158B0">
        <w:t xml:space="preserve"> GST</w:t>
      </w:r>
      <w:r w:rsidR="001158B0">
        <w:noBreakHyphen/>
      </w:r>
      <w:r w:rsidRPr="001158B0">
        <w:t>free if, since 1</w:t>
      </w:r>
      <w:r w:rsidR="001158B0">
        <w:t> </w:t>
      </w:r>
      <w:r w:rsidRPr="001158B0">
        <w:t>July 2000, the land has already been the subject of a supply that is GST</w:t>
      </w:r>
      <w:r w:rsidR="001158B0">
        <w:noBreakHyphen/>
      </w:r>
      <w:r w:rsidRPr="001158B0">
        <w:t>free under this section.</w:t>
      </w:r>
    </w:p>
    <w:p w:rsidR="00300522" w:rsidRPr="001158B0" w:rsidRDefault="00300522" w:rsidP="00300522">
      <w:pPr>
        <w:pStyle w:val="ActHead5"/>
      </w:pPr>
      <w:bookmarkStart w:id="316" w:name="_Toc5975299"/>
      <w:r w:rsidRPr="00F863F2">
        <w:rPr>
          <w:rStyle w:val="CharSectno"/>
        </w:rPr>
        <w:t>38</w:t>
      </w:r>
      <w:r w:rsidR="001158B0" w:rsidRPr="00F863F2">
        <w:rPr>
          <w:rStyle w:val="CharSectno"/>
        </w:rPr>
        <w:noBreakHyphen/>
      </w:r>
      <w:r w:rsidRPr="00F863F2">
        <w:rPr>
          <w:rStyle w:val="CharSectno"/>
        </w:rPr>
        <w:t>450</w:t>
      </w:r>
      <w:r w:rsidRPr="001158B0">
        <w:t xml:space="preserve">  Leases preceding grants of freehold and similar interests by governments</w:t>
      </w:r>
      <w:bookmarkEnd w:id="316"/>
    </w:p>
    <w:p w:rsidR="00300522" w:rsidRPr="001158B0" w:rsidRDefault="00300522" w:rsidP="00300522">
      <w:pPr>
        <w:pStyle w:val="subsection"/>
      </w:pPr>
      <w:r w:rsidRPr="001158B0">
        <w:tab/>
        <w:t>(1)</w:t>
      </w:r>
      <w:r w:rsidRPr="001158B0">
        <w:tab/>
        <w:t xml:space="preserve">A supply by the Commonwealth, a State or a Territory of land on which there are no improvements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supply is by way of lease (other than </w:t>
      </w:r>
      <w:r w:rsidR="001158B0" w:rsidRPr="001158B0">
        <w:rPr>
          <w:position w:val="6"/>
          <w:sz w:val="16"/>
          <w:szCs w:val="16"/>
        </w:rPr>
        <w:t>*</w:t>
      </w:r>
      <w:r w:rsidRPr="001158B0">
        <w:t>long</w:t>
      </w:r>
      <w:r w:rsidR="001158B0">
        <w:noBreakHyphen/>
      </w:r>
      <w:r w:rsidRPr="001158B0">
        <w:t>term lease); and</w:t>
      </w:r>
    </w:p>
    <w:p w:rsidR="00300522" w:rsidRPr="001158B0" w:rsidRDefault="00300522" w:rsidP="00300522">
      <w:pPr>
        <w:pStyle w:val="paragraph"/>
      </w:pPr>
      <w:r w:rsidRPr="001158B0">
        <w:tab/>
        <w:t>(b)</w:t>
      </w:r>
      <w:r w:rsidRPr="001158B0">
        <w:tab/>
        <w:t xml:space="preserve">the lease is subject to conditions the satisfaction of which will entitle the </w:t>
      </w:r>
      <w:r w:rsidR="001158B0" w:rsidRPr="001158B0">
        <w:rPr>
          <w:position w:val="6"/>
          <w:sz w:val="16"/>
          <w:szCs w:val="16"/>
        </w:rPr>
        <w:t>*</w:t>
      </w:r>
      <w:r w:rsidRPr="001158B0">
        <w:t>recipient of the supply to the grant of a freehold interest in the land or a long</w:t>
      </w:r>
      <w:r w:rsidR="001158B0">
        <w:noBreakHyphen/>
      </w:r>
      <w:r w:rsidRPr="001158B0">
        <w:t>term lease of the land.</w:t>
      </w:r>
    </w:p>
    <w:p w:rsidR="00300522" w:rsidRPr="001158B0" w:rsidRDefault="00300522" w:rsidP="00520EF5">
      <w:pPr>
        <w:pStyle w:val="subsection"/>
        <w:keepNext/>
        <w:keepLines/>
      </w:pPr>
      <w:r w:rsidRPr="001158B0">
        <w:tab/>
        <w:t>(2)</w:t>
      </w:r>
      <w:r w:rsidRPr="001158B0">
        <w:tab/>
        <w:t xml:space="preserve">A supply consisting of the surrender, to the Commonwealth, a State or Territory, of a lease over land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the supplier acquired the land under a supply that:</w:t>
      </w:r>
    </w:p>
    <w:p w:rsidR="00300522" w:rsidRPr="001158B0" w:rsidRDefault="00300522" w:rsidP="00300522">
      <w:pPr>
        <w:pStyle w:val="paragraphsub"/>
      </w:pPr>
      <w:r w:rsidRPr="001158B0">
        <w:tab/>
        <w:t>(i)</w:t>
      </w:r>
      <w:r w:rsidRPr="001158B0">
        <w:tab/>
        <w:t>was GST</w:t>
      </w:r>
      <w:r w:rsidR="001158B0">
        <w:noBreakHyphen/>
      </w:r>
      <w:r w:rsidRPr="001158B0">
        <w:t xml:space="preserve">free under </w:t>
      </w:r>
      <w:r w:rsidR="001158B0">
        <w:t>subsection (</w:t>
      </w:r>
      <w:r w:rsidRPr="001158B0">
        <w:t>1); or</w:t>
      </w:r>
    </w:p>
    <w:p w:rsidR="00300522" w:rsidRPr="001158B0" w:rsidRDefault="00300522" w:rsidP="00300522">
      <w:pPr>
        <w:pStyle w:val="paragraphsub"/>
      </w:pPr>
      <w:r w:rsidRPr="001158B0">
        <w:tab/>
        <w:t>(ii)</w:t>
      </w:r>
      <w:r w:rsidRPr="001158B0">
        <w:tab/>
        <w:t>if the supply was made before 1</w:t>
      </w:r>
      <w:r w:rsidR="001158B0">
        <w:t> </w:t>
      </w:r>
      <w:r w:rsidRPr="001158B0">
        <w:t>July 2000—would have been GST</w:t>
      </w:r>
      <w:r w:rsidR="001158B0">
        <w:noBreakHyphen/>
      </w:r>
      <w:r w:rsidRPr="001158B0">
        <w:t xml:space="preserve">free under </w:t>
      </w:r>
      <w:r w:rsidR="001158B0">
        <w:t>subsection (</w:t>
      </w:r>
      <w:r w:rsidRPr="001158B0">
        <w:t>1) if it had been made on or after that day; and</w:t>
      </w:r>
    </w:p>
    <w:p w:rsidR="00300522" w:rsidRPr="001158B0" w:rsidRDefault="00300522" w:rsidP="00300522">
      <w:pPr>
        <w:pStyle w:val="paragraph"/>
      </w:pPr>
      <w:r w:rsidRPr="001158B0">
        <w:tab/>
        <w:t>(b)</w:t>
      </w:r>
      <w:r w:rsidRPr="001158B0">
        <w:tab/>
        <w:t>solely or partly in return for the surrender of the lease, the Commonwealth, State or Territory makes a supply of the land to the supplier that is GST</w:t>
      </w:r>
      <w:r w:rsidR="001158B0">
        <w:noBreakHyphen/>
      </w:r>
      <w:r w:rsidRPr="001158B0">
        <w:t>free under section</w:t>
      </w:r>
      <w:r w:rsidR="001158B0">
        <w:t> </w:t>
      </w:r>
      <w:r w:rsidRPr="001158B0">
        <w:t>38</w:t>
      </w:r>
      <w:r w:rsidR="001158B0">
        <w:noBreakHyphen/>
      </w:r>
      <w:r w:rsidRPr="001158B0">
        <w:t>445.</w:t>
      </w:r>
    </w:p>
    <w:p w:rsidR="00300522" w:rsidRPr="001158B0" w:rsidRDefault="00300522" w:rsidP="00300522">
      <w:pPr>
        <w:pStyle w:val="ActHead4"/>
      </w:pPr>
      <w:bookmarkStart w:id="317" w:name="_Toc5975300"/>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O</w:t>
      </w:r>
      <w:r w:rsidRPr="001158B0">
        <w:t>—</w:t>
      </w:r>
      <w:r w:rsidRPr="00F863F2">
        <w:rPr>
          <w:rStyle w:val="CharSubdText"/>
        </w:rPr>
        <w:t>Farm land</w:t>
      </w:r>
      <w:bookmarkEnd w:id="317"/>
    </w:p>
    <w:p w:rsidR="00300522" w:rsidRPr="001158B0" w:rsidRDefault="00300522" w:rsidP="00300522">
      <w:pPr>
        <w:pStyle w:val="ActHead5"/>
      </w:pPr>
      <w:bookmarkStart w:id="318" w:name="_Toc5975301"/>
      <w:r w:rsidRPr="00F863F2">
        <w:rPr>
          <w:rStyle w:val="CharSectno"/>
        </w:rPr>
        <w:t>38</w:t>
      </w:r>
      <w:r w:rsidR="001158B0" w:rsidRPr="00F863F2">
        <w:rPr>
          <w:rStyle w:val="CharSectno"/>
        </w:rPr>
        <w:noBreakHyphen/>
      </w:r>
      <w:r w:rsidRPr="00F863F2">
        <w:rPr>
          <w:rStyle w:val="CharSectno"/>
        </w:rPr>
        <w:t>475</w:t>
      </w:r>
      <w:r w:rsidRPr="001158B0">
        <w:t xml:space="preserve">  Subdivided farm land</w:t>
      </w:r>
      <w:bookmarkEnd w:id="318"/>
    </w:p>
    <w:p w:rsidR="00300522" w:rsidRPr="001158B0" w:rsidRDefault="00300522" w:rsidP="00300522">
      <w:pPr>
        <w:pStyle w:val="subsection"/>
      </w:pPr>
      <w:r w:rsidRPr="001158B0">
        <w:tab/>
        <w:t>(1)</w:t>
      </w:r>
      <w:r w:rsidRPr="001158B0">
        <w:tab/>
        <w:t xml:space="preserve">The supply of a freehold interest in, or the lease by an </w:t>
      </w:r>
      <w:r w:rsidR="001158B0" w:rsidRPr="001158B0">
        <w:rPr>
          <w:position w:val="6"/>
          <w:sz w:val="16"/>
          <w:szCs w:val="16"/>
        </w:rPr>
        <w:t>*</w:t>
      </w:r>
      <w:r w:rsidRPr="001158B0">
        <w:t xml:space="preserve">Australian government agency of or the </w:t>
      </w:r>
      <w:r w:rsidR="001158B0" w:rsidRPr="001158B0">
        <w:rPr>
          <w:position w:val="6"/>
          <w:sz w:val="16"/>
          <w:szCs w:val="16"/>
        </w:rPr>
        <w:t>*</w:t>
      </w:r>
      <w:r w:rsidRPr="001158B0">
        <w:t xml:space="preserve">long term lease of, </w:t>
      </w:r>
      <w:r w:rsidR="001158B0" w:rsidRPr="001158B0">
        <w:rPr>
          <w:position w:val="6"/>
          <w:sz w:val="16"/>
          <w:szCs w:val="16"/>
        </w:rPr>
        <w:t>*</w:t>
      </w:r>
      <w:r w:rsidRPr="001158B0">
        <w:t xml:space="preserve">potential residential land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land is subdivided from land on which a </w:t>
      </w:r>
      <w:r w:rsidR="001158B0" w:rsidRPr="001158B0">
        <w:rPr>
          <w:position w:val="6"/>
          <w:sz w:val="16"/>
          <w:szCs w:val="16"/>
        </w:rPr>
        <w:t>*</w:t>
      </w:r>
      <w:r w:rsidRPr="001158B0">
        <w:t xml:space="preserve">farming business has been </w:t>
      </w:r>
      <w:r w:rsidR="001158B0" w:rsidRPr="001158B0">
        <w:rPr>
          <w:position w:val="6"/>
          <w:sz w:val="16"/>
          <w:szCs w:val="16"/>
        </w:rPr>
        <w:t>*</w:t>
      </w:r>
      <w:r w:rsidRPr="001158B0">
        <w:t>carried on for at least 5 years; and</w:t>
      </w:r>
    </w:p>
    <w:p w:rsidR="00300522" w:rsidRPr="001158B0" w:rsidRDefault="00300522" w:rsidP="00300522">
      <w:pPr>
        <w:pStyle w:val="paragraph"/>
      </w:pPr>
      <w:r w:rsidRPr="001158B0">
        <w:tab/>
        <w:t>(b)</w:t>
      </w:r>
      <w:r w:rsidRPr="001158B0">
        <w:tab/>
        <w:t xml:space="preserve">the supply is made to an </w:t>
      </w:r>
      <w:r w:rsidR="001158B0" w:rsidRPr="001158B0">
        <w:rPr>
          <w:position w:val="6"/>
          <w:sz w:val="16"/>
          <w:szCs w:val="16"/>
        </w:rPr>
        <w:t>*</w:t>
      </w:r>
      <w:r w:rsidRPr="001158B0">
        <w:t xml:space="preserve">associate of the supplier of the land without </w:t>
      </w:r>
      <w:r w:rsidR="001158B0" w:rsidRPr="001158B0">
        <w:rPr>
          <w:position w:val="6"/>
          <w:sz w:val="16"/>
          <w:szCs w:val="16"/>
        </w:rPr>
        <w:t>*</w:t>
      </w:r>
      <w:r w:rsidRPr="001158B0">
        <w:t xml:space="preserve">consideration or for consideration that is less than the </w:t>
      </w:r>
      <w:r w:rsidR="001158B0" w:rsidRPr="001158B0">
        <w:rPr>
          <w:position w:val="6"/>
          <w:sz w:val="16"/>
          <w:szCs w:val="16"/>
        </w:rPr>
        <w:t>*</w:t>
      </w:r>
      <w:r w:rsidRPr="001158B0">
        <w:t>GST inclusive market value of the supply.</w:t>
      </w:r>
    </w:p>
    <w:p w:rsidR="00300522" w:rsidRPr="001158B0" w:rsidRDefault="00300522" w:rsidP="00300522">
      <w:pPr>
        <w:pStyle w:val="subsection"/>
      </w:pPr>
      <w:r w:rsidRPr="001158B0">
        <w:tab/>
        <w:t>(2)</w:t>
      </w:r>
      <w:r w:rsidRPr="001158B0">
        <w:tab/>
        <w:t xml:space="preserve">An entity </w:t>
      </w:r>
      <w:r w:rsidR="001158B0" w:rsidRPr="001158B0">
        <w:rPr>
          <w:position w:val="6"/>
          <w:sz w:val="16"/>
          <w:szCs w:val="16"/>
        </w:rPr>
        <w:t>*</w:t>
      </w:r>
      <w:r w:rsidRPr="001158B0">
        <w:t xml:space="preserve">carries on a </w:t>
      </w:r>
      <w:r w:rsidRPr="001158B0">
        <w:rPr>
          <w:b/>
          <w:bCs/>
          <w:i/>
          <w:iCs/>
        </w:rPr>
        <w:t>farming business</w:t>
      </w:r>
      <w:r w:rsidRPr="001158B0">
        <w:t xml:space="preserve"> if it carries on a </w:t>
      </w:r>
      <w:r w:rsidR="001158B0" w:rsidRPr="001158B0">
        <w:rPr>
          <w:position w:val="6"/>
          <w:sz w:val="16"/>
          <w:szCs w:val="16"/>
        </w:rPr>
        <w:t>*</w:t>
      </w:r>
      <w:r w:rsidRPr="001158B0">
        <w:t>business of:</w:t>
      </w:r>
    </w:p>
    <w:p w:rsidR="00300522" w:rsidRPr="001158B0" w:rsidRDefault="00300522" w:rsidP="00300522">
      <w:pPr>
        <w:pStyle w:val="paragraph"/>
      </w:pPr>
      <w:r w:rsidRPr="001158B0">
        <w:tab/>
        <w:t>(a)</w:t>
      </w:r>
      <w:r w:rsidRPr="001158B0">
        <w:tab/>
        <w:t>cultivating or propagating plants, fungi or their products or parts (including seeds, spores, bulbs and similar things), in any physical environment; or</w:t>
      </w:r>
    </w:p>
    <w:p w:rsidR="00300522" w:rsidRPr="001158B0" w:rsidRDefault="00300522" w:rsidP="00300522">
      <w:pPr>
        <w:pStyle w:val="paragraph"/>
      </w:pPr>
      <w:r w:rsidRPr="001158B0">
        <w:tab/>
        <w:t>(b)</w:t>
      </w:r>
      <w:r w:rsidRPr="001158B0">
        <w:tab/>
        <w:t>maintaining animals for the purpose of selling them or their bodily produce (including natural increase); or</w:t>
      </w:r>
    </w:p>
    <w:p w:rsidR="00300522" w:rsidRPr="001158B0" w:rsidRDefault="00300522" w:rsidP="00300522">
      <w:pPr>
        <w:pStyle w:val="paragraph"/>
      </w:pPr>
      <w:r w:rsidRPr="001158B0">
        <w:tab/>
        <w:t>(c)</w:t>
      </w:r>
      <w:r w:rsidRPr="001158B0">
        <w:tab/>
        <w:t>manufacturing dairy produce from raw material that the entity produced; or</w:t>
      </w:r>
    </w:p>
    <w:p w:rsidR="00300522" w:rsidRPr="001158B0" w:rsidRDefault="00300522" w:rsidP="00300522">
      <w:pPr>
        <w:pStyle w:val="paragraph"/>
      </w:pPr>
      <w:r w:rsidRPr="001158B0">
        <w:tab/>
        <w:t>(d)</w:t>
      </w:r>
      <w:r w:rsidRPr="001158B0">
        <w:tab/>
        <w:t>planting or tending trees in a plantation or forest that are intended to be felled.</w:t>
      </w:r>
    </w:p>
    <w:p w:rsidR="00300522" w:rsidRPr="001158B0" w:rsidRDefault="00300522" w:rsidP="00300522">
      <w:pPr>
        <w:pStyle w:val="ActHead5"/>
      </w:pPr>
      <w:bookmarkStart w:id="319" w:name="_Toc5975302"/>
      <w:r w:rsidRPr="00F863F2">
        <w:rPr>
          <w:rStyle w:val="CharSectno"/>
        </w:rPr>
        <w:t>38</w:t>
      </w:r>
      <w:r w:rsidR="001158B0" w:rsidRPr="00F863F2">
        <w:rPr>
          <w:rStyle w:val="CharSectno"/>
        </w:rPr>
        <w:noBreakHyphen/>
      </w:r>
      <w:r w:rsidRPr="00F863F2">
        <w:rPr>
          <w:rStyle w:val="CharSectno"/>
        </w:rPr>
        <w:t>480</w:t>
      </w:r>
      <w:r w:rsidRPr="001158B0">
        <w:t xml:space="preserve">  Farm land supplied for farming</w:t>
      </w:r>
      <w:bookmarkEnd w:id="319"/>
    </w:p>
    <w:p w:rsidR="00300522" w:rsidRPr="001158B0" w:rsidRDefault="00300522" w:rsidP="00300522">
      <w:pPr>
        <w:pStyle w:val="subsection"/>
      </w:pPr>
      <w:r w:rsidRPr="001158B0">
        <w:tab/>
      </w:r>
      <w:r w:rsidRPr="001158B0">
        <w:tab/>
        <w:t xml:space="preserve">The supply of a freehold interest in, or the lease by an </w:t>
      </w:r>
      <w:r w:rsidR="001158B0" w:rsidRPr="001158B0">
        <w:rPr>
          <w:position w:val="6"/>
          <w:sz w:val="16"/>
          <w:szCs w:val="16"/>
        </w:rPr>
        <w:t>*</w:t>
      </w:r>
      <w:r w:rsidRPr="001158B0">
        <w:t xml:space="preserve">Australian government agency of or the </w:t>
      </w:r>
      <w:r w:rsidR="001158B0" w:rsidRPr="001158B0">
        <w:rPr>
          <w:position w:val="6"/>
          <w:sz w:val="16"/>
          <w:szCs w:val="16"/>
        </w:rPr>
        <w:t>*</w:t>
      </w:r>
      <w:r w:rsidRPr="001158B0">
        <w:t xml:space="preserve">long term lease of, land is </w:t>
      </w:r>
      <w:r w:rsidRPr="001158B0">
        <w:rPr>
          <w:b/>
          <w:bCs/>
          <w:i/>
          <w:iCs/>
        </w:rPr>
        <w:t>GST</w:t>
      </w:r>
      <w:r w:rsidR="001158B0">
        <w:rPr>
          <w:b/>
          <w:bCs/>
          <w:i/>
          <w:iCs/>
        </w:rPr>
        <w:noBreakHyphen/>
      </w:r>
      <w:r w:rsidRPr="001158B0">
        <w:rPr>
          <w:b/>
          <w:bCs/>
          <w:i/>
          <w:iCs/>
        </w:rPr>
        <w:t>free</w:t>
      </w:r>
      <w:r w:rsidRPr="001158B0">
        <w:t xml:space="preserve"> if:</w:t>
      </w:r>
    </w:p>
    <w:p w:rsidR="00300522" w:rsidRPr="001158B0" w:rsidRDefault="00300522" w:rsidP="00300522">
      <w:pPr>
        <w:pStyle w:val="paragraph"/>
      </w:pPr>
      <w:r w:rsidRPr="001158B0">
        <w:tab/>
        <w:t>(a)</w:t>
      </w:r>
      <w:r w:rsidRPr="001158B0">
        <w:tab/>
        <w:t xml:space="preserve">the land is land on which a </w:t>
      </w:r>
      <w:r w:rsidR="001158B0" w:rsidRPr="001158B0">
        <w:rPr>
          <w:position w:val="6"/>
          <w:sz w:val="16"/>
          <w:szCs w:val="16"/>
        </w:rPr>
        <w:t>*</w:t>
      </w:r>
      <w:r w:rsidRPr="001158B0">
        <w:t xml:space="preserve">farming business has been </w:t>
      </w:r>
      <w:r w:rsidR="001158B0" w:rsidRPr="001158B0">
        <w:rPr>
          <w:position w:val="6"/>
          <w:sz w:val="16"/>
          <w:szCs w:val="16"/>
        </w:rPr>
        <w:t>*</w:t>
      </w:r>
      <w:r w:rsidRPr="001158B0">
        <w:t>carried on for at least the period of 5 years preceding the supply; and</w:t>
      </w:r>
    </w:p>
    <w:p w:rsidR="00300522" w:rsidRPr="001158B0" w:rsidRDefault="00300522" w:rsidP="00300522">
      <w:pPr>
        <w:pStyle w:val="paragraph"/>
      </w:pPr>
      <w:r w:rsidRPr="001158B0">
        <w:tab/>
        <w:t>(b)</w:t>
      </w:r>
      <w:r w:rsidRPr="001158B0">
        <w:tab/>
        <w:t xml:space="preserve">the </w:t>
      </w:r>
      <w:r w:rsidR="001158B0" w:rsidRPr="001158B0">
        <w:rPr>
          <w:position w:val="6"/>
          <w:sz w:val="16"/>
          <w:szCs w:val="16"/>
        </w:rPr>
        <w:t>*</w:t>
      </w:r>
      <w:r w:rsidRPr="001158B0">
        <w:t>recipient of the supply intends that a farming business be carried on, on the land.</w:t>
      </w:r>
    </w:p>
    <w:p w:rsidR="00300522" w:rsidRPr="001158B0" w:rsidRDefault="00300522" w:rsidP="00300522">
      <w:pPr>
        <w:pStyle w:val="ActHead4"/>
      </w:pPr>
      <w:bookmarkStart w:id="320" w:name="_Toc5975303"/>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P</w:t>
      </w:r>
      <w:r w:rsidRPr="001158B0">
        <w:t>—</w:t>
      </w:r>
      <w:r w:rsidRPr="00F863F2">
        <w:rPr>
          <w:rStyle w:val="CharSubdText"/>
        </w:rPr>
        <w:t>Cars for use by disabled people</w:t>
      </w:r>
      <w:bookmarkEnd w:id="320"/>
    </w:p>
    <w:p w:rsidR="00300522" w:rsidRPr="001158B0" w:rsidRDefault="00300522" w:rsidP="00300522">
      <w:pPr>
        <w:pStyle w:val="ActHead5"/>
      </w:pPr>
      <w:bookmarkStart w:id="321" w:name="_Toc5975304"/>
      <w:r w:rsidRPr="00F863F2">
        <w:rPr>
          <w:rStyle w:val="CharSectno"/>
        </w:rPr>
        <w:t>38</w:t>
      </w:r>
      <w:r w:rsidR="001158B0" w:rsidRPr="00F863F2">
        <w:rPr>
          <w:rStyle w:val="CharSectno"/>
        </w:rPr>
        <w:noBreakHyphen/>
      </w:r>
      <w:r w:rsidRPr="00F863F2">
        <w:rPr>
          <w:rStyle w:val="CharSectno"/>
        </w:rPr>
        <w:t>505</w:t>
      </w:r>
      <w:r w:rsidRPr="001158B0">
        <w:t xml:space="preserve">  Disabled veterans</w:t>
      </w:r>
      <w:bookmarkEnd w:id="321"/>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a </w:t>
      </w:r>
      <w:r w:rsidR="001158B0" w:rsidRPr="001158B0">
        <w:rPr>
          <w:position w:val="6"/>
          <w:sz w:val="16"/>
          <w:szCs w:val="16"/>
        </w:rPr>
        <w:t>*</w:t>
      </w:r>
      <w:r w:rsidRPr="001158B0">
        <w:t>car to an individual who:</w:t>
      </w:r>
    </w:p>
    <w:p w:rsidR="00300522" w:rsidRPr="001158B0" w:rsidRDefault="00300522" w:rsidP="00300522">
      <w:pPr>
        <w:pStyle w:val="paragraph"/>
      </w:pPr>
      <w:r w:rsidRPr="001158B0">
        <w:tab/>
        <w:t>(a)</w:t>
      </w:r>
      <w:r w:rsidRPr="001158B0">
        <w:tab/>
        <w:t>has served in the Defence Force or in any other armed force of Her Majesty; and</w:t>
      </w:r>
    </w:p>
    <w:p w:rsidR="00300522" w:rsidRPr="001158B0" w:rsidRDefault="00300522" w:rsidP="00300522">
      <w:pPr>
        <w:pStyle w:val="paragraph"/>
      </w:pPr>
      <w:r w:rsidRPr="001158B0">
        <w:tab/>
        <w:t>(b)</w:t>
      </w:r>
      <w:r w:rsidRPr="001158B0">
        <w:tab/>
        <w:t>as a result of that service:</w:t>
      </w:r>
    </w:p>
    <w:p w:rsidR="00300522" w:rsidRPr="001158B0" w:rsidRDefault="00300522" w:rsidP="00300522">
      <w:pPr>
        <w:pStyle w:val="paragraphsub"/>
      </w:pPr>
      <w:r w:rsidRPr="001158B0">
        <w:tab/>
        <w:t>(i)</w:t>
      </w:r>
      <w:r w:rsidRPr="001158B0">
        <w:tab/>
        <w:t>has lost a leg or both arms; or</w:t>
      </w:r>
    </w:p>
    <w:p w:rsidR="00300522" w:rsidRPr="001158B0" w:rsidRDefault="00300522" w:rsidP="00300522">
      <w:pPr>
        <w:pStyle w:val="paragraphsub"/>
      </w:pPr>
      <w:r w:rsidRPr="001158B0">
        <w:tab/>
        <w:t>(ii)</w:t>
      </w:r>
      <w:r w:rsidRPr="001158B0">
        <w:tab/>
        <w:t>has had a leg, or both arms, rendered permanently and completely useless; or</w:t>
      </w:r>
    </w:p>
    <w:p w:rsidR="00300522" w:rsidRPr="001158B0" w:rsidRDefault="00300522" w:rsidP="00300522">
      <w:pPr>
        <w:pStyle w:val="paragraphsub"/>
      </w:pPr>
      <w:r w:rsidRPr="001158B0">
        <w:tab/>
        <w:t>(iii)</w:t>
      </w:r>
      <w:r w:rsidRPr="001158B0">
        <w:tab/>
        <w:t>is a veteran to whom section</w:t>
      </w:r>
      <w:r w:rsidR="001158B0">
        <w:t> </w:t>
      </w:r>
      <w:r w:rsidRPr="001158B0">
        <w:t xml:space="preserve">24 of the </w:t>
      </w:r>
      <w:r w:rsidRPr="001158B0">
        <w:rPr>
          <w:i/>
          <w:iCs/>
        </w:rPr>
        <w:t>Veterans’ Entitlements Act 1986</w:t>
      </w:r>
      <w:r w:rsidRPr="001158B0">
        <w:t xml:space="preserve"> applies and receives a pension under Part</w:t>
      </w:r>
      <w:r w:rsidR="00EF3F7B" w:rsidRPr="001158B0">
        <w:t> </w:t>
      </w:r>
      <w:r w:rsidRPr="001158B0">
        <w:t>II of that Act</w:t>
      </w:r>
      <w:r w:rsidR="00276323" w:rsidRPr="001158B0">
        <w:t>; or</w:t>
      </w:r>
    </w:p>
    <w:p w:rsidR="00276323" w:rsidRPr="001158B0" w:rsidRDefault="00276323" w:rsidP="00276323">
      <w:pPr>
        <w:pStyle w:val="paragraphsub"/>
      </w:pPr>
      <w:r w:rsidRPr="001158B0">
        <w:tab/>
        <w:t>(iv)</w:t>
      </w:r>
      <w:r w:rsidRPr="001158B0">
        <w:tab/>
        <w:t>is receiving a Special Rate Disability Pension under Part</w:t>
      </w:r>
      <w:r w:rsidR="001158B0">
        <w:t> </w:t>
      </w:r>
      <w:r w:rsidRPr="001158B0">
        <w:t>6 of Chapter</w:t>
      </w:r>
      <w:r w:rsidR="001158B0">
        <w:t> </w:t>
      </w:r>
      <w:r w:rsidRPr="001158B0">
        <w:t xml:space="preserve">4 of the </w:t>
      </w:r>
      <w:r w:rsidRPr="001158B0">
        <w:rPr>
          <w:i/>
        </w:rPr>
        <w:t>Military Rehabilitation and Compensation Act 2004</w:t>
      </w:r>
      <w:r w:rsidRPr="001158B0">
        <w:t>, or satisfies the eligibility criteria in section</w:t>
      </w:r>
      <w:r w:rsidR="001158B0">
        <w:t> </w:t>
      </w:r>
      <w:r w:rsidRPr="001158B0">
        <w:t>199 of that Act; and</w:t>
      </w:r>
    </w:p>
    <w:p w:rsidR="00300522" w:rsidRPr="001158B0" w:rsidRDefault="00300522" w:rsidP="00300522">
      <w:pPr>
        <w:pStyle w:val="paragraph"/>
      </w:pPr>
      <w:r w:rsidRPr="001158B0">
        <w:tab/>
        <w:t>(c)</w:t>
      </w:r>
      <w:r w:rsidRPr="001158B0">
        <w:tab/>
        <w:t xml:space="preserve">intends to use the car in his or her personal transportation during all of the </w:t>
      </w:r>
      <w:r w:rsidR="001158B0" w:rsidRPr="001158B0">
        <w:rPr>
          <w:position w:val="6"/>
          <w:sz w:val="16"/>
          <w:szCs w:val="16"/>
        </w:rPr>
        <w:t>*</w:t>
      </w:r>
      <w:r w:rsidRPr="001158B0">
        <w:t>Subdivision</w:t>
      </w:r>
      <w:r w:rsidR="001158B0">
        <w:t> </w:t>
      </w:r>
      <w:r w:rsidRPr="001158B0">
        <w:t>38</w:t>
      </w:r>
      <w:r w:rsidR="001158B0">
        <w:noBreakHyphen/>
      </w:r>
      <w:r w:rsidRPr="001158B0">
        <w:t>P period.</w:t>
      </w:r>
    </w:p>
    <w:p w:rsidR="00300522" w:rsidRPr="001158B0" w:rsidRDefault="00300522" w:rsidP="00300522">
      <w:pPr>
        <w:pStyle w:val="subsection"/>
      </w:pPr>
      <w:r w:rsidRPr="001158B0">
        <w:tab/>
        <w:t>(2)</w:t>
      </w:r>
      <w:r w:rsidRPr="001158B0">
        <w:tab/>
        <w:t xml:space="preserve">However, a supply covered by </w:t>
      </w:r>
      <w:r w:rsidR="001158B0">
        <w:t>subsection (</w:t>
      </w:r>
      <w:r w:rsidRPr="001158B0">
        <w:t xml:space="preserve">1) is </w:t>
      </w:r>
      <w:r w:rsidRPr="001158B0">
        <w:rPr>
          <w:i/>
          <w:iCs/>
        </w:rPr>
        <w:t>not</w:t>
      </w:r>
      <w:r w:rsidRPr="001158B0">
        <w:t xml:space="preserve"> GST</w:t>
      </w:r>
      <w:r w:rsidR="001158B0">
        <w:noBreakHyphen/>
      </w:r>
      <w:r w:rsidRPr="001158B0">
        <w:t xml:space="preserve">free to the extent that the </w:t>
      </w:r>
      <w:r w:rsidR="001158B0" w:rsidRPr="001158B0">
        <w:rPr>
          <w:position w:val="6"/>
          <w:sz w:val="16"/>
          <w:szCs w:val="16"/>
        </w:rPr>
        <w:t>*</w:t>
      </w:r>
      <w:r w:rsidRPr="001158B0">
        <w:t xml:space="preserve">GST inclusive market value of the </w:t>
      </w:r>
      <w:r w:rsidR="001158B0" w:rsidRPr="001158B0">
        <w:rPr>
          <w:position w:val="6"/>
          <w:sz w:val="16"/>
          <w:szCs w:val="16"/>
        </w:rPr>
        <w:t>*</w:t>
      </w:r>
      <w:r w:rsidRPr="001158B0">
        <w:t xml:space="preserve">car exceeds the </w:t>
      </w:r>
      <w:r w:rsidR="001158B0" w:rsidRPr="001158B0">
        <w:rPr>
          <w:position w:val="6"/>
          <w:sz w:val="16"/>
          <w:szCs w:val="16"/>
        </w:rPr>
        <w:t>*</w:t>
      </w:r>
      <w:r w:rsidRPr="001158B0">
        <w:t>car limit.</w:t>
      </w:r>
    </w:p>
    <w:p w:rsidR="00300522" w:rsidRPr="001158B0" w:rsidRDefault="00300522" w:rsidP="00300522">
      <w:pPr>
        <w:pStyle w:val="subsection"/>
      </w:pPr>
      <w:r w:rsidRPr="001158B0">
        <w:tab/>
        <w:t>(3)</w:t>
      </w:r>
      <w:r w:rsidRPr="001158B0">
        <w:tab/>
        <w:t xml:space="preserve">In working out the </w:t>
      </w:r>
      <w:r w:rsidR="001158B0" w:rsidRPr="001158B0">
        <w:rPr>
          <w:position w:val="6"/>
          <w:sz w:val="16"/>
          <w:szCs w:val="16"/>
        </w:rPr>
        <w:t>*</w:t>
      </w:r>
      <w:r w:rsidRPr="001158B0">
        <w:t xml:space="preserve">GST inclusive market value of the </w:t>
      </w:r>
      <w:r w:rsidR="001158B0" w:rsidRPr="001158B0">
        <w:rPr>
          <w:position w:val="6"/>
          <w:sz w:val="16"/>
          <w:szCs w:val="16"/>
        </w:rPr>
        <w:t>*</w:t>
      </w:r>
      <w:r w:rsidRPr="001158B0">
        <w:t xml:space="preserve">car for the purposes of </w:t>
      </w:r>
      <w:r w:rsidR="001158B0">
        <w:t>subsection (</w:t>
      </w:r>
      <w:r w:rsidRPr="001158B0">
        <w:t>2), disregard any value that is attributable to modifications made to the car solely for the purpose of:</w:t>
      </w:r>
    </w:p>
    <w:p w:rsidR="00300522" w:rsidRPr="001158B0" w:rsidRDefault="00300522" w:rsidP="00300522">
      <w:pPr>
        <w:pStyle w:val="paragraph"/>
      </w:pPr>
      <w:r w:rsidRPr="001158B0">
        <w:tab/>
        <w:t>(a)</w:t>
      </w:r>
      <w:r w:rsidRPr="001158B0">
        <w:tab/>
        <w:t>adapting it for driving by the person; or</w:t>
      </w:r>
    </w:p>
    <w:p w:rsidR="00300522" w:rsidRPr="001158B0" w:rsidRDefault="00300522" w:rsidP="00300522">
      <w:pPr>
        <w:pStyle w:val="paragraph"/>
      </w:pPr>
      <w:r w:rsidRPr="001158B0">
        <w:tab/>
        <w:t>(b)</w:t>
      </w:r>
      <w:r w:rsidRPr="001158B0">
        <w:tab/>
        <w:t>adapting it for transporting the person.</w:t>
      </w:r>
    </w:p>
    <w:p w:rsidR="00300522" w:rsidRPr="001158B0" w:rsidRDefault="00300522" w:rsidP="00300522">
      <w:pPr>
        <w:pStyle w:val="subsection"/>
      </w:pPr>
      <w:r w:rsidRPr="001158B0">
        <w:tab/>
        <w:t>(4)</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w:t>
      </w:r>
      <w:r w:rsidR="001158B0" w:rsidRPr="001158B0">
        <w:rPr>
          <w:position w:val="6"/>
          <w:sz w:val="16"/>
          <w:szCs w:val="16"/>
        </w:rPr>
        <w:t>*</w:t>
      </w:r>
      <w:r w:rsidRPr="001158B0">
        <w:t xml:space="preserve">car parts that are for a </w:t>
      </w:r>
      <w:r w:rsidR="001158B0" w:rsidRPr="001158B0">
        <w:rPr>
          <w:position w:val="6"/>
          <w:sz w:val="16"/>
          <w:szCs w:val="16"/>
        </w:rPr>
        <w:t>*</w:t>
      </w:r>
      <w:r w:rsidRPr="001158B0">
        <w:t xml:space="preserve">car for an individual to whom </w:t>
      </w:r>
      <w:r w:rsidR="001158B0">
        <w:t>paragraphs (</w:t>
      </w:r>
      <w:r w:rsidRPr="001158B0">
        <w:t>1)(a), (b) and (c) apply.</w:t>
      </w:r>
    </w:p>
    <w:p w:rsidR="00300522" w:rsidRPr="001158B0" w:rsidRDefault="00300522" w:rsidP="00300522">
      <w:pPr>
        <w:pStyle w:val="ActHead5"/>
      </w:pPr>
      <w:bookmarkStart w:id="322" w:name="_Toc5975305"/>
      <w:r w:rsidRPr="00F863F2">
        <w:rPr>
          <w:rStyle w:val="CharSectno"/>
        </w:rPr>
        <w:t>38</w:t>
      </w:r>
      <w:r w:rsidR="001158B0" w:rsidRPr="00F863F2">
        <w:rPr>
          <w:rStyle w:val="CharSectno"/>
        </w:rPr>
        <w:noBreakHyphen/>
      </w:r>
      <w:r w:rsidRPr="00F863F2">
        <w:rPr>
          <w:rStyle w:val="CharSectno"/>
        </w:rPr>
        <w:t>510</w:t>
      </w:r>
      <w:r w:rsidRPr="001158B0">
        <w:t xml:space="preserve">  Other disabled people</w:t>
      </w:r>
      <w:bookmarkEnd w:id="322"/>
    </w:p>
    <w:p w:rsidR="00300522" w:rsidRPr="001158B0" w:rsidRDefault="00300522" w:rsidP="00300522">
      <w:pPr>
        <w:pStyle w:val="subsection"/>
      </w:pPr>
      <w:r w:rsidRPr="001158B0">
        <w:tab/>
        <w:t>(1)</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a </w:t>
      </w:r>
      <w:r w:rsidR="001158B0" w:rsidRPr="001158B0">
        <w:rPr>
          <w:position w:val="6"/>
          <w:sz w:val="16"/>
          <w:szCs w:val="16"/>
        </w:rPr>
        <w:t>*</w:t>
      </w:r>
      <w:r w:rsidRPr="001158B0">
        <w:t>car to an individual who:</w:t>
      </w:r>
    </w:p>
    <w:p w:rsidR="00300522" w:rsidRPr="001158B0" w:rsidRDefault="00300522" w:rsidP="00300522">
      <w:pPr>
        <w:pStyle w:val="paragraph"/>
      </w:pPr>
      <w:r w:rsidRPr="001158B0">
        <w:tab/>
        <w:t>(a)</w:t>
      </w:r>
      <w:r w:rsidRPr="001158B0">
        <w:tab/>
        <w:t>has a current disability certificate issued by:</w:t>
      </w:r>
    </w:p>
    <w:p w:rsidR="00300522" w:rsidRPr="001158B0" w:rsidRDefault="00300522" w:rsidP="00300522">
      <w:pPr>
        <w:pStyle w:val="paragraphsub"/>
      </w:pPr>
      <w:r w:rsidRPr="001158B0">
        <w:tab/>
        <w:t>(i)</w:t>
      </w:r>
      <w:r w:rsidRPr="001158B0">
        <w:tab/>
        <w:t>the person holding the position of Managing Director of the nominated company (within the meaning of Part</w:t>
      </w:r>
      <w:r w:rsidR="001158B0">
        <w:t> </w:t>
      </w:r>
      <w:r w:rsidRPr="001158B0">
        <w:t xml:space="preserve">2 of the </w:t>
      </w:r>
      <w:r w:rsidRPr="001158B0">
        <w:rPr>
          <w:i/>
          <w:iCs/>
        </w:rPr>
        <w:t>Hearing Services and AGHS Reform Act 1997</w:t>
      </w:r>
      <w:r w:rsidRPr="001158B0">
        <w:t>); or</w:t>
      </w:r>
    </w:p>
    <w:p w:rsidR="00300522" w:rsidRPr="001158B0" w:rsidRDefault="00300522" w:rsidP="00300522">
      <w:pPr>
        <w:pStyle w:val="paragraphsub"/>
      </w:pPr>
      <w:r w:rsidRPr="001158B0">
        <w:tab/>
        <w:t>(ii)</w:t>
      </w:r>
      <w:r w:rsidRPr="001158B0">
        <w:tab/>
        <w:t>an officer or employee of that company who is authorised in writing by the Managing Director for the purposes of this section;</w:t>
      </w:r>
    </w:p>
    <w:p w:rsidR="00300522" w:rsidRPr="001158B0" w:rsidRDefault="00300522" w:rsidP="00300522">
      <w:pPr>
        <w:pStyle w:val="paragraph"/>
      </w:pPr>
      <w:r w:rsidRPr="001158B0">
        <w:tab/>
      </w:r>
      <w:r w:rsidRPr="001158B0">
        <w:tab/>
        <w:t>certifying that the individual has lost the use of one or more limbs to such an extent that he or she is unable to use public transport; and</w:t>
      </w:r>
    </w:p>
    <w:p w:rsidR="00300522" w:rsidRPr="001158B0" w:rsidRDefault="00300522" w:rsidP="00300522">
      <w:pPr>
        <w:pStyle w:val="paragraph"/>
      </w:pPr>
      <w:r w:rsidRPr="001158B0">
        <w:tab/>
        <w:t>(b)</w:t>
      </w:r>
      <w:r w:rsidRPr="001158B0">
        <w:tab/>
        <w:t xml:space="preserve">intends to use the car in his or her personal transportation to or from gainful employment during all of the </w:t>
      </w:r>
      <w:r w:rsidR="001158B0" w:rsidRPr="001158B0">
        <w:rPr>
          <w:position w:val="6"/>
          <w:sz w:val="16"/>
          <w:szCs w:val="16"/>
        </w:rPr>
        <w:t>*</w:t>
      </w:r>
      <w:r w:rsidRPr="001158B0">
        <w:t>Subdivision</w:t>
      </w:r>
      <w:r w:rsidR="001158B0">
        <w:t> </w:t>
      </w:r>
      <w:r w:rsidRPr="001158B0">
        <w:t>38</w:t>
      </w:r>
      <w:r w:rsidR="001158B0">
        <w:noBreakHyphen/>
      </w:r>
      <w:r w:rsidRPr="001158B0">
        <w:t>P period.</w:t>
      </w:r>
    </w:p>
    <w:p w:rsidR="00300522" w:rsidRPr="001158B0" w:rsidRDefault="00300522" w:rsidP="00300522">
      <w:pPr>
        <w:pStyle w:val="subsection"/>
      </w:pPr>
      <w:r w:rsidRPr="001158B0">
        <w:tab/>
        <w:t>(2)</w:t>
      </w:r>
      <w:r w:rsidRPr="001158B0">
        <w:tab/>
        <w:t xml:space="preserve">However, a supply covered by </w:t>
      </w:r>
      <w:r w:rsidR="001158B0">
        <w:t>subsection (</w:t>
      </w:r>
      <w:r w:rsidRPr="001158B0">
        <w:t xml:space="preserve">1) is </w:t>
      </w:r>
      <w:r w:rsidRPr="001158B0">
        <w:rPr>
          <w:i/>
          <w:iCs/>
        </w:rPr>
        <w:t>not</w:t>
      </w:r>
      <w:r w:rsidRPr="001158B0">
        <w:t xml:space="preserve"> GST</w:t>
      </w:r>
      <w:r w:rsidR="001158B0">
        <w:noBreakHyphen/>
      </w:r>
      <w:r w:rsidRPr="001158B0">
        <w:t xml:space="preserve">free to the extent that the </w:t>
      </w:r>
      <w:r w:rsidR="001158B0" w:rsidRPr="001158B0">
        <w:rPr>
          <w:position w:val="6"/>
          <w:sz w:val="16"/>
          <w:szCs w:val="16"/>
        </w:rPr>
        <w:t>*</w:t>
      </w:r>
      <w:r w:rsidRPr="001158B0">
        <w:t xml:space="preserve">GST inclusive market value of the </w:t>
      </w:r>
      <w:r w:rsidR="001158B0" w:rsidRPr="001158B0">
        <w:rPr>
          <w:position w:val="6"/>
          <w:sz w:val="16"/>
          <w:szCs w:val="16"/>
        </w:rPr>
        <w:t>*</w:t>
      </w:r>
      <w:r w:rsidRPr="001158B0">
        <w:t xml:space="preserve">car exceeds the </w:t>
      </w:r>
      <w:r w:rsidR="001158B0" w:rsidRPr="001158B0">
        <w:rPr>
          <w:position w:val="6"/>
          <w:sz w:val="16"/>
          <w:szCs w:val="16"/>
        </w:rPr>
        <w:t>*</w:t>
      </w:r>
      <w:r w:rsidRPr="001158B0">
        <w:t>car limit.</w:t>
      </w:r>
    </w:p>
    <w:p w:rsidR="00300522" w:rsidRPr="001158B0" w:rsidRDefault="00300522" w:rsidP="00300522">
      <w:pPr>
        <w:pStyle w:val="subsection"/>
      </w:pPr>
      <w:r w:rsidRPr="001158B0">
        <w:tab/>
        <w:t>(3)</w:t>
      </w:r>
      <w:r w:rsidRPr="001158B0">
        <w:tab/>
        <w:t xml:space="preserve">In working out the </w:t>
      </w:r>
      <w:r w:rsidR="001158B0" w:rsidRPr="001158B0">
        <w:rPr>
          <w:position w:val="6"/>
          <w:sz w:val="16"/>
          <w:szCs w:val="16"/>
        </w:rPr>
        <w:t>*</w:t>
      </w:r>
      <w:r w:rsidRPr="001158B0">
        <w:t xml:space="preserve">GST inclusive market value of the </w:t>
      </w:r>
      <w:r w:rsidR="001158B0" w:rsidRPr="001158B0">
        <w:rPr>
          <w:position w:val="6"/>
          <w:sz w:val="16"/>
          <w:szCs w:val="16"/>
        </w:rPr>
        <w:t>*</w:t>
      </w:r>
      <w:r w:rsidRPr="001158B0">
        <w:t xml:space="preserve">car for the purposes of </w:t>
      </w:r>
      <w:r w:rsidR="001158B0">
        <w:t>subsection (</w:t>
      </w:r>
      <w:r w:rsidRPr="001158B0">
        <w:t>2), disregard any value that is attributable to modifications made to the car solely for the purpose of:</w:t>
      </w:r>
    </w:p>
    <w:p w:rsidR="00300522" w:rsidRPr="001158B0" w:rsidRDefault="00300522" w:rsidP="00300522">
      <w:pPr>
        <w:pStyle w:val="paragraph"/>
      </w:pPr>
      <w:r w:rsidRPr="001158B0">
        <w:tab/>
        <w:t>(a)</w:t>
      </w:r>
      <w:r w:rsidRPr="001158B0">
        <w:tab/>
        <w:t>adapting it for driving by the individual; or</w:t>
      </w:r>
    </w:p>
    <w:p w:rsidR="00300522" w:rsidRPr="001158B0" w:rsidRDefault="00300522" w:rsidP="00300522">
      <w:pPr>
        <w:pStyle w:val="paragraph"/>
      </w:pPr>
      <w:r w:rsidRPr="001158B0">
        <w:tab/>
        <w:t>(b)</w:t>
      </w:r>
      <w:r w:rsidRPr="001158B0">
        <w:tab/>
        <w:t>adapting it for transporting the individual.</w:t>
      </w:r>
    </w:p>
    <w:p w:rsidR="00300522" w:rsidRPr="001158B0" w:rsidRDefault="00300522" w:rsidP="00300522">
      <w:pPr>
        <w:pStyle w:val="subsection"/>
      </w:pPr>
      <w:r w:rsidRPr="001158B0">
        <w:tab/>
        <w:t>(4)</w:t>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w:t>
      </w:r>
      <w:r w:rsidR="001158B0" w:rsidRPr="001158B0">
        <w:rPr>
          <w:position w:val="6"/>
          <w:sz w:val="16"/>
          <w:szCs w:val="16"/>
        </w:rPr>
        <w:t>*</w:t>
      </w:r>
      <w:r w:rsidRPr="001158B0">
        <w:t xml:space="preserve">car parts that are for a </w:t>
      </w:r>
      <w:r w:rsidR="001158B0" w:rsidRPr="001158B0">
        <w:rPr>
          <w:position w:val="6"/>
          <w:sz w:val="16"/>
          <w:szCs w:val="16"/>
        </w:rPr>
        <w:t>*</w:t>
      </w:r>
      <w:r w:rsidRPr="001158B0">
        <w:t xml:space="preserve">car for an individual to whom </w:t>
      </w:r>
      <w:r w:rsidR="001158B0">
        <w:t>paragraphs (</w:t>
      </w:r>
      <w:r w:rsidRPr="001158B0">
        <w:t>1)(a) and (b) applies.</w:t>
      </w:r>
    </w:p>
    <w:p w:rsidR="00300522" w:rsidRPr="001158B0" w:rsidRDefault="00300522" w:rsidP="00300522">
      <w:pPr>
        <w:pStyle w:val="ActHead4"/>
      </w:pPr>
      <w:bookmarkStart w:id="323" w:name="_Toc5975306"/>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Q</w:t>
      </w:r>
      <w:r w:rsidRPr="001158B0">
        <w:t>—</w:t>
      </w:r>
      <w:r w:rsidRPr="00F863F2">
        <w:rPr>
          <w:rStyle w:val="CharSubdText"/>
        </w:rPr>
        <w:t>International mail</w:t>
      </w:r>
      <w:bookmarkEnd w:id="323"/>
    </w:p>
    <w:p w:rsidR="00300522" w:rsidRPr="001158B0" w:rsidRDefault="00300522" w:rsidP="00300522">
      <w:pPr>
        <w:pStyle w:val="ActHead5"/>
      </w:pPr>
      <w:bookmarkStart w:id="324" w:name="_Toc5975307"/>
      <w:r w:rsidRPr="00F863F2">
        <w:rPr>
          <w:rStyle w:val="CharSectno"/>
        </w:rPr>
        <w:t>38</w:t>
      </w:r>
      <w:r w:rsidR="001158B0" w:rsidRPr="00F863F2">
        <w:rPr>
          <w:rStyle w:val="CharSectno"/>
        </w:rPr>
        <w:noBreakHyphen/>
      </w:r>
      <w:r w:rsidRPr="00F863F2">
        <w:rPr>
          <w:rStyle w:val="CharSectno"/>
        </w:rPr>
        <w:t>540</w:t>
      </w:r>
      <w:r w:rsidRPr="001158B0">
        <w:t xml:space="preserve">  International mail</w:t>
      </w:r>
      <w:bookmarkEnd w:id="324"/>
    </w:p>
    <w:p w:rsidR="00300522" w:rsidRPr="001158B0" w:rsidRDefault="00300522" w:rsidP="00300522">
      <w:pPr>
        <w:pStyle w:val="subsection"/>
      </w:pPr>
      <w:r w:rsidRPr="001158B0">
        <w:tab/>
      </w:r>
      <w:r w:rsidRPr="001158B0">
        <w:tab/>
        <w:t xml:space="preserve">A supply is </w:t>
      </w:r>
      <w:r w:rsidRPr="001158B0">
        <w:rPr>
          <w:b/>
          <w:bCs/>
          <w:i/>
          <w:iCs/>
        </w:rPr>
        <w:t>GST</w:t>
      </w:r>
      <w:r w:rsidR="001158B0">
        <w:rPr>
          <w:b/>
          <w:bCs/>
          <w:i/>
          <w:iCs/>
        </w:rPr>
        <w:noBreakHyphen/>
      </w:r>
      <w:r w:rsidRPr="001158B0">
        <w:rPr>
          <w:b/>
          <w:bCs/>
          <w:i/>
          <w:iCs/>
        </w:rPr>
        <w:t>free</w:t>
      </w:r>
      <w:r w:rsidRPr="001158B0">
        <w:t xml:space="preserve"> if it is a supply of services to a foreign postal administration for:</w:t>
      </w:r>
    </w:p>
    <w:p w:rsidR="00300522" w:rsidRPr="001158B0" w:rsidRDefault="00300522" w:rsidP="00300522">
      <w:pPr>
        <w:pStyle w:val="paragraph"/>
      </w:pPr>
      <w:r w:rsidRPr="001158B0">
        <w:tab/>
        <w:t>(a)</w:t>
      </w:r>
      <w:r w:rsidRPr="001158B0">
        <w:tab/>
        <w:t xml:space="preserve">the delivery in </w:t>
      </w:r>
      <w:r w:rsidR="000A4DB7" w:rsidRPr="001158B0">
        <w:t>the indirect tax zone</w:t>
      </w:r>
      <w:r w:rsidRPr="001158B0">
        <w:t>; or</w:t>
      </w:r>
    </w:p>
    <w:p w:rsidR="00300522" w:rsidRPr="001158B0" w:rsidRDefault="00300522" w:rsidP="00300522">
      <w:pPr>
        <w:pStyle w:val="paragraph"/>
      </w:pPr>
      <w:r w:rsidRPr="001158B0">
        <w:tab/>
        <w:t>(b)</w:t>
      </w:r>
      <w:r w:rsidRPr="001158B0">
        <w:tab/>
        <w:t xml:space="preserve">the transit through </w:t>
      </w:r>
      <w:r w:rsidR="000A4DB7" w:rsidRPr="001158B0">
        <w:t>the indirect tax zone</w:t>
      </w:r>
      <w:r w:rsidRPr="001158B0">
        <w:t>;</w:t>
      </w:r>
    </w:p>
    <w:p w:rsidR="00300522" w:rsidRPr="001158B0" w:rsidRDefault="00300522" w:rsidP="00300522">
      <w:pPr>
        <w:pStyle w:val="subsection2"/>
      </w:pPr>
      <w:r w:rsidRPr="001158B0">
        <w:t xml:space="preserve">of postal articles mailed outside </w:t>
      </w:r>
      <w:r w:rsidR="000A4DB7" w:rsidRPr="001158B0">
        <w:t>the indirect tax zone</w:t>
      </w:r>
      <w:r w:rsidRPr="001158B0">
        <w:t>.</w:t>
      </w:r>
    </w:p>
    <w:p w:rsidR="00F56B8E" w:rsidRPr="001158B0" w:rsidRDefault="00F56B8E" w:rsidP="00F56B8E">
      <w:pPr>
        <w:pStyle w:val="ActHead4"/>
      </w:pPr>
      <w:bookmarkStart w:id="325" w:name="_Toc5975308"/>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R</w:t>
      </w:r>
      <w:r w:rsidRPr="001158B0">
        <w:t>—</w:t>
      </w:r>
      <w:r w:rsidRPr="00F863F2">
        <w:rPr>
          <w:rStyle w:val="CharSubdText"/>
        </w:rPr>
        <w:t xml:space="preserve">Telecommunication supplies made under arrangements for global roaming in </w:t>
      </w:r>
      <w:r w:rsidR="000A4DB7" w:rsidRPr="00F863F2">
        <w:rPr>
          <w:rStyle w:val="CharSubdText"/>
        </w:rPr>
        <w:t>the indirect tax zone</w:t>
      </w:r>
      <w:bookmarkEnd w:id="325"/>
    </w:p>
    <w:p w:rsidR="00F56B8E" w:rsidRPr="001158B0" w:rsidRDefault="00F56B8E" w:rsidP="00F56B8E">
      <w:pPr>
        <w:pStyle w:val="ActHead5"/>
      </w:pPr>
      <w:bookmarkStart w:id="326" w:name="_Toc5975309"/>
      <w:r w:rsidRPr="00F863F2">
        <w:rPr>
          <w:rStyle w:val="CharSectno"/>
        </w:rPr>
        <w:t>38</w:t>
      </w:r>
      <w:r w:rsidR="001158B0" w:rsidRPr="00F863F2">
        <w:rPr>
          <w:rStyle w:val="CharSectno"/>
        </w:rPr>
        <w:noBreakHyphen/>
      </w:r>
      <w:r w:rsidRPr="00F863F2">
        <w:rPr>
          <w:rStyle w:val="CharSectno"/>
        </w:rPr>
        <w:t>570</w:t>
      </w:r>
      <w:r w:rsidRPr="001158B0">
        <w:t xml:space="preserve">  Telecommunication supplies made under arrangements for global roaming in </w:t>
      </w:r>
      <w:r w:rsidR="000A4DB7" w:rsidRPr="001158B0">
        <w:t>the indirect tax zone</w:t>
      </w:r>
      <w:bookmarkEnd w:id="326"/>
    </w:p>
    <w:p w:rsidR="00F56B8E" w:rsidRPr="001158B0" w:rsidRDefault="00F56B8E" w:rsidP="00F56B8E">
      <w:pPr>
        <w:pStyle w:val="subsection"/>
      </w:pPr>
      <w:r w:rsidRPr="001158B0">
        <w:tab/>
        <w:t>(1)</w:t>
      </w:r>
      <w:r w:rsidRPr="001158B0">
        <w:tab/>
        <w:t xml:space="preserve">A </w:t>
      </w:r>
      <w:r w:rsidR="001158B0" w:rsidRPr="001158B0">
        <w:rPr>
          <w:position w:val="6"/>
          <w:sz w:val="16"/>
        </w:rPr>
        <w:t>*</w:t>
      </w:r>
      <w:r w:rsidRPr="001158B0">
        <w:t xml:space="preserve">telecommunication supply is </w:t>
      </w:r>
      <w:r w:rsidRPr="001158B0">
        <w:rPr>
          <w:b/>
          <w:i/>
        </w:rPr>
        <w:t>GST</w:t>
      </w:r>
      <w:r w:rsidR="001158B0">
        <w:rPr>
          <w:b/>
          <w:i/>
        </w:rPr>
        <w:noBreakHyphen/>
      </w:r>
      <w:r w:rsidRPr="001158B0">
        <w:rPr>
          <w:b/>
          <w:i/>
        </w:rPr>
        <w:t>free</w:t>
      </w:r>
      <w:r w:rsidRPr="001158B0">
        <w:t xml:space="preserve"> if:</w:t>
      </w:r>
    </w:p>
    <w:p w:rsidR="00F56B8E" w:rsidRPr="001158B0" w:rsidRDefault="00F56B8E" w:rsidP="00F56B8E">
      <w:pPr>
        <w:pStyle w:val="paragraph"/>
      </w:pPr>
      <w:r w:rsidRPr="001158B0">
        <w:tab/>
        <w:t>(a)</w:t>
      </w:r>
      <w:r w:rsidRPr="001158B0">
        <w:tab/>
        <w:t xml:space="preserve">the supply is to enable the use in </w:t>
      </w:r>
      <w:r w:rsidR="000A4DB7" w:rsidRPr="001158B0">
        <w:t>the indirect tax zone</w:t>
      </w:r>
      <w:r w:rsidRPr="001158B0">
        <w:t xml:space="preserve"> of a portable device for sending and receiving signals, writing, images, sounds or information by an electromagnetic system while the device is linked to:</w:t>
      </w:r>
    </w:p>
    <w:p w:rsidR="00F56B8E" w:rsidRPr="001158B0" w:rsidRDefault="00F56B8E" w:rsidP="00F56B8E">
      <w:pPr>
        <w:pStyle w:val="paragraphsub"/>
      </w:pPr>
      <w:r w:rsidRPr="001158B0">
        <w:tab/>
        <w:t>(i)</w:t>
      </w:r>
      <w:r w:rsidRPr="001158B0">
        <w:tab/>
        <w:t>an international mobile subscriber identity; or</w:t>
      </w:r>
    </w:p>
    <w:p w:rsidR="00F56B8E" w:rsidRPr="001158B0" w:rsidRDefault="00F56B8E" w:rsidP="00F56B8E">
      <w:pPr>
        <w:pStyle w:val="paragraphsub"/>
      </w:pPr>
      <w:r w:rsidRPr="001158B0">
        <w:tab/>
        <w:t>(ii)</w:t>
      </w:r>
      <w:r w:rsidRPr="001158B0">
        <w:tab/>
        <w:t>an IP address; or</w:t>
      </w:r>
    </w:p>
    <w:p w:rsidR="00F56B8E" w:rsidRPr="001158B0" w:rsidRDefault="00F56B8E" w:rsidP="00F56B8E">
      <w:pPr>
        <w:pStyle w:val="paragraphsub"/>
      </w:pPr>
      <w:r w:rsidRPr="001158B0">
        <w:tab/>
        <w:t>(iii)</w:t>
      </w:r>
      <w:r w:rsidRPr="001158B0">
        <w:tab/>
        <w:t>another internationally recognised identifier;</w:t>
      </w:r>
    </w:p>
    <w:p w:rsidR="00F56B8E" w:rsidRPr="001158B0" w:rsidRDefault="00F56B8E" w:rsidP="00F56B8E">
      <w:pPr>
        <w:pStyle w:val="paragraph"/>
      </w:pPr>
      <w:r w:rsidRPr="001158B0">
        <w:tab/>
      </w:r>
      <w:r w:rsidRPr="001158B0">
        <w:tab/>
        <w:t xml:space="preserve">containing a home network identity that indicates a subscription to a telecommunications network outside </w:t>
      </w:r>
      <w:r w:rsidR="000A4DB7" w:rsidRPr="001158B0">
        <w:t>the indirect tax zone</w:t>
      </w:r>
      <w:r w:rsidRPr="001158B0">
        <w:t>; and</w:t>
      </w:r>
    </w:p>
    <w:p w:rsidR="00F56B8E" w:rsidRPr="001158B0" w:rsidRDefault="00F56B8E" w:rsidP="00F56B8E">
      <w:pPr>
        <w:pStyle w:val="paragraph"/>
      </w:pPr>
      <w:r w:rsidRPr="001158B0">
        <w:tab/>
        <w:t>(b)</w:t>
      </w:r>
      <w:r w:rsidRPr="001158B0">
        <w:tab/>
        <w:t xml:space="preserve">the supply is covered by </w:t>
      </w:r>
      <w:r w:rsidR="001158B0">
        <w:t>subsection (</w:t>
      </w:r>
      <w:r w:rsidRPr="001158B0">
        <w:t>2) or (3).</w:t>
      </w:r>
    </w:p>
    <w:p w:rsidR="00F56B8E" w:rsidRPr="001158B0" w:rsidRDefault="00F56B8E" w:rsidP="00F56B8E">
      <w:pPr>
        <w:pStyle w:val="SubsectionHead"/>
      </w:pPr>
      <w:r w:rsidRPr="001158B0">
        <w:t>Supply by non</w:t>
      </w:r>
      <w:r w:rsidR="001158B0">
        <w:noBreakHyphen/>
      </w:r>
      <w:r w:rsidRPr="001158B0">
        <w:t>resident telecommunications supplier</w:t>
      </w:r>
    </w:p>
    <w:p w:rsidR="00F56B8E" w:rsidRPr="001158B0" w:rsidRDefault="00F56B8E" w:rsidP="00F56B8E">
      <w:pPr>
        <w:pStyle w:val="subsection"/>
      </w:pPr>
      <w:r w:rsidRPr="001158B0">
        <w:tab/>
        <w:t>(2)</w:t>
      </w:r>
      <w:r w:rsidRPr="001158B0">
        <w:tab/>
        <w:t>This subsection covers the supply if:</w:t>
      </w:r>
    </w:p>
    <w:p w:rsidR="00F56B8E" w:rsidRPr="001158B0" w:rsidRDefault="00F56B8E" w:rsidP="00F56B8E">
      <w:pPr>
        <w:pStyle w:val="paragraph"/>
      </w:pPr>
      <w:r w:rsidRPr="001158B0">
        <w:tab/>
        <w:t>(a)</w:t>
      </w:r>
      <w:r w:rsidRPr="001158B0">
        <w:tab/>
        <w:t>the supply is made to the subscriber in connection with the subscription; and</w:t>
      </w:r>
    </w:p>
    <w:p w:rsidR="00F56B8E" w:rsidRPr="001158B0" w:rsidRDefault="00F56B8E" w:rsidP="00F56B8E">
      <w:pPr>
        <w:pStyle w:val="paragraph"/>
      </w:pPr>
      <w:r w:rsidRPr="001158B0">
        <w:tab/>
        <w:t>(b)</w:t>
      </w:r>
      <w:r w:rsidRPr="001158B0">
        <w:tab/>
        <w:t xml:space="preserve">the billing of the subscriber for the supply is to an address outside </w:t>
      </w:r>
      <w:r w:rsidR="000A4DB7" w:rsidRPr="001158B0">
        <w:t>the indirect tax zone</w:t>
      </w:r>
      <w:r w:rsidRPr="001158B0">
        <w:t>; and</w:t>
      </w:r>
    </w:p>
    <w:p w:rsidR="00F56B8E" w:rsidRPr="001158B0" w:rsidRDefault="00F56B8E" w:rsidP="00F56B8E">
      <w:pPr>
        <w:pStyle w:val="paragraph"/>
      </w:pPr>
      <w:r w:rsidRPr="001158B0">
        <w:tab/>
        <w:t>(c)</w:t>
      </w:r>
      <w:r w:rsidRPr="001158B0">
        <w:tab/>
        <w:t xml:space="preserve">the supply is made by a </w:t>
      </w:r>
      <w:r w:rsidR="001158B0" w:rsidRPr="001158B0">
        <w:rPr>
          <w:position w:val="6"/>
          <w:sz w:val="16"/>
        </w:rPr>
        <w:t>*</w:t>
      </w:r>
      <w:r w:rsidRPr="001158B0">
        <w:t>non</w:t>
      </w:r>
      <w:r w:rsidR="001158B0">
        <w:noBreakHyphen/>
      </w:r>
      <w:r w:rsidRPr="001158B0">
        <w:t>resident that:</w:t>
      </w:r>
    </w:p>
    <w:p w:rsidR="00F56B8E" w:rsidRPr="001158B0" w:rsidRDefault="00F56B8E" w:rsidP="00F56B8E">
      <w:pPr>
        <w:pStyle w:val="paragraphsub"/>
      </w:pPr>
      <w:r w:rsidRPr="001158B0">
        <w:tab/>
        <w:t>(i)</w:t>
      </w:r>
      <w:r w:rsidRPr="001158B0">
        <w:tab/>
      </w:r>
      <w:r w:rsidR="001158B0" w:rsidRPr="001158B0">
        <w:rPr>
          <w:position w:val="6"/>
          <w:sz w:val="16"/>
        </w:rPr>
        <w:t>*</w:t>
      </w:r>
      <w:r w:rsidRPr="001158B0">
        <w:t xml:space="preserve">carries on outside </w:t>
      </w:r>
      <w:r w:rsidR="000A4DB7" w:rsidRPr="001158B0">
        <w:t>the indirect tax zone</w:t>
      </w:r>
      <w:r w:rsidRPr="001158B0">
        <w:t xml:space="preserve"> an </w:t>
      </w:r>
      <w:r w:rsidR="001158B0" w:rsidRPr="001158B0">
        <w:rPr>
          <w:position w:val="6"/>
          <w:sz w:val="16"/>
        </w:rPr>
        <w:t>*</w:t>
      </w:r>
      <w:r w:rsidRPr="001158B0">
        <w:t xml:space="preserve">enterprise of making </w:t>
      </w:r>
      <w:r w:rsidR="001158B0" w:rsidRPr="001158B0">
        <w:rPr>
          <w:position w:val="6"/>
          <w:sz w:val="16"/>
        </w:rPr>
        <w:t>*</w:t>
      </w:r>
      <w:r w:rsidRPr="001158B0">
        <w:t>telecommunication supplies; and</w:t>
      </w:r>
    </w:p>
    <w:p w:rsidR="00F56B8E" w:rsidRPr="001158B0" w:rsidRDefault="00F56B8E" w:rsidP="00F56B8E">
      <w:pPr>
        <w:pStyle w:val="paragraphsub"/>
      </w:pPr>
      <w:r w:rsidRPr="001158B0">
        <w:tab/>
        <w:t>(ii)</w:t>
      </w:r>
      <w:r w:rsidRPr="001158B0">
        <w:tab/>
        <w:t xml:space="preserve">does not </w:t>
      </w:r>
      <w:r w:rsidR="001158B0" w:rsidRPr="001158B0">
        <w:rPr>
          <w:position w:val="6"/>
          <w:sz w:val="16"/>
        </w:rPr>
        <w:t>*</w:t>
      </w:r>
      <w:r w:rsidRPr="001158B0">
        <w:t xml:space="preserve">carry on in </w:t>
      </w:r>
      <w:r w:rsidR="000A4DB7" w:rsidRPr="001158B0">
        <w:t>the indirect tax zone</w:t>
      </w:r>
      <w:r w:rsidRPr="001158B0">
        <w:t xml:space="preserve"> such an enterprise.</w:t>
      </w:r>
    </w:p>
    <w:p w:rsidR="00F56B8E" w:rsidRPr="001158B0" w:rsidRDefault="00F56B8E" w:rsidP="00F56B8E">
      <w:pPr>
        <w:pStyle w:val="SubsectionHead"/>
      </w:pPr>
      <w:r w:rsidRPr="001158B0">
        <w:t>Supply by Australian resident telecommunications supplier</w:t>
      </w:r>
    </w:p>
    <w:p w:rsidR="00F56B8E" w:rsidRPr="001158B0" w:rsidRDefault="00F56B8E" w:rsidP="00F56B8E">
      <w:pPr>
        <w:pStyle w:val="subsection"/>
      </w:pPr>
      <w:r w:rsidRPr="001158B0">
        <w:tab/>
        <w:t>(3)</w:t>
      </w:r>
      <w:r w:rsidRPr="001158B0">
        <w:tab/>
        <w:t>This subsection covers the supply if:</w:t>
      </w:r>
    </w:p>
    <w:p w:rsidR="00F56B8E" w:rsidRPr="001158B0" w:rsidRDefault="00F56B8E" w:rsidP="00F56B8E">
      <w:pPr>
        <w:pStyle w:val="paragraph"/>
      </w:pPr>
      <w:r w:rsidRPr="001158B0">
        <w:tab/>
        <w:t>(a)</w:t>
      </w:r>
      <w:r w:rsidRPr="001158B0">
        <w:tab/>
        <w:t xml:space="preserve">the supply is made by an </w:t>
      </w:r>
      <w:r w:rsidR="001158B0" w:rsidRPr="001158B0">
        <w:rPr>
          <w:position w:val="6"/>
          <w:sz w:val="16"/>
        </w:rPr>
        <w:t>*</w:t>
      </w:r>
      <w:r w:rsidRPr="001158B0">
        <w:t>Australian resident that is:</w:t>
      </w:r>
    </w:p>
    <w:p w:rsidR="00F56B8E" w:rsidRPr="001158B0" w:rsidRDefault="00F56B8E" w:rsidP="00F56B8E">
      <w:pPr>
        <w:pStyle w:val="paragraphsub"/>
      </w:pPr>
      <w:r w:rsidRPr="001158B0">
        <w:tab/>
        <w:t>(i)</w:t>
      </w:r>
      <w:r w:rsidRPr="001158B0">
        <w:tab/>
        <w:t xml:space="preserve">a carrier, or a carriage service provider, as defined in the </w:t>
      </w:r>
      <w:r w:rsidRPr="001158B0">
        <w:rPr>
          <w:i/>
        </w:rPr>
        <w:t>Telecommunications Act 1997</w:t>
      </w:r>
      <w:r w:rsidRPr="001158B0">
        <w:t>; or</w:t>
      </w:r>
    </w:p>
    <w:p w:rsidR="00F56B8E" w:rsidRPr="001158B0" w:rsidRDefault="00F56B8E" w:rsidP="00F56B8E">
      <w:pPr>
        <w:pStyle w:val="paragraphsub"/>
      </w:pPr>
      <w:r w:rsidRPr="001158B0">
        <w:tab/>
        <w:t>(ii)</w:t>
      </w:r>
      <w:r w:rsidRPr="001158B0">
        <w:tab/>
        <w:t>an internet service provider as defined in Schedule</w:t>
      </w:r>
      <w:r w:rsidR="001158B0">
        <w:t> </w:t>
      </w:r>
      <w:r w:rsidRPr="001158B0">
        <w:t xml:space="preserve">5 to the </w:t>
      </w:r>
      <w:r w:rsidRPr="001158B0">
        <w:rPr>
          <w:i/>
        </w:rPr>
        <w:t>Broadcasting Services Act 1992</w:t>
      </w:r>
      <w:r w:rsidRPr="001158B0">
        <w:t>; and</w:t>
      </w:r>
    </w:p>
    <w:p w:rsidR="00F56B8E" w:rsidRPr="001158B0" w:rsidRDefault="00F56B8E" w:rsidP="00F56B8E">
      <w:pPr>
        <w:pStyle w:val="paragraph"/>
      </w:pPr>
      <w:r w:rsidRPr="001158B0">
        <w:tab/>
        <w:t>(b)</w:t>
      </w:r>
      <w:r w:rsidRPr="001158B0">
        <w:tab/>
        <w:t xml:space="preserve">the supply is provided to the user in </w:t>
      </w:r>
      <w:r w:rsidR="000A4DB7" w:rsidRPr="001158B0">
        <w:t>the indirect tax zone</w:t>
      </w:r>
      <w:r w:rsidRPr="001158B0">
        <w:t xml:space="preserve"> of the device; and</w:t>
      </w:r>
    </w:p>
    <w:p w:rsidR="00F56B8E" w:rsidRPr="001158B0" w:rsidRDefault="00F56B8E" w:rsidP="00F56B8E">
      <w:pPr>
        <w:pStyle w:val="paragraph"/>
      </w:pPr>
      <w:r w:rsidRPr="001158B0">
        <w:tab/>
        <w:t>(c)</w:t>
      </w:r>
      <w:r w:rsidRPr="001158B0">
        <w:tab/>
        <w:t xml:space="preserve">the supply is made to a </w:t>
      </w:r>
      <w:r w:rsidR="001158B0" w:rsidRPr="001158B0">
        <w:rPr>
          <w:position w:val="6"/>
          <w:sz w:val="16"/>
        </w:rPr>
        <w:t>*</w:t>
      </w:r>
      <w:r w:rsidRPr="001158B0">
        <w:t>non</w:t>
      </w:r>
      <w:r w:rsidR="001158B0">
        <w:noBreakHyphen/>
      </w:r>
      <w:r w:rsidRPr="001158B0">
        <w:t>resident that:</w:t>
      </w:r>
    </w:p>
    <w:p w:rsidR="00F56B8E" w:rsidRPr="001158B0" w:rsidRDefault="00F56B8E" w:rsidP="00F56B8E">
      <w:pPr>
        <w:pStyle w:val="paragraphsub"/>
      </w:pPr>
      <w:r w:rsidRPr="001158B0">
        <w:tab/>
        <w:t>(i)</w:t>
      </w:r>
      <w:r w:rsidRPr="001158B0">
        <w:tab/>
      </w:r>
      <w:r w:rsidR="001158B0" w:rsidRPr="001158B0">
        <w:rPr>
          <w:position w:val="6"/>
          <w:sz w:val="16"/>
        </w:rPr>
        <w:t>*</w:t>
      </w:r>
      <w:r w:rsidRPr="001158B0">
        <w:t xml:space="preserve">carries on outside </w:t>
      </w:r>
      <w:r w:rsidR="000A4DB7" w:rsidRPr="001158B0">
        <w:t>the indirect tax zone</w:t>
      </w:r>
      <w:r w:rsidRPr="001158B0">
        <w:t xml:space="preserve"> an </w:t>
      </w:r>
      <w:r w:rsidR="001158B0" w:rsidRPr="001158B0">
        <w:rPr>
          <w:position w:val="6"/>
          <w:sz w:val="16"/>
        </w:rPr>
        <w:t>*</w:t>
      </w:r>
      <w:r w:rsidRPr="001158B0">
        <w:t xml:space="preserve">enterprise of making </w:t>
      </w:r>
      <w:r w:rsidR="001158B0" w:rsidRPr="001158B0">
        <w:rPr>
          <w:position w:val="6"/>
          <w:sz w:val="16"/>
        </w:rPr>
        <w:t>*</w:t>
      </w:r>
      <w:r w:rsidRPr="001158B0">
        <w:t>telecommunication supplies; and</w:t>
      </w:r>
    </w:p>
    <w:p w:rsidR="00F56B8E" w:rsidRPr="001158B0" w:rsidRDefault="00F56B8E" w:rsidP="00F56B8E">
      <w:pPr>
        <w:pStyle w:val="paragraphsub"/>
      </w:pPr>
      <w:r w:rsidRPr="001158B0">
        <w:tab/>
        <w:t>(ii)</w:t>
      </w:r>
      <w:r w:rsidRPr="001158B0">
        <w:tab/>
        <w:t xml:space="preserve">does not </w:t>
      </w:r>
      <w:r w:rsidR="001158B0" w:rsidRPr="001158B0">
        <w:rPr>
          <w:position w:val="6"/>
          <w:sz w:val="16"/>
        </w:rPr>
        <w:t>*</w:t>
      </w:r>
      <w:r w:rsidRPr="001158B0">
        <w:t xml:space="preserve">carry on in </w:t>
      </w:r>
      <w:r w:rsidR="000A4DB7" w:rsidRPr="001158B0">
        <w:t>the indirect tax zone</w:t>
      </w:r>
      <w:r w:rsidRPr="001158B0">
        <w:t xml:space="preserve"> such an enterprise.</w:t>
      </w:r>
    </w:p>
    <w:p w:rsidR="0023034C" w:rsidRPr="001158B0" w:rsidRDefault="0023034C" w:rsidP="0023034C">
      <w:pPr>
        <w:pStyle w:val="ActHead4"/>
      </w:pPr>
      <w:bookmarkStart w:id="327" w:name="_Toc5975310"/>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S</w:t>
      </w:r>
      <w:r w:rsidRPr="001158B0">
        <w:t>—</w:t>
      </w:r>
      <w:r w:rsidRPr="00F863F2">
        <w:rPr>
          <w:rStyle w:val="CharSubdText"/>
        </w:rPr>
        <w:t>Eligible emissions units</w:t>
      </w:r>
      <w:bookmarkEnd w:id="327"/>
    </w:p>
    <w:p w:rsidR="0023034C" w:rsidRPr="001158B0" w:rsidRDefault="0023034C" w:rsidP="0023034C">
      <w:pPr>
        <w:pStyle w:val="ActHead5"/>
      </w:pPr>
      <w:bookmarkStart w:id="328" w:name="_Toc5975311"/>
      <w:r w:rsidRPr="00F863F2">
        <w:rPr>
          <w:rStyle w:val="CharSectno"/>
        </w:rPr>
        <w:t>38</w:t>
      </w:r>
      <w:r w:rsidR="001158B0" w:rsidRPr="00F863F2">
        <w:rPr>
          <w:rStyle w:val="CharSectno"/>
        </w:rPr>
        <w:noBreakHyphen/>
      </w:r>
      <w:r w:rsidRPr="00F863F2">
        <w:rPr>
          <w:rStyle w:val="CharSectno"/>
        </w:rPr>
        <w:t>590</w:t>
      </w:r>
      <w:r w:rsidRPr="001158B0">
        <w:t xml:space="preserve">  Eligible emissions units</w:t>
      </w:r>
      <w:bookmarkEnd w:id="328"/>
    </w:p>
    <w:p w:rsidR="0023034C" w:rsidRPr="001158B0" w:rsidRDefault="0023034C" w:rsidP="0023034C">
      <w:pPr>
        <w:pStyle w:val="subsection"/>
      </w:pPr>
      <w:r w:rsidRPr="001158B0">
        <w:tab/>
      </w:r>
      <w:r w:rsidRPr="001158B0">
        <w:tab/>
        <w:t xml:space="preserve">A supply of an </w:t>
      </w:r>
      <w:r w:rsidR="001158B0" w:rsidRPr="001158B0">
        <w:rPr>
          <w:position w:val="6"/>
          <w:sz w:val="16"/>
        </w:rPr>
        <w:t>*</w:t>
      </w:r>
      <w:r w:rsidRPr="001158B0">
        <w:t xml:space="preserve">eligible emissions unit is </w:t>
      </w:r>
      <w:r w:rsidRPr="001158B0">
        <w:rPr>
          <w:b/>
          <w:i/>
        </w:rPr>
        <w:t>GST</w:t>
      </w:r>
      <w:r w:rsidR="001158B0">
        <w:rPr>
          <w:b/>
          <w:i/>
        </w:rPr>
        <w:noBreakHyphen/>
      </w:r>
      <w:r w:rsidRPr="001158B0">
        <w:rPr>
          <w:b/>
          <w:i/>
        </w:rPr>
        <w:t>free</w:t>
      </w:r>
      <w:r w:rsidRPr="001158B0">
        <w:t>.</w:t>
      </w:r>
    </w:p>
    <w:p w:rsidR="00AB6C92" w:rsidRPr="001158B0" w:rsidRDefault="00AB6C92" w:rsidP="00AB6C92">
      <w:pPr>
        <w:pStyle w:val="ActHead4"/>
      </w:pPr>
      <w:bookmarkStart w:id="329" w:name="_Toc5975312"/>
      <w:r w:rsidRPr="00F863F2">
        <w:rPr>
          <w:rStyle w:val="CharSubdNo"/>
        </w:rPr>
        <w:t>Subdivision</w:t>
      </w:r>
      <w:r w:rsidR="001158B0" w:rsidRPr="00F863F2">
        <w:rPr>
          <w:rStyle w:val="CharSubdNo"/>
        </w:rPr>
        <w:t> </w:t>
      </w:r>
      <w:r w:rsidRPr="00F863F2">
        <w:rPr>
          <w:rStyle w:val="CharSubdNo"/>
        </w:rPr>
        <w:t>38</w:t>
      </w:r>
      <w:r w:rsidR="001158B0" w:rsidRPr="00F863F2">
        <w:rPr>
          <w:rStyle w:val="CharSubdNo"/>
        </w:rPr>
        <w:noBreakHyphen/>
      </w:r>
      <w:r w:rsidRPr="00F863F2">
        <w:rPr>
          <w:rStyle w:val="CharSubdNo"/>
        </w:rPr>
        <w:t>T</w:t>
      </w:r>
      <w:r w:rsidRPr="001158B0">
        <w:t>—</w:t>
      </w:r>
      <w:r w:rsidRPr="00F863F2">
        <w:rPr>
          <w:rStyle w:val="CharSubdText"/>
        </w:rPr>
        <w:t>Inbound intangible consumer supplies</w:t>
      </w:r>
      <w:bookmarkEnd w:id="329"/>
    </w:p>
    <w:p w:rsidR="00AB6C92" w:rsidRPr="001158B0" w:rsidRDefault="00AB6C92" w:rsidP="00AB6C92">
      <w:pPr>
        <w:pStyle w:val="ActHead5"/>
      </w:pPr>
      <w:bookmarkStart w:id="330" w:name="_Toc5975313"/>
      <w:r w:rsidRPr="00F863F2">
        <w:rPr>
          <w:rStyle w:val="CharSectno"/>
        </w:rPr>
        <w:t>38</w:t>
      </w:r>
      <w:r w:rsidR="001158B0" w:rsidRPr="00F863F2">
        <w:rPr>
          <w:rStyle w:val="CharSectno"/>
        </w:rPr>
        <w:noBreakHyphen/>
      </w:r>
      <w:r w:rsidRPr="00F863F2">
        <w:rPr>
          <w:rStyle w:val="CharSectno"/>
        </w:rPr>
        <w:t>610</w:t>
      </w:r>
      <w:r w:rsidRPr="001158B0">
        <w:t xml:space="preserve">  Inbound intangible consumer supplies</w:t>
      </w:r>
      <w:bookmarkEnd w:id="330"/>
    </w:p>
    <w:p w:rsidR="00AB6C92" w:rsidRPr="001158B0" w:rsidRDefault="00AB6C92" w:rsidP="00AB6C92">
      <w:pPr>
        <w:pStyle w:val="subsection"/>
      </w:pPr>
      <w:r w:rsidRPr="001158B0">
        <w:tab/>
        <w:t>(1)</w:t>
      </w:r>
      <w:r w:rsidRPr="001158B0">
        <w:tab/>
        <w:t xml:space="preserve">An </w:t>
      </w:r>
      <w:r w:rsidR="001158B0" w:rsidRPr="001158B0">
        <w:rPr>
          <w:position w:val="6"/>
          <w:sz w:val="16"/>
        </w:rPr>
        <w:t>*</w:t>
      </w:r>
      <w:r w:rsidRPr="001158B0">
        <w:t xml:space="preserve">inbound intangible consumer supply is </w:t>
      </w:r>
      <w:r w:rsidRPr="001158B0">
        <w:rPr>
          <w:b/>
          <w:i/>
        </w:rPr>
        <w:t>GST</w:t>
      </w:r>
      <w:r w:rsidR="001158B0">
        <w:rPr>
          <w:b/>
          <w:i/>
        </w:rPr>
        <w:noBreakHyphen/>
      </w:r>
      <w:r w:rsidRPr="001158B0">
        <w:rPr>
          <w:b/>
          <w:i/>
        </w:rPr>
        <w:t>free</w:t>
      </w:r>
      <w:r w:rsidRPr="001158B0">
        <w:t xml:space="preserve"> if:</w:t>
      </w:r>
    </w:p>
    <w:p w:rsidR="00AB6C92" w:rsidRPr="001158B0" w:rsidRDefault="00AB6C92" w:rsidP="00AB6C92">
      <w:pPr>
        <w:pStyle w:val="paragraph"/>
      </w:pPr>
      <w:r w:rsidRPr="001158B0">
        <w:tab/>
        <w:t>(a)</w:t>
      </w:r>
      <w:r w:rsidRPr="001158B0">
        <w:tab/>
        <w:t xml:space="preserve">it is made by a </w:t>
      </w:r>
      <w:r w:rsidR="001158B0" w:rsidRPr="001158B0">
        <w:rPr>
          <w:position w:val="6"/>
          <w:sz w:val="16"/>
        </w:rPr>
        <w:t>*</w:t>
      </w:r>
      <w:r w:rsidRPr="001158B0">
        <w:t>non</w:t>
      </w:r>
      <w:r w:rsidR="001158B0">
        <w:noBreakHyphen/>
      </w:r>
      <w:r w:rsidRPr="001158B0">
        <w:t>resident; and</w:t>
      </w:r>
    </w:p>
    <w:p w:rsidR="00AB6C92" w:rsidRPr="001158B0" w:rsidRDefault="00AB6C92" w:rsidP="00AB6C92">
      <w:pPr>
        <w:pStyle w:val="paragraph"/>
      </w:pPr>
      <w:r w:rsidRPr="001158B0">
        <w:tab/>
        <w:t>(b)</w:t>
      </w:r>
      <w:r w:rsidRPr="001158B0">
        <w:tab/>
        <w:t xml:space="preserve">it is covered by a determination under </w:t>
      </w:r>
      <w:r w:rsidR="001158B0">
        <w:t>subsection (</w:t>
      </w:r>
      <w:r w:rsidRPr="001158B0">
        <w:t>2).</w:t>
      </w:r>
    </w:p>
    <w:p w:rsidR="00AB6C92" w:rsidRPr="001158B0" w:rsidRDefault="00AB6C92" w:rsidP="00AB6C92">
      <w:pPr>
        <w:pStyle w:val="subsection"/>
      </w:pPr>
      <w:r w:rsidRPr="001158B0">
        <w:tab/>
        <w:t>(2)</w:t>
      </w:r>
      <w:r w:rsidRPr="001158B0">
        <w:tab/>
        <w:t xml:space="preserve">The Minister may, by legislative instrument, determine that a specified class of </w:t>
      </w:r>
      <w:r w:rsidR="001158B0" w:rsidRPr="001158B0">
        <w:rPr>
          <w:position w:val="6"/>
          <w:sz w:val="16"/>
        </w:rPr>
        <w:t>*</w:t>
      </w:r>
      <w:r w:rsidRPr="001158B0">
        <w:t>inbound intangible consumer supplies are GST</w:t>
      </w:r>
      <w:r w:rsidR="001158B0">
        <w:noBreakHyphen/>
      </w:r>
      <w:r w:rsidRPr="001158B0">
        <w:t>free.</w:t>
      </w:r>
    </w:p>
    <w:p w:rsidR="00AB6C92" w:rsidRPr="001158B0" w:rsidRDefault="00AB6C92" w:rsidP="00AB6C92">
      <w:pPr>
        <w:pStyle w:val="subsection"/>
      </w:pPr>
      <w:r w:rsidRPr="001158B0">
        <w:tab/>
        <w:t>(3)</w:t>
      </w:r>
      <w:r w:rsidRPr="001158B0">
        <w:tab/>
        <w:t>However, the Minister must not make the determination unless:</w:t>
      </w:r>
    </w:p>
    <w:p w:rsidR="00AB6C92" w:rsidRPr="001158B0" w:rsidRDefault="00AB6C92" w:rsidP="00AB6C92">
      <w:pPr>
        <w:pStyle w:val="paragraph"/>
      </w:pPr>
      <w:r w:rsidRPr="001158B0">
        <w:tab/>
        <w:t>(a)</w:t>
      </w:r>
      <w:r w:rsidRPr="001158B0">
        <w:tab/>
        <w:t xml:space="preserve">the </w:t>
      </w:r>
      <w:r w:rsidR="001158B0" w:rsidRPr="001158B0">
        <w:rPr>
          <w:position w:val="6"/>
          <w:sz w:val="16"/>
        </w:rPr>
        <w:t>*</w:t>
      </w:r>
      <w:r w:rsidRPr="001158B0">
        <w:t xml:space="preserve">Foreign Minister has advised the Minister in writing that the treatment of the class of supplies under the </w:t>
      </w:r>
      <w:r w:rsidR="001158B0" w:rsidRPr="001158B0">
        <w:rPr>
          <w:position w:val="6"/>
          <w:sz w:val="16"/>
        </w:rPr>
        <w:t>*</w:t>
      </w:r>
      <w:r w:rsidRPr="001158B0">
        <w:t>GST law would, apart from the determination, be inconsistent with Australia’s international obligations; and</w:t>
      </w:r>
    </w:p>
    <w:p w:rsidR="00AB6C92" w:rsidRPr="001158B0" w:rsidRDefault="00AB6C92" w:rsidP="00AB6C92">
      <w:pPr>
        <w:pStyle w:val="paragraph"/>
      </w:pPr>
      <w:r w:rsidRPr="001158B0">
        <w:tab/>
        <w:t>(b)</w:t>
      </w:r>
      <w:r w:rsidRPr="001158B0">
        <w:tab/>
        <w:t xml:space="preserve">the Minister is satisfied that similar supplies made by </w:t>
      </w:r>
      <w:r w:rsidR="001158B0" w:rsidRPr="001158B0">
        <w:rPr>
          <w:position w:val="6"/>
          <w:sz w:val="16"/>
        </w:rPr>
        <w:t>*</w:t>
      </w:r>
      <w:r w:rsidRPr="001158B0">
        <w:t>Australian residents would be GST</w:t>
      </w:r>
      <w:r w:rsidR="001158B0">
        <w:noBreakHyphen/>
      </w:r>
      <w:r w:rsidRPr="001158B0">
        <w:t>free.</w:t>
      </w:r>
    </w:p>
    <w:p w:rsidR="00300522" w:rsidRPr="001158B0" w:rsidRDefault="00300522" w:rsidP="00A36DB5">
      <w:pPr>
        <w:pStyle w:val="ActHead3"/>
        <w:pageBreakBefore/>
      </w:pPr>
      <w:bookmarkStart w:id="331" w:name="_Toc5975314"/>
      <w:r w:rsidRPr="00F863F2">
        <w:rPr>
          <w:rStyle w:val="CharDivNo"/>
        </w:rPr>
        <w:t>Division</w:t>
      </w:r>
      <w:r w:rsidR="001158B0" w:rsidRPr="00F863F2">
        <w:rPr>
          <w:rStyle w:val="CharDivNo"/>
        </w:rPr>
        <w:t> </w:t>
      </w:r>
      <w:r w:rsidRPr="00F863F2">
        <w:rPr>
          <w:rStyle w:val="CharDivNo"/>
        </w:rPr>
        <w:t>40</w:t>
      </w:r>
      <w:r w:rsidRPr="001158B0">
        <w:t>—</w:t>
      </w:r>
      <w:r w:rsidRPr="00F863F2">
        <w:rPr>
          <w:rStyle w:val="CharDivText"/>
        </w:rPr>
        <w:t>Input taxed supplies</w:t>
      </w:r>
      <w:bookmarkEnd w:id="331"/>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40</w:t>
      </w:r>
      <w:r w:rsidR="001158B0">
        <w:noBreakHyphen/>
      </w:r>
      <w:r w:rsidRPr="001158B0">
        <w:t>A</w:t>
      </w:r>
      <w:r w:rsidRPr="001158B0">
        <w:tab/>
        <w:t>Financial supplies</w:t>
      </w:r>
    </w:p>
    <w:p w:rsidR="00300522" w:rsidRPr="001158B0" w:rsidRDefault="00300522" w:rsidP="00300522">
      <w:pPr>
        <w:pStyle w:val="TofSectsSubdiv"/>
      </w:pPr>
      <w:r w:rsidRPr="001158B0">
        <w:t>40</w:t>
      </w:r>
      <w:r w:rsidR="001158B0">
        <w:noBreakHyphen/>
      </w:r>
      <w:r w:rsidRPr="001158B0">
        <w:t>B</w:t>
      </w:r>
      <w:r w:rsidRPr="001158B0">
        <w:tab/>
        <w:t>Residential rent</w:t>
      </w:r>
    </w:p>
    <w:p w:rsidR="00300522" w:rsidRPr="001158B0" w:rsidRDefault="00300522" w:rsidP="00300522">
      <w:pPr>
        <w:pStyle w:val="TofSectsSubdiv"/>
      </w:pPr>
      <w:r w:rsidRPr="001158B0">
        <w:t>40</w:t>
      </w:r>
      <w:r w:rsidR="001158B0">
        <w:noBreakHyphen/>
      </w:r>
      <w:r w:rsidRPr="001158B0">
        <w:t>C</w:t>
      </w:r>
      <w:r w:rsidRPr="001158B0">
        <w:tab/>
        <w:t>Residential premises</w:t>
      </w:r>
    </w:p>
    <w:p w:rsidR="00300522" w:rsidRPr="001158B0" w:rsidRDefault="00300522" w:rsidP="00300522">
      <w:pPr>
        <w:pStyle w:val="TofSectsSubdiv"/>
      </w:pPr>
      <w:r w:rsidRPr="001158B0">
        <w:t>40</w:t>
      </w:r>
      <w:r w:rsidR="001158B0">
        <w:noBreakHyphen/>
      </w:r>
      <w:r w:rsidRPr="001158B0">
        <w:t>D</w:t>
      </w:r>
      <w:r w:rsidRPr="001158B0">
        <w:tab/>
        <w:t>Precious metals</w:t>
      </w:r>
    </w:p>
    <w:p w:rsidR="00300522" w:rsidRPr="001158B0" w:rsidRDefault="00300522" w:rsidP="00300522">
      <w:pPr>
        <w:pStyle w:val="TofSectsSubdiv"/>
      </w:pPr>
      <w:r w:rsidRPr="001158B0">
        <w:t>40</w:t>
      </w:r>
      <w:r w:rsidR="001158B0">
        <w:noBreakHyphen/>
      </w:r>
      <w:r w:rsidRPr="001158B0">
        <w:t>E</w:t>
      </w:r>
      <w:r w:rsidRPr="001158B0">
        <w:tab/>
        <w:t>School tuckshops and canteens</w:t>
      </w:r>
    </w:p>
    <w:p w:rsidR="00C4033D" w:rsidRPr="001158B0" w:rsidRDefault="00C4033D" w:rsidP="00300522">
      <w:pPr>
        <w:pStyle w:val="TofSectsSubdiv"/>
      </w:pPr>
      <w:r w:rsidRPr="001158B0">
        <w:t>40</w:t>
      </w:r>
      <w:r w:rsidR="001158B0">
        <w:noBreakHyphen/>
      </w:r>
      <w:r w:rsidRPr="001158B0">
        <w:t>F</w:t>
      </w:r>
      <w:r w:rsidRPr="001158B0">
        <w:tab/>
        <w:t>Fund</w:t>
      </w:r>
      <w:r w:rsidR="001158B0">
        <w:noBreakHyphen/>
      </w:r>
      <w:r w:rsidRPr="001158B0">
        <w:t>raising events conducted by charities etc.</w:t>
      </w:r>
    </w:p>
    <w:p w:rsidR="00AB6C92" w:rsidRPr="001158B0" w:rsidRDefault="00AB6C92" w:rsidP="00300522">
      <w:pPr>
        <w:pStyle w:val="TofSectsSubdiv"/>
      </w:pPr>
      <w:r w:rsidRPr="001158B0">
        <w:t>40</w:t>
      </w:r>
      <w:r w:rsidR="001158B0">
        <w:noBreakHyphen/>
      </w:r>
      <w:r w:rsidRPr="001158B0">
        <w:t>G</w:t>
      </w:r>
      <w:r w:rsidRPr="001158B0">
        <w:tab/>
      </w:r>
      <w:r w:rsidR="00865824" w:rsidRPr="001158B0">
        <w:t>Inbound intangible consumer supplies</w:t>
      </w:r>
    </w:p>
    <w:p w:rsidR="00300522" w:rsidRPr="001158B0" w:rsidRDefault="00300522" w:rsidP="00300522">
      <w:pPr>
        <w:pStyle w:val="ActHead5"/>
      </w:pPr>
      <w:bookmarkStart w:id="332" w:name="_Toc5975315"/>
      <w:r w:rsidRPr="00F863F2">
        <w:rPr>
          <w:rStyle w:val="CharSectno"/>
        </w:rPr>
        <w:t>40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332"/>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provides for the supplies that are input taxed. If a supply is input taxed, then:</w:t>
      </w:r>
    </w:p>
    <w:p w:rsidR="00300522" w:rsidRPr="001158B0" w:rsidRDefault="00300522" w:rsidP="00300522">
      <w:pPr>
        <w:pStyle w:val="BoxList"/>
      </w:pPr>
      <w:r w:rsidRPr="001158B0">
        <w:t>•</w:t>
      </w:r>
      <w:r w:rsidRPr="001158B0">
        <w:tab/>
        <w:t>no GST is payable on the supply;</w:t>
      </w:r>
    </w:p>
    <w:p w:rsidR="00300522" w:rsidRPr="001158B0" w:rsidRDefault="00300522" w:rsidP="00300522">
      <w:pPr>
        <w:pStyle w:val="BoxList"/>
      </w:pPr>
      <w:r w:rsidRPr="001158B0">
        <w:t>•</w:t>
      </w:r>
      <w:r w:rsidRPr="001158B0">
        <w:tab/>
        <w:t>there is no entitlement to an input tax credit for anything acquired or imported to make the supply (see sections</w:t>
      </w:r>
      <w:r w:rsidR="001158B0">
        <w:t> </w:t>
      </w:r>
      <w:r w:rsidRPr="001158B0">
        <w:t>11</w:t>
      </w:r>
      <w:r w:rsidR="001158B0">
        <w:noBreakHyphen/>
      </w:r>
      <w:r w:rsidRPr="001158B0">
        <w:t>15 and 15</w:t>
      </w:r>
      <w:r w:rsidR="001158B0">
        <w:noBreakHyphen/>
      </w:r>
      <w:r w:rsidRPr="001158B0">
        <w:t>10).</w:t>
      </w:r>
    </w:p>
    <w:p w:rsidR="00300522" w:rsidRPr="001158B0" w:rsidRDefault="00300522" w:rsidP="00300522">
      <w:pPr>
        <w:pStyle w:val="TLPBoxTextnote"/>
      </w:pPr>
      <w:r w:rsidRPr="001158B0">
        <w:t>For the basic rules about supplies that are input taxed, see sections</w:t>
      </w:r>
      <w:r w:rsidR="001158B0">
        <w:t> </w:t>
      </w:r>
      <w:r w:rsidRPr="001158B0">
        <w:t>9</w:t>
      </w:r>
      <w:r w:rsidR="001158B0">
        <w:noBreakHyphen/>
      </w:r>
      <w:r w:rsidRPr="001158B0">
        <w:t>30 and 9</w:t>
      </w:r>
      <w:r w:rsidR="001158B0">
        <w:noBreakHyphen/>
      </w:r>
      <w:r w:rsidRPr="001158B0">
        <w:t>80.</w:t>
      </w:r>
    </w:p>
    <w:p w:rsidR="00300522" w:rsidRPr="001158B0" w:rsidRDefault="00300522" w:rsidP="00300522">
      <w:pPr>
        <w:pStyle w:val="ActHead4"/>
      </w:pPr>
      <w:bookmarkStart w:id="333" w:name="_Toc5975316"/>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A</w:t>
      </w:r>
      <w:r w:rsidRPr="001158B0">
        <w:t>—</w:t>
      </w:r>
      <w:r w:rsidRPr="00F863F2">
        <w:rPr>
          <w:rStyle w:val="CharSubdText"/>
        </w:rPr>
        <w:t>Financial supplies</w:t>
      </w:r>
      <w:bookmarkEnd w:id="333"/>
    </w:p>
    <w:p w:rsidR="00300522" w:rsidRPr="001158B0" w:rsidRDefault="00300522" w:rsidP="00300522">
      <w:pPr>
        <w:pStyle w:val="ActHead5"/>
      </w:pPr>
      <w:bookmarkStart w:id="334" w:name="_Toc5975317"/>
      <w:r w:rsidRPr="00F863F2">
        <w:rPr>
          <w:rStyle w:val="CharSectno"/>
        </w:rPr>
        <w:t>40</w:t>
      </w:r>
      <w:r w:rsidR="001158B0" w:rsidRPr="00F863F2">
        <w:rPr>
          <w:rStyle w:val="CharSectno"/>
        </w:rPr>
        <w:noBreakHyphen/>
      </w:r>
      <w:r w:rsidRPr="00F863F2">
        <w:rPr>
          <w:rStyle w:val="CharSectno"/>
        </w:rPr>
        <w:t>5</w:t>
      </w:r>
      <w:r w:rsidRPr="001158B0">
        <w:t xml:space="preserve">  Financial supplies</w:t>
      </w:r>
      <w:bookmarkEnd w:id="334"/>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 xml:space="preserve">financial supply is </w:t>
      </w:r>
      <w:r w:rsidRPr="001158B0">
        <w:rPr>
          <w:b/>
          <w:bCs/>
          <w:i/>
          <w:iCs/>
        </w:rPr>
        <w:t>input taxed</w:t>
      </w:r>
      <w:r w:rsidRPr="001158B0">
        <w:t>.</w:t>
      </w:r>
    </w:p>
    <w:p w:rsidR="00300522" w:rsidRPr="001158B0" w:rsidRDefault="00300522" w:rsidP="00300522">
      <w:pPr>
        <w:pStyle w:val="subsection"/>
      </w:pPr>
      <w:r w:rsidRPr="001158B0">
        <w:tab/>
        <w:t>(2)</w:t>
      </w:r>
      <w:r w:rsidRPr="001158B0">
        <w:tab/>
      </w:r>
      <w:r w:rsidRPr="001158B0">
        <w:rPr>
          <w:b/>
          <w:bCs/>
          <w:i/>
          <w:iCs/>
        </w:rPr>
        <w:t>Financial supply</w:t>
      </w:r>
      <w:r w:rsidRPr="001158B0">
        <w:t xml:space="preserve"> has the meaning given by the regulations.</w:t>
      </w:r>
    </w:p>
    <w:p w:rsidR="00300522" w:rsidRPr="001158B0" w:rsidRDefault="00300522" w:rsidP="00300522">
      <w:pPr>
        <w:pStyle w:val="ActHead4"/>
      </w:pPr>
      <w:bookmarkStart w:id="335" w:name="_Toc5975318"/>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B</w:t>
      </w:r>
      <w:r w:rsidRPr="001158B0">
        <w:t>—</w:t>
      </w:r>
      <w:r w:rsidRPr="00F863F2">
        <w:rPr>
          <w:rStyle w:val="CharSubdText"/>
        </w:rPr>
        <w:t>Residential rent</w:t>
      </w:r>
      <w:bookmarkEnd w:id="335"/>
    </w:p>
    <w:p w:rsidR="00300522" w:rsidRPr="001158B0" w:rsidRDefault="00300522" w:rsidP="00300522">
      <w:pPr>
        <w:pStyle w:val="ActHead5"/>
      </w:pPr>
      <w:bookmarkStart w:id="336" w:name="_Toc5975319"/>
      <w:r w:rsidRPr="00F863F2">
        <w:rPr>
          <w:rStyle w:val="CharSectno"/>
        </w:rPr>
        <w:t>40</w:t>
      </w:r>
      <w:r w:rsidR="001158B0" w:rsidRPr="00F863F2">
        <w:rPr>
          <w:rStyle w:val="CharSectno"/>
        </w:rPr>
        <w:noBreakHyphen/>
      </w:r>
      <w:r w:rsidRPr="00F863F2">
        <w:rPr>
          <w:rStyle w:val="CharSectno"/>
        </w:rPr>
        <w:t>35</w:t>
      </w:r>
      <w:r w:rsidRPr="001158B0">
        <w:t xml:space="preserve">  Residential rent</w:t>
      </w:r>
      <w:bookmarkEnd w:id="336"/>
    </w:p>
    <w:p w:rsidR="00300522" w:rsidRPr="001158B0" w:rsidRDefault="00300522" w:rsidP="00300522">
      <w:pPr>
        <w:pStyle w:val="subsection"/>
      </w:pPr>
      <w:r w:rsidRPr="001158B0">
        <w:tab/>
        <w:t>(1)</w:t>
      </w:r>
      <w:r w:rsidRPr="001158B0">
        <w:tab/>
        <w:t xml:space="preserve">A supply of premises that is by way of lease, hire or licence (including a renewal or extension of a lease, hire or licence) is </w:t>
      </w:r>
      <w:r w:rsidRPr="001158B0">
        <w:rPr>
          <w:b/>
          <w:bCs/>
          <w:i/>
          <w:iCs/>
        </w:rPr>
        <w:t>input taxed</w:t>
      </w:r>
      <w:r w:rsidRPr="001158B0">
        <w:t xml:space="preserve"> if:</w:t>
      </w:r>
    </w:p>
    <w:p w:rsidR="00300522" w:rsidRPr="001158B0" w:rsidRDefault="00300522" w:rsidP="00300522">
      <w:pPr>
        <w:pStyle w:val="paragraph"/>
      </w:pPr>
      <w:r w:rsidRPr="001158B0">
        <w:tab/>
        <w:t>(a)</w:t>
      </w:r>
      <w:r w:rsidRPr="001158B0">
        <w:tab/>
        <w:t xml:space="preserve">the supply is of </w:t>
      </w:r>
      <w:r w:rsidR="001158B0" w:rsidRPr="001158B0">
        <w:rPr>
          <w:position w:val="6"/>
          <w:sz w:val="16"/>
          <w:szCs w:val="16"/>
        </w:rPr>
        <w:t>*</w:t>
      </w:r>
      <w:r w:rsidRPr="001158B0">
        <w:t xml:space="preserve">residential premises (other than a supply of </w:t>
      </w:r>
      <w:r w:rsidR="001158B0" w:rsidRPr="001158B0">
        <w:rPr>
          <w:position w:val="6"/>
          <w:sz w:val="16"/>
        </w:rPr>
        <w:t>*</w:t>
      </w:r>
      <w:r w:rsidRPr="001158B0">
        <w:t>commercial residential premises or a supply of accommodation in commercial residential premises provided to an individual by the entity that owns or controls the commercial residential premises); or</w:t>
      </w:r>
    </w:p>
    <w:p w:rsidR="00300522" w:rsidRPr="001158B0" w:rsidRDefault="00300522" w:rsidP="00300522">
      <w:pPr>
        <w:pStyle w:val="paragraph"/>
      </w:pPr>
      <w:r w:rsidRPr="001158B0">
        <w:tab/>
        <w:t>(b)</w:t>
      </w:r>
      <w:r w:rsidRPr="001158B0">
        <w:tab/>
        <w:t xml:space="preserve">the supply is of </w:t>
      </w:r>
      <w:r w:rsidR="001158B0" w:rsidRPr="001158B0">
        <w:rPr>
          <w:position w:val="6"/>
          <w:sz w:val="16"/>
          <w:szCs w:val="16"/>
        </w:rPr>
        <w:t>*</w:t>
      </w:r>
      <w:r w:rsidRPr="001158B0">
        <w:t>commercial accommodation and Division</w:t>
      </w:r>
      <w:r w:rsidR="001158B0">
        <w:t> </w:t>
      </w:r>
      <w:r w:rsidRPr="001158B0">
        <w:t>87 (which is about long</w:t>
      </w:r>
      <w:r w:rsidR="001158B0">
        <w:noBreakHyphen/>
      </w:r>
      <w:r w:rsidRPr="001158B0">
        <w:t>term accommodation in commercial premises) would apply to the supply but for a choice made by the supplier under section</w:t>
      </w:r>
      <w:r w:rsidR="001158B0">
        <w:t> </w:t>
      </w:r>
      <w:r w:rsidRPr="001158B0">
        <w:t>87</w:t>
      </w:r>
      <w:r w:rsidR="001158B0">
        <w:noBreakHyphen/>
      </w:r>
      <w:r w:rsidRPr="001158B0">
        <w:t>25.</w:t>
      </w:r>
    </w:p>
    <w:p w:rsidR="00300522" w:rsidRPr="001158B0" w:rsidRDefault="00300522" w:rsidP="00300522">
      <w:pPr>
        <w:pStyle w:val="subsection"/>
      </w:pPr>
      <w:r w:rsidRPr="001158B0">
        <w:tab/>
        <w:t>(1A)</w:t>
      </w:r>
      <w:r w:rsidRPr="001158B0">
        <w:tab/>
        <w:t xml:space="preserve">A supply of a berth at a marina that is by way of lease, hire or licence (including a renewal or extension of a lease, hire or licence) is </w:t>
      </w:r>
      <w:r w:rsidRPr="001158B0">
        <w:rPr>
          <w:b/>
          <w:bCs/>
          <w:i/>
          <w:iCs/>
        </w:rPr>
        <w:t>input taxed</w:t>
      </w:r>
      <w:r w:rsidRPr="001158B0">
        <w:t xml:space="preserve"> if:</w:t>
      </w:r>
    </w:p>
    <w:p w:rsidR="00300522" w:rsidRPr="001158B0" w:rsidRDefault="00300522" w:rsidP="00300522">
      <w:pPr>
        <w:pStyle w:val="paragraph"/>
      </w:pPr>
      <w:r w:rsidRPr="001158B0">
        <w:tab/>
        <w:t>(a)</w:t>
      </w:r>
      <w:r w:rsidRPr="001158B0">
        <w:tab/>
        <w:t xml:space="preserve">the berth is occupied, or is to be occupied, by a </w:t>
      </w:r>
      <w:r w:rsidR="001158B0" w:rsidRPr="001158B0">
        <w:rPr>
          <w:position w:val="6"/>
          <w:sz w:val="16"/>
          <w:szCs w:val="16"/>
        </w:rPr>
        <w:t>*</w:t>
      </w:r>
      <w:r w:rsidRPr="001158B0">
        <w:t>ship used as a residence; and</w:t>
      </w:r>
    </w:p>
    <w:p w:rsidR="00300522" w:rsidRPr="001158B0" w:rsidRDefault="00300522" w:rsidP="00300522">
      <w:pPr>
        <w:pStyle w:val="paragraph"/>
      </w:pPr>
      <w:r w:rsidRPr="001158B0">
        <w:tab/>
        <w:t>(b)</w:t>
      </w:r>
      <w:r w:rsidRPr="001158B0">
        <w:tab/>
        <w:t xml:space="preserve">the supply is of </w:t>
      </w:r>
      <w:r w:rsidR="001158B0" w:rsidRPr="001158B0">
        <w:rPr>
          <w:position w:val="6"/>
          <w:sz w:val="16"/>
          <w:szCs w:val="16"/>
        </w:rPr>
        <w:t>*</w:t>
      </w:r>
      <w:r w:rsidRPr="001158B0">
        <w:t>commercial accommodation and Division</w:t>
      </w:r>
      <w:r w:rsidR="001158B0">
        <w:t> </w:t>
      </w:r>
      <w:r w:rsidRPr="001158B0">
        <w:t>87 (which is about long</w:t>
      </w:r>
      <w:r w:rsidR="001158B0">
        <w:noBreakHyphen/>
      </w:r>
      <w:r w:rsidRPr="001158B0">
        <w:t>term accommodation in commercial premises) would apply to the supply but for a choice made by the supplier under section</w:t>
      </w:r>
      <w:r w:rsidR="001158B0">
        <w:t> </w:t>
      </w:r>
      <w:r w:rsidRPr="001158B0">
        <w:t>87</w:t>
      </w:r>
      <w:r w:rsidR="001158B0">
        <w:noBreakHyphen/>
      </w:r>
      <w:r w:rsidRPr="001158B0">
        <w:t>25.</w:t>
      </w:r>
    </w:p>
    <w:p w:rsidR="00300522" w:rsidRPr="001158B0" w:rsidRDefault="00300522" w:rsidP="00300522">
      <w:pPr>
        <w:pStyle w:val="subsection"/>
      </w:pPr>
      <w:r w:rsidRPr="001158B0">
        <w:tab/>
        <w:t>(2)</w:t>
      </w:r>
      <w:r w:rsidRPr="001158B0">
        <w:tab/>
        <w:t>However:</w:t>
      </w:r>
    </w:p>
    <w:p w:rsidR="00300522" w:rsidRPr="001158B0" w:rsidRDefault="00300522" w:rsidP="00300522">
      <w:pPr>
        <w:pStyle w:val="paragraph"/>
      </w:pPr>
      <w:r w:rsidRPr="001158B0">
        <w:tab/>
        <w:t>(a)</w:t>
      </w:r>
      <w:r w:rsidRPr="001158B0">
        <w:tab/>
        <w:t>the supply is input taxed only to the extent that the premises are to be used predominantly for residential accommodation (regardless of the term of occupation); and</w:t>
      </w:r>
    </w:p>
    <w:p w:rsidR="00300522" w:rsidRPr="001158B0" w:rsidRDefault="00300522" w:rsidP="00300522">
      <w:pPr>
        <w:pStyle w:val="paragraph"/>
      </w:pPr>
      <w:r w:rsidRPr="001158B0">
        <w:tab/>
        <w:t>(b)</w:t>
      </w:r>
      <w:r w:rsidRPr="001158B0">
        <w:tab/>
        <w:t xml:space="preserve">the supply is not input taxed under this section if the lease, hire or licence, or the renewal or extension of a lease, hire or licence, is a </w:t>
      </w:r>
      <w:r w:rsidR="001158B0" w:rsidRPr="001158B0">
        <w:rPr>
          <w:position w:val="6"/>
          <w:sz w:val="16"/>
          <w:szCs w:val="16"/>
        </w:rPr>
        <w:t>*</w:t>
      </w:r>
      <w:r w:rsidRPr="001158B0">
        <w:t>long</w:t>
      </w:r>
      <w:r w:rsidR="001158B0">
        <w:noBreakHyphen/>
      </w:r>
      <w:r w:rsidRPr="001158B0">
        <w:t>term lease.</w:t>
      </w:r>
    </w:p>
    <w:p w:rsidR="00300522" w:rsidRPr="001158B0" w:rsidRDefault="00300522" w:rsidP="00300522">
      <w:pPr>
        <w:pStyle w:val="ActHead4"/>
      </w:pPr>
      <w:bookmarkStart w:id="337" w:name="_Toc5975320"/>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C</w:t>
      </w:r>
      <w:r w:rsidRPr="001158B0">
        <w:t>—</w:t>
      </w:r>
      <w:r w:rsidRPr="00F863F2">
        <w:rPr>
          <w:rStyle w:val="CharSubdText"/>
        </w:rPr>
        <w:t>Residential premises</w:t>
      </w:r>
      <w:bookmarkEnd w:id="337"/>
    </w:p>
    <w:p w:rsidR="00300522" w:rsidRPr="001158B0" w:rsidRDefault="00300522" w:rsidP="00300522">
      <w:pPr>
        <w:pStyle w:val="ActHead5"/>
      </w:pPr>
      <w:bookmarkStart w:id="338" w:name="_Toc5975321"/>
      <w:r w:rsidRPr="00F863F2">
        <w:rPr>
          <w:rStyle w:val="CharSectno"/>
        </w:rPr>
        <w:t>40</w:t>
      </w:r>
      <w:r w:rsidR="001158B0" w:rsidRPr="00F863F2">
        <w:rPr>
          <w:rStyle w:val="CharSectno"/>
        </w:rPr>
        <w:noBreakHyphen/>
      </w:r>
      <w:r w:rsidRPr="00F863F2">
        <w:rPr>
          <w:rStyle w:val="CharSectno"/>
        </w:rPr>
        <w:t>65</w:t>
      </w:r>
      <w:r w:rsidRPr="001158B0">
        <w:t xml:space="preserve">  Sales of residential premises</w:t>
      </w:r>
      <w:bookmarkEnd w:id="338"/>
    </w:p>
    <w:p w:rsidR="00300522" w:rsidRPr="001158B0" w:rsidRDefault="00300522" w:rsidP="00300522">
      <w:pPr>
        <w:pStyle w:val="subsection"/>
      </w:pPr>
      <w:r w:rsidRPr="001158B0">
        <w:tab/>
        <w:t>(1)</w:t>
      </w:r>
      <w:r w:rsidRPr="001158B0">
        <w:tab/>
        <w:t xml:space="preserve">A sale of </w:t>
      </w:r>
      <w:r w:rsidR="001158B0" w:rsidRPr="001158B0">
        <w:rPr>
          <w:position w:val="6"/>
          <w:sz w:val="16"/>
          <w:szCs w:val="16"/>
        </w:rPr>
        <w:t>*</w:t>
      </w:r>
      <w:r w:rsidRPr="001158B0">
        <w:t xml:space="preserve">real property is </w:t>
      </w:r>
      <w:r w:rsidRPr="001158B0">
        <w:rPr>
          <w:b/>
          <w:bCs/>
          <w:i/>
          <w:iCs/>
        </w:rPr>
        <w:t>input taxed</w:t>
      </w:r>
      <w:r w:rsidRPr="001158B0">
        <w:t xml:space="preserve">, but only to the extent that the property is </w:t>
      </w:r>
      <w:r w:rsidR="001158B0" w:rsidRPr="001158B0">
        <w:rPr>
          <w:position w:val="6"/>
          <w:sz w:val="16"/>
          <w:szCs w:val="16"/>
        </w:rPr>
        <w:t>*</w:t>
      </w:r>
      <w:r w:rsidRPr="001158B0">
        <w:t>residential premises to be used predominantly for residential accommodation (regardless of the term of occupation).</w:t>
      </w:r>
    </w:p>
    <w:p w:rsidR="00300522" w:rsidRPr="001158B0" w:rsidRDefault="00300522" w:rsidP="00300522">
      <w:pPr>
        <w:pStyle w:val="subsection"/>
      </w:pPr>
      <w:r w:rsidRPr="001158B0">
        <w:tab/>
        <w:t>(2)</w:t>
      </w:r>
      <w:r w:rsidRPr="001158B0">
        <w:tab/>
        <w:t xml:space="preserve">However, the sale is </w:t>
      </w:r>
      <w:r w:rsidRPr="001158B0">
        <w:rPr>
          <w:i/>
          <w:iCs/>
        </w:rPr>
        <w:t>not</w:t>
      </w:r>
      <w:r w:rsidRPr="001158B0">
        <w:t xml:space="preserve"> input taxed to the extent that the </w:t>
      </w:r>
      <w:r w:rsidR="001158B0" w:rsidRPr="001158B0">
        <w:rPr>
          <w:position w:val="6"/>
          <w:sz w:val="16"/>
          <w:szCs w:val="16"/>
        </w:rPr>
        <w:t>*</w:t>
      </w:r>
      <w:r w:rsidRPr="001158B0">
        <w:t xml:space="preserve">residential premises are: </w:t>
      </w:r>
    </w:p>
    <w:p w:rsidR="00300522" w:rsidRPr="001158B0" w:rsidRDefault="00300522" w:rsidP="00300522">
      <w:pPr>
        <w:pStyle w:val="paragraph"/>
        <w:keepNext/>
      </w:pPr>
      <w:r w:rsidRPr="001158B0">
        <w:tab/>
        <w:t>(a)</w:t>
      </w:r>
      <w:r w:rsidRPr="001158B0">
        <w:tab/>
      </w:r>
      <w:r w:rsidR="001158B0" w:rsidRPr="001158B0">
        <w:rPr>
          <w:position w:val="6"/>
          <w:sz w:val="16"/>
          <w:szCs w:val="16"/>
        </w:rPr>
        <w:t>*</w:t>
      </w:r>
      <w:r w:rsidRPr="001158B0">
        <w:t xml:space="preserve">commercial residential premises; or </w:t>
      </w:r>
    </w:p>
    <w:p w:rsidR="00300522" w:rsidRPr="001158B0" w:rsidRDefault="00300522" w:rsidP="00300522">
      <w:pPr>
        <w:pStyle w:val="paragraph"/>
        <w:keepNext/>
      </w:pPr>
      <w:r w:rsidRPr="001158B0">
        <w:tab/>
        <w:t>(b)</w:t>
      </w:r>
      <w:r w:rsidRPr="001158B0">
        <w:tab/>
      </w:r>
      <w:r w:rsidR="001158B0" w:rsidRPr="001158B0">
        <w:rPr>
          <w:position w:val="6"/>
          <w:sz w:val="16"/>
          <w:szCs w:val="16"/>
        </w:rPr>
        <w:t>*</w:t>
      </w:r>
      <w:r w:rsidRPr="001158B0">
        <w:t>new residential premises other than those used for residential accommodation (regardless of the term of occupation) before 2</w:t>
      </w:r>
      <w:r w:rsidR="001158B0">
        <w:t> </w:t>
      </w:r>
      <w:r w:rsidRPr="001158B0">
        <w:t xml:space="preserve">December 1998. </w:t>
      </w:r>
    </w:p>
    <w:p w:rsidR="00B857AB" w:rsidRPr="001158B0" w:rsidRDefault="00B857AB" w:rsidP="00B857AB">
      <w:pPr>
        <w:pStyle w:val="notetext"/>
      </w:pPr>
      <w:r w:rsidRPr="001158B0">
        <w:t>Note:</w:t>
      </w:r>
      <w:r w:rsidRPr="001158B0">
        <w:tab/>
        <w:t>For sales of residential premises that are new residential premises, the recipient of the supply must pay an amount representing the GST on the supply to the Commissioner under section</w:t>
      </w:r>
      <w:r w:rsidR="001158B0">
        <w:t> </w:t>
      </w:r>
      <w:r w:rsidRPr="001158B0">
        <w:t>14</w:t>
      </w:r>
      <w:r w:rsidR="001158B0">
        <w:noBreakHyphen/>
      </w:r>
      <w:r w:rsidRPr="001158B0">
        <w:t>250 in Schedule</w:t>
      </w:r>
      <w:r w:rsidR="001158B0">
        <w:t> </w:t>
      </w:r>
      <w:r w:rsidRPr="001158B0">
        <w:t xml:space="preserve">1 to the </w:t>
      </w:r>
      <w:r w:rsidRPr="001158B0">
        <w:rPr>
          <w:i/>
        </w:rPr>
        <w:t>Taxation Administration Act 1953</w:t>
      </w:r>
      <w:r w:rsidRPr="001158B0">
        <w:t>, and the supplier is entitled to a credit for that payment under section</w:t>
      </w:r>
      <w:r w:rsidR="001158B0">
        <w:t> </w:t>
      </w:r>
      <w:r w:rsidRPr="001158B0">
        <w:t>18</w:t>
      </w:r>
      <w:r w:rsidR="001158B0">
        <w:noBreakHyphen/>
      </w:r>
      <w:r w:rsidRPr="001158B0">
        <w:t>60 in that Schedule.</w:t>
      </w:r>
    </w:p>
    <w:p w:rsidR="00300522" w:rsidRPr="001158B0" w:rsidRDefault="00300522" w:rsidP="00300522">
      <w:pPr>
        <w:pStyle w:val="ActHead5"/>
      </w:pPr>
      <w:bookmarkStart w:id="339" w:name="_Toc5975322"/>
      <w:r w:rsidRPr="00F863F2">
        <w:rPr>
          <w:rStyle w:val="CharSectno"/>
        </w:rPr>
        <w:t>40</w:t>
      </w:r>
      <w:r w:rsidR="001158B0" w:rsidRPr="00F863F2">
        <w:rPr>
          <w:rStyle w:val="CharSectno"/>
        </w:rPr>
        <w:noBreakHyphen/>
      </w:r>
      <w:r w:rsidRPr="00F863F2">
        <w:rPr>
          <w:rStyle w:val="CharSectno"/>
        </w:rPr>
        <w:t>70</w:t>
      </w:r>
      <w:r w:rsidRPr="001158B0">
        <w:t xml:space="preserve">  Supplies of residential premises by way of long</w:t>
      </w:r>
      <w:r w:rsidR="001158B0">
        <w:noBreakHyphen/>
      </w:r>
      <w:r w:rsidRPr="001158B0">
        <w:t>term lease</w:t>
      </w:r>
      <w:bookmarkEnd w:id="339"/>
    </w:p>
    <w:p w:rsidR="00300522" w:rsidRPr="001158B0" w:rsidRDefault="00300522" w:rsidP="00300522">
      <w:pPr>
        <w:pStyle w:val="subsection"/>
      </w:pPr>
      <w:r w:rsidRPr="001158B0">
        <w:tab/>
        <w:t>(1)</w:t>
      </w:r>
      <w:r w:rsidRPr="001158B0">
        <w:tab/>
        <w:t xml:space="preserve">A supply is </w:t>
      </w:r>
      <w:r w:rsidRPr="001158B0">
        <w:rPr>
          <w:b/>
          <w:bCs/>
          <w:i/>
          <w:iCs/>
        </w:rPr>
        <w:t>input taxed</w:t>
      </w:r>
      <w:r w:rsidRPr="001158B0">
        <w:t xml:space="preserve"> if:</w:t>
      </w:r>
    </w:p>
    <w:p w:rsidR="00300522" w:rsidRPr="001158B0" w:rsidRDefault="00300522" w:rsidP="00300522">
      <w:pPr>
        <w:pStyle w:val="paragraph"/>
      </w:pPr>
      <w:r w:rsidRPr="001158B0">
        <w:tab/>
        <w:t>(a)</w:t>
      </w:r>
      <w:r w:rsidRPr="001158B0">
        <w:tab/>
        <w:t xml:space="preserve">the supply is of </w:t>
      </w:r>
      <w:r w:rsidR="001158B0" w:rsidRPr="001158B0">
        <w:rPr>
          <w:position w:val="6"/>
          <w:sz w:val="16"/>
          <w:szCs w:val="16"/>
        </w:rPr>
        <w:t>*</w:t>
      </w:r>
      <w:r w:rsidRPr="001158B0">
        <w:t xml:space="preserve">real property but only to the extent that the property is </w:t>
      </w:r>
      <w:r w:rsidR="001158B0" w:rsidRPr="001158B0">
        <w:rPr>
          <w:position w:val="6"/>
          <w:sz w:val="16"/>
          <w:szCs w:val="16"/>
        </w:rPr>
        <w:t>*</w:t>
      </w:r>
      <w:r w:rsidRPr="001158B0">
        <w:t>residential premises to be used predominantly for residential accommodation (regardless of the term of occupation); and</w:t>
      </w:r>
    </w:p>
    <w:p w:rsidR="00300522" w:rsidRPr="001158B0" w:rsidRDefault="00300522" w:rsidP="00300522">
      <w:pPr>
        <w:pStyle w:val="paragraph"/>
      </w:pPr>
      <w:r w:rsidRPr="001158B0">
        <w:tab/>
        <w:t>(b)</w:t>
      </w:r>
      <w:r w:rsidRPr="001158B0">
        <w:tab/>
        <w:t xml:space="preserve">the supply is by way of </w:t>
      </w:r>
      <w:r w:rsidR="001158B0" w:rsidRPr="001158B0">
        <w:rPr>
          <w:position w:val="6"/>
          <w:sz w:val="16"/>
          <w:szCs w:val="16"/>
        </w:rPr>
        <w:t>*</w:t>
      </w:r>
      <w:r w:rsidRPr="001158B0">
        <w:t>long</w:t>
      </w:r>
      <w:r w:rsidR="001158B0">
        <w:noBreakHyphen/>
      </w:r>
      <w:r w:rsidRPr="001158B0">
        <w:t>term lease.</w:t>
      </w:r>
    </w:p>
    <w:p w:rsidR="00300522" w:rsidRPr="001158B0" w:rsidRDefault="00300522" w:rsidP="00300522">
      <w:pPr>
        <w:pStyle w:val="subsection"/>
      </w:pPr>
      <w:r w:rsidRPr="001158B0">
        <w:tab/>
        <w:t>(2)</w:t>
      </w:r>
      <w:r w:rsidRPr="001158B0">
        <w:tab/>
        <w:t xml:space="preserve">However, the supply is </w:t>
      </w:r>
      <w:r w:rsidRPr="001158B0">
        <w:rPr>
          <w:i/>
          <w:iCs/>
        </w:rPr>
        <w:t>not</w:t>
      </w:r>
      <w:r w:rsidRPr="001158B0">
        <w:t xml:space="preserve"> input taxed to the extent that the </w:t>
      </w:r>
      <w:r w:rsidR="001158B0" w:rsidRPr="001158B0">
        <w:rPr>
          <w:position w:val="6"/>
          <w:sz w:val="16"/>
          <w:szCs w:val="16"/>
        </w:rPr>
        <w:t>*</w:t>
      </w:r>
      <w:r w:rsidRPr="001158B0">
        <w:t xml:space="preserve">residential premises are: </w:t>
      </w:r>
    </w:p>
    <w:p w:rsidR="00300522" w:rsidRPr="001158B0" w:rsidRDefault="00300522" w:rsidP="00300522">
      <w:pPr>
        <w:pStyle w:val="paragraph"/>
      </w:pPr>
      <w:r w:rsidRPr="001158B0">
        <w:tab/>
        <w:t>(a)</w:t>
      </w:r>
      <w:r w:rsidRPr="001158B0">
        <w:tab/>
      </w:r>
      <w:r w:rsidR="001158B0" w:rsidRPr="001158B0">
        <w:rPr>
          <w:position w:val="6"/>
          <w:sz w:val="16"/>
          <w:szCs w:val="16"/>
        </w:rPr>
        <w:t>*</w:t>
      </w:r>
      <w:r w:rsidRPr="001158B0">
        <w:t xml:space="preserve">commercial residential premises; or </w:t>
      </w:r>
    </w:p>
    <w:p w:rsidR="00300522" w:rsidRPr="001158B0" w:rsidRDefault="00300522" w:rsidP="00300522">
      <w:pPr>
        <w:pStyle w:val="paragraph"/>
      </w:pPr>
      <w:r w:rsidRPr="001158B0">
        <w:tab/>
        <w:t>(b)</w:t>
      </w:r>
      <w:r w:rsidRPr="001158B0">
        <w:tab/>
      </w:r>
      <w:r w:rsidR="001158B0" w:rsidRPr="001158B0">
        <w:rPr>
          <w:position w:val="6"/>
          <w:sz w:val="16"/>
          <w:szCs w:val="16"/>
        </w:rPr>
        <w:t>*</w:t>
      </w:r>
      <w:r w:rsidRPr="001158B0">
        <w:t>new residential premises other than those used for residential accommodation (regardless of the term of occupation) before 2</w:t>
      </w:r>
      <w:r w:rsidR="001158B0">
        <w:t> </w:t>
      </w:r>
      <w:r w:rsidRPr="001158B0">
        <w:t xml:space="preserve">December 1998. </w:t>
      </w:r>
    </w:p>
    <w:p w:rsidR="00300522" w:rsidRPr="001158B0" w:rsidRDefault="00300522" w:rsidP="00300522">
      <w:pPr>
        <w:pStyle w:val="ActHead5"/>
      </w:pPr>
      <w:bookmarkStart w:id="340" w:name="_Toc5975323"/>
      <w:r w:rsidRPr="00F863F2">
        <w:rPr>
          <w:rStyle w:val="CharSectno"/>
        </w:rPr>
        <w:t>40</w:t>
      </w:r>
      <w:r w:rsidR="001158B0" w:rsidRPr="00F863F2">
        <w:rPr>
          <w:rStyle w:val="CharSectno"/>
        </w:rPr>
        <w:noBreakHyphen/>
      </w:r>
      <w:r w:rsidRPr="00F863F2">
        <w:rPr>
          <w:rStyle w:val="CharSectno"/>
        </w:rPr>
        <w:t>75</w:t>
      </w:r>
      <w:r w:rsidRPr="001158B0">
        <w:t xml:space="preserve">  Meaning of </w:t>
      </w:r>
      <w:r w:rsidRPr="001158B0">
        <w:rPr>
          <w:i/>
          <w:iCs/>
        </w:rPr>
        <w:t>new residential premises</w:t>
      </w:r>
      <w:bookmarkEnd w:id="340"/>
    </w:p>
    <w:p w:rsidR="00BE692B" w:rsidRPr="001158B0" w:rsidRDefault="00BE692B" w:rsidP="00BE692B">
      <w:pPr>
        <w:pStyle w:val="SubsectionHead"/>
      </w:pPr>
      <w:r w:rsidRPr="001158B0">
        <w:t>When premises are new residential premises</w:t>
      </w:r>
    </w:p>
    <w:p w:rsidR="00300522" w:rsidRPr="001158B0" w:rsidRDefault="00300522" w:rsidP="00300522">
      <w:pPr>
        <w:pStyle w:val="subsection"/>
      </w:pPr>
      <w:r w:rsidRPr="001158B0">
        <w:tab/>
        <w:t>(1)</w:t>
      </w:r>
      <w:r w:rsidRPr="001158B0">
        <w:tab/>
      </w:r>
      <w:r w:rsidR="001158B0" w:rsidRPr="001158B0">
        <w:rPr>
          <w:position w:val="6"/>
          <w:sz w:val="16"/>
          <w:szCs w:val="16"/>
        </w:rPr>
        <w:t>*</w:t>
      </w:r>
      <w:r w:rsidRPr="001158B0">
        <w:t xml:space="preserve">Residential premises are </w:t>
      </w:r>
      <w:r w:rsidRPr="001158B0">
        <w:rPr>
          <w:b/>
          <w:bCs/>
          <w:i/>
          <w:iCs/>
        </w:rPr>
        <w:t>new residential premises</w:t>
      </w:r>
      <w:r w:rsidRPr="001158B0">
        <w:t xml:space="preserve"> if they:</w:t>
      </w:r>
    </w:p>
    <w:p w:rsidR="00300522" w:rsidRPr="001158B0" w:rsidRDefault="00300522" w:rsidP="00300522">
      <w:pPr>
        <w:pStyle w:val="paragraph"/>
      </w:pPr>
      <w:r w:rsidRPr="001158B0">
        <w:tab/>
        <w:t>(a)</w:t>
      </w:r>
      <w:r w:rsidRPr="001158B0">
        <w:tab/>
        <w:t xml:space="preserve">have not previously been sold as residential premises (other than </w:t>
      </w:r>
      <w:r w:rsidR="001158B0" w:rsidRPr="001158B0">
        <w:rPr>
          <w:position w:val="6"/>
          <w:sz w:val="16"/>
        </w:rPr>
        <w:t>*</w:t>
      </w:r>
      <w:r w:rsidRPr="001158B0">
        <w:t xml:space="preserve">commercial residential premises) and have not previously been the subject of a </w:t>
      </w:r>
      <w:r w:rsidR="001158B0" w:rsidRPr="001158B0">
        <w:rPr>
          <w:position w:val="6"/>
          <w:sz w:val="16"/>
          <w:szCs w:val="16"/>
        </w:rPr>
        <w:t>*</w:t>
      </w:r>
      <w:r w:rsidRPr="001158B0">
        <w:t>long</w:t>
      </w:r>
      <w:r w:rsidR="001158B0">
        <w:noBreakHyphen/>
      </w:r>
      <w:r w:rsidRPr="001158B0">
        <w:t>term lease; or</w:t>
      </w:r>
    </w:p>
    <w:p w:rsidR="00300522" w:rsidRPr="001158B0" w:rsidRDefault="00300522" w:rsidP="00300522">
      <w:pPr>
        <w:pStyle w:val="paragraph"/>
      </w:pPr>
      <w:r w:rsidRPr="001158B0">
        <w:tab/>
        <w:t>(b)</w:t>
      </w:r>
      <w:r w:rsidRPr="001158B0">
        <w:tab/>
        <w:t xml:space="preserve">have been created through </w:t>
      </w:r>
      <w:r w:rsidR="001158B0" w:rsidRPr="001158B0">
        <w:rPr>
          <w:position w:val="6"/>
          <w:sz w:val="16"/>
          <w:szCs w:val="16"/>
        </w:rPr>
        <w:t>*</w:t>
      </w:r>
      <w:r w:rsidRPr="001158B0">
        <w:t>substantial renovations of a building; or</w:t>
      </w:r>
    </w:p>
    <w:p w:rsidR="00300522" w:rsidRPr="001158B0" w:rsidRDefault="00300522" w:rsidP="00300522">
      <w:pPr>
        <w:pStyle w:val="paragraph"/>
      </w:pPr>
      <w:r w:rsidRPr="001158B0">
        <w:tab/>
        <w:t>(c)</w:t>
      </w:r>
      <w:r w:rsidRPr="001158B0">
        <w:tab/>
        <w:t>have been built, or contain a building that has been built, to replace demolished premises on the same land.</w:t>
      </w:r>
    </w:p>
    <w:p w:rsidR="00BE692B" w:rsidRPr="001158B0" w:rsidRDefault="001158B0" w:rsidP="00BE692B">
      <w:pPr>
        <w:pStyle w:val="subsection2"/>
      </w:pPr>
      <w:r>
        <w:t>Paragraphs (</w:t>
      </w:r>
      <w:r w:rsidR="00BE692B" w:rsidRPr="001158B0">
        <w:t xml:space="preserve">b) and (c) have effect subject to </w:t>
      </w:r>
      <w:r>
        <w:t>paragraph (</w:t>
      </w:r>
      <w:r w:rsidR="00BE692B" w:rsidRPr="001158B0">
        <w:t>a).</w:t>
      </w:r>
    </w:p>
    <w:p w:rsidR="00BE692B" w:rsidRPr="001158B0" w:rsidRDefault="00BE692B" w:rsidP="00BE692B">
      <w:pPr>
        <w:pStyle w:val="notetext"/>
      </w:pPr>
      <w:r w:rsidRPr="001158B0">
        <w:t>Note 1:</w:t>
      </w:r>
      <w:r w:rsidRPr="001158B0">
        <w:tab/>
        <w:t xml:space="preserve">For example, residential premises will be new residential premises if they are created as described in </w:t>
      </w:r>
      <w:r w:rsidR="001158B0">
        <w:t>paragraph (</w:t>
      </w:r>
      <w:r w:rsidRPr="001158B0">
        <w:t xml:space="preserve">b) or (c) to replace earlier premises that had ceased to be new residential premises because of </w:t>
      </w:r>
      <w:r w:rsidR="001158B0">
        <w:t>paragraph (</w:t>
      </w:r>
      <w:r w:rsidRPr="001158B0">
        <w:t>a).</w:t>
      </w:r>
    </w:p>
    <w:p w:rsidR="00BE692B" w:rsidRPr="001158B0" w:rsidRDefault="00BE692B" w:rsidP="00BE692B">
      <w:pPr>
        <w:pStyle w:val="notetext"/>
      </w:pPr>
      <w:r w:rsidRPr="001158B0">
        <w:t>Note 2:</w:t>
      </w:r>
      <w:r w:rsidRPr="001158B0">
        <w:tab/>
        <w:t xml:space="preserve">However, premises that are new residential premises because of </w:t>
      </w:r>
      <w:r w:rsidR="001158B0">
        <w:t>paragraph (</w:t>
      </w:r>
      <w:r w:rsidRPr="001158B0">
        <w:t>b) or (c) will cease to be new residential premises once they are sold, or supplied by way of long</w:t>
      </w:r>
      <w:r w:rsidR="001158B0">
        <w:noBreakHyphen/>
      </w:r>
      <w:r w:rsidRPr="001158B0">
        <w:t xml:space="preserve">term lease, as residential premises (see </w:t>
      </w:r>
      <w:r w:rsidR="001158B0">
        <w:t>paragraph (</w:t>
      </w:r>
      <w:r w:rsidRPr="001158B0">
        <w:t>a)).</w:t>
      </w:r>
    </w:p>
    <w:p w:rsidR="00BE692B" w:rsidRPr="001158B0" w:rsidRDefault="00BE692B" w:rsidP="00BE692B">
      <w:pPr>
        <w:pStyle w:val="notetext"/>
      </w:pPr>
      <w:r w:rsidRPr="001158B0">
        <w:t>Note 3:</w:t>
      </w:r>
      <w:r w:rsidRPr="001158B0">
        <w:tab/>
        <w:t xml:space="preserve">Premises created because of the registration of, for example, a strata title plan, or a plan to subdivide land, may not become new residential premises (see </w:t>
      </w:r>
      <w:r w:rsidR="001158B0">
        <w:t>subsection (</w:t>
      </w:r>
      <w:r w:rsidRPr="001158B0">
        <w:t>2AA)).</w:t>
      </w:r>
    </w:p>
    <w:p w:rsidR="00300522" w:rsidRPr="001158B0" w:rsidRDefault="00300522" w:rsidP="00300522">
      <w:pPr>
        <w:pStyle w:val="subsection"/>
      </w:pPr>
      <w:r w:rsidRPr="001158B0">
        <w:tab/>
        <w:t>(2)</w:t>
      </w:r>
      <w:r w:rsidRPr="001158B0">
        <w:tab/>
        <w:t xml:space="preserve">However, the </w:t>
      </w:r>
      <w:r w:rsidR="001158B0" w:rsidRPr="001158B0">
        <w:rPr>
          <w:position w:val="6"/>
          <w:sz w:val="16"/>
        </w:rPr>
        <w:t>*</w:t>
      </w:r>
      <w:r w:rsidR="000414CC" w:rsidRPr="001158B0">
        <w:t xml:space="preserve">residential premises are not </w:t>
      </w:r>
      <w:r w:rsidR="000414CC" w:rsidRPr="001158B0">
        <w:rPr>
          <w:b/>
          <w:i/>
        </w:rPr>
        <w:t>new residential premises</w:t>
      </w:r>
      <w:r w:rsidRPr="001158B0">
        <w:t xml:space="preserve"> if, for the period of at least 5 years since:</w:t>
      </w:r>
    </w:p>
    <w:p w:rsidR="00300522" w:rsidRPr="001158B0" w:rsidRDefault="00300522" w:rsidP="00300522">
      <w:pPr>
        <w:pStyle w:val="paragraph"/>
      </w:pPr>
      <w:r w:rsidRPr="001158B0">
        <w:tab/>
        <w:t>(a)</w:t>
      </w:r>
      <w:r w:rsidRPr="001158B0">
        <w:tab/>
        <w:t xml:space="preserve">if </w:t>
      </w:r>
      <w:r w:rsidR="001158B0">
        <w:t>paragraph (</w:t>
      </w:r>
      <w:r w:rsidRPr="001158B0">
        <w:t xml:space="preserve">1)(a) applies (and neither </w:t>
      </w:r>
      <w:r w:rsidR="001158B0">
        <w:t>paragraph (</w:t>
      </w:r>
      <w:r w:rsidRPr="001158B0">
        <w:t xml:space="preserve">1)(b) nor </w:t>
      </w:r>
      <w:r w:rsidR="001158B0">
        <w:t>paragraph (</w:t>
      </w:r>
      <w:r w:rsidRPr="001158B0">
        <w:t xml:space="preserve">1)(c) applies)—the premises first became </w:t>
      </w:r>
      <w:r w:rsidR="005E133A" w:rsidRPr="001158B0">
        <w:t>residential premises</w:t>
      </w:r>
      <w:r w:rsidRPr="001158B0">
        <w:t>; or</w:t>
      </w:r>
    </w:p>
    <w:p w:rsidR="00300522" w:rsidRPr="001158B0" w:rsidRDefault="00300522" w:rsidP="00300522">
      <w:pPr>
        <w:pStyle w:val="paragraph"/>
      </w:pPr>
      <w:r w:rsidRPr="001158B0">
        <w:tab/>
        <w:t>(b)</w:t>
      </w:r>
      <w:r w:rsidRPr="001158B0">
        <w:tab/>
        <w:t xml:space="preserve">if </w:t>
      </w:r>
      <w:r w:rsidR="001158B0">
        <w:t>paragraph (</w:t>
      </w:r>
      <w:r w:rsidRPr="001158B0">
        <w:t xml:space="preserve">1)(b) applies—the premises were last </w:t>
      </w:r>
      <w:r w:rsidR="001158B0" w:rsidRPr="001158B0">
        <w:rPr>
          <w:position w:val="6"/>
          <w:sz w:val="16"/>
          <w:szCs w:val="16"/>
        </w:rPr>
        <w:t>*</w:t>
      </w:r>
      <w:r w:rsidRPr="001158B0">
        <w:t>substantially renovated; or</w:t>
      </w:r>
    </w:p>
    <w:p w:rsidR="00300522" w:rsidRPr="001158B0" w:rsidRDefault="00300522" w:rsidP="00300522">
      <w:pPr>
        <w:pStyle w:val="paragraph"/>
      </w:pPr>
      <w:r w:rsidRPr="001158B0">
        <w:tab/>
        <w:t>(c)</w:t>
      </w:r>
      <w:r w:rsidRPr="001158B0">
        <w:tab/>
        <w:t xml:space="preserve">if </w:t>
      </w:r>
      <w:r w:rsidR="001158B0">
        <w:t>paragraph (</w:t>
      </w:r>
      <w:r w:rsidRPr="001158B0">
        <w:t>1)(c) applies—the premises were last built;</w:t>
      </w:r>
    </w:p>
    <w:p w:rsidR="00300522" w:rsidRPr="001158B0" w:rsidRDefault="00300522" w:rsidP="00300522">
      <w:pPr>
        <w:pStyle w:val="subsection2"/>
      </w:pPr>
      <w:r w:rsidRPr="001158B0">
        <w:t xml:space="preserve">the premises have only been used for making supplies that are </w:t>
      </w:r>
      <w:r w:rsidR="001158B0" w:rsidRPr="001158B0">
        <w:rPr>
          <w:position w:val="6"/>
          <w:sz w:val="16"/>
          <w:szCs w:val="16"/>
        </w:rPr>
        <w:t>*</w:t>
      </w:r>
      <w:r w:rsidRPr="001158B0">
        <w:t>input taxed because of paragraph</w:t>
      </w:r>
      <w:r w:rsidR="001158B0">
        <w:t> </w:t>
      </w:r>
      <w:r w:rsidRPr="001158B0">
        <w:t>40</w:t>
      </w:r>
      <w:r w:rsidR="001158B0">
        <w:noBreakHyphen/>
      </w:r>
      <w:r w:rsidRPr="001158B0">
        <w:t>35(1)(a).</w:t>
      </w:r>
    </w:p>
    <w:p w:rsidR="005E133A" w:rsidRPr="001158B0" w:rsidRDefault="005E133A" w:rsidP="005E133A">
      <w:pPr>
        <w:pStyle w:val="SubsectionHead"/>
      </w:pPr>
      <w:r w:rsidRPr="001158B0">
        <w:t>Subdivisions etc. may not result in new residential premises</w:t>
      </w:r>
    </w:p>
    <w:p w:rsidR="005E133A" w:rsidRPr="001158B0" w:rsidRDefault="005E133A" w:rsidP="005E133A">
      <w:pPr>
        <w:pStyle w:val="subsection"/>
      </w:pPr>
      <w:r w:rsidRPr="001158B0">
        <w:tab/>
        <w:t>(2AA)</w:t>
      </w:r>
      <w:r w:rsidRPr="001158B0">
        <w:tab/>
        <w:t xml:space="preserve">Despite </w:t>
      </w:r>
      <w:r w:rsidR="001158B0">
        <w:t>subsection (</w:t>
      </w:r>
      <w:r w:rsidRPr="001158B0">
        <w:t xml:space="preserve">1), the </w:t>
      </w:r>
      <w:r w:rsidR="001158B0" w:rsidRPr="001158B0">
        <w:rPr>
          <w:position w:val="6"/>
          <w:sz w:val="16"/>
        </w:rPr>
        <w:t>*</w:t>
      </w:r>
      <w:r w:rsidRPr="001158B0">
        <w:t xml:space="preserve">residential premises are not </w:t>
      </w:r>
      <w:r w:rsidRPr="001158B0">
        <w:rPr>
          <w:b/>
          <w:i/>
        </w:rPr>
        <w:t>new residential premises</w:t>
      </w:r>
      <w:r w:rsidRPr="001158B0">
        <w:t xml:space="preserve"> if:</w:t>
      </w:r>
    </w:p>
    <w:p w:rsidR="005E133A" w:rsidRPr="001158B0" w:rsidRDefault="005E133A" w:rsidP="005E133A">
      <w:pPr>
        <w:pStyle w:val="paragraph"/>
      </w:pPr>
      <w:r w:rsidRPr="001158B0">
        <w:tab/>
        <w:t>(a)</w:t>
      </w:r>
      <w:r w:rsidRPr="001158B0">
        <w:tab/>
        <w:t xml:space="preserve">they are created from residential premises that became the subject of a </w:t>
      </w:r>
      <w:r w:rsidR="001158B0" w:rsidRPr="001158B0">
        <w:rPr>
          <w:position w:val="6"/>
          <w:sz w:val="16"/>
        </w:rPr>
        <w:t>*</w:t>
      </w:r>
      <w:r w:rsidRPr="001158B0">
        <w:t>property subdivision plan; and</w:t>
      </w:r>
    </w:p>
    <w:p w:rsidR="005E133A" w:rsidRPr="001158B0" w:rsidRDefault="005E133A" w:rsidP="005E133A">
      <w:pPr>
        <w:pStyle w:val="paragraph"/>
      </w:pPr>
      <w:r w:rsidRPr="001158B0">
        <w:tab/>
        <w:t>(b)</w:t>
      </w:r>
      <w:r w:rsidRPr="001158B0">
        <w:tab/>
        <w:t xml:space="preserve">the residential premises referred to in </w:t>
      </w:r>
      <w:r w:rsidR="001158B0">
        <w:t>paragraph (</w:t>
      </w:r>
      <w:r w:rsidRPr="001158B0">
        <w:t>a) were not new residential premises immediately before they became the subject of that plan.</w:t>
      </w:r>
    </w:p>
    <w:p w:rsidR="005E133A" w:rsidRPr="001158B0" w:rsidRDefault="005E133A" w:rsidP="005E133A">
      <w:pPr>
        <w:pStyle w:val="subsection2"/>
      </w:pPr>
      <w:r w:rsidRPr="001158B0">
        <w:t xml:space="preserve">This subsection has effect subject to </w:t>
      </w:r>
      <w:r w:rsidR="001158B0">
        <w:t>paragraphs (</w:t>
      </w:r>
      <w:r w:rsidRPr="001158B0">
        <w:t>1)(b) and (c).</w:t>
      </w:r>
    </w:p>
    <w:p w:rsidR="005E133A" w:rsidRPr="001158B0" w:rsidRDefault="005E133A" w:rsidP="005E133A">
      <w:pPr>
        <w:pStyle w:val="SubsectionHead"/>
      </w:pPr>
      <w:r w:rsidRPr="001158B0">
        <w:t>Disregard certain supplies of the premises</w:t>
      </w:r>
    </w:p>
    <w:p w:rsidR="00300522" w:rsidRPr="001158B0" w:rsidRDefault="00300522" w:rsidP="00300522">
      <w:pPr>
        <w:pStyle w:val="subsection"/>
      </w:pPr>
      <w:r w:rsidRPr="001158B0">
        <w:tab/>
        <w:t>(2A)</w:t>
      </w:r>
      <w:r w:rsidRPr="001158B0">
        <w:tab/>
        <w:t xml:space="preserve">A supply of the </w:t>
      </w:r>
      <w:r w:rsidR="001158B0" w:rsidRPr="001158B0">
        <w:rPr>
          <w:position w:val="6"/>
          <w:sz w:val="16"/>
        </w:rPr>
        <w:t>*</w:t>
      </w:r>
      <w:r w:rsidR="005E133A" w:rsidRPr="001158B0">
        <w:t>residential premises is disregarded as a sale or supply</w:t>
      </w:r>
      <w:r w:rsidRPr="001158B0">
        <w:t xml:space="preserve"> for the purposes of applying </w:t>
      </w:r>
      <w:r w:rsidR="001158B0">
        <w:t>paragraph (</w:t>
      </w:r>
      <w:r w:rsidRPr="001158B0">
        <w:t>1)(a):</w:t>
      </w:r>
    </w:p>
    <w:p w:rsidR="00300522" w:rsidRPr="001158B0" w:rsidRDefault="00300522" w:rsidP="00300522">
      <w:pPr>
        <w:pStyle w:val="paragraph"/>
      </w:pPr>
      <w:r w:rsidRPr="001158B0">
        <w:tab/>
        <w:t>(a)</w:t>
      </w:r>
      <w:r w:rsidRPr="001158B0">
        <w:tab/>
        <w:t xml:space="preserve">if it is a supply by a member of a </w:t>
      </w:r>
      <w:r w:rsidR="001158B0" w:rsidRPr="001158B0">
        <w:rPr>
          <w:position w:val="6"/>
          <w:sz w:val="16"/>
        </w:rPr>
        <w:t>*</w:t>
      </w:r>
      <w:r w:rsidRPr="001158B0">
        <w:t>GST group to another member of the GST group; or</w:t>
      </w:r>
    </w:p>
    <w:p w:rsidR="00300522" w:rsidRPr="001158B0" w:rsidRDefault="00300522" w:rsidP="00300522">
      <w:pPr>
        <w:pStyle w:val="paragraph"/>
      </w:pPr>
      <w:r w:rsidRPr="001158B0">
        <w:tab/>
        <w:t>(b)</w:t>
      </w:r>
      <w:r w:rsidRPr="001158B0">
        <w:tab/>
        <w:t>if:</w:t>
      </w:r>
    </w:p>
    <w:p w:rsidR="00300522" w:rsidRPr="001158B0" w:rsidRDefault="00300522" w:rsidP="00300522">
      <w:pPr>
        <w:pStyle w:val="paragraphsub"/>
      </w:pPr>
      <w:r w:rsidRPr="001158B0">
        <w:tab/>
        <w:t>(i)</w:t>
      </w:r>
      <w:r w:rsidRPr="001158B0">
        <w:tab/>
        <w:t xml:space="preserve">it is a supply by the </w:t>
      </w:r>
      <w:r w:rsidR="001158B0" w:rsidRPr="001158B0">
        <w:rPr>
          <w:position w:val="6"/>
          <w:sz w:val="16"/>
        </w:rPr>
        <w:t>*</w:t>
      </w:r>
      <w:r w:rsidRPr="001158B0">
        <w:t xml:space="preserve">joint venture operator of a </w:t>
      </w:r>
      <w:r w:rsidR="001158B0" w:rsidRPr="001158B0">
        <w:rPr>
          <w:position w:val="6"/>
          <w:sz w:val="16"/>
        </w:rPr>
        <w:t>*</w:t>
      </w:r>
      <w:r w:rsidRPr="001158B0">
        <w:t xml:space="preserve">GST joint venture to another entity that is a </w:t>
      </w:r>
      <w:r w:rsidR="001158B0" w:rsidRPr="001158B0">
        <w:rPr>
          <w:position w:val="6"/>
          <w:sz w:val="16"/>
        </w:rPr>
        <w:t>*</w:t>
      </w:r>
      <w:r w:rsidRPr="001158B0">
        <w:t>participant in the joint venture; and</w:t>
      </w:r>
    </w:p>
    <w:p w:rsidR="00300522" w:rsidRPr="001158B0" w:rsidRDefault="00300522" w:rsidP="00300522">
      <w:pPr>
        <w:pStyle w:val="paragraphsub"/>
      </w:pPr>
      <w:r w:rsidRPr="001158B0">
        <w:tab/>
        <w:t>(ii)</w:t>
      </w:r>
      <w:r w:rsidRPr="001158B0">
        <w:tab/>
        <w:t>the other entity acquired the interest, unit or lease for consumption, use or supply in the course of activities for which the joint venture was entered into.</w:t>
      </w:r>
    </w:p>
    <w:p w:rsidR="005E133A" w:rsidRPr="001158B0" w:rsidRDefault="005E133A" w:rsidP="005E133A">
      <w:pPr>
        <w:pStyle w:val="subsection"/>
      </w:pPr>
      <w:r w:rsidRPr="001158B0">
        <w:tab/>
        <w:t>(2B)</w:t>
      </w:r>
      <w:r w:rsidRPr="001158B0">
        <w:tab/>
        <w:t xml:space="preserve">A supply (the </w:t>
      </w:r>
      <w:r w:rsidRPr="001158B0">
        <w:rPr>
          <w:b/>
          <w:i/>
        </w:rPr>
        <w:t>wholesale supply</w:t>
      </w:r>
      <w:r w:rsidRPr="001158B0">
        <w:t xml:space="preserve">) of the </w:t>
      </w:r>
      <w:r w:rsidR="001158B0" w:rsidRPr="001158B0">
        <w:rPr>
          <w:position w:val="6"/>
          <w:sz w:val="16"/>
        </w:rPr>
        <w:t>*</w:t>
      </w:r>
      <w:r w:rsidRPr="001158B0">
        <w:t xml:space="preserve">residential premises is disregarded as a sale or supply for the purposes of applying </w:t>
      </w:r>
      <w:r w:rsidR="001158B0">
        <w:t>paragraph (</w:t>
      </w:r>
      <w:r w:rsidRPr="001158B0">
        <w:t>1)(a) if:</w:t>
      </w:r>
    </w:p>
    <w:p w:rsidR="005E133A" w:rsidRPr="001158B0" w:rsidRDefault="005E133A" w:rsidP="005E133A">
      <w:pPr>
        <w:pStyle w:val="paragraph"/>
      </w:pPr>
      <w:r w:rsidRPr="001158B0">
        <w:tab/>
        <w:t>(a)</w:t>
      </w:r>
      <w:r w:rsidRPr="001158B0">
        <w:tab/>
        <w:t xml:space="preserve">the premises from which the residential premises were created had earlier been supplied to the </w:t>
      </w:r>
      <w:r w:rsidR="001158B0" w:rsidRPr="001158B0">
        <w:rPr>
          <w:position w:val="6"/>
          <w:sz w:val="16"/>
        </w:rPr>
        <w:t>*</w:t>
      </w:r>
      <w:r w:rsidRPr="001158B0">
        <w:t xml:space="preserve">recipient of the wholesale supply or one or more of its </w:t>
      </w:r>
      <w:r w:rsidR="001158B0" w:rsidRPr="001158B0">
        <w:rPr>
          <w:position w:val="6"/>
          <w:sz w:val="16"/>
        </w:rPr>
        <w:t>*</w:t>
      </w:r>
      <w:r w:rsidRPr="001158B0">
        <w:t>associates; and</w:t>
      </w:r>
    </w:p>
    <w:p w:rsidR="005E133A" w:rsidRPr="001158B0" w:rsidRDefault="005E133A" w:rsidP="005E133A">
      <w:pPr>
        <w:pStyle w:val="paragraph"/>
      </w:pPr>
      <w:r w:rsidRPr="001158B0">
        <w:tab/>
        <w:t>(b)</w:t>
      </w:r>
      <w:r w:rsidRPr="001158B0">
        <w:tab/>
        <w:t>an arrangement (including an agreement) was made by:</w:t>
      </w:r>
    </w:p>
    <w:p w:rsidR="005E133A" w:rsidRPr="001158B0" w:rsidRDefault="005E133A" w:rsidP="005E133A">
      <w:pPr>
        <w:pStyle w:val="paragraphsub"/>
      </w:pPr>
      <w:r w:rsidRPr="001158B0">
        <w:tab/>
        <w:t>(i)</w:t>
      </w:r>
      <w:r w:rsidRPr="001158B0">
        <w:tab/>
        <w:t>the supplier of the earlier supply, or one or more associates of the supplier; and</w:t>
      </w:r>
    </w:p>
    <w:p w:rsidR="005E133A" w:rsidRPr="001158B0" w:rsidRDefault="005E133A" w:rsidP="005E133A">
      <w:pPr>
        <w:pStyle w:val="paragraphsub"/>
      </w:pPr>
      <w:r w:rsidRPr="001158B0">
        <w:tab/>
        <w:t>(ii)</w:t>
      </w:r>
      <w:r w:rsidRPr="001158B0">
        <w:tab/>
        <w:t>the recipient of the earlier supply, or one or more associates of the recipient; and</w:t>
      </w:r>
    </w:p>
    <w:p w:rsidR="005E133A" w:rsidRPr="001158B0" w:rsidRDefault="005E133A" w:rsidP="005E133A">
      <w:pPr>
        <w:pStyle w:val="paragraph"/>
      </w:pPr>
      <w:r w:rsidRPr="001158B0">
        <w:tab/>
        <w:t>(c)</w:t>
      </w:r>
      <w:r w:rsidRPr="001158B0">
        <w:tab/>
        <w:t>under the arrangement, the wholesale supply was conditional on:</w:t>
      </w:r>
    </w:p>
    <w:p w:rsidR="005E133A" w:rsidRPr="001158B0" w:rsidRDefault="005E133A" w:rsidP="005E133A">
      <w:pPr>
        <w:pStyle w:val="paragraphsub"/>
      </w:pPr>
      <w:r w:rsidRPr="001158B0">
        <w:tab/>
        <w:t>(i)</w:t>
      </w:r>
      <w:r w:rsidRPr="001158B0">
        <w:tab/>
        <w:t>specified building or renovation work being undertaken by the recipient of the earlier supply, or by one or more associates of the recipient; or</w:t>
      </w:r>
    </w:p>
    <w:p w:rsidR="005E133A" w:rsidRPr="001158B0" w:rsidRDefault="005E133A" w:rsidP="005E133A">
      <w:pPr>
        <w:pStyle w:val="paragraphsub"/>
      </w:pPr>
      <w:r w:rsidRPr="001158B0">
        <w:tab/>
        <w:t>(ii)</w:t>
      </w:r>
      <w:r w:rsidRPr="001158B0">
        <w:tab/>
        <w:t>circumstances existing as specified in regulations made for the purposes of this subparagraph.</w:t>
      </w:r>
    </w:p>
    <w:p w:rsidR="005E133A" w:rsidRPr="001158B0" w:rsidRDefault="005E133A" w:rsidP="005E133A">
      <w:pPr>
        <w:pStyle w:val="notetext"/>
      </w:pPr>
      <w:r w:rsidRPr="001158B0">
        <w:t>Note 1:</w:t>
      </w:r>
      <w:r w:rsidRPr="001158B0">
        <w:tab/>
        <w:t xml:space="preserve">The premises referred to in </w:t>
      </w:r>
      <w:r w:rsidR="001158B0">
        <w:t>paragraph (</w:t>
      </w:r>
      <w:r w:rsidRPr="001158B0">
        <w:t>a) could be vacant land.</w:t>
      </w:r>
    </w:p>
    <w:p w:rsidR="005E133A" w:rsidRPr="001158B0" w:rsidRDefault="005E133A" w:rsidP="005E133A">
      <w:pPr>
        <w:pStyle w:val="notetext"/>
      </w:pPr>
      <w:r w:rsidRPr="001158B0">
        <w:t>Note 2:</w:t>
      </w:r>
      <w:r w:rsidRPr="001158B0">
        <w:tab/>
        <w:t xml:space="preserve">For </w:t>
      </w:r>
      <w:r w:rsidR="001158B0">
        <w:t>subparagraph (</w:t>
      </w:r>
      <w:r w:rsidRPr="001158B0">
        <w:t>c)(ii), circumstances may be specified by class (see subsection</w:t>
      </w:r>
      <w:r w:rsidR="001158B0">
        <w:t> </w:t>
      </w:r>
      <w:r w:rsidRPr="001158B0">
        <w:t xml:space="preserve">13(3) of the </w:t>
      </w:r>
      <w:r w:rsidR="003104A2" w:rsidRPr="001158B0">
        <w:rPr>
          <w:i/>
        </w:rPr>
        <w:t>Legislation Act 2003</w:t>
      </w:r>
      <w:r w:rsidRPr="001158B0">
        <w:t>).</w:t>
      </w:r>
    </w:p>
    <w:p w:rsidR="005E133A" w:rsidRPr="001158B0" w:rsidRDefault="005E133A" w:rsidP="005E133A">
      <w:pPr>
        <w:pStyle w:val="notetext"/>
      </w:pPr>
      <w:r w:rsidRPr="001158B0">
        <w:t>Note 3:</w:t>
      </w:r>
      <w:r w:rsidRPr="001158B0">
        <w:tab/>
        <w:t>This subsection does not apply to a supply if certain commercial commitments were in place before 27</w:t>
      </w:r>
      <w:r w:rsidR="001158B0">
        <w:t> </w:t>
      </w:r>
      <w:r w:rsidRPr="001158B0">
        <w:t>January 2011 (see item</w:t>
      </w:r>
      <w:r w:rsidR="001158B0">
        <w:t> </w:t>
      </w:r>
      <w:r w:rsidRPr="001158B0">
        <w:t>12 of Schedule</w:t>
      </w:r>
      <w:r w:rsidR="001158B0">
        <w:t> </w:t>
      </w:r>
      <w:r w:rsidRPr="001158B0">
        <w:t xml:space="preserve">4 to the </w:t>
      </w:r>
      <w:r w:rsidRPr="001158B0">
        <w:rPr>
          <w:i/>
        </w:rPr>
        <w:t>Tax Laws Amendment (2011 Measures No.</w:t>
      </w:r>
      <w:r w:rsidR="001158B0">
        <w:rPr>
          <w:i/>
        </w:rPr>
        <w:t> </w:t>
      </w:r>
      <w:r w:rsidRPr="001158B0">
        <w:rPr>
          <w:i/>
        </w:rPr>
        <w:t>9) Act 2012</w:t>
      </w:r>
      <w:r w:rsidRPr="001158B0">
        <w:t>).</w:t>
      </w:r>
    </w:p>
    <w:p w:rsidR="005E133A" w:rsidRPr="001158B0" w:rsidRDefault="005E133A" w:rsidP="005E133A">
      <w:pPr>
        <w:pStyle w:val="subsection"/>
      </w:pPr>
      <w:r w:rsidRPr="001158B0">
        <w:tab/>
        <w:t>(2C)</w:t>
      </w:r>
      <w:r w:rsidRPr="001158B0">
        <w:tab/>
        <w:t xml:space="preserve">A supply of the </w:t>
      </w:r>
      <w:r w:rsidR="001158B0" w:rsidRPr="001158B0">
        <w:rPr>
          <w:position w:val="6"/>
          <w:sz w:val="16"/>
        </w:rPr>
        <w:t>*</w:t>
      </w:r>
      <w:r w:rsidRPr="001158B0">
        <w:t xml:space="preserve">residential premises is disregarded as a sale or supply for the purposes of applying </w:t>
      </w:r>
      <w:r w:rsidR="001158B0">
        <w:t>paragraph (</w:t>
      </w:r>
      <w:r w:rsidRPr="001158B0">
        <w:t xml:space="preserve">1)(a) if it is made because a </w:t>
      </w:r>
      <w:r w:rsidR="001158B0" w:rsidRPr="001158B0">
        <w:rPr>
          <w:position w:val="6"/>
          <w:sz w:val="16"/>
        </w:rPr>
        <w:t>*</w:t>
      </w:r>
      <w:r w:rsidRPr="001158B0">
        <w:t xml:space="preserve">property subdivision plan relating to the premises was lodged for registration (however described) by the </w:t>
      </w:r>
      <w:r w:rsidR="001158B0" w:rsidRPr="001158B0">
        <w:rPr>
          <w:position w:val="6"/>
          <w:sz w:val="16"/>
        </w:rPr>
        <w:t>*</w:t>
      </w:r>
      <w:r w:rsidRPr="001158B0">
        <w:t xml:space="preserve">recipient of the supply or the recipient’s </w:t>
      </w:r>
      <w:r w:rsidR="001158B0" w:rsidRPr="001158B0">
        <w:rPr>
          <w:position w:val="6"/>
          <w:sz w:val="16"/>
        </w:rPr>
        <w:t>*</w:t>
      </w:r>
      <w:r w:rsidRPr="001158B0">
        <w:t>associate.</w:t>
      </w:r>
    </w:p>
    <w:p w:rsidR="005E133A" w:rsidRPr="001158B0" w:rsidRDefault="005E133A" w:rsidP="005E133A">
      <w:pPr>
        <w:pStyle w:val="notetext"/>
      </w:pPr>
      <w:r w:rsidRPr="001158B0">
        <w:t>Note:</w:t>
      </w:r>
      <w:r w:rsidRPr="001158B0">
        <w:tab/>
        <w:t>This subsection does not apply to a supply if the plan was lodged for registration before 27</w:t>
      </w:r>
      <w:r w:rsidR="001158B0">
        <w:t> </w:t>
      </w:r>
      <w:r w:rsidRPr="001158B0">
        <w:t>January 2011 (see item</w:t>
      </w:r>
      <w:r w:rsidR="001158B0">
        <w:t> </w:t>
      </w:r>
      <w:r w:rsidRPr="001158B0">
        <w:t>13 of Schedule</w:t>
      </w:r>
      <w:r w:rsidR="001158B0">
        <w:t> </w:t>
      </w:r>
      <w:r w:rsidRPr="001158B0">
        <w:t xml:space="preserve">4 to the </w:t>
      </w:r>
      <w:r w:rsidRPr="001158B0">
        <w:rPr>
          <w:i/>
        </w:rPr>
        <w:t>Tax Laws Amendment (2011 Measures No.</w:t>
      </w:r>
      <w:r w:rsidR="001158B0">
        <w:rPr>
          <w:i/>
        </w:rPr>
        <w:t> </w:t>
      </w:r>
      <w:r w:rsidRPr="001158B0">
        <w:rPr>
          <w:i/>
        </w:rPr>
        <w:t>9) Act 2012</w:t>
      </w:r>
      <w:r w:rsidRPr="001158B0">
        <w:t>).</w:t>
      </w:r>
    </w:p>
    <w:p w:rsidR="005E133A" w:rsidRPr="001158B0" w:rsidRDefault="005E133A" w:rsidP="005E133A">
      <w:pPr>
        <w:pStyle w:val="SubsectionHead"/>
      </w:pPr>
      <w:r w:rsidRPr="001158B0">
        <w:t>New residential premises include associated land</w:t>
      </w:r>
    </w:p>
    <w:p w:rsidR="00300522" w:rsidRPr="001158B0" w:rsidRDefault="00300522" w:rsidP="00300522">
      <w:pPr>
        <w:pStyle w:val="subsection"/>
      </w:pPr>
      <w:r w:rsidRPr="001158B0">
        <w:tab/>
        <w:t>(3)</w:t>
      </w:r>
      <w:r w:rsidRPr="001158B0">
        <w:tab/>
        <w:t xml:space="preserve">To avoid doubt, if the </w:t>
      </w:r>
      <w:r w:rsidR="001158B0" w:rsidRPr="001158B0">
        <w:rPr>
          <w:position w:val="6"/>
          <w:sz w:val="16"/>
          <w:szCs w:val="16"/>
        </w:rPr>
        <w:t>*</w:t>
      </w:r>
      <w:r w:rsidRPr="001158B0">
        <w:t xml:space="preserve">residential premises are new residential premises because of </w:t>
      </w:r>
      <w:r w:rsidR="001158B0">
        <w:t>paragraph (</w:t>
      </w:r>
      <w:r w:rsidRPr="001158B0">
        <w:t>1)(b) or (c), the new residential premises include land of which the new residential premises are a part.</w:t>
      </w:r>
    </w:p>
    <w:p w:rsidR="00300522" w:rsidRPr="001158B0" w:rsidRDefault="00300522" w:rsidP="00300522">
      <w:pPr>
        <w:pStyle w:val="ActHead4"/>
      </w:pPr>
      <w:bookmarkStart w:id="341" w:name="_Toc5975324"/>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D</w:t>
      </w:r>
      <w:r w:rsidRPr="001158B0">
        <w:t>—</w:t>
      </w:r>
      <w:r w:rsidRPr="00F863F2">
        <w:rPr>
          <w:rStyle w:val="CharSubdText"/>
        </w:rPr>
        <w:t>Precious metals</w:t>
      </w:r>
      <w:bookmarkEnd w:id="341"/>
    </w:p>
    <w:p w:rsidR="00300522" w:rsidRPr="001158B0" w:rsidRDefault="00300522" w:rsidP="00300522">
      <w:pPr>
        <w:pStyle w:val="ActHead5"/>
      </w:pPr>
      <w:bookmarkStart w:id="342" w:name="_Toc5975325"/>
      <w:r w:rsidRPr="00F863F2">
        <w:rPr>
          <w:rStyle w:val="CharSectno"/>
        </w:rPr>
        <w:t>40</w:t>
      </w:r>
      <w:r w:rsidR="001158B0" w:rsidRPr="00F863F2">
        <w:rPr>
          <w:rStyle w:val="CharSectno"/>
        </w:rPr>
        <w:noBreakHyphen/>
      </w:r>
      <w:r w:rsidRPr="00F863F2">
        <w:rPr>
          <w:rStyle w:val="CharSectno"/>
        </w:rPr>
        <w:t>100</w:t>
      </w:r>
      <w:r w:rsidRPr="001158B0">
        <w:t xml:space="preserve">  Precious metals</w:t>
      </w:r>
      <w:bookmarkEnd w:id="342"/>
    </w:p>
    <w:p w:rsidR="00300522" w:rsidRPr="001158B0" w:rsidRDefault="00300522" w:rsidP="00300522">
      <w:pPr>
        <w:pStyle w:val="subsection"/>
      </w:pPr>
      <w:r w:rsidRPr="001158B0">
        <w:tab/>
      </w:r>
      <w:r w:rsidRPr="001158B0">
        <w:tab/>
        <w:t xml:space="preserve">A supply of </w:t>
      </w:r>
      <w:r w:rsidR="001158B0" w:rsidRPr="001158B0">
        <w:rPr>
          <w:position w:val="6"/>
          <w:sz w:val="16"/>
          <w:szCs w:val="16"/>
        </w:rPr>
        <w:t>*</w:t>
      </w:r>
      <w:r w:rsidRPr="001158B0">
        <w:t xml:space="preserve">precious metal is </w:t>
      </w:r>
      <w:r w:rsidRPr="001158B0">
        <w:rPr>
          <w:b/>
          <w:bCs/>
          <w:i/>
          <w:iCs/>
        </w:rPr>
        <w:t>input taxed</w:t>
      </w:r>
      <w:r w:rsidRPr="001158B0">
        <w:t>.</w:t>
      </w:r>
    </w:p>
    <w:p w:rsidR="00300522" w:rsidRPr="001158B0" w:rsidRDefault="00300522" w:rsidP="00300522">
      <w:pPr>
        <w:pStyle w:val="notetext"/>
      </w:pPr>
      <w:r w:rsidRPr="001158B0">
        <w:t>Note:</w:t>
      </w:r>
      <w:r w:rsidRPr="001158B0">
        <w:tab/>
        <w:t>If the supply is the first supply of precious metal after refinement, the supply is GST</w:t>
      </w:r>
      <w:r w:rsidR="001158B0">
        <w:noBreakHyphen/>
      </w:r>
      <w:r w:rsidRPr="001158B0">
        <w:t>free under section</w:t>
      </w:r>
      <w:r w:rsidR="001158B0">
        <w:t> </w:t>
      </w:r>
      <w:r w:rsidRPr="001158B0">
        <w:t>38</w:t>
      </w:r>
      <w:r w:rsidR="001158B0">
        <w:noBreakHyphen/>
      </w:r>
      <w:r w:rsidRPr="001158B0">
        <w:t>385.</w:t>
      </w:r>
    </w:p>
    <w:p w:rsidR="00300522" w:rsidRPr="001158B0" w:rsidRDefault="00300522" w:rsidP="00300522">
      <w:pPr>
        <w:pStyle w:val="ActHead4"/>
      </w:pPr>
      <w:bookmarkStart w:id="343" w:name="_Toc5975326"/>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E</w:t>
      </w:r>
      <w:r w:rsidRPr="001158B0">
        <w:t>—</w:t>
      </w:r>
      <w:r w:rsidRPr="00F863F2">
        <w:rPr>
          <w:rStyle w:val="CharSubdText"/>
        </w:rPr>
        <w:t>School tuckshops and canteens</w:t>
      </w:r>
      <w:bookmarkEnd w:id="343"/>
    </w:p>
    <w:p w:rsidR="00300522" w:rsidRPr="001158B0" w:rsidRDefault="00300522" w:rsidP="00300522">
      <w:pPr>
        <w:pStyle w:val="ActHead5"/>
      </w:pPr>
      <w:bookmarkStart w:id="344" w:name="_Toc5975327"/>
      <w:r w:rsidRPr="00F863F2">
        <w:rPr>
          <w:rStyle w:val="CharSectno"/>
        </w:rPr>
        <w:t>40</w:t>
      </w:r>
      <w:r w:rsidR="001158B0" w:rsidRPr="00F863F2">
        <w:rPr>
          <w:rStyle w:val="CharSectno"/>
        </w:rPr>
        <w:noBreakHyphen/>
      </w:r>
      <w:r w:rsidRPr="00F863F2">
        <w:rPr>
          <w:rStyle w:val="CharSectno"/>
        </w:rPr>
        <w:t>130</w:t>
      </w:r>
      <w:r w:rsidRPr="001158B0">
        <w:t xml:space="preserve">  </w:t>
      </w:r>
      <w:smartTag w:uri="urn:schemas-microsoft-com:office:smarttags" w:element="PlaceType">
        <w:r w:rsidRPr="001158B0">
          <w:t>School</w:t>
        </w:r>
      </w:smartTag>
      <w:r w:rsidRPr="001158B0">
        <w:t xml:space="preserve"> tuckshops and canteens</w:t>
      </w:r>
      <w:bookmarkEnd w:id="344"/>
    </w:p>
    <w:p w:rsidR="00300522" w:rsidRPr="001158B0" w:rsidRDefault="00300522" w:rsidP="00300522">
      <w:pPr>
        <w:pStyle w:val="subsection"/>
      </w:pPr>
      <w:r w:rsidRPr="001158B0">
        <w:tab/>
        <w:t>(1)</w:t>
      </w:r>
      <w:r w:rsidRPr="001158B0">
        <w:tab/>
        <w:t xml:space="preserve">A supply of </w:t>
      </w:r>
      <w:r w:rsidR="001158B0" w:rsidRPr="001158B0">
        <w:rPr>
          <w:position w:val="6"/>
          <w:sz w:val="16"/>
          <w:szCs w:val="16"/>
        </w:rPr>
        <w:t>*</w:t>
      </w:r>
      <w:r w:rsidRPr="001158B0">
        <w:t xml:space="preserve">food is </w:t>
      </w:r>
      <w:r w:rsidRPr="001158B0">
        <w:rPr>
          <w:b/>
          <w:bCs/>
          <w:i/>
          <w:iCs/>
        </w:rPr>
        <w:t>input taxed</w:t>
      </w:r>
      <w:r w:rsidRPr="001158B0">
        <w:t xml:space="preserve"> if:</w:t>
      </w:r>
    </w:p>
    <w:p w:rsidR="00300522" w:rsidRPr="001158B0" w:rsidRDefault="00300522" w:rsidP="00300522">
      <w:pPr>
        <w:pStyle w:val="paragraph"/>
      </w:pPr>
      <w:r w:rsidRPr="001158B0">
        <w:tab/>
        <w:t>(a)</w:t>
      </w:r>
      <w:r w:rsidRPr="001158B0">
        <w:tab/>
        <w:t>the supply is made by a non</w:t>
      </w:r>
      <w:r w:rsidR="001158B0">
        <w:noBreakHyphen/>
      </w:r>
      <w:r w:rsidRPr="001158B0">
        <w:t>profit body</w:t>
      </w:r>
      <w:r w:rsidRPr="001158B0">
        <w:rPr>
          <w:i/>
          <w:iCs/>
        </w:rPr>
        <w:t xml:space="preserve"> </w:t>
      </w:r>
      <w:r w:rsidRPr="001158B0">
        <w:t xml:space="preserve">through a shop operating on the grounds of a </w:t>
      </w:r>
      <w:r w:rsidR="001158B0" w:rsidRPr="001158B0">
        <w:rPr>
          <w:position w:val="6"/>
          <w:sz w:val="16"/>
          <w:szCs w:val="16"/>
        </w:rPr>
        <w:t>*</w:t>
      </w:r>
      <w:r w:rsidRPr="001158B0">
        <w:t xml:space="preserve">school that supplies </w:t>
      </w:r>
      <w:r w:rsidR="001158B0" w:rsidRPr="001158B0">
        <w:rPr>
          <w:position w:val="6"/>
          <w:sz w:val="16"/>
          <w:szCs w:val="16"/>
        </w:rPr>
        <w:t>*</w:t>
      </w:r>
      <w:r w:rsidRPr="001158B0">
        <w:t xml:space="preserve">primary courses or </w:t>
      </w:r>
      <w:r w:rsidR="001158B0" w:rsidRPr="001158B0">
        <w:rPr>
          <w:position w:val="6"/>
          <w:sz w:val="16"/>
          <w:szCs w:val="16"/>
        </w:rPr>
        <w:t>*</w:t>
      </w:r>
      <w:r w:rsidRPr="001158B0">
        <w:t>secondary courses; and</w:t>
      </w:r>
    </w:p>
    <w:p w:rsidR="00300522" w:rsidRPr="001158B0" w:rsidRDefault="00300522" w:rsidP="00300522">
      <w:pPr>
        <w:pStyle w:val="paragraph"/>
      </w:pPr>
      <w:r w:rsidRPr="001158B0">
        <w:tab/>
        <w:t>(b)</w:t>
      </w:r>
      <w:r w:rsidRPr="001158B0">
        <w:tab/>
        <w:t>the non</w:t>
      </w:r>
      <w:r w:rsidR="001158B0">
        <w:noBreakHyphen/>
      </w:r>
      <w:r w:rsidRPr="001158B0">
        <w:t>profit body chooses to have all its supplies of food through the shop treated as input taxed.</w:t>
      </w:r>
    </w:p>
    <w:p w:rsidR="00300522" w:rsidRPr="001158B0" w:rsidRDefault="00300522" w:rsidP="00300522">
      <w:pPr>
        <w:pStyle w:val="subsection"/>
        <w:keepNext/>
      </w:pPr>
      <w:r w:rsidRPr="001158B0">
        <w:tab/>
        <w:t>(2)</w:t>
      </w:r>
      <w:r w:rsidRPr="001158B0">
        <w:tab/>
        <w:t>However, the non</w:t>
      </w:r>
      <w:r w:rsidR="001158B0">
        <w:noBreakHyphen/>
      </w:r>
      <w:r w:rsidRPr="001158B0">
        <w:t>profit body:</w:t>
      </w:r>
    </w:p>
    <w:p w:rsidR="00300522" w:rsidRPr="001158B0" w:rsidRDefault="00300522" w:rsidP="00300522">
      <w:pPr>
        <w:pStyle w:val="paragraph"/>
      </w:pPr>
      <w:r w:rsidRPr="001158B0">
        <w:tab/>
        <w:t>(b)</w:t>
      </w:r>
      <w:r w:rsidRPr="001158B0">
        <w:tab/>
        <w:t>cannot revoke the choice within 12 months after the day on which the non</w:t>
      </w:r>
      <w:r w:rsidR="001158B0">
        <w:noBreakHyphen/>
      </w:r>
      <w:r w:rsidRPr="001158B0">
        <w:t>profit body made the choice; and</w:t>
      </w:r>
    </w:p>
    <w:p w:rsidR="00300522" w:rsidRPr="001158B0" w:rsidRDefault="00300522" w:rsidP="00300522">
      <w:pPr>
        <w:pStyle w:val="paragraph"/>
      </w:pPr>
      <w:r w:rsidRPr="001158B0">
        <w:tab/>
        <w:t>(c)</w:t>
      </w:r>
      <w:r w:rsidRPr="001158B0">
        <w:tab/>
        <w:t>cannot make a further choice within 12 months after the day on which the non</w:t>
      </w:r>
      <w:r w:rsidR="001158B0">
        <w:noBreakHyphen/>
      </w:r>
      <w:r w:rsidRPr="001158B0">
        <w:t>profit body revoked a previous choice.</w:t>
      </w:r>
    </w:p>
    <w:p w:rsidR="00300522" w:rsidRPr="001158B0" w:rsidRDefault="00300522" w:rsidP="00300522">
      <w:pPr>
        <w:pStyle w:val="subsection"/>
      </w:pPr>
      <w:r w:rsidRPr="001158B0">
        <w:tab/>
        <w:t>(3)</w:t>
      </w:r>
      <w:r w:rsidRPr="001158B0">
        <w:tab/>
        <w:t xml:space="preserve">This section does not apply to a supply of </w:t>
      </w:r>
      <w:r w:rsidR="001158B0" w:rsidRPr="001158B0">
        <w:rPr>
          <w:position w:val="6"/>
          <w:sz w:val="16"/>
          <w:szCs w:val="16"/>
        </w:rPr>
        <w:t>*</w:t>
      </w:r>
      <w:r w:rsidRPr="001158B0">
        <w:t xml:space="preserve">food by a </w:t>
      </w:r>
      <w:r w:rsidR="001158B0" w:rsidRPr="001158B0">
        <w:rPr>
          <w:position w:val="6"/>
          <w:sz w:val="16"/>
          <w:szCs w:val="16"/>
        </w:rPr>
        <w:t>*</w:t>
      </w:r>
      <w:r w:rsidRPr="001158B0">
        <w:t>school to boarding students of the school as part of their board.</w:t>
      </w:r>
    </w:p>
    <w:p w:rsidR="00AB3F1A" w:rsidRPr="001158B0" w:rsidRDefault="00AB3F1A" w:rsidP="00AB3F1A">
      <w:pPr>
        <w:pStyle w:val="ActHead4"/>
      </w:pPr>
      <w:bookmarkStart w:id="345" w:name="_Toc5975328"/>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F</w:t>
      </w:r>
      <w:r w:rsidRPr="001158B0">
        <w:t>—</w:t>
      </w:r>
      <w:r w:rsidRPr="00F863F2">
        <w:rPr>
          <w:rStyle w:val="CharSubdText"/>
        </w:rPr>
        <w:t>Fund</w:t>
      </w:r>
      <w:r w:rsidR="001158B0" w:rsidRPr="00F863F2">
        <w:rPr>
          <w:rStyle w:val="CharSubdText"/>
        </w:rPr>
        <w:noBreakHyphen/>
      </w:r>
      <w:r w:rsidRPr="00F863F2">
        <w:rPr>
          <w:rStyle w:val="CharSubdText"/>
        </w:rPr>
        <w:t>raising events conducted by charities etc.</w:t>
      </w:r>
      <w:bookmarkEnd w:id="345"/>
    </w:p>
    <w:p w:rsidR="00E74206" w:rsidRPr="001158B0" w:rsidRDefault="00E74206" w:rsidP="00E74206">
      <w:pPr>
        <w:pStyle w:val="ActHead5"/>
      </w:pPr>
      <w:bookmarkStart w:id="346" w:name="_Toc5975329"/>
      <w:r w:rsidRPr="00F863F2">
        <w:rPr>
          <w:rStyle w:val="CharSectno"/>
        </w:rPr>
        <w:t>40</w:t>
      </w:r>
      <w:r w:rsidR="001158B0" w:rsidRPr="00F863F2">
        <w:rPr>
          <w:rStyle w:val="CharSectno"/>
        </w:rPr>
        <w:noBreakHyphen/>
      </w:r>
      <w:r w:rsidRPr="00F863F2">
        <w:rPr>
          <w:rStyle w:val="CharSectno"/>
        </w:rPr>
        <w:t>160</w:t>
      </w:r>
      <w:r w:rsidRPr="001158B0">
        <w:t xml:space="preserve">  Fund</w:t>
      </w:r>
      <w:r w:rsidR="001158B0">
        <w:noBreakHyphen/>
      </w:r>
      <w:r w:rsidRPr="001158B0">
        <w:t>raising events conducted by charities etc.</w:t>
      </w:r>
      <w:bookmarkEnd w:id="346"/>
    </w:p>
    <w:p w:rsidR="00300522" w:rsidRPr="001158B0" w:rsidRDefault="00300522" w:rsidP="00300522">
      <w:pPr>
        <w:pStyle w:val="subsection"/>
      </w:pPr>
      <w:r w:rsidRPr="001158B0">
        <w:tab/>
        <w:t>(1)</w:t>
      </w:r>
      <w:r w:rsidRPr="001158B0">
        <w:tab/>
        <w:t xml:space="preserve">A supply is </w:t>
      </w:r>
      <w:r w:rsidRPr="001158B0">
        <w:rPr>
          <w:b/>
          <w:bCs/>
          <w:i/>
          <w:iCs/>
        </w:rPr>
        <w:t>input taxed</w:t>
      </w:r>
      <w:r w:rsidRPr="001158B0">
        <w:t xml:space="preserve"> if: </w:t>
      </w:r>
    </w:p>
    <w:p w:rsidR="00300522" w:rsidRPr="001158B0" w:rsidRDefault="00300522" w:rsidP="00300522">
      <w:pPr>
        <w:pStyle w:val="paragraph"/>
      </w:pPr>
      <w:r w:rsidRPr="001158B0">
        <w:tab/>
        <w:t>(a)</w:t>
      </w:r>
      <w:r w:rsidRPr="001158B0">
        <w:tab/>
        <w:t xml:space="preserve">the supplier is </w:t>
      </w:r>
      <w:r w:rsidR="0092115A" w:rsidRPr="001158B0">
        <w:t xml:space="preserve">an </w:t>
      </w:r>
      <w:r w:rsidR="001158B0" w:rsidRPr="001158B0">
        <w:rPr>
          <w:position w:val="6"/>
          <w:sz w:val="16"/>
        </w:rPr>
        <w:t>*</w:t>
      </w:r>
      <w:r w:rsidR="0092115A"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 xml:space="preserve">government school; and </w:t>
      </w:r>
    </w:p>
    <w:p w:rsidR="00300522" w:rsidRPr="001158B0" w:rsidRDefault="00300522" w:rsidP="00300522">
      <w:pPr>
        <w:pStyle w:val="paragraph"/>
      </w:pPr>
      <w:r w:rsidRPr="001158B0">
        <w:tab/>
        <w:t>(b)</w:t>
      </w:r>
      <w:r w:rsidRPr="001158B0">
        <w:tab/>
        <w:t xml:space="preserve">the supply is made in connection with a </w:t>
      </w:r>
      <w:r w:rsidR="001158B0" w:rsidRPr="001158B0">
        <w:rPr>
          <w:position w:val="6"/>
          <w:sz w:val="16"/>
          <w:szCs w:val="16"/>
        </w:rPr>
        <w:t>*</w:t>
      </w:r>
      <w:r w:rsidRPr="001158B0">
        <w:t>fund</w:t>
      </w:r>
      <w:r w:rsidR="001158B0">
        <w:noBreakHyphen/>
      </w:r>
      <w:r w:rsidRPr="001158B0">
        <w:t xml:space="preserve">raising event; and </w:t>
      </w:r>
    </w:p>
    <w:p w:rsidR="00300522" w:rsidRPr="001158B0" w:rsidRDefault="00300522" w:rsidP="00300522">
      <w:pPr>
        <w:pStyle w:val="paragraph"/>
      </w:pPr>
      <w:r w:rsidRPr="001158B0">
        <w:tab/>
        <w:t>(c)</w:t>
      </w:r>
      <w:r w:rsidRPr="001158B0">
        <w:tab/>
        <w:t xml:space="preserve">the supplier chooses to have all supplies that it makes in connection with the event treated as input taxed; and </w:t>
      </w:r>
    </w:p>
    <w:p w:rsidR="00300522" w:rsidRPr="001158B0" w:rsidRDefault="00300522" w:rsidP="00300522">
      <w:pPr>
        <w:pStyle w:val="paragraph"/>
      </w:pPr>
      <w:r w:rsidRPr="001158B0">
        <w:tab/>
        <w:t>(d)</w:t>
      </w:r>
      <w:r w:rsidRPr="001158B0">
        <w:tab/>
        <w:t xml:space="preserve">the event is referred to in the supplier’s records as an event that is treated as input taxed. </w:t>
      </w:r>
    </w:p>
    <w:p w:rsidR="00300522" w:rsidRPr="001158B0" w:rsidRDefault="00300522" w:rsidP="00300522">
      <w:pPr>
        <w:pStyle w:val="subsection"/>
      </w:pPr>
      <w:r w:rsidRPr="001158B0">
        <w:tab/>
        <w:t>(3)</w:t>
      </w:r>
      <w:r w:rsidRPr="001158B0">
        <w:tab/>
      </w:r>
      <w:r w:rsidR="001158B0">
        <w:t>Subsection (</w:t>
      </w:r>
      <w:r w:rsidRPr="001158B0">
        <w:t xml:space="preserve">1) does not apply to a supply by a </w:t>
      </w:r>
      <w:r w:rsidR="001158B0" w:rsidRPr="001158B0">
        <w:rPr>
          <w:position w:val="6"/>
          <w:sz w:val="16"/>
        </w:rPr>
        <w:t>*</w:t>
      </w:r>
      <w:r w:rsidRPr="001158B0">
        <w:t>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 unless:</w:t>
      </w:r>
    </w:p>
    <w:p w:rsidR="00300522" w:rsidRPr="001158B0" w:rsidRDefault="00300522" w:rsidP="00300522">
      <w:pPr>
        <w:pStyle w:val="paragraph"/>
      </w:pPr>
      <w:r w:rsidRPr="001158B0">
        <w:tab/>
        <w:t>(a)</w:t>
      </w:r>
      <w:r w:rsidRPr="001158B0">
        <w:tab/>
        <w:t>the supplier is:</w:t>
      </w:r>
    </w:p>
    <w:p w:rsidR="00310554" w:rsidRPr="001158B0" w:rsidRDefault="00310554" w:rsidP="00310554">
      <w:pPr>
        <w:pStyle w:val="paragraphsub"/>
      </w:pPr>
      <w:r w:rsidRPr="001158B0">
        <w:tab/>
        <w:t>(i)</w:t>
      </w:r>
      <w:r w:rsidRPr="001158B0">
        <w:tab/>
        <w:t xml:space="preserve">an </w:t>
      </w:r>
      <w:r w:rsidR="001158B0" w:rsidRPr="001158B0">
        <w:rPr>
          <w:position w:val="6"/>
          <w:sz w:val="16"/>
        </w:rPr>
        <w:t>*</w:t>
      </w:r>
      <w:r w:rsidRPr="001158B0">
        <w:t>endorsed charity; or</w:t>
      </w:r>
    </w:p>
    <w:p w:rsidR="00300522" w:rsidRPr="001158B0" w:rsidRDefault="00300522" w:rsidP="00300522">
      <w:pPr>
        <w:pStyle w:val="paragraphsub"/>
      </w:pPr>
      <w:r w:rsidRPr="001158B0">
        <w:tab/>
        <w:t>(ii)</w:t>
      </w:r>
      <w:r w:rsidRPr="001158B0">
        <w:tab/>
        <w:t xml:space="preserve">a </w:t>
      </w:r>
      <w:r w:rsidR="001158B0" w:rsidRPr="001158B0">
        <w:rPr>
          <w:position w:val="6"/>
          <w:sz w:val="16"/>
        </w:rPr>
        <w:t>*</w:t>
      </w:r>
      <w:r w:rsidRPr="001158B0">
        <w:t>government school; or</w:t>
      </w:r>
    </w:p>
    <w:p w:rsidR="00300522" w:rsidRPr="001158B0" w:rsidRDefault="00300522" w:rsidP="00300522">
      <w:pPr>
        <w:pStyle w:val="paragraphsub"/>
      </w:pPr>
      <w:r w:rsidRPr="001158B0">
        <w:tab/>
        <w:t>(iii)</w:t>
      </w:r>
      <w:r w:rsidRPr="001158B0">
        <w:tab/>
        <w:t>a fund, authority or institution of a kind referred to in paragraph</w:t>
      </w:r>
      <w:r w:rsidR="001158B0">
        <w:t> </w:t>
      </w:r>
      <w:r w:rsidRPr="001158B0">
        <w:t>30</w:t>
      </w:r>
      <w:r w:rsidR="001158B0">
        <w:noBreakHyphen/>
      </w:r>
      <w:r w:rsidRPr="001158B0">
        <w:t>125(1)(b) of the ITAA 1997; or</w:t>
      </w:r>
    </w:p>
    <w:p w:rsidR="00300522" w:rsidRPr="001158B0" w:rsidRDefault="00300522" w:rsidP="00300522">
      <w:pPr>
        <w:pStyle w:val="paragraph"/>
      </w:pPr>
      <w:r w:rsidRPr="001158B0">
        <w:tab/>
        <w:t>(b)</w:t>
      </w:r>
      <w:r w:rsidRPr="001158B0">
        <w:tab/>
        <w:t xml:space="preserve">each purpose to which the supply relates is a </w:t>
      </w:r>
      <w:r w:rsidR="001158B0" w:rsidRPr="001158B0">
        <w:rPr>
          <w:position w:val="6"/>
          <w:sz w:val="16"/>
        </w:rPr>
        <w:t>*</w:t>
      </w:r>
      <w:r w:rsidRPr="001158B0">
        <w:t>gift</w:t>
      </w:r>
      <w:r w:rsidR="001158B0">
        <w:noBreakHyphen/>
      </w:r>
      <w:r w:rsidRPr="001158B0">
        <w:t>deductible purpose of the supplier.</w:t>
      </w:r>
    </w:p>
    <w:p w:rsidR="00300522" w:rsidRPr="001158B0" w:rsidRDefault="00300522" w:rsidP="00300522">
      <w:pPr>
        <w:pStyle w:val="notetext"/>
      </w:pPr>
      <w:r w:rsidRPr="001158B0">
        <w:t>Note:</w:t>
      </w:r>
      <w:r w:rsidRPr="001158B0">
        <w:tab/>
        <w:t>This subsection denies input taxed status under this section to supplies by certain (but not all) gift</w:t>
      </w:r>
      <w:r w:rsidR="001158B0">
        <w:noBreakHyphen/>
      </w:r>
      <w:r w:rsidRPr="001158B0">
        <w:t>deductible entities that are only endorsed for the operation of a fund, authority or institution. However, supplies can be input taxed under this section if they relate to the principal purpose of the fund, authority or institution.</w:t>
      </w:r>
    </w:p>
    <w:p w:rsidR="00300522" w:rsidRPr="001158B0" w:rsidRDefault="00300522" w:rsidP="00300522">
      <w:pPr>
        <w:pStyle w:val="ActHead5"/>
      </w:pPr>
      <w:bookmarkStart w:id="347" w:name="_Toc5975330"/>
      <w:r w:rsidRPr="00F863F2">
        <w:rPr>
          <w:rStyle w:val="CharSectno"/>
        </w:rPr>
        <w:t>40</w:t>
      </w:r>
      <w:r w:rsidR="001158B0" w:rsidRPr="00F863F2">
        <w:rPr>
          <w:rStyle w:val="CharSectno"/>
        </w:rPr>
        <w:noBreakHyphen/>
      </w:r>
      <w:r w:rsidRPr="00F863F2">
        <w:rPr>
          <w:rStyle w:val="CharSectno"/>
        </w:rPr>
        <w:t>165</w:t>
      </w:r>
      <w:r w:rsidRPr="001158B0">
        <w:t xml:space="preserve">  Meaning of </w:t>
      </w:r>
      <w:r w:rsidRPr="001158B0">
        <w:rPr>
          <w:i/>
          <w:iCs/>
        </w:rPr>
        <w:t>fund</w:t>
      </w:r>
      <w:r w:rsidR="001158B0">
        <w:rPr>
          <w:i/>
          <w:iCs/>
        </w:rPr>
        <w:noBreakHyphen/>
      </w:r>
      <w:r w:rsidRPr="001158B0">
        <w:rPr>
          <w:i/>
          <w:iCs/>
        </w:rPr>
        <w:t>raising event</w:t>
      </w:r>
      <w:bookmarkEnd w:id="347"/>
      <w:r w:rsidRPr="001158B0">
        <w:rPr>
          <w:i/>
          <w:iCs/>
        </w:rPr>
        <w:t xml:space="preserve"> </w:t>
      </w:r>
    </w:p>
    <w:p w:rsidR="00300522" w:rsidRPr="001158B0" w:rsidRDefault="00300522" w:rsidP="00300522">
      <w:pPr>
        <w:pStyle w:val="subsection"/>
      </w:pPr>
      <w:r w:rsidRPr="001158B0">
        <w:tab/>
        <w:t>(1)</w:t>
      </w:r>
      <w:r w:rsidRPr="001158B0">
        <w:tab/>
        <w:t xml:space="preserve">Any of these is a </w:t>
      </w:r>
      <w:r w:rsidRPr="001158B0">
        <w:rPr>
          <w:b/>
          <w:bCs/>
          <w:i/>
          <w:iCs/>
        </w:rPr>
        <w:t>fund</w:t>
      </w:r>
      <w:r w:rsidR="001158B0">
        <w:rPr>
          <w:b/>
          <w:bCs/>
          <w:i/>
          <w:iCs/>
        </w:rPr>
        <w:noBreakHyphen/>
      </w:r>
      <w:r w:rsidRPr="001158B0">
        <w:rPr>
          <w:b/>
          <w:bCs/>
          <w:i/>
          <w:iCs/>
        </w:rPr>
        <w:t>raising event</w:t>
      </w:r>
      <w:r w:rsidRPr="001158B0">
        <w:t xml:space="preserve"> if it is conducted for the purpose of fund</w:t>
      </w:r>
      <w:r w:rsidR="001158B0">
        <w:noBreakHyphen/>
      </w:r>
      <w:r w:rsidRPr="001158B0">
        <w:t xml:space="preserve">raising and it does not form any part of a series or regular run of like or similar events: </w:t>
      </w:r>
    </w:p>
    <w:p w:rsidR="00300522" w:rsidRPr="001158B0" w:rsidRDefault="00300522" w:rsidP="00300522">
      <w:pPr>
        <w:pStyle w:val="paragraph"/>
      </w:pPr>
      <w:r w:rsidRPr="001158B0">
        <w:tab/>
        <w:t>(a)</w:t>
      </w:r>
      <w:r w:rsidRPr="001158B0">
        <w:tab/>
        <w:t xml:space="preserve">a fete, ball, gala show, dinner, performance or similar event; </w:t>
      </w:r>
    </w:p>
    <w:p w:rsidR="00300522" w:rsidRPr="001158B0" w:rsidRDefault="00300522" w:rsidP="00300522">
      <w:pPr>
        <w:pStyle w:val="paragraph"/>
      </w:pPr>
      <w:r w:rsidRPr="001158B0">
        <w:tab/>
        <w:t>(b)</w:t>
      </w:r>
      <w:r w:rsidRPr="001158B0">
        <w:tab/>
        <w:t xml:space="preserve">an event comprising sales of goods if: </w:t>
      </w:r>
    </w:p>
    <w:p w:rsidR="00300522" w:rsidRPr="001158B0" w:rsidRDefault="00300522" w:rsidP="00300522">
      <w:pPr>
        <w:pStyle w:val="paragraphsub"/>
      </w:pPr>
      <w:r w:rsidRPr="001158B0">
        <w:tab/>
        <w:t>(i)</w:t>
      </w:r>
      <w:r w:rsidRPr="001158B0">
        <w:tab/>
        <w:t xml:space="preserve">each sale is for a </w:t>
      </w:r>
      <w:r w:rsidR="001158B0" w:rsidRPr="001158B0">
        <w:rPr>
          <w:position w:val="6"/>
          <w:sz w:val="16"/>
          <w:szCs w:val="16"/>
        </w:rPr>
        <w:t>*</w:t>
      </w:r>
      <w:r w:rsidRPr="001158B0">
        <w:t xml:space="preserve">consideration that does not exceed $20 or such other amount as the regulations specify; and </w:t>
      </w:r>
    </w:p>
    <w:p w:rsidR="00300522" w:rsidRPr="001158B0" w:rsidRDefault="00300522" w:rsidP="00300522">
      <w:pPr>
        <w:pStyle w:val="paragraphsub"/>
      </w:pPr>
      <w:r w:rsidRPr="001158B0">
        <w:tab/>
        <w:t>(ii)</w:t>
      </w:r>
      <w:r w:rsidRPr="001158B0">
        <w:tab/>
        <w:t xml:space="preserve">selling such goods is not a normal part of the supplier’s </w:t>
      </w:r>
      <w:r w:rsidR="001158B0" w:rsidRPr="001158B0">
        <w:rPr>
          <w:position w:val="6"/>
          <w:sz w:val="16"/>
          <w:szCs w:val="16"/>
        </w:rPr>
        <w:t>*</w:t>
      </w:r>
      <w:r w:rsidRPr="001158B0">
        <w:t xml:space="preserve">business; </w:t>
      </w:r>
    </w:p>
    <w:p w:rsidR="00300522" w:rsidRPr="001158B0" w:rsidRDefault="00300522" w:rsidP="00300522">
      <w:pPr>
        <w:pStyle w:val="paragraph"/>
      </w:pPr>
      <w:r w:rsidRPr="001158B0">
        <w:tab/>
        <w:t>(c)</w:t>
      </w:r>
      <w:r w:rsidRPr="001158B0">
        <w:tab/>
        <w:t>an event that the Commissioner decides, on an application by the supplier in writing, to be a fund</w:t>
      </w:r>
      <w:r w:rsidR="001158B0">
        <w:noBreakHyphen/>
      </w:r>
      <w:r w:rsidRPr="001158B0">
        <w:t xml:space="preserve">raising event. </w:t>
      </w:r>
    </w:p>
    <w:p w:rsidR="00300522" w:rsidRPr="001158B0" w:rsidRDefault="00300522" w:rsidP="00300522">
      <w:pPr>
        <w:pStyle w:val="notetext"/>
        <w:ind w:left="2552"/>
      </w:pPr>
      <w:r w:rsidRPr="001158B0">
        <w:t>Note:</w:t>
      </w:r>
      <w:r w:rsidRPr="001158B0">
        <w:tab/>
        <w:t>Refusing an application for a decision under this paragraph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 xml:space="preserve">). </w:t>
      </w:r>
    </w:p>
    <w:p w:rsidR="00300522" w:rsidRPr="001158B0" w:rsidRDefault="00300522" w:rsidP="00300522">
      <w:pPr>
        <w:pStyle w:val="subsection"/>
      </w:pPr>
      <w:r w:rsidRPr="001158B0">
        <w:tab/>
        <w:t>(2)</w:t>
      </w:r>
      <w:r w:rsidRPr="001158B0">
        <w:tab/>
      </w:r>
      <w:r w:rsidR="001158B0">
        <w:t>Paragraph (</w:t>
      </w:r>
      <w:r w:rsidRPr="001158B0">
        <w:t xml:space="preserve">1)(b) does not apply to an event that involves the sale of alcoholic beverages or tobacco products. </w:t>
      </w:r>
    </w:p>
    <w:p w:rsidR="00300522" w:rsidRPr="001158B0" w:rsidRDefault="00300522" w:rsidP="00300522">
      <w:pPr>
        <w:pStyle w:val="subsection"/>
      </w:pPr>
      <w:r w:rsidRPr="001158B0">
        <w:tab/>
        <w:t>(3)</w:t>
      </w:r>
      <w:r w:rsidRPr="001158B0">
        <w:tab/>
        <w:t xml:space="preserve">The Commissioner must not make a decision under </w:t>
      </w:r>
      <w:r w:rsidR="001158B0">
        <w:t>paragraph (</w:t>
      </w:r>
      <w:r w:rsidRPr="001158B0">
        <w:t xml:space="preserve">1)(c) unless satisfied that: </w:t>
      </w:r>
    </w:p>
    <w:p w:rsidR="00300522" w:rsidRPr="001158B0" w:rsidRDefault="00300522" w:rsidP="00300522">
      <w:pPr>
        <w:pStyle w:val="paragraph"/>
      </w:pPr>
      <w:r w:rsidRPr="001158B0">
        <w:tab/>
        <w:t>(a)</w:t>
      </w:r>
      <w:r w:rsidRPr="001158B0">
        <w:tab/>
        <w:t xml:space="preserve">the supplier is not in the </w:t>
      </w:r>
      <w:r w:rsidR="001158B0" w:rsidRPr="001158B0">
        <w:rPr>
          <w:position w:val="6"/>
          <w:sz w:val="16"/>
          <w:szCs w:val="16"/>
        </w:rPr>
        <w:t>*</w:t>
      </w:r>
      <w:r w:rsidRPr="001158B0">
        <w:t xml:space="preserve">business of conducting such events; and </w:t>
      </w:r>
    </w:p>
    <w:p w:rsidR="00300522" w:rsidRPr="001158B0" w:rsidRDefault="00300522" w:rsidP="00300522">
      <w:pPr>
        <w:pStyle w:val="paragraph"/>
      </w:pPr>
      <w:r w:rsidRPr="001158B0">
        <w:tab/>
        <w:t>(b)</w:t>
      </w:r>
      <w:r w:rsidRPr="001158B0">
        <w:tab/>
        <w:t>the proceeds from conducting the event are for the direct benefit of the supplier’s charitable or non</w:t>
      </w:r>
      <w:r w:rsidR="001158B0">
        <w:noBreakHyphen/>
      </w:r>
      <w:r w:rsidRPr="001158B0">
        <w:t xml:space="preserve">profit purposes. </w:t>
      </w:r>
    </w:p>
    <w:p w:rsidR="00300522" w:rsidRPr="001158B0" w:rsidRDefault="00300522" w:rsidP="00300522">
      <w:pPr>
        <w:pStyle w:val="subsection"/>
      </w:pPr>
      <w:r w:rsidRPr="001158B0">
        <w:tab/>
        <w:t>(4)</w:t>
      </w:r>
      <w:r w:rsidRPr="001158B0">
        <w:tab/>
        <w:t xml:space="preserve">The Commissioner may determine, in writing, the frequency with which events may be held without forming any part of a series or regular run of like or similar events for the purposes of </w:t>
      </w:r>
      <w:r w:rsidR="001158B0">
        <w:t>subsection (</w:t>
      </w:r>
      <w:r w:rsidRPr="001158B0">
        <w:t xml:space="preserve">1). </w:t>
      </w:r>
    </w:p>
    <w:p w:rsidR="00865824" w:rsidRPr="001158B0" w:rsidRDefault="00865824" w:rsidP="00865824">
      <w:pPr>
        <w:pStyle w:val="ActHead4"/>
      </w:pPr>
      <w:bookmarkStart w:id="348" w:name="_Toc5975331"/>
      <w:r w:rsidRPr="00F863F2">
        <w:rPr>
          <w:rStyle w:val="CharSubdNo"/>
        </w:rPr>
        <w:t>Subdivision</w:t>
      </w:r>
      <w:r w:rsidR="001158B0" w:rsidRPr="00F863F2">
        <w:rPr>
          <w:rStyle w:val="CharSubdNo"/>
        </w:rPr>
        <w:t> </w:t>
      </w:r>
      <w:r w:rsidRPr="00F863F2">
        <w:rPr>
          <w:rStyle w:val="CharSubdNo"/>
        </w:rPr>
        <w:t>40</w:t>
      </w:r>
      <w:r w:rsidR="001158B0" w:rsidRPr="00F863F2">
        <w:rPr>
          <w:rStyle w:val="CharSubdNo"/>
        </w:rPr>
        <w:noBreakHyphen/>
      </w:r>
      <w:r w:rsidRPr="00F863F2">
        <w:rPr>
          <w:rStyle w:val="CharSubdNo"/>
        </w:rPr>
        <w:t>G</w:t>
      </w:r>
      <w:r w:rsidRPr="001158B0">
        <w:t>—</w:t>
      </w:r>
      <w:r w:rsidRPr="00F863F2">
        <w:rPr>
          <w:rStyle w:val="CharSubdText"/>
        </w:rPr>
        <w:t>Inbound intangible consumer supplies</w:t>
      </w:r>
      <w:bookmarkEnd w:id="348"/>
    </w:p>
    <w:p w:rsidR="00865824" w:rsidRPr="001158B0" w:rsidRDefault="00865824" w:rsidP="00865824">
      <w:pPr>
        <w:pStyle w:val="ActHead5"/>
      </w:pPr>
      <w:bookmarkStart w:id="349" w:name="_Toc5975332"/>
      <w:r w:rsidRPr="00F863F2">
        <w:rPr>
          <w:rStyle w:val="CharSectno"/>
        </w:rPr>
        <w:t>40</w:t>
      </w:r>
      <w:r w:rsidR="001158B0" w:rsidRPr="00F863F2">
        <w:rPr>
          <w:rStyle w:val="CharSectno"/>
        </w:rPr>
        <w:noBreakHyphen/>
      </w:r>
      <w:r w:rsidRPr="00F863F2">
        <w:rPr>
          <w:rStyle w:val="CharSectno"/>
        </w:rPr>
        <w:t>180</w:t>
      </w:r>
      <w:r w:rsidRPr="001158B0">
        <w:t xml:space="preserve">  Inbound intangible consumer supplies</w:t>
      </w:r>
      <w:bookmarkEnd w:id="349"/>
    </w:p>
    <w:p w:rsidR="00865824" w:rsidRPr="001158B0" w:rsidRDefault="00865824" w:rsidP="00865824">
      <w:pPr>
        <w:pStyle w:val="subsection"/>
      </w:pPr>
      <w:r w:rsidRPr="001158B0">
        <w:tab/>
        <w:t>(1)</w:t>
      </w:r>
      <w:r w:rsidRPr="001158B0">
        <w:tab/>
        <w:t xml:space="preserve">An </w:t>
      </w:r>
      <w:r w:rsidR="001158B0" w:rsidRPr="001158B0">
        <w:rPr>
          <w:position w:val="6"/>
          <w:sz w:val="16"/>
        </w:rPr>
        <w:t>*</w:t>
      </w:r>
      <w:r w:rsidRPr="001158B0">
        <w:t xml:space="preserve">inbound intangible consumer supply is </w:t>
      </w:r>
      <w:r w:rsidRPr="001158B0">
        <w:rPr>
          <w:b/>
          <w:i/>
        </w:rPr>
        <w:t>input taxed</w:t>
      </w:r>
      <w:r w:rsidRPr="001158B0">
        <w:t xml:space="preserve"> if:</w:t>
      </w:r>
    </w:p>
    <w:p w:rsidR="00865824" w:rsidRPr="001158B0" w:rsidRDefault="00865824" w:rsidP="00865824">
      <w:pPr>
        <w:pStyle w:val="paragraph"/>
      </w:pPr>
      <w:r w:rsidRPr="001158B0">
        <w:tab/>
        <w:t>(a)</w:t>
      </w:r>
      <w:r w:rsidRPr="001158B0">
        <w:tab/>
        <w:t xml:space="preserve">it is made by a </w:t>
      </w:r>
      <w:r w:rsidR="001158B0" w:rsidRPr="001158B0">
        <w:rPr>
          <w:position w:val="6"/>
          <w:sz w:val="16"/>
        </w:rPr>
        <w:t>*</w:t>
      </w:r>
      <w:r w:rsidRPr="001158B0">
        <w:t>non</w:t>
      </w:r>
      <w:r w:rsidR="001158B0">
        <w:noBreakHyphen/>
      </w:r>
      <w:r w:rsidRPr="001158B0">
        <w:t>resident; and</w:t>
      </w:r>
    </w:p>
    <w:p w:rsidR="00865824" w:rsidRPr="001158B0" w:rsidRDefault="00865824" w:rsidP="00865824">
      <w:pPr>
        <w:pStyle w:val="paragraph"/>
      </w:pPr>
      <w:r w:rsidRPr="001158B0">
        <w:tab/>
        <w:t>(b)</w:t>
      </w:r>
      <w:r w:rsidRPr="001158B0">
        <w:tab/>
        <w:t xml:space="preserve">it is covered by a determination under </w:t>
      </w:r>
      <w:r w:rsidR="001158B0">
        <w:t>subsection (</w:t>
      </w:r>
      <w:r w:rsidRPr="001158B0">
        <w:t>2).</w:t>
      </w:r>
    </w:p>
    <w:p w:rsidR="00865824" w:rsidRPr="001158B0" w:rsidRDefault="00865824" w:rsidP="00865824">
      <w:pPr>
        <w:pStyle w:val="subsection"/>
      </w:pPr>
      <w:r w:rsidRPr="001158B0">
        <w:tab/>
        <w:t>(2)</w:t>
      </w:r>
      <w:r w:rsidRPr="001158B0">
        <w:tab/>
        <w:t xml:space="preserve">The Minister may, by legislative instrument, determine that a specified class of </w:t>
      </w:r>
      <w:r w:rsidR="001158B0" w:rsidRPr="001158B0">
        <w:rPr>
          <w:position w:val="6"/>
          <w:sz w:val="16"/>
        </w:rPr>
        <w:t>*</w:t>
      </w:r>
      <w:r w:rsidRPr="001158B0">
        <w:t>inbound intangible consumer supplies are input taxed.</w:t>
      </w:r>
    </w:p>
    <w:p w:rsidR="00865824" w:rsidRPr="001158B0" w:rsidRDefault="00865824" w:rsidP="00865824">
      <w:pPr>
        <w:pStyle w:val="subsection"/>
      </w:pPr>
      <w:r w:rsidRPr="001158B0">
        <w:tab/>
        <w:t>(3)</w:t>
      </w:r>
      <w:r w:rsidRPr="001158B0">
        <w:tab/>
        <w:t>However, the Minister must not make the determination unless:</w:t>
      </w:r>
    </w:p>
    <w:p w:rsidR="00865824" w:rsidRPr="001158B0" w:rsidRDefault="00865824" w:rsidP="00865824">
      <w:pPr>
        <w:pStyle w:val="paragraph"/>
      </w:pPr>
      <w:r w:rsidRPr="001158B0">
        <w:tab/>
        <w:t>(a)</w:t>
      </w:r>
      <w:r w:rsidRPr="001158B0">
        <w:tab/>
        <w:t xml:space="preserve">the </w:t>
      </w:r>
      <w:r w:rsidR="001158B0" w:rsidRPr="001158B0">
        <w:rPr>
          <w:position w:val="6"/>
          <w:sz w:val="16"/>
        </w:rPr>
        <w:t>*</w:t>
      </w:r>
      <w:r w:rsidRPr="001158B0">
        <w:t xml:space="preserve">Foreign Minister has advised the Minister in writing that the treatment of the class of supplies under the </w:t>
      </w:r>
      <w:r w:rsidR="001158B0" w:rsidRPr="001158B0">
        <w:rPr>
          <w:position w:val="6"/>
          <w:sz w:val="16"/>
        </w:rPr>
        <w:t>*</w:t>
      </w:r>
      <w:r w:rsidRPr="001158B0">
        <w:t>GST law would, apart from the determination, be inconsistent with Australia’s international obligations; and</w:t>
      </w:r>
    </w:p>
    <w:p w:rsidR="00865824" w:rsidRPr="001158B0" w:rsidRDefault="00865824" w:rsidP="00865824">
      <w:pPr>
        <w:pStyle w:val="paragraph"/>
      </w:pPr>
      <w:r w:rsidRPr="001158B0">
        <w:tab/>
        <w:t>(b)</w:t>
      </w:r>
      <w:r w:rsidRPr="001158B0">
        <w:tab/>
        <w:t xml:space="preserve">the Minister is satisfied that similar supplies made by </w:t>
      </w:r>
      <w:r w:rsidR="001158B0" w:rsidRPr="001158B0">
        <w:rPr>
          <w:position w:val="6"/>
          <w:sz w:val="16"/>
        </w:rPr>
        <w:t>*</w:t>
      </w:r>
      <w:r w:rsidRPr="001158B0">
        <w:t>Australian residents would be input taxed.</w:t>
      </w:r>
    </w:p>
    <w:p w:rsidR="00300522" w:rsidRPr="001158B0" w:rsidRDefault="00300522" w:rsidP="00A36DB5">
      <w:pPr>
        <w:pStyle w:val="ActHead2"/>
        <w:pageBreakBefore/>
      </w:pPr>
      <w:bookmarkStart w:id="350" w:name="_Toc5975333"/>
      <w:r w:rsidRPr="00F863F2">
        <w:rPr>
          <w:rStyle w:val="CharPartNo"/>
        </w:rPr>
        <w:t>Part</w:t>
      </w:r>
      <w:r w:rsidR="001158B0" w:rsidRPr="00F863F2">
        <w:rPr>
          <w:rStyle w:val="CharPartNo"/>
        </w:rPr>
        <w:t> </w:t>
      </w:r>
      <w:r w:rsidRPr="00F863F2">
        <w:rPr>
          <w:rStyle w:val="CharPartNo"/>
        </w:rPr>
        <w:t>3</w:t>
      </w:r>
      <w:r w:rsidR="001158B0" w:rsidRPr="00F863F2">
        <w:rPr>
          <w:rStyle w:val="CharPartNo"/>
        </w:rPr>
        <w:noBreakHyphen/>
      </w:r>
      <w:r w:rsidRPr="00F863F2">
        <w:rPr>
          <w:rStyle w:val="CharPartNo"/>
        </w:rPr>
        <w:t>2</w:t>
      </w:r>
      <w:r w:rsidRPr="001158B0">
        <w:t>—</w:t>
      </w:r>
      <w:r w:rsidRPr="00F863F2">
        <w:rPr>
          <w:rStyle w:val="CharPartText"/>
        </w:rPr>
        <w:t>Non</w:t>
      </w:r>
      <w:r w:rsidR="001158B0" w:rsidRPr="00F863F2">
        <w:rPr>
          <w:rStyle w:val="CharPartText"/>
        </w:rPr>
        <w:noBreakHyphen/>
      </w:r>
      <w:r w:rsidRPr="00F863F2">
        <w:rPr>
          <w:rStyle w:val="CharPartText"/>
        </w:rPr>
        <w:t>taxable importations</w:t>
      </w:r>
      <w:bookmarkEnd w:id="350"/>
    </w:p>
    <w:p w:rsidR="00300522" w:rsidRPr="001158B0" w:rsidRDefault="00300522" w:rsidP="00300522">
      <w:pPr>
        <w:pStyle w:val="ActHead3"/>
      </w:pPr>
      <w:bookmarkStart w:id="351" w:name="_Toc5975334"/>
      <w:r w:rsidRPr="00F863F2">
        <w:rPr>
          <w:rStyle w:val="CharDivNo"/>
        </w:rPr>
        <w:t>Division</w:t>
      </w:r>
      <w:r w:rsidR="001158B0" w:rsidRPr="00F863F2">
        <w:rPr>
          <w:rStyle w:val="CharDivNo"/>
        </w:rPr>
        <w:t> </w:t>
      </w:r>
      <w:r w:rsidRPr="00F863F2">
        <w:rPr>
          <w:rStyle w:val="CharDivNo"/>
        </w:rPr>
        <w:t>42</w:t>
      </w:r>
      <w:r w:rsidRPr="001158B0">
        <w:t>—</w:t>
      </w:r>
      <w:r w:rsidRPr="00F863F2">
        <w:rPr>
          <w:rStyle w:val="CharDivText"/>
        </w:rPr>
        <w:t>Non</w:t>
      </w:r>
      <w:r w:rsidR="001158B0" w:rsidRPr="00F863F2">
        <w:rPr>
          <w:rStyle w:val="CharDivText"/>
        </w:rPr>
        <w:noBreakHyphen/>
      </w:r>
      <w:r w:rsidRPr="00F863F2">
        <w:rPr>
          <w:rStyle w:val="CharDivText"/>
        </w:rPr>
        <w:t>taxable importations</w:t>
      </w:r>
      <w:bookmarkEnd w:id="351"/>
    </w:p>
    <w:p w:rsidR="00300522" w:rsidRPr="001158B0" w:rsidRDefault="00300522" w:rsidP="00300522">
      <w:pPr>
        <w:pStyle w:val="ActHead5"/>
      </w:pPr>
      <w:bookmarkStart w:id="352" w:name="_Toc5975335"/>
      <w:r w:rsidRPr="00F863F2">
        <w:rPr>
          <w:rStyle w:val="CharSectno"/>
        </w:rPr>
        <w:t>42</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352"/>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sets out the importations that are non</w:t>
      </w:r>
      <w:r w:rsidR="001158B0">
        <w:noBreakHyphen/>
      </w:r>
      <w:r w:rsidRPr="001158B0">
        <w:t>taxable. No GST is payable on an importation that is non</w:t>
      </w:r>
      <w:r w:rsidR="001158B0">
        <w:noBreakHyphen/>
      </w:r>
      <w:r w:rsidRPr="001158B0">
        <w:t>taxable (see sections</w:t>
      </w:r>
      <w:r w:rsidR="001158B0">
        <w:t> </w:t>
      </w:r>
      <w:r w:rsidRPr="001158B0">
        <w:t>7</w:t>
      </w:r>
      <w:r w:rsidR="001158B0">
        <w:noBreakHyphen/>
      </w:r>
      <w:r w:rsidRPr="001158B0">
        <w:t>1 and 13</w:t>
      </w:r>
      <w:r w:rsidR="001158B0">
        <w:noBreakHyphen/>
      </w:r>
      <w:r w:rsidRPr="001158B0">
        <w:t>5).</w:t>
      </w:r>
    </w:p>
    <w:p w:rsidR="00300522" w:rsidRPr="001158B0" w:rsidRDefault="00300522" w:rsidP="00300522">
      <w:pPr>
        <w:pStyle w:val="TLPBoxTextnote"/>
      </w:pPr>
      <w:r w:rsidRPr="001158B0">
        <w:t>For the basic rules about non</w:t>
      </w:r>
      <w:r w:rsidR="001158B0">
        <w:noBreakHyphen/>
      </w:r>
      <w:r w:rsidRPr="001158B0">
        <w:t>taxable importations, see sections</w:t>
      </w:r>
      <w:r w:rsidR="001158B0">
        <w:t> </w:t>
      </w:r>
      <w:r w:rsidRPr="001158B0">
        <w:t>13</w:t>
      </w:r>
      <w:r w:rsidR="001158B0">
        <w:noBreakHyphen/>
      </w:r>
      <w:r w:rsidRPr="001158B0">
        <w:t>10 and 13</w:t>
      </w:r>
      <w:r w:rsidR="001158B0">
        <w:noBreakHyphen/>
      </w:r>
      <w:r w:rsidRPr="001158B0">
        <w:t>25.</w:t>
      </w:r>
    </w:p>
    <w:p w:rsidR="00300522" w:rsidRPr="001158B0" w:rsidRDefault="00300522" w:rsidP="00300522">
      <w:pPr>
        <w:pStyle w:val="ActHead5"/>
      </w:pPr>
      <w:bookmarkStart w:id="353" w:name="_Toc5975336"/>
      <w:r w:rsidRPr="00F863F2">
        <w:rPr>
          <w:rStyle w:val="CharSectno"/>
        </w:rPr>
        <w:t>42</w:t>
      </w:r>
      <w:r w:rsidR="001158B0" w:rsidRPr="00F863F2">
        <w:rPr>
          <w:rStyle w:val="CharSectno"/>
        </w:rPr>
        <w:noBreakHyphen/>
      </w:r>
      <w:r w:rsidRPr="00F863F2">
        <w:rPr>
          <w:rStyle w:val="CharSectno"/>
        </w:rPr>
        <w:t>5</w:t>
      </w:r>
      <w:r w:rsidRPr="001158B0">
        <w:t xml:space="preserve">  Non</w:t>
      </w:r>
      <w:r w:rsidR="001158B0">
        <w:noBreakHyphen/>
      </w:r>
      <w:r w:rsidRPr="001158B0">
        <w:t>taxable importations—Schedule</w:t>
      </w:r>
      <w:r w:rsidR="001158B0">
        <w:t> </w:t>
      </w:r>
      <w:r w:rsidRPr="001158B0">
        <w:t xml:space="preserve">4 to the </w:t>
      </w:r>
      <w:r w:rsidRPr="001158B0">
        <w:rPr>
          <w:i/>
          <w:iCs/>
        </w:rPr>
        <w:t>Customs Tariff Act 1995</w:t>
      </w:r>
      <w:bookmarkEnd w:id="353"/>
    </w:p>
    <w:p w:rsidR="00300522" w:rsidRPr="001158B0" w:rsidRDefault="00300522" w:rsidP="00300522">
      <w:pPr>
        <w:pStyle w:val="subsection"/>
      </w:pPr>
      <w:r w:rsidRPr="001158B0">
        <w:tab/>
        <w:t>(1)</w:t>
      </w:r>
      <w:r w:rsidRPr="001158B0">
        <w:tab/>
        <w:t xml:space="preserve">An importation of goods is a </w:t>
      </w:r>
      <w:r w:rsidRPr="001158B0">
        <w:rPr>
          <w:b/>
          <w:bCs/>
          <w:i/>
          <w:iCs/>
        </w:rPr>
        <w:t>non</w:t>
      </w:r>
      <w:r w:rsidR="001158B0">
        <w:rPr>
          <w:b/>
          <w:bCs/>
          <w:i/>
          <w:iCs/>
        </w:rPr>
        <w:noBreakHyphen/>
      </w:r>
      <w:r w:rsidRPr="001158B0">
        <w:rPr>
          <w:b/>
          <w:bCs/>
          <w:i/>
          <w:iCs/>
        </w:rPr>
        <w:t>taxable importation</w:t>
      </w:r>
      <w:r w:rsidRPr="001158B0">
        <w:t xml:space="preserve"> if the goods are covered by </w:t>
      </w:r>
      <w:r w:rsidR="00151007" w:rsidRPr="001158B0">
        <w:t>item</w:t>
      </w:r>
      <w:r w:rsidR="001158B0">
        <w:t> </w:t>
      </w:r>
      <w:r w:rsidR="00151007" w:rsidRPr="001158B0">
        <w:t>4, 10, 11, 15, 18, 21, 21A, 23, 24, 25, 26 or 27</w:t>
      </w:r>
      <w:r w:rsidRPr="001158B0">
        <w:t xml:space="preserve"> in Schedule</w:t>
      </w:r>
      <w:r w:rsidR="001158B0">
        <w:t> </w:t>
      </w:r>
      <w:r w:rsidRPr="001158B0">
        <w:t xml:space="preserve">4 to the </w:t>
      </w:r>
      <w:r w:rsidRPr="001158B0">
        <w:rPr>
          <w:i/>
          <w:iCs/>
        </w:rPr>
        <w:t>Customs Tariff Act 1995</w:t>
      </w:r>
      <w:r w:rsidRPr="001158B0">
        <w:t>.</w:t>
      </w:r>
    </w:p>
    <w:p w:rsidR="00300522" w:rsidRPr="001158B0" w:rsidRDefault="00300522" w:rsidP="00300522">
      <w:pPr>
        <w:pStyle w:val="subsection"/>
      </w:pPr>
      <w:r w:rsidRPr="001158B0">
        <w:tab/>
        <w:t>(1A)</w:t>
      </w:r>
      <w:r w:rsidRPr="001158B0">
        <w:tab/>
        <w:t xml:space="preserve">An importation of a container is a </w:t>
      </w:r>
      <w:r w:rsidRPr="001158B0">
        <w:rPr>
          <w:b/>
          <w:bCs/>
          <w:i/>
          <w:iCs/>
        </w:rPr>
        <w:t>non</w:t>
      </w:r>
      <w:r w:rsidR="001158B0">
        <w:rPr>
          <w:b/>
          <w:bCs/>
          <w:i/>
          <w:iCs/>
        </w:rPr>
        <w:noBreakHyphen/>
      </w:r>
      <w:r w:rsidRPr="001158B0">
        <w:rPr>
          <w:b/>
          <w:bCs/>
          <w:i/>
          <w:iCs/>
        </w:rPr>
        <w:t>taxable importation</w:t>
      </w:r>
      <w:r w:rsidRPr="001158B0">
        <w:t xml:space="preserve"> if:</w:t>
      </w:r>
    </w:p>
    <w:p w:rsidR="00300522" w:rsidRPr="001158B0" w:rsidRDefault="00300522" w:rsidP="00300522">
      <w:pPr>
        <w:pStyle w:val="paragraph"/>
      </w:pPr>
      <w:r w:rsidRPr="001158B0">
        <w:tab/>
        <w:t>(a)</w:t>
      </w:r>
      <w:r w:rsidRPr="001158B0">
        <w:tab/>
        <w:t xml:space="preserve">goods covered by </w:t>
      </w:r>
      <w:r w:rsidR="00151007" w:rsidRPr="001158B0">
        <w:t>item</w:t>
      </w:r>
      <w:r w:rsidR="001158B0">
        <w:t> </w:t>
      </w:r>
      <w:r w:rsidR="00151007" w:rsidRPr="001158B0">
        <w:t>22</w:t>
      </w:r>
      <w:r w:rsidRPr="001158B0">
        <w:t xml:space="preserve"> in Schedule</w:t>
      </w:r>
      <w:r w:rsidR="001158B0">
        <w:t> </w:t>
      </w:r>
      <w:r w:rsidRPr="001158B0">
        <w:t xml:space="preserve">4 to the </w:t>
      </w:r>
      <w:r w:rsidRPr="001158B0">
        <w:rPr>
          <w:i/>
          <w:iCs/>
        </w:rPr>
        <w:t>Customs Tariff Act 1995</w:t>
      </w:r>
      <w:r w:rsidRPr="001158B0">
        <w:t xml:space="preserve"> are imported in or on the container; and</w:t>
      </w:r>
    </w:p>
    <w:p w:rsidR="00300522" w:rsidRPr="001158B0" w:rsidRDefault="00300522" w:rsidP="00300522">
      <w:pPr>
        <w:pStyle w:val="paragraph"/>
      </w:pPr>
      <w:r w:rsidRPr="001158B0">
        <w:tab/>
        <w:t>(b)</w:t>
      </w:r>
      <w:r w:rsidRPr="001158B0">
        <w:tab/>
        <w:t xml:space="preserve">the container will be exported from </w:t>
      </w:r>
      <w:r w:rsidR="004B256E" w:rsidRPr="001158B0">
        <w:t>the indirect tax zone</w:t>
      </w:r>
      <w:r w:rsidRPr="001158B0">
        <w:t xml:space="preserve"> without being put to any other use.</w:t>
      </w:r>
    </w:p>
    <w:p w:rsidR="00300522" w:rsidRPr="001158B0" w:rsidRDefault="00300522" w:rsidP="00300522">
      <w:pPr>
        <w:pStyle w:val="subsection"/>
      </w:pPr>
      <w:r w:rsidRPr="001158B0">
        <w:tab/>
        <w:t>(1C)</w:t>
      </w:r>
      <w:r w:rsidRPr="001158B0">
        <w:tab/>
        <w:t xml:space="preserve">An importation of goods is a </w:t>
      </w:r>
      <w:r w:rsidRPr="001158B0">
        <w:rPr>
          <w:b/>
          <w:bCs/>
          <w:i/>
          <w:iCs/>
        </w:rPr>
        <w:t>non</w:t>
      </w:r>
      <w:r w:rsidR="001158B0">
        <w:rPr>
          <w:b/>
          <w:bCs/>
          <w:i/>
          <w:iCs/>
        </w:rPr>
        <w:noBreakHyphen/>
      </w:r>
      <w:r w:rsidRPr="001158B0">
        <w:rPr>
          <w:b/>
          <w:bCs/>
          <w:i/>
          <w:iCs/>
        </w:rPr>
        <w:t>taxable importation</w:t>
      </w:r>
      <w:r w:rsidRPr="001158B0">
        <w:t xml:space="preserve"> if the goods are covered by:</w:t>
      </w:r>
    </w:p>
    <w:p w:rsidR="00300522" w:rsidRPr="001158B0" w:rsidRDefault="00300522" w:rsidP="00300522">
      <w:pPr>
        <w:pStyle w:val="paragraph"/>
      </w:pPr>
      <w:r w:rsidRPr="001158B0">
        <w:tab/>
        <w:t>(a)</w:t>
      </w:r>
      <w:r w:rsidRPr="001158B0">
        <w:tab/>
      </w:r>
      <w:r w:rsidR="00151007" w:rsidRPr="001158B0">
        <w:t>item</w:t>
      </w:r>
      <w:r w:rsidR="001158B0">
        <w:t> </w:t>
      </w:r>
      <w:r w:rsidR="00151007" w:rsidRPr="001158B0">
        <w:t>1, 3, 7, 12, 13 or 29</w:t>
      </w:r>
      <w:r w:rsidRPr="001158B0">
        <w:t xml:space="preserve"> in Schedule</w:t>
      </w:r>
      <w:r w:rsidR="001158B0">
        <w:t> </w:t>
      </w:r>
      <w:r w:rsidRPr="001158B0">
        <w:t xml:space="preserve">4 to the </w:t>
      </w:r>
      <w:r w:rsidRPr="001158B0">
        <w:rPr>
          <w:i/>
          <w:iCs/>
        </w:rPr>
        <w:t>Customs Tariff Act 1995</w:t>
      </w:r>
      <w:r w:rsidRPr="001158B0">
        <w:t>; and</w:t>
      </w:r>
    </w:p>
    <w:p w:rsidR="00300522" w:rsidRPr="001158B0" w:rsidRDefault="00300522" w:rsidP="00300522">
      <w:pPr>
        <w:pStyle w:val="paragraph"/>
      </w:pPr>
      <w:r w:rsidRPr="001158B0">
        <w:tab/>
        <w:t>(b)</w:t>
      </w:r>
      <w:r w:rsidRPr="001158B0">
        <w:tab/>
        <w:t>regulations made for the purposes of this subsection.</w:t>
      </w:r>
    </w:p>
    <w:p w:rsidR="00300522" w:rsidRPr="001158B0" w:rsidRDefault="00300522" w:rsidP="00300522">
      <w:pPr>
        <w:pStyle w:val="subsection"/>
      </w:pPr>
      <w:r w:rsidRPr="001158B0">
        <w:tab/>
        <w:t>(2)</w:t>
      </w:r>
      <w:r w:rsidRPr="001158B0">
        <w:tab/>
        <w:t>To avoid doubt, a reference to goods that are covered by an item in Schedule</w:t>
      </w:r>
      <w:r w:rsidR="001158B0">
        <w:t> </w:t>
      </w:r>
      <w:r w:rsidRPr="001158B0">
        <w:t xml:space="preserve">4 to the </w:t>
      </w:r>
      <w:r w:rsidRPr="001158B0">
        <w:rPr>
          <w:i/>
          <w:iCs/>
        </w:rPr>
        <w:t>Customs Tariff Act 1995</w:t>
      </w:r>
      <w:r w:rsidRPr="001158B0">
        <w:t xml:space="preserve"> includes a reference to goods to which that item would apply apart from the operation of subsection</w:t>
      </w:r>
      <w:r w:rsidR="001158B0">
        <w:t> </w:t>
      </w:r>
      <w:r w:rsidRPr="001158B0">
        <w:t>18(1) of that Act.</w:t>
      </w:r>
    </w:p>
    <w:p w:rsidR="00300522" w:rsidRPr="001158B0" w:rsidRDefault="00300522" w:rsidP="00300522">
      <w:pPr>
        <w:pStyle w:val="ActHead5"/>
      </w:pPr>
      <w:bookmarkStart w:id="354" w:name="_Toc5975337"/>
      <w:r w:rsidRPr="00F863F2">
        <w:rPr>
          <w:rStyle w:val="CharSectno"/>
        </w:rPr>
        <w:t>42</w:t>
      </w:r>
      <w:r w:rsidR="001158B0" w:rsidRPr="00F863F2">
        <w:rPr>
          <w:rStyle w:val="CharSectno"/>
        </w:rPr>
        <w:noBreakHyphen/>
      </w:r>
      <w:r w:rsidRPr="00F863F2">
        <w:rPr>
          <w:rStyle w:val="CharSectno"/>
        </w:rPr>
        <w:t>10</w:t>
      </w:r>
      <w:r w:rsidRPr="001158B0">
        <w:t xml:space="preserve">  Goods returned to </w:t>
      </w:r>
      <w:r w:rsidR="004B256E" w:rsidRPr="001158B0">
        <w:t>the indirect tax zone</w:t>
      </w:r>
      <w:r w:rsidRPr="001158B0">
        <w:t xml:space="preserve"> in an unaltered condition</w:t>
      </w:r>
      <w:bookmarkEnd w:id="354"/>
    </w:p>
    <w:p w:rsidR="00300522" w:rsidRPr="001158B0" w:rsidRDefault="00300522" w:rsidP="00300522">
      <w:pPr>
        <w:pStyle w:val="subsection"/>
      </w:pPr>
      <w:r w:rsidRPr="001158B0">
        <w:tab/>
        <w:t>(1)</w:t>
      </w:r>
      <w:r w:rsidRPr="001158B0">
        <w:tab/>
        <w:t xml:space="preserve">An importation of goods is a </w:t>
      </w:r>
      <w:r w:rsidRPr="001158B0">
        <w:rPr>
          <w:b/>
          <w:bCs/>
          <w:i/>
          <w:iCs/>
        </w:rPr>
        <w:t>non</w:t>
      </w:r>
      <w:r w:rsidR="001158B0">
        <w:rPr>
          <w:b/>
          <w:bCs/>
          <w:i/>
          <w:iCs/>
        </w:rPr>
        <w:noBreakHyphen/>
      </w:r>
      <w:r w:rsidRPr="001158B0">
        <w:rPr>
          <w:b/>
          <w:bCs/>
          <w:i/>
          <w:iCs/>
        </w:rPr>
        <w:t>taxable importation</w:t>
      </w:r>
      <w:r w:rsidRPr="001158B0">
        <w:t xml:space="preserve"> if:</w:t>
      </w:r>
    </w:p>
    <w:p w:rsidR="00300522" w:rsidRPr="001158B0" w:rsidRDefault="00300522" w:rsidP="00300522">
      <w:pPr>
        <w:pStyle w:val="paragraph"/>
      </w:pPr>
      <w:r w:rsidRPr="001158B0">
        <w:tab/>
        <w:t>(a)</w:t>
      </w:r>
      <w:r w:rsidRPr="001158B0">
        <w:tab/>
        <w:t xml:space="preserve">the goods were exported from </w:t>
      </w:r>
      <w:r w:rsidR="004B256E" w:rsidRPr="001158B0">
        <w:t>the indirect tax zone</w:t>
      </w:r>
      <w:r w:rsidRPr="001158B0">
        <w:t xml:space="preserve"> and are returned to </w:t>
      </w:r>
      <w:r w:rsidR="004B256E" w:rsidRPr="001158B0">
        <w:t>the indirect tax zone</w:t>
      </w:r>
      <w:r w:rsidRPr="001158B0">
        <w:t>, without having been subject to any treatment, industrial processing, repair, renovation, alteration or any other process since their export; and</w:t>
      </w:r>
    </w:p>
    <w:p w:rsidR="00300522" w:rsidRPr="001158B0" w:rsidRDefault="00300522" w:rsidP="00300522">
      <w:pPr>
        <w:pStyle w:val="paragraph"/>
      </w:pPr>
      <w:r w:rsidRPr="001158B0">
        <w:tab/>
        <w:t>(b)</w:t>
      </w:r>
      <w:r w:rsidRPr="001158B0">
        <w:tab/>
        <w:t>the importer was not entitled to, and did not claim, a payment under Division</w:t>
      </w:r>
      <w:r w:rsidR="001158B0">
        <w:t> </w:t>
      </w:r>
      <w:r w:rsidRPr="001158B0">
        <w:t>168 (about the tourist refund scheme) related to the export of the goods; and</w:t>
      </w:r>
    </w:p>
    <w:p w:rsidR="00300522" w:rsidRPr="001158B0" w:rsidRDefault="00300522" w:rsidP="00300522">
      <w:pPr>
        <w:pStyle w:val="paragraph"/>
      </w:pPr>
      <w:r w:rsidRPr="001158B0">
        <w:tab/>
        <w:t>(c)</w:t>
      </w:r>
      <w:r w:rsidRPr="001158B0">
        <w:tab/>
        <w:t>the importer:</w:t>
      </w:r>
    </w:p>
    <w:p w:rsidR="00300522" w:rsidRPr="001158B0" w:rsidRDefault="00300522" w:rsidP="00300522">
      <w:pPr>
        <w:pStyle w:val="paragraphsub"/>
      </w:pPr>
      <w:r w:rsidRPr="001158B0">
        <w:tab/>
        <w:t>(i)</w:t>
      </w:r>
      <w:r w:rsidRPr="001158B0">
        <w:tab/>
        <w:t>is the manufacturer of the goods; or</w:t>
      </w:r>
    </w:p>
    <w:p w:rsidR="00300522" w:rsidRPr="001158B0" w:rsidRDefault="00300522" w:rsidP="00300522">
      <w:pPr>
        <w:pStyle w:val="paragraphsub"/>
      </w:pPr>
      <w:r w:rsidRPr="001158B0">
        <w:tab/>
        <w:t>(ii)</w:t>
      </w:r>
      <w:r w:rsidRPr="001158B0">
        <w:tab/>
        <w:t xml:space="preserve">has previously acquired the goods, and the supply by means of which the importer acquired the goods was a </w:t>
      </w:r>
      <w:r w:rsidR="001158B0" w:rsidRPr="001158B0">
        <w:rPr>
          <w:position w:val="6"/>
          <w:sz w:val="16"/>
          <w:szCs w:val="16"/>
        </w:rPr>
        <w:t>*</w:t>
      </w:r>
      <w:r w:rsidRPr="001158B0">
        <w:t>taxable supply (or would have been a taxable supply but for section</w:t>
      </w:r>
      <w:r w:rsidR="001158B0">
        <w:t> </w:t>
      </w:r>
      <w:r w:rsidRPr="001158B0">
        <w:t>66</w:t>
      </w:r>
      <w:r w:rsidR="001158B0">
        <w:noBreakHyphen/>
      </w:r>
      <w:r w:rsidRPr="001158B0">
        <w:t>45); or</w:t>
      </w:r>
    </w:p>
    <w:p w:rsidR="00300522" w:rsidRPr="001158B0" w:rsidRDefault="00300522" w:rsidP="00300522">
      <w:pPr>
        <w:pStyle w:val="paragraphsub"/>
      </w:pPr>
      <w:r w:rsidRPr="001158B0">
        <w:tab/>
        <w:t>(iii)</w:t>
      </w:r>
      <w:r w:rsidRPr="001158B0">
        <w:tab/>
        <w:t xml:space="preserve">has previously imported the goods, and the previous importation was a </w:t>
      </w:r>
      <w:r w:rsidR="001158B0" w:rsidRPr="001158B0">
        <w:rPr>
          <w:position w:val="6"/>
          <w:sz w:val="16"/>
          <w:szCs w:val="16"/>
        </w:rPr>
        <w:t>*</w:t>
      </w:r>
      <w:r w:rsidRPr="001158B0">
        <w:t>taxable importation in respect of which the GST was paid.</w:t>
      </w:r>
    </w:p>
    <w:p w:rsidR="00300522" w:rsidRPr="001158B0" w:rsidRDefault="00300522" w:rsidP="00300522">
      <w:pPr>
        <w:pStyle w:val="subsection"/>
      </w:pPr>
      <w:r w:rsidRPr="001158B0">
        <w:tab/>
        <w:t>(2)</w:t>
      </w:r>
      <w:r w:rsidRPr="001158B0">
        <w:tab/>
        <w:t xml:space="preserve">An importation of goods is a </w:t>
      </w:r>
      <w:r w:rsidRPr="001158B0">
        <w:rPr>
          <w:b/>
          <w:bCs/>
          <w:i/>
          <w:iCs/>
        </w:rPr>
        <w:t>non</w:t>
      </w:r>
      <w:r w:rsidR="001158B0">
        <w:rPr>
          <w:b/>
          <w:bCs/>
          <w:i/>
          <w:iCs/>
        </w:rPr>
        <w:noBreakHyphen/>
      </w:r>
      <w:r w:rsidRPr="001158B0">
        <w:rPr>
          <w:b/>
          <w:bCs/>
          <w:i/>
          <w:iCs/>
        </w:rPr>
        <w:t>taxable importation</w:t>
      </w:r>
      <w:r w:rsidRPr="001158B0">
        <w:t xml:space="preserve"> if:</w:t>
      </w:r>
    </w:p>
    <w:p w:rsidR="00300522" w:rsidRPr="001158B0" w:rsidRDefault="00300522" w:rsidP="00300522">
      <w:pPr>
        <w:pStyle w:val="paragraph"/>
      </w:pPr>
      <w:r w:rsidRPr="001158B0">
        <w:tab/>
        <w:t>(a)</w:t>
      </w:r>
      <w:r w:rsidRPr="001158B0">
        <w:tab/>
        <w:t>the importer had manufactured, acquired or imported the goods before 1</w:t>
      </w:r>
      <w:r w:rsidR="001158B0">
        <w:t> </w:t>
      </w:r>
      <w:r w:rsidRPr="001158B0">
        <w:t>July 2000; and</w:t>
      </w:r>
    </w:p>
    <w:p w:rsidR="00300522" w:rsidRPr="001158B0" w:rsidRDefault="00300522" w:rsidP="00300522">
      <w:pPr>
        <w:pStyle w:val="paragraph"/>
      </w:pPr>
      <w:r w:rsidRPr="001158B0">
        <w:tab/>
        <w:t>(b)</w:t>
      </w:r>
      <w:r w:rsidRPr="001158B0">
        <w:tab/>
        <w:t xml:space="preserve">the goods were exported from </w:t>
      </w:r>
      <w:r w:rsidR="004B256E" w:rsidRPr="001158B0">
        <w:t>the indirect tax zone</w:t>
      </w:r>
      <w:r w:rsidRPr="001158B0">
        <w:t xml:space="preserve"> before, on or after 1</w:t>
      </w:r>
      <w:r w:rsidR="001158B0">
        <w:t> </w:t>
      </w:r>
      <w:r w:rsidRPr="001158B0">
        <w:t>July 2000; and</w:t>
      </w:r>
    </w:p>
    <w:p w:rsidR="00300522" w:rsidRPr="001158B0" w:rsidRDefault="00300522" w:rsidP="00300522">
      <w:pPr>
        <w:pStyle w:val="paragraph"/>
      </w:pPr>
      <w:r w:rsidRPr="001158B0">
        <w:tab/>
        <w:t>(c)</w:t>
      </w:r>
      <w:r w:rsidRPr="001158B0">
        <w:tab/>
        <w:t xml:space="preserve">the goods are returned to </w:t>
      </w:r>
      <w:r w:rsidR="004B256E" w:rsidRPr="001158B0">
        <w:t>the indirect tax zone</w:t>
      </w:r>
      <w:r w:rsidRPr="001158B0">
        <w:t xml:space="preserve"> on or after 1</w:t>
      </w:r>
      <w:r w:rsidR="001158B0">
        <w:t> </w:t>
      </w:r>
      <w:r w:rsidRPr="001158B0">
        <w:t>July 2000, without having been subject to any treatment, industrial processing, repair, renovation, alteration or any other process since their export; and</w:t>
      </w:r>
    </w:p>
    <w:p w:rsidR="00300522" w:rsidRPr="001158B0" w:rsidRDefault="00300522" w:rsidP="00300522">
      <w:pPr>
        <w:pStyle w:val="paragraph"/>
      </w:pPr>
      <w:r w:rsidRPr="001158B0">
        <w:tab/>
        <w:t>(d)</w:t>
      </w:r>
      <w:r w:rsidRPr="001158B0">
        <w:tab/>
        <w:t>the importer was not entitled to, and did not claim, a payment under Division</w:t>
      </w:r>
      <w:r w:rsidR="001158B0">
        <w:t> </w:t>
      </w:r>
      <w:r w:rsidRPr="001158B0">
        <w:t>168 (about the tourist refund scheme) related to the export of the goods; and</w:t>
      </w:r>
    </w:p>
    <w:p w:rsidR="00300522" w:rsidRPr="001158B0" w:rsidRDefault="00300522" w:rsidP="00300522">
      <w:pPr>
        <w:pStyle w:val="paragraph"/>
        <w:keepNext/>
        <w:keepLines/>
      </w:pPr>
      <w:r w:rsidRPr="001158B0">
        <w:tab/>
        <w:t>(e)</w:t>
      </w:r>
      <w:r w:rsidRPr="001158B0">
        <w:tab/>
        <w:t xml:space="preserve">the ownership of the goods when they are returned to </w:t>
      </w:r>
      <w:r w:rsidR="00433B28" w:rsidRPr="001158B0">
        <w:t>the indirect tax zone</w:t>
      </w:r>
      <w:r w:rsidRPr="001158B0">
        <w:t xml:space="preserve"> is the same as their ownership on 1</w:t>
      </w:r>
      <w:r w:rsidR="001158B0">
        <w:t> </w:t>
      </w:r>
      <w:r w:rsidRPr="001158B0">
        <w:t>July 2000.</w:t>
      </w:r>
    </w:p>
    <w:p w:rsidR="00300522" w:rsidRPr="001158B0" w:rsidRDefault="00300522" w:rsidP="00300522">
      <w:pPr>
        <w:pStyle w:val="notetext"/>
        <w:keepNext/>
        <w:keepLines/>
      </w:pPr>
      <w:r w:rsidRPr="001158B0">
        <w:t>Note:</w:t>
      </w:r>
      <w:r w:rsidRPr="001158B0">
        <w:tab/>
        <w:t>An importation covered by this section may also be duty</w:t>
      </w:r>
      <w:r w:rsidR="001158B0">
        <w:noBreakHyphen/>
      </w:r>
      <w:r w:rsidRPr="001158B0">
        <w:t>free under item</w:t>
      </w:r>
      <w:r w:rsidR="001158B0">
        <w:t> </w:t>
      </w:r>
      <w:r w:rsidRPr="001158B0">
        <w:t>17 of Schedule</w:t>
      </w:r>
      <w:r w:rsidR="001158B0">
        <w:t> </w:t>
      </w:r>
      <w:r w:rsidRPr="001158B0">
        <w:t xml:space="preserve">4 to the </w:t>
      </w:r>
      <w:r w:rsidRPr="001158B0">
        <w:rPr>
          <w:i/>
          <w:iCs/>
        </w:rPr>
        <w:t>Customs Tariff Act 1995</w:t>
      </w:r>
      <w:r w:rsidRPr="001158B0">
        <w:t>.</w:t>
      </w:r>
    </w:p>
    <w:p w:rsidR="001A4EA7" w:rsidRPr="001158B0" w:rsidRDefault="001A4EA7" w:rsidP="001A4EA7">
      <w:pPr>
        <w:pStyle w:val="ActHead5"/>
      </w:pPr>
      <w:bookmarkStart w:id="355" w:name="_Toc5975338"/>
      <w:r w:rsidRPr="00F863F2">
        <w:rPr>
          <w:rStyle w:val="CharSectno"/>
        </w:rPr>
        <w:t>42</w:t>
      </w:r>
      <w:r w:rsidR="001158B0" w:rsidRPr="00F863F2">
        <w:rPr>
          <w:rStyle w:val="CharSectno"/>
        </w:rPr>
        <w:noBreakHyphen/>
      </w:r>
      <w:r w:rsidRPr="00F863F2">
        <w:rPr>
          <w:rStyle w:val="CharSectno"/>
        </w:rPr>
        <w:t>15</w:t>
      </w:r>
      <w:r w:rsidRPr="001158B0">
        <w:t xml:space="preserve">  Supplies of low value goods</w:t>
      </w:r>
      <w:bookmarkEnd w:id="355"/>
    </w:p>
    <w:p w:rsidR="001A4EA7" w:rsidRPr="001158B0" w:rsidRDefault="001A4EA7" w:rsidP="001A4EA7">
      <w:pPr>
        <w:pStyle w:val="subsection"/>
      </w:pPr>
      <w:r w:rsidRPr="001158B0">
        <w:tab/>
        <w:t>(1)</w:t>
      </w:r>
      <w:r w:rsidRPr="001158B0">
        <w:tab/>
        <w:t xml:space="preserve">An importation of goods is a </w:t>
      </w:r>
      <w:r w:rsidRPr="001158B0">
        <w:rPr>
          <w:b/>
          <w:i/>
        </w:rPr>
        <w:t>non</w:t>
      </w:r>
      <w:r w:rsidR="001158B0">
        <w:rPr>
          <w:b/>
          <w:i/>
        </w:rPr>
        <w:noBreakHyphen/>
      </w:r>
      <w:r w:rsidRPr="001158B0">
        <w:rPr>
          <w:b/>
          <w:i/>
        </w:rPr>
        <w:t>taxable importation</w:t>
      </w:r>
      <w:r w:rsidRPr="001158B0">
        <w:t xml:space="preserve"> to the extent that a supply of the goods was a </w:t>
      </w:r>
      <w:r w:rsidR="001158B0" w:rsidRPr="001158B0">
        <w:rPr>
          <w:position w:val="6"/>
          <w:sz w:val="16"/>
        </w:rPr>
        <w:t>*</w:t>
      </w:r>
      <w:r w:rsidRPr="001158B0">
        <w:t>supplier</w:t>
      </w:r>
      <w:r w:rsidR="001158B0">
        <w:noBreakHyphen/>
      </w:r>
      <w:r w:rsidRPr="001158B0">
        <w:t>taxed offshore supply of low value goods.</w:t>
      </w:r>
    </w:p>
    <w:p w:rsidR="001A4EA7" w:rsidRPr="001158B0" w:rsidRDefault="001A4EA7" w:rsidP="001A4EA7">
      <w:pPr>
        <w:pStyle w:val="notetext"/>
      </w:pPr>
      <w:r w:rsidRPr="001158B0">
        <w:t>Note 1:</w:t>
      </w:r>
      <w:r w:rsidRPr="001158B0">
        <w:tab/>
        <w:t>Under Subdivision</w:t>
      </w:r>
      <w:r w:rsidR="001158B0">
        <w:t> </w:t>
      </w:r>
      <w:r w:rsidRPr="001158B0">
        <w:t>84</w:t>
      </w:r>
      <w:r w:rsidR="001158B0">
        <w:noBreakHyphen/>
      </w:r>
      <w:r w:rsidRPr="001158B0">
        <w:t>C, offshore supplies of low value goods may be treated as connected with the indirect tax zone (this is not the case if the supplier reasonably believes there will be a taxable importation: see section</w:t>
      </w:r>
      <w:r w:rsidR="001158B0">
        <w:t> </w:t>
      </w:r>
      <w:r w:rsidRPr="001158B0">
        <w:t>84</w:t>
      </w:r>
      <w:r w:rsidR="001158B0">
        <w:noBreakHyphen/>
      </w:r>
      <w:r w:rsidRPr="001158B0">
        <w:t>83).</w:t>
      </w:r>
    </w:p>
    <w:p w:rsidR="001A4EA7" w:rsidRPr="001158B0" w:rsidRDefault="001A4EA7" w:rsidP="001A4EA7">
      <w:pPr>
        <w:pStyle w:val="notetext"/>
      </w:pPr>
      <w:r w:rsidRPr="001158B0">
        <w:t>Note 2:</w:t>
      </w:r>
      <w:r w:rsidRPr="001158B0">
        <w:tab/>
        <w:t>There are limits on refunds of excess GST paid as a result of the incorrect treatment of the supply as a taxable supply, if this section has been treated as applying: see section</w:t>
      </w:r>
      <w:r w:rsidR="001158B0">
        <w:t> </w:t>
      </w:r>
      <w:r w:rsidRPr="001158B0">
        <w:t>142</w:t>
      </w:r>
      <w:r w:rsidR="001158B0">
        <w:noBreakHyphen/>
      </w:r>
      <w:r w:rsidRPr="001158B0">
        <w:t>16.</w:t>
      </w:r>
    </w:p>
    <w:p w:rsidR="001A4EA7" w:rsidRPr="001158B0" w:rsidRDefault="001A4EA7" w:rsidP="001A4EA7">
      <w:pPr>
        <w:pStyle w:val="subsection"/>
      </w:pPr>
      <w:r w:rsidRPr="001158B0">
        <w:tab/>
        <w:t>(2)</w:t>
      </w:r>
      <w:r w:rsidRPr="001158B0">
        <w:tab/>
        <w:t xml:space="preserve">However, this section does not apply unless the </w:t>
      </w:r>
      <w:r w:rsidR="001158B0" w:rsidRPr="001158B0">
        <w:rPr>
          <w:position w:val="6"/>
          <w:sz w:val="16"/>
        </w:rPr>
        <w:t>*</w:t>
      </w:r>
      <w:r w:rsidRPr="001158B0">
        <w:t>Comptroller</w:t>
      </w:r>
      <w:r w:rsidR="001158B0">
        <w:noBreakHyphen/>
      </w:r>
      <w:r w:rsidRPr="001158B0">
        <w:t xml:space="preserve">General of Customs is notified that the supply was a </w:t>
      </w:r>
      <w:r w:rsidR="001158B0" w:rsidRPr="001158B0">
        <w:rPr>
          <w:position w:val="6"/>
          <w:sz w:val="16"/>
        </w:rPr>
        <w:t>*</w:t>
      </w:r>
      <w:r w:rsidRPr="001158B0">
        <w:t xml:space="preserve">taxable supply at or before the time by which the </w:t>
      </w:r>
      <w:r w:rsidR="001158B0" w:rsidRPr="001158B0">
        <w:rPr>
          <w:position w:val="6"/>
          <w:sz w:val="16"/>
        </w:rPr>
        <w:t>*</w:t>
      </w:r>
      <w:r w:rsidRPr="001158B0">
        <w:t>taxable importation would (apart from this section) have been made.</w:t>
      </w:r>
    </w:p>
    <w:p w:rsidR="001A4EA7" w:rsidRPr="001158B0" w:rsidRDefault="001A4EA7" w:rsidP="001A4EA7">
      <w:pPr>
        <w:pStyle w:val="subsection"/>
      </w:pPr>
      <w:r w:rsidRPr="001158B0">
        <w:tab/>
        <w:t>(3)</w:t>
      </w:r>
      <w:r w:rsidRPr="001158B0">
        <w:tab/>
        <w:t xml:space="preserve">The notice must be given, in the </w:t>
      </w:r>
      <w:r w:rsidR="001158B0" w:rsidRPr="001158B0">
        <w:rPr>
          <w:position w:val="6"/>
          <w:sz w:val="16"/>
        </w:rPr>
        <w:t>*</w:t>
      </w:r>
      <w:r w:rsidRPr="001158B0">
        <w:t>approved form, by or on behalf of the importer of the goods.</w:t>
      </w:r>
    </w:p>
    <w:p w:rsidR="00300522" w:rsidRPr="001158B0" w:rsidRDefault="00300522" w:rsidP="00A36DB5">
      <w:pPr>
        <w:pStyle w:val="ActHead1"/>
        <w:pageBreakBefore/>
      </w:pPr>
      <w:bookmarkStart w:id="356" w:name="_Toc5975339"/>
      <w:r w:rsidRPr="00F863F2">
        <w:rPr>
          <w:rStyle w:val="CharChapNo"/>
        </w:rPr>
        <w:t>Chapter</w:t>
      </w:r>
      <w:r w:rsidR="001158B0" w:rsidRPr="00F863F2">
        <w:rPr>
          <w:rStyle w:val="CharChapNo"/>
        </w:rPr>
        <w:t> </w:t>
      </w:r>
      <w:r w:rsidRPr="00F863F2">
        <w:rPr>
          <w:rStyle w:val="CharChapNo"/>
        </w:rPr>
        <w:t>4</w:t>
      </w:r>
      <w:r w:rsidRPr="001158B0">
        <w:t>—</w:t>
      </w:r>
      <w:r w:rsidRPr="00F863F2">
        <w:rPr>
          <w:rStyle w:val="CharChapText"/>
        </w:rPr>
        <w:t>The special rules</w:t>
      </w:r>
      <w:bookmarkEnd w:id="356"/>
    </w:p>
    <w:p w:rsidR="00300522" w:rsidRPr="00F863F2" w:rsidRDefault="00A53099" w:rsidP="00300522">
      <w:pPr>
        <w:pStyle w:val="Header"/>
      </w:pPr>
      <w:bookmarkStart w:id="357" w:name="f_Check_Lines_below"/>
      <w:bookmarkEnd w:id="357"/>
      <w:r w:rsidRPr="00F863F2">
        <w:rPr>
          <w:rStyle w:val="CharPartNo"/>
        </w:rPr>
        <w:t xml:space="preserve"> </w:t>
      </w:r>
      <w:r w:rsidRPr="00F863F2">
        <w:rPr>
          <w:rStyle w:val="CharPartText"/>
        </w:rPr>
        <w:t xml:space="preserve"> </w:t>
      </w:r>
    </w:p>
    <w:p w:rsidR="00300522" w:rsidRPr="001158B0" w:rsidRDefault="00300522" w:rsidP="00300522">
      <w:pPr>
        <w:pStyle w:val="ActHead3"/>
      </w:pPr>
      <w:bookmarkStart w:id="358" w:name="_Toc5975340"/>
      <w:r w:rsidRPr="00F863F2">
        <w:rPr>
          <w:rStyle w:val="CharDivNo"/>
        </w:rPr>
        <w:t>Division</w:t>
      </w:r>
      <w:r w:rsidR="001158B0" w:rsidRPr="00F863F2">
        <w:rPr>
          <w:rStyle w:val="CharDivNo"/>
        </w:rPr>
        <w:t> </w:t>
      </w:r>
      <w:r w:rsidRPr="00F863F2">
        <w:rPr>
          <w:rStyle w:val="CharDivNo"/>
        </w:rPr>
        <w:t>45</w:t>
      </w:r>
      <w:r w:rsidRPr="001158B0">
        <w:t>—</w:t>
      </w:r>
      <w:r w:rsidRPr="00F863F2">
        <w:rPr>
          <w:rStyle w:val="CharDivText"/>
        </w:rPr>
        <w:t>Introduction</w:t>
      </w:r>
      <w:bookmarkEnd w:id="358"/>
    </w:p>
    <w:p w:rsidR="00300522" w:rsidRPr="001158B0" w:rsidRDefault="00300522" w:rsidP="00300522">
      <w:pPr>
        <w:pStyle w:val="ActHead5"/>
      </w:pPr>
      <w:bookmarkStart w:id="359" w:name="_Toc5975341"/>
      <w:r w:rsidRPr="00F863F2">
        <w:rPr>
          <w:rStyle w:val="CharSectno"/>
        </w:rPr>
        <w:t>45</w:t>
      </w:r>
      <w:r w:rsidR="001158B0" w:rsidRPr="00F863F2">
        <w:rPr>
          <w:rStyle w:val="CharSectno"/>
        </w:rPr>
        <w:noBreakHyphen/>
      </w:r>
      <w:r w:rsidRPr="00F863F2">
        <w:rPr>
          <w:rStyle w:val="CharSectno"/>
        </w:rPr>
        <w:t>1</w:t>
      </w:r>
      <w:r w:rsidRPr="001158B0">
        <w:t xml:space="preserve">  What this </w:t>
      </w:r>
      <w:r w:rsidR="00A53099" w:rsidRPr="001158B0">
        <w:t>Chapter</w:t>
      </w:r>
      <w:r w:rsidR="00A36DB5" w:rsidRPr="001158B0">
        <w:t xml:space="preserve"> </w:t>
      </w:r>
      <w:r w:rsidRPr="001158B0">
        <w:t>is about</w:t>
      </w:r>
      <w:bookmarkEnd w:id="359"/>
    </w:p>
    <w:p w:rsidR="00300522" w:rsidRPr="001158B0" w:rsidRDefault="00300522" w:rsidP="00300522">
      <w:pPr>
        <w:pStyle w:val="BoxText"/>
      </w:pPr>
      <w:r w:rsidRPr="001158B0">
        <w:t xml:space="preserve">This </w:t>
      </w:r>
      <w:r w:rsidR="00A53099" w:rsidRPr="001158B0">
        <w:t>Chapter</w:t>
      </w:r>
      <w:r w:rsidR="00A36DB5" w:rsidRPr="001158B0">
        <w:t xml:space="preserve"> </w:t>
      </w:r>
      <w:r w:rsidRPr="001158B0">
        <w:t>sets out the special rules for the GST. The special rules apply only in particular circumstances, and are generally quite limited in their scope.</w:t>
      </w:r>
    </w:p>
    <w:p w:rsidR="00300522" w:rsidRPr="001158B0" w:rsidRDefault="00300522" w:rsidP="00300522">
      <w:pPr>
        <w:pStyle w:val="BoxText"/>
      </w:pPr>
      <w:r w:rsidRPr="001158B0">
        <w:t>The special rules modify the application of the basic rules for the GST in Chapter</w:t>
      </w:r>
      <w:r w:rsidR="001158B0">
        <w:t> </w:t>
      </w:r>
      <w:r w:rsidRPr="001158B0">
        <w:t>2.</w:t>
      </w:r>
    </w:p>
    <w:p w:rsidR="00300522" w:rsidRPr="001158B0" w:rsidRDefault="00300522" w:rsidP="00300522">
      <w:pPr>
        <w:pStyle w:val="notetext"/>
      </w:pPr>
      <w:r w:rsidRPr="001158B0">
        <w:t>Note 1:</w:t>
      </w:r>
      <w:r w:rsidRPr="001158B0">
        <w:tab/>
        <w:t>The special rules that modify each group of basic rules in Chapter</w:t>
      </w:r>
      <w:r w:rsidR="001158B0">
        <w:t> </w:t>
      </w:r>
      <w:r w:rsidRPr="001158B0">
        <w:t>2 are specifically identified in tables located at the end of the Divisions and Subdivisions in Chapter</w:t>
      </w:r>
      <w:r w:rsidR="001158B0">
        <w:t> </w:t>
      </w:r>
      <w:r w:rsidRPr="001158B0">
        <w:t>2. In addition, a checklist of special rules is set out in Part</w:t>
      </w:r>
      <w:r w:rsidR="001158B0">
        <w:t> </w:t>
      </w:r>
      <w:r w:rsidRPr="001158B0">
        <w:t>2</w:t>
      </w:r>
      <w:r w:rsidR="001158B0">
        <w:noBreakHyphen/>
      </w:r>
      <w:r w:rsidRPr="001158B0">
        <w:t>8.</w:t>
      </w:r>
    </w:p>
    <w:p w:rsidR="00300522" w:rsidRPr="001158B0" w:rsidRDefault="00300522" w:rsidP="00300522">
      <w:pPr>
        <w:pStyle w:val="notetext"/>
      </w:pPr>
      <w:r w:rsidRPr="001158B0">
        <w:t>Note 2:</w:t>
      </w:r>
      <w:r w:rsidRPr="001158B0">
        <w:tab/>
        <w:t>This section is an explanatory section.</w:t>
      </w:r>
    </w:p>
    <w:p w:rsidR="00300522" w:rsidRPr="001158B0" w:rsidRDefault="00300522" w:rsidP="00300522">
      <w:pPr>
        <w:pStyle w:val="ActHead5"/>
      </w:pPr>
      <w:bookmarkStart w:id="360" w:name="_Toc5975342"/>
      <w:r w:rsidRPr="00F863F2">
        <w:rPr>
          <w:rStyle w:val="CharSectno"/>
        </w:rPr>
        <w:t>45</w:t>
      </w:r>
      <w:r w:rsidR="001158B0" w:rsidRPr="00F863F2">
        <w:rPr>
          <w:rStyle w:val="CharSectno"/>
        </w:rPr>
        <w:noBreakHyphen/>
      </w:r>
      <w:r w:rsidRPr="00F863F2">
        <w:rPr>
          <w:rStyle w:val="CharSectno"/>
        </w:rPr>
        <w:t>5</w:t>
      </w:r>
      <w:r w:rsidRPr="001158B0">
        <w:t xml:space="preserve">  The effect of special rules</w:t>
      </w:r>
      <w:bookmarkEnd w:id="360"/>
    </w:p>
    <w:p w:rsidR="00300522" w:rsidRPr="001158B0" w:rsidRDefault="00300522" w:rsidP="00300522">
      <w:pPr>
        <w:pStyle w:val="subsection"/>
      </w:pPr>
      <w:r w:rsidRPr="001158B0">
        <w:tab/>
      </w:r>
      <w:r w:rsidRPr="001158B0">
        <w:tab/>
        <w:t xml:space="preserve">The provisions of this </w:t>
      </w:r>
      <w:r w:rsidR="00A53099" w:rsidRPr="001158B0">
        <w:t>Chapter</w:t>
      </w:r>
      <w:r w:rsidR="00A36DB5" w:rsidRPr="001158B0">
        <w:t xml:space="preserve"> </w:t>
      </w:r>
      <w:r w:rsidRPr="001158B0">
        <w:t>override the provisions of Chapter</w:t>
      </w:r>
      <w:r w:rsidR="001158B0">
        <w:t> </w:t>
      </w:r>
      <w:r w:rsidRPr="001158B0">
        <w:t>2 (except section</w:t>
      </w:r>
      <w:r w:rsidR="001158B0">
        <w:t> </w:t>
      </w:r>
      <w:r w:rsidRPr="001158B0">
        <w:t>29</w:t>
      </w:r>
      <w:r w:rsidR="001158B0">
        <w:noBreakHyphen/>
      </w:r>
      <w:r w:rsidRPr="001158B0">
        <w:t>25), but only to the extent of any inconsistency.</w:t>
      </w:r>
    </w:p>
    <w:p w:rsidR="00300522" w:rsidRPr="001158B0" w:rsidRDefault="00300522" w:rsidP="00A36DB5">
      <w:pPr>
        <w:pStyle w:val="ActHead2"/>
        <w:pageBreakBefore/>
      </w:pPr>
      <w:bookmarkStart w:id="361" w:name="_Toc5975343"/>
      <w:r w:rsidRPr="00F863F2">
        <w:rPr>
          <w:rStyle w:val="CharPartNo"/>
        </w:rPr>
        <w:t>Part</w:t>
      </w:r>
      <w:r w:rsidR="001158B0" w:rsidRPr="00F863F2">
        <w:rPr>
          <w:rStyle w:val="CharPartNo"/>
        </w:rPr>
        <w:t> </w:t>
      </w:r>
      <w:r w:rsidRPr="00F863F2">
        <w:rPr>
          <w:rStyle w:val="CharPartNo"/>
        </w:rPr>
        <w:t>4</w:t>
      </w:r>
      <w:r w:rsidR="001158B0" w:rsidRPr="00F863F2">
        <w:rPr>
          <w:rStyle w:val="CharPartNo"/>
        </w:rPr>
        <w:noBreakHyphen/>
      </w:r>
      <w:r w:rsidRPr="00F863F2">
        <w:rPr>
          <w:rStyle w:val="CharPartNo"/>
        </w:rPr>
        <w:t>1</w:t>
      </w:r>
      <w:r w:rsidRPr="001158B0">
        <w:t>—</w:t>
      </w:r>
      <w:r w:rsidRPr="00F863F2">
        <w:rPr>
          <w:rStyle w:val="CharPartText"/>
        </w:rPr>
        <w:t>Special rules mainly about particular ways entities are organised</w:t>
      </w:r>
      <w:bookmarkEnd w:id="361"/>
    </w:p>
    <w:p w:rsidR="00300522" w:rsidRPr="001158B0" w:rsidRDefault="00300522" w:rsidP="00300522">
      <w:pPr>
        <w:pStyle w:val="notemargin"/>
      </w:pPr>
      <w:r w:rsidRPr="001158B0">
        <w:t>Note:</w:t>
      </w:r>
      <w:r w:rsidRPr="001158B0">
        <w:tab/>
        <w:t xml:space="preserve">The special rules in this </w:t>
      </w:r>
      <w:r w:rsidR="00A53099" w:rsidRPr="001158B0">
        <w:t>Part</w:t>
      </w:r>
      <w:r w:rsidR="00A36DB5" w:rsidRPr="001158B0">
        <w:t xml:space="preserve"> </w:t>
      </w:r>
      <w:r w:rsidRPr="001158B0">
        <w:t>mainly modify the operation of Part</w:t>
      </w:r>
      <w:r w:rsidR="001158B0">
        <w:t> </w:t>
      </w:r>
      <w:r w:rsidRPr="001158B0">
        <w:t>2</w:t>
      </w:r>
      <w:r w:rsidR="001158B0">
        <w:noBreakHyphen/>
      </w:r>
      <w:r w:rsidRPr="001158B0">
        <w:t xml:space="preserve">2 so far as that </w:t>
      </w:r>
      <w:r w:rsidR="00A53099" w:rsidRPr="001158B0">
        <w:t>Part</w:t>
      </w:r>
      <w:r w:rsidR="00A36DB5" w:rsidRPr="001158B0">
        <w:t xml:space="preserve"> </w:t>
      </w:r>
      <w:r w:rsidRPr="001158B0">
        <w:t>deals with liability for GST and entitlement to input tax credits, but the special rules also affect other aspects of Part</w:t>
      </w:r>
      <w:r w:rsidR="001158B0">
        <w:t> </w:t>
      </w:r>
      <w:r w:rsidRPr="001158B0">
        <w:t>2</w:t>
      </w:r>
      <w:r w:rsidR="001158B0">
        <w:noBreakHyphen/>
      </w:r>
      <w:r w:rsidRPr="001158B0">
        <w:t>2 and the other Parts of Chapter</w:t>
      </w:r>
      <w:r w:rsidR="001158B0">
        <w:t> </w:t>
      </w:r>
      <w:r w:rsidRPr="001158B0">
        <w:t>2.</w:t>
      </w:r>
    </w:p>
    <w:p w:rsidR="00300522" w:rsidRPr="001158B0" w:rsidRDefault="00300522" w:rsidP="00300522">
      <w:pPr>
        <w:pStyle w:val="ActHead3"/>
      </w:pPr>
      <w:bookmarkStart w:id="362" w:name="_Toc5975344"/>
      <w:r w:rsidRPr="00F863F2">
        <w:rPr>
          <w:rStyle w:val="CharDivNo"/>
        </w:rPr>
        <w:t>Division</w:t>
      </w:r>
      <w:r w:rsidR="001158B0" w:rsidRPr="00F863F2">
        <w:rPr>
          <w:rStyle w:val="CharDivNo"/>
        </w:rPr>
        <w:t> </w:t>
      </w:r>
      <w:r w:rsidRPr="00F863F2">
        <w:rPr>
          <w:rStyle w:val="CharDivNo"/>
        </w:rPr>
        <w:t>48</w:t>
      </w:r>
      <w:r w:rsidRPr="001158B0">
        <w:t>—</w:t>
      </w:r>
      <w:r w:rsidRPr="00F863F2">
        <w:rPr>
          <w:rStyle w:val="CharDivText"/>
        </w:rPr>
        <w:t>GST groups</w:t>
      </w:r>
      <w:bookmarkEnd w:id="362"/>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48</w:t>
      </w:r>
      <w:r w:rsidR="001158B0">
        <w:noBreakHyphen/>
      </w:r>
      <w:r w:rsidRPr="001158B0">
        <w:t>A</w:t>
      </w:r>
      <w:r w:rsidRPr="001158B0">
        <w:tab/>
      </w:r>
      <w:r w:rsidR="00263165" w:rsidRPr="001158B0">
        <w:t>Formation and membership of GST groups</w:t>
      </w:r>
    </w:p>
    <w:p w:rsidR="00300522" w:rsidRPr="001158B0" w:rsidRDefault="00300522" w:rsidP="00300522">
      <w:pPr>
        <w:pStyle w:val="TofSectsSubdiv"/>
      </w:pPr>
      <w:r w:rsidRPr="001158B0">
        <w:t>48</w:t>
      </w:r>
      <w:r w:rsidR="001158B0">
        <w:noBreakHyphen/>
      </w:r>
      <w:r w:rsidRPr="001158B0">
        <w:t>B</w:t>
      </w:r>
      <w:r w:rsidRPr="001158B0">
        <w:tab/>
      </w:r>
      <w:r w:rsidR="005C13D1" w:rsidRPr="001158B0">
        <w:t>Consequences of GST groups</w:t>
      </w:r>
    </w:p>
    <w:p w:rsidR="00300522" w:rsidRPr="001158B0" w:rsidRDefault="00300522" w:rsidP="00300522">
      <w:pPr>
        <w:pStyle w:val="TofSectsSubdiv"/>
      </w:pPr>
      <w:r w:rsidRPr="001158B0">
        <w:t>48</w:t>
      </w:r>
      <w:r w:rsidR="001158B0">
        <w:noBreakHyphen/>
      </w:r>
      <w:r w:rsidRPr="001158B0">
        <w:t>C</w:t>
      </w:r>
      <w:r w:rsidRPr="001158B0">
        <w:tab/>
        <w:t>Administrative matters</w:t>
      </w:r>
    </w:p>
    <w:p w:rsidR="00300522" w:rsidRPr="001158B0" w:rsidRDefault="00300522" w:rsidP="00300522">
      <w:pPr>
        <w:pStyle w:val="TofSectsSubdiv"/>
      </w:pPr>
      <w:r w:rsidRPr="001158B0">
        <w:t>48</w:t>
      </w:r>
      <w:r w:rsidR="001158B0">
        <w:noBreakHyphen/>
      </w:r>
      <w:r w:rsidRPr="001158B0">
        <w:t>D</w:t>
      </w:r>
      <w:r w:rsidRPr="001158B0">
        <w:tab/>
        <w:t>Ceasing to be a member of a GST group</w:t>
      </w:r>
    </w:p>
    <w:p w:rsidR="00300522" w:rsidRPr="001158B0" w:rsidRDefault="00300522" w:rsidP="00300522">
      <w:pPr>
        <w:pStyle w:val="ActHead5"/>
      </w:pPr>
      <w:bookmarkStart w:id="363" w:name="_Toc5975345"/>
      <w:r w:rsidRPr="00F863F2">
        <w:rPr>
          <w:rStyle w:val="CharSectno"/>
        </w:rPr>
        <w:t>48</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363"/>
    </w:p>
    <w:p w:rsidR="00300522" w:rsidRPr="001158B0" w:rsidRDefault="00300522" w:rsidP="00300522">
      <w:pPr>
        <w:pStyle w:val="BoxText"/>
      </w:pPr>
      <w:r w:rsidRPr="001158B0">
        <w:t>Companies within a 90% owned group, and in some cases other entities (such as non</w:t>
      </w:r>
      <w:r w:rsidR="001158B0">
        <w:noBreakHyphen/>
      </w:r>
      <w:r w:rsidRPr="001158B0">
        <w:t xml:space="preserve">profit bodies), can </w:t>
      </w:r>
      <w:r w:rsidR="00B70159" w:rsidRPr="001158B0">
        <w:t>form</w:t>
      </w:r>
      <w:r w:rsidRPr="001158B0">
        <w:t xml:space="preserve"> a GST group. One member of the group then deals with all the GST liabilities and entitlements (except for GST on most taxable importations) of the group, and (in most cases) intra</w:t>
      </w:r>
      <w:r w:rsidR="001158B0">
        <w:noBreakHyphen/>
      </w:r>
      <w:r w:rsidRPr="001158B0">
        <w:t>group transactions are excluded from the GST.</w:t>
      </w:r>
    </w:p>
    <w:p w:rsidR="00300522" w:rsidRPr="001158B0" w:rsidRDefault="00300522" w:rsidP="00300522">
      <w:pPr>
        <w:pStyle w:val="notetext"/>
      </w:pPr>
      <w:r w:rsidRPr="001158B0">
        <w:t>Note:</w:t>
      </w:r>
      <w:r w:rsidRPr="001158B0">
        <w:tab/>
        <w:t>Provisions for members of GST groups apply for the wine equalisation tax (see Subdivision</w:t>
      </w:r>
      <w:r w:rsidR="001158B0">
        <w:t> </w:t>
      </w:r>
      <w:r w:rsidRPr="001158B0">
        <w:t>21</w:t>
      </w:r>
      <w:r w:rsidR="001158B0">
        <w:noBreakHyphen/>
      </w:r>
      <w:r w:rsidRPr="001158B0">
        <w:t xml:space="preserve">B of the </w:t>
      </w:r>
      <w:r w:rsidR="00E512CC" w:rsidRPr="001158B0">
        <w:t>Wine Tax Act</w:t>
      </w:r>
      <w:r w:rsidRPr="001158B0">
        <w:t>) and the luxury car tax (see Subdivision</w:t>
      </w:r>
      <w:r w:rsidR="001158B0">
        <w:t> </w:t>
      </w:r>
      <w:r w:rsidRPr="001158B0">
        <w:t>16</w:t>
      </w:r>
      <w:r w:rsidR="001158B0">
        <w:noBreakHyphen/>
      </w:r>
      <w:r w:rsidRPr="001158B0">
        <w:t xml:space="preserve">A of the </w:t>
      </w:r>
      <w:r w:rsidRPr="001158B0">
        <w:rPr>
          <w:i/>
          <w:iCs/>
        </w:rPr>
        <w:t>A New Tax System (Luxury Car Tax) Act 1999</w:t>
      </w:r>
      <w:r w:rsidRPr="001158B0">
        <w:t>).</w:t>
      </w:r>
    </w:p>
    <w:p w:rsidR="00150AD0" w:rsidRPr="001158B0" w:rsidRDefault="00150AD0" w:rsidP="00150AD0">
      <w:pPr>
        <w:pStyle w:val="ActHead4"/>
      </w:pPr>
      <w:bookmarkStart w:id="364" w:name="_Toc5975346"/>
      <w:r w:rsidRPr="00F863F2">
        <w:rPr>
          <w:rStyle w:val="CharSubdNo"/>
        </w:rPr>
        <w:t>Subdivision</w:t>
      </w:r>
      <w:r w:rsidR="001158B0" w:rsidRPr="00F863F2">
        <w:rPr>
          <w:rStyle w:val="CharSubdNo"/>
        </w:rPr>
        <w:t> </w:t>
      </w:r>
      <w:r w:rsidRPr="00F863F2">
        <w:rPr>
          <w:rStyle w:val="CharSubdNo"/>
        </w:rPr>
        <w:t>48</w:t>
      </w:r>
      <w:r w:rsidR="001158B0" w:rsidRPr="00F863F2">
        <w:rPr>
          <w:rStyle w:val="CharSubdNo"/>
        </w:rPr>
        <w:noBreakHyphen/>
      </w:r>
      <w:r w:rsidRPr="00F863F2">
        <w:rPr>
          <w:rStyle w:val="CharSubdNo"/>
        </w:rPr>
        <w:t>A</w:t>
      </w:r>
      <w:r w:rsidRPr="001158B0">
        <w:t>—</w:t>
      </w:r>
      <w:r w:rsidRPr="00F863F2">
        <w:rPr>
          <w:rStyle w:val="CharSubdText"/>
        </w:rPr>
        <w:t>Formation and membership of GST groups</w:t>
      </w:r>
      <w:bookmarkEnd w:id="364"/>
    </w:p>
    <w:p w:rsidR="002E61CF" w:rsidRPr="001158B0" w:rsidRDefault="002E61CF" w:rsidP="002E61CF">
      <w:pPr>
        <w:pStyle w:val="ActHead5"/>
      </w:pPr>
      <w:bookmarkStart w:id="365" w:name="_Toc5975347"/>
      <w:r w:rsidRPr="00F863F2">
        <w:rPr>
          <w:rStyle w:val="CharSectno"/>
        </w:rPr>
        <w:t>48</w:t>
      </w:r>
      <w:r w:rsidR="001158B0" w:rsidRPr="00F863F2">
        <w:rPr>
          <w:rStyle w:val="CharSectno"/>
        </w:rPr>
        <w:noBreakHyphen/>
      </w:r>
      <w:r w:rsidRPr="00F863F2">
        <w:rPr>
          <w:rStyle w:val="CharSectno"/>
        </w:rPr>
        <w:t>5</w:t>
      </w:r>
      <w:r w:rsidRPr="001158B0">
        <w:t xml:space="preserve">  Formation of GST groups</w:t>
      </w:r>
      <w:bookmarkEnd w:id="365"/>
    </w:p>
    <w:p w:rsidR="002E61CF" w:rsidRPr="001158B0" w:rsidRDefault="002E61CF" w:rsidP="002E61CF">
      <w:pPr>
        <w:pStyle w:val="subsection"/>
      </w:pPr>
      <w:r w:rsidRPr="001158B0">
        <w:tab/>
        <w:t>(1)</w:t>
      </w:r>
      <w:r w:rsidRPr="001158B0">
        <w:tab/>
        <w:t xml:space="preserve">Two or more entities may form a </w:t>
      </w:r>
      <w:r w:rsidR="001158B0" w:rsidRPr="001158B0">
        <w:rPr>
          <w:position w:val="6"/>
          <w:sz w:val="16"/>
        </w:rPr>
        <w:t>*</w:t>
      </w:r>
      <w:r w:rsidRPr="001158B0">
        <w:t>GST group if:</w:t>
      </w:r>
    </w:p>
    <w:p w:rsidR="002E61CF" w:rsidRPr="001158B0" w:rsidRDefault="002E61CF" w:rsidP="002E61CF">
      <w:pPr>
        <w:pStyle w:val="paragraph"/>
      </w:pPr>
      <w:r w:rsidRPr="001158B0">
        <w:tab/>
        <w:t>(a)</w:t>
      </w:r>
      <w:r w:rsidRPr="001158B0">
        <w:tab/>
        <w:t xml:space="preserve">each of the entities </w:t>
      </w:r>
      <w:r w:rsidR="001158B0" w:rsidRPr="001158B0">
        <w:rPr>
          <w:position w:val="6"/>
          <w:sz w:val="16"/>
        </w:rPr>
        <w:t>*</w:t>
      </w:r>
      <w:r w:rsidRPr="001158B0">
        <w:t>satisfies the membership requirements of the group; and</w:t>
      </w:r>
    </w:p>
    <w:p w:rsidR="002E61CF" w:rsidRPr="001158B0" w:rsidRDefault="002E61CF" w:rsidP="002E61CF">
      <w:pPr>
        <w:pStyle w:val="paragraph"/>
      </w:pPr>
      <w:r w:rsidRPr="001158B0">
        <w:tab/>
        <w:t>(b)</w:t>
      </w:r>
      <w:r w:rsidRPr="001158B0">
        <w:tab/>
        <w:t>each of the entities agrees in writing to the formation of the group; and</w:t>
      </w:r>
    </w:p>
    <w:p w:rsidR="002E61CF" w:rsidRPr="001158B0" w:rsidRDefault="002E61CF" w:rsidP="002E61CF">
      <w:pPr>
        <w:pStyle w:val="paragraph"/>
      </w:pPr>
      <w:r w:rsidRPr="001158B0">
        <w:tab/>
        <w:t>(c)</w:t>
      </w:r>
      <w:r w:rsidRPr="001158B0">
        <w:tab/>
        <w:t xml:space="preserve">one of those entities notifies the Commissioner, in the </w:t>
      </w:r>
      <w:r w:rsidR="001158B0" w:rsidRPr="001158B0">
        <w:rPr>
          <w:position w:val="6"/>
          <w:sz w:val="16"/>
        </w:rPr>
        <w:t>*</w:t>
      </w:r>
      <w:r w:rsidRPr="001158B0">
        <w:t>approved form, of the formation of the group; and</w:t>
      </w:r>
    </w:p>
    <w:p w:rsidR="002E61CF" w:rsidRPr="001158B0" w:rsidRDefault="002E61CF" w:rsidP="002E61CF">
      <w:pPr>
        <w:pStyle w:val="paragraph"/>
      </w:pPr>
      <w:r w:rsidRPr="001158B0">
        <w:tab/>
        <w:t>(d)</w:t>
      </w:r>
      <w:r w:rsidRPr="001158B0">
        <w:tab/>
        <w:t xml:space="preserve">that entity is nominated, in that notice, to be the </w:t>
      </w:r>
      <w:r w:rsidR="001158B0" w:rsidRPr="001158B0">
        <w:rPr>
          <w:position w:val="6"/>
          <w:sz w:val="16"/>
        </w:rPr>
        <w:t>*</w:t>
      </w:r>
      <w:r w:rsidRPr="001158B0">
        <w:t>representative member of the group; and</w:t>
      </w:r>
    </w:p>
    <w:p w:rsidR="002E61CF" w:rsidRPr="001158B0" w:rsidRDefault="002E61CF" w:rsidP="002E61CF">
      <w:pPr>
        <w:pStyle w:val="paragraph"/>
      </w:pPr>
      <w:r w:rsidRPr="001158B0">
        <w:tab/>
        <w:t>(e)</w:t>
      </w:r>
      <w:r w:rsidRPr="001158B0">
        <w:tab/>
        <w:t xml:space="preserve">that entity is an </w:t>
      </w:r>
      <w:r w:rsidR="001158B0" w:rsidRPr="001158B0">
        <w:rPr>
          <w:position w:val="6"/>
          <w:sz w:val="16"/>
        </w:rPr>
        <w:t>*</w:t>
      </w:r>
      <w:r w:rsidRPr="001158B0">
        <w:t>Australian resident.</w:t>
      </w:r>
    </w:p>
    <w:p w:rsidR="002E61CF" w:rsidRPr="001158B0" w:rsidRDefault="002E61CF" w:rsidP="002E61CF">
      <w:pPr>
        <w:pStyle w:val="subsection2"/>
      </w:pPr>
      <w:r w:rsidRPr="001158B0">
        <w:t xml:space="preserve">A group of entities that is so formed is a </w:t>
      </w:r>
      <w:r w:rsidRPr="001158B0">
        <w:rPr>
          <w:b/>
          <w:i/>
        </w:rPr>
        <w:t>GST group</w:t>
      </w:r>
      <w:r w:rsidRPr="001158B0">
        <w:t>.</w:t>
      </w:r>
    </w:p>
    <w:p w:rsidR="002E61CF" w:rsidRPr="001158B0" w:rsidRDefault="002E61CF" w:rsidP="002E61CF">
      <w:pPr>
        <w:pStyle w:val="subsection"/>
      </w:pPr>
      <w:r w:rsidRPr="001158B0">
        <w:tab/>
        <w:t>(2)</w:t>
      </w:r>
      <w:r w:rsidRPr="001158B0">
        <w:tab/>
        <w:t xml:space="preserve">If 2 or more entities would </w:t>
      </w:r>
      <w:r w:rsidR="001158B0" w:rsidRPr="001158B0">
        <w:rPr>
          <w:position w:val="6"/>
          <w:sz w:val="16"/>
        </w:rPr>
        <w:t>*</w:t>
      </w:r>
      <w:r w:rsidRPr="001158B0">
        <w:t xml:space="preserve">satisfy the membership requirements for the </w:t>
      </w:r>
      <w:r w:rsidR="001158B0" w:rsidRPr="001158B0">
        <w:rPr>
          <w:position w:val="6"/>
          <w:sz w:val="16"/>
        </w:rPr>
        <w:t>*</w:t>
      </w:r>
      <w:r w:rsidRPr="001158B0">
        <w:t>GST group, the group need not include all those entities.</w:t>
      </w:r>
    </w:p>
    <w:p w:rsidR="002E61CF" w:rsidRPr="001158B0" w:rsidRDefault="002E61CF" w:rsidP="002E61CF">
      <w:pPr>
        <w:pStyle w:val="subsection"/>
      </w:pPr>
      <w:r w:rsidRPr="001158B0">
        <w:tab/>
        <w:t>(3)</w:t>
      </w:r>
      <w:r w:rsidRPr="001158B0">
        <w:tab/>
        <w:t xml:space="preserve">The formation of the </w:t>
      </w:r>
      <w:r w:rsidR="001158B0" w:rsidRPr="001158B0">
        <w:rPr>
          <w:position w:val="6"/>
          <w:sz w:val="16"/>
        </w:rPr>
        <w:t>*</w:t>
      </w:r>
      <w:r w:rsidRPr="001158B0">
        <w:t xml:space="preserve">GST group takes effect from the start of the day specified in the notice under </w:t>
      </w:r>
      <w:r w:rsidR="001158B0">
        <w:t>paragraph (</w:t>
      </w:r>
      <w:r w:rsidRPr="001158B0">
        <w:t>1)(c</w:t>
      </w:r>
      <w:r w:rsidR="00A53099" w:rsidRPr="001158B0">
        <w:t>) (w</w:t>
      </w:r>
      <w:r w:rsidRPr="001158B0">
        <w:t>hether that day is before, on or after the day on which the entities decided to form the group).</w:t>
      </w:r>
    </w:p>
    <w:p w:rsidR="002E61CF" w:rsidRPr="001158B0" w:rsidRDefault="002E61CF" w:rsidP="002E61CF">
      <w:pPr>
        <w:pStyle w:val="subsection"/>
      </w:pPr>
      <w:r w:rsidRPr="001158B0">
        <w:tab/>
        <w:t>(4)</w:t>
      </w:r>
      <w:r w:rsidRPr="001158B0">
        <w:tab/>
        <w:t xml:space="preserve">However, if the notice was given to the Commissioner after the day by which the entity nominated to be the </w:t>
      </w:r>
      <w:r w:rsidR="001158B0" w:rsidRPr="001158B0">
        <w:rPr>
          <w:position w:val="6"/>
          <w:sz w:val="16"/>
        </w:rPr>
        <w:t>*</w:t>
      </w:r>
      <w:r w:rsidRPr="001158B0">
        <w:t xml:space="preserve">representative member of the group is required to give to the Commissioner a </w:t>
      </w:r>
      <w:r w:rsidR="001158B0" w:rsidRPr="001158B0">
        <w:rPr>
          <w:position w:val="6"/>
          <w:sz w:val="16"/>
        </w:rPr>
        <w:t>*</w:t>
      </w:r>
      <w:r w:rsidRPr="001158B0">
        <w:t xml:space="preserve">GST return for the tax period in which the day specified in the notice occurs, the formation of the </w:t>
      </w:r>
      <w:r w:rsidR="001158B0" w:rsidRPr="001158B0">
        <w:rPr>
          <w:position w:val="6"/>
          <w:sz w:val="16"/>
        </w:rPr>
        <w:t>*</w:t>
      </w:r>
      <w:r w:rsidRPr="001158B0">
        <w:t>GST group takes effect from the start of:</w:t>
      </w:r>
    </w:p>
    <w:p w:rsidR="002E61CF" w:rsidRPr="001158B0" w:rsidRDefault="002E61CF" w:rsidP="002E61CF">
      <w:pPr>
        <w:pStyle w:val="paragraph"/>
      </w:pPr>
      <w:r w:rsidRPr="001158B0">
        <w:tab/>
        <w:t>(a)</w:t>
      </w:r>
      <w:r w:rsidRPr="001158B0">
        <w:tab/>
        <w:t>the day specified in the notice, if that day is approved by the Commissioner under section</w:t>
      </w:r>
      <w:r w:rsidR="001158B0">
        <w:t> </w:t>
      </w:r>
      <w:r w:rsidRPr="001158B0">
        <w:t>48</w:t>
      </w:r>
      <w:r w:rsidR="001158B0">
        <w:noBreakHyphen/>
      </w:r>
      <w:r w:rsidRPr="001158B0">
        <w:t>71; and</w:t>
      </w:r>
    </w:p>
    <w:p w:rsidR="002E61CF" w:rsidRPr="001158B0" w:rsidRDefault="002E61CF" w:rsidP="002E61CF">
      <w:pPr>
        <w:pStyle w:val="paragraph"/>
      </w:pPr>
      <w:r w:rsidRPr="001158B0">
        <w:tab/>
        <w:t>(b)</w:t>
      </w:r>
      <w:r w:rsidRPr="001158B0">
        <w:tab/>
        <w:t xml:space="preserve">if </w:t>
      </w:r>
      <w:r w:rsidR="001158B0">
        <w:t>paragraph (</w:t>
      </w:r>
      <w:r w:rsidRPr="001158B0">
        <w:t>a) does not apply—such other day as the Commissioner approves under that section.</w:t>
      </w:r>
    </w:p>
    <w:p w:rsidR="002E61CF" w:rsidRPr="001158B0" w:rsidRDefault="002E61CF" w:rsidP="002E61CF">
      <w:pPr>
        <w:pStyle w:val="ActHead5"/>
      </w:pPr>
      <w:bookmarkStart w:id="366" w:name="_Toc5975348"/>
      <w:r w:rsidRPr="00F863F2">
        <w:rPr>
          <w:rStyle w:val="CharSectno"/>
        </w:rPr>
        <w:t>48</w:t>
      </w:r>
      <w:r w:rsidR="001158B0" w:rsidRPr="00F863F2">
        <w:rPr>
          <w:rStyle w:val="CharSectno"/>
        </w:rPr>
        <w:noBreakHyphen/>
      </w:r>
      <w:r w:rsidRPr="00F863F2">
        <w:rPr>
          <w:rStyle w:val="CharSectno"/>
        </w:rPr>
        <w:t>7</w:t>
      </w:r>
      <w:r w:rsidRPr="001158B0">
        <w:t xml:space="preserve">  Membership of GST groups</w:t>
      </w:r>
      <w:bookmarkEnd w:id="366"/>
    </w:p>
    <w:p w:rsidR="002E61CF" w:rsidRPr="001158B0" w:rsidRDefault="002E61CF" w:rsidP="002E61CF">
      <w:pPr>
        <w:pStyle w:val="subsection"/>
      </w:pPr>
      <w:r w:rsidRPr="001158B0">
        <w:tab/>
        <w:t>(1)</w:t>
      </w:r>
      <w:r w:rsidRPr="001158B0">
        <w:tab/>
        <w:t xml:space="preserve">A </w:t>
      </w:r>
      <w:r w:rsidRPr="001158B0">
        <w:rPr>
          <w:b/>
          <w:i/>
        </w:rPr>
        <w:t>member</w:t>
      </w:r>
      <w:r w:rsidRPr="001158B0">
        <w:t xml:space="preserve"> of a </w:t>
      </w:r>
      <w:r w:rsidR="001158B0" w:rsidRPr="001158B0">
        <w:rPr>
          <w:position w:val="6"/>
          <w:sz w:val="16"/>
        </w:rPr>
        <w:t>*</w:t>
      </w:r>
      <w:r w:rsidRPr="001158B0">
        <w:t>GST group is an entity that:</w:t>
      </w:r>
    </w:p>
    <w:p w:rsidR="002E61CF" w:rsidRPr="001158B0" w:rsidRDefault="002E61CF" w:rsidP="002E61CF">
      <w:pPr>
        <w:pStyle w:val="paragraph"/>
      </w:pPr>
      <w:r w:rsidRPr="001158B0">
        <w:tab/>
        <w:t>(a)</w:t>
      </w:r>
      <w:r w:rsidRPr="001158B0">
        <w:tab/>
        <w:t>formed the group under section</w:t>
      </w:r>
      <w:r w:rsidR="001158B0">
        <w:t> </w:t>
      </w:r>
      <w:r w:rsidRPr="001158B0">
        <w:t>48</w:t>
      </w:r>
      <w:r w:rsidR="001158B0">
        <w:noBreakHyphen/>
      </w:r>
      <w:r w:rsidRPr="001158B0">
        <w:t>5, or was added to the group under section</w:t>
      </w:r>
      <w:r w:rsidR="001158B0">
        <w:t> </w:t>
      </w:r>
      <w:r w:rsidRPr="001158B0">
        <w:t>48</w:t>
      </w:r>
      <w:r w:rsidR="001158B0">
        <w:noBreakHyphen/>
      </w:r>
      <w:r w:rsidRPr="001158B0">
        <w:t>70; and</w:t>
      </w:r>
    </w:p>
    <w:p w:rsidR="002E61CF" w:rsidRPr="001158B0" w:rsidRDefault="002E61CF" w:rsidP="002E61CF">
      <w:pPr>
        <w:pStyle w:val="paragraph"/>
      </w:pPr>
      <w:r w:rsidRPr="001158B0">
        <w:tab/>
        <w:t>(b)</w:t>
      </w:r>
      <w:r w:rsidRPr="001158B0">
        <w:tab/>
      </w:r>
      <w:r w:rsidR="001158B0" w:rsidRPr="001158B0">
        <w:rPr>
          <w:position w:val="6"/>
          <w:sz w:val="16"/>
        </w:rPr>
        <w:t>*</w:t>
      </w:r>
      <w:r w:rsidRPr="001158B0">
        <w:t>satisfies the membership requirements of the group.</w:t>
      </w:r>
    </w:p>
    <w:p w:rsidR="002E61CF" w:rsidRPr="001158B0" w:rsidRDefault="002E61CF" w:rsidP="002E61CF">
      <w:pPr>
        <w:pStyle w:val="subsection"/>
      </w:pPr>
      <w:r w:rsidRPr="001158B0">
        <w:tab/>
        <w:t>(2)</w:t>
      </w:r>
      <w:r w:rsidRPr="001158B0">
        <w:tab/>
        <w:t xml:space="preserve">However, the entity is not a member of the </w:t>
      </w:r>
      <w:r w:rsidR="001158B0" w:rsidRPr="001158B0">
        <w:rPr>
          <w:position w:val="6"/>
          <w:sz w:val="16"/>
        </w:rPr>
        <w:t>*</w:t>
      </w:r>
      <w:r w:rsidRPr="001158B0">
        <w:t>GST group if the entity has, since the last time the entity became such a member:</w:t>
      </w:r>
    </w:p>
    <w:p w:rsidR="002E61CF" w:rsidRPr="001158B0" w:rsidRDefault="002E61CF" w:rsidP="002E61CF">
      <w:pPr>
        <w:pStyle w:val="paragraph"/>
      </w:pPr>
      <w:r w:rsidRPr="001158B0">
        <w:tab/>
        <w:t>(a)</w:t>
      </w:r>
      <w:r w:rsidRPr="001158B0">
        <w:tab/>
        <w:t>left, or been removed from, the group under section</w:t>
      </w:r>
      <w:r w:rsidR="001158B0">
        <w:t> </w:t>
      </w:r>
      <w:r w:rsidRPr="001158B0">
        <w:t>48</w:t>
      </w:r>
      <w:r w:rsidR="001158B0">
        <w:noBreakHyphen/>
      </w:r>
      <w:r w:rsidRPr="001158B0">
        <w:t>70; or</w:t>
      </w:r>
    </w:p>
    <w:p w:rsidR="002E61CF" w:rsidRPr="001158B0" w:rsidRDefault="002E61CF" w:rsidP="002E61CF">
      <w:pPr>
        <w:pStyle w:val="paragraph"/>
      </w:pPr>
      <w:r w:rsidRPr="001158B0">
        <w:tab/>
        <w:t>(b)</w:t>
      </w:r>
      <w:r w:rsidRPr="001158B0">
        <w:tab/>
        <w:t xml:space="preserve">ceased to </w:t>
      </w:r>
      <w:r w:rsidR="001158B0" w:rsidRPr="001158B0">
        <w:rPr>
          <w:position w:val="6"/>
          <w:sz w:val="16"/>
        </w:rPr>
        <w:t>*</w:t>
      </w:r>
      <w:r w:rsidRPr="001158B0">
        <w:t>satisfy the membership requirements of the group.</w:t>
      </w:r>
    </w:p>
    <w:p w:rsidR="002E61CF" w:rsidRPr="001158B0" w:rsidRDefault="002E61CF" w:rsidP="002E61CF">
      <w:pPr>
        <w:pStyle w:val="subsection"/>
      </w:pPr>
      <w:r w:rsidRPr="001158B0">
        <w:tab/>
        <w:t>(3)</w:t>
      </w:r>
      <w:r w:rsidRPr="001158B0">
        <w:tab/>
        <w:t xml:space="preserve">The </w:t>
      </w:r>
      <w:r w:rsidR="001158B0" w:rsidRPr="001158B0">
        <w:rPr>
          <w:position w:val="6"/>
          <w:sz w:val="16"/>
        </w:rPr>
        <w:t>*</w:t>
      </w:r>
      <w:r w:rsidRPr="001158B0">
        <w:t xml:space="preserve">representative member of a </w:t>
      </w:r>
      <w:r w:rsidR="001158B0" w:rsidRPr="001158B0">
        <w:rPr>
          <w:position w:val="6"/>
          <w:sz w:val="16"/>
        </w:rPr>
        <w:t>*</w:t>
      </w:r>
      <w:r w:rsidRPr="001158B0">
        <w:t xml:space="preserve">GST group must notify the Commissioner, in the </w:t>
      </w:r>
      <w:r w:rsidR="001158B0" w:rsidRPr="001158B0">
        <w:rPr>
          <w:position w:val="6"/>
          <w:sz w:val="16"/>
        </w:rPr>
        <w:t>*</w:t>
      </w:r>
      <w:r w:rsidRPr="001158B0">
        <w:t xml:space="preserve">approved form, if a </w:t>
      </w:r>
      <w:r w:rsidR="001158B0" w:rsidRPr="001158B0">
        <w:rPr>
          <w:position w:val="6"/>
          <w:sz w:val="16"/>
        </w:rPr>
        <w:t>*</w:t>
      </w:r>
      <w:r w:rsidRPr="001158B0">
        <w:t xml:space="preserve">member of the group no longer </w:t>
      </w:r>
      <w:r w:rsidR="001158B0" w:rsidRPr="001158B0">
        <w:rPr>
          <w:position w:val="6"/>
          <w:sz w:val="16"/>
        </w:rPr>
        <w:t>*</w:t>
      </w:r>
      <w:r w:rsidRPr="001158B0">
        <w:t>satisfies the membership requirements for the GST group.</w:t>
      </w:r>
    </w:p>
    <w:p w:rsidR="002E61CF" w:rsidRPr="001158B0" w:rsidRDefault="002E61CF" w:rsidP="002E61CF">
      <w:pPr>
        <w:pStyle w:val="subsection"/>
      </w:pPr>
      <w:r w:rsidRPr="001158B0">
        <w:tab/>
        <w:t>(4)</w:t>
      </w:r>
      <w:r w:rsidRPr="001158B0">
        <w:tab/>
        <w:t xml:space="preserve">The notice must be given within 21 days after the </w:t>
      </w:r>
      <w:r w:rsidR="001158B0" w:rsidRPr="001158B0">
        <w:rPr>
          <w:position w:val="6"/>
          <w:sz w:val="16"/>
        </w:rPr>
        <w:t>*</w:t>
      </w:r>
      <w:r w:rsidRPr="001158B0">
        <w:t xml:space="preserve">member no longer </w:t>
      </w:r>
      <w:r w:rsidR="001158B0" w:rsidRPr="001158B0">
        <w:rPr>
          <w:position w:val="6"/>
          <w:sz w:val="16"/>
        </w:rPr>
        <w:t>*</w:t>
      </w:r>
      <w:r w:rsidRPr="001158B0">
        <w:t xml:space="preserve">satisfies the membership requirements for the </w:t>
      </w:r>
      <w:r w:rsidR="001158B0" w:rsidRPr="001158B0">
        <w:rPr>
          <w:position w:val="6"/>
          <w:sz w:val="16"/>
        </w:rPr>
        <w:t>*</w:t>
      </w:r>
      <w:r w:rsidRPr="001158B0">
        <w:t>GST group.</w:t>
      </w:r>
    </w:p>
    <w:p w:rsidR="002E61CF" w:rsidRPr="001158B0" w:rsidRDefault="002E61CF" w:rsidP="002E61CF">
      <w:pPr>
        <w:pStyle w:val="notetext"/>
      </w:pPr>
      <w:r w:rsidRPr="001158B0">
        <w:t>Note:</w:t>
      </w:r>
      <w:r w:rsidRPr="001158B0">
        <w:tab/>
        <w:t>Section</w:t>
      </w:r>
      <w:r w:rsidR="001158B0">
        <w:t> </w:t>
      </w:r>
      <w:r w:rsidRPr="001158B0">
        <w:t>286</w:t>
      </w:r>
      <w:r w:rsidR="001158B0">
        <w:noBreakHyphen/>
      </w:r>
      <w:r w:rsidRPr="001158B0">
        <w:t>75 in Schedule</w:t>
      </w:r>
      <w:r w:rsidR="001158B0">
        <w:t> </w:t>
      </w:r>
      <w:r w:rsidRPr="001158B0">
        <w:t xml:space="preserve">1 to the </w:t>
      </w:r>
      <w:r w:rsidRPr="001158B0">
        <w:rPr>
          <w:i/>
        </w:rPr>
        <w:t>Taxation Administration Act 1953</w:t>
      </w:r>
      <w:r w:rsidRPr="001158B0">
        <w:t xml:space="preserve"> provides an administrative penalty for breach of this subsection.</w:t>
      </w:r>
    </w:p>
    <w:p w:rsidR="00300522" w:rsidRPr="001158B0" w:rsidRDefault="00300522" w:rsidP="00300522">
      <w:pPr>
        <w:pStyle w:val="ActHead5"/>
      </w:pPr>
      <w:bookmarkStart w:id="367" w:name="_Toc5975349"/>
      <w:r w:rsidRPr="00F863F2">
        <w:rPr>
          <w:rStyle w:val="CharSectno"/>
        </w:rPr>
        <w:t>48</w:t>
      </w:r>
      <w:r w:rsidR="001158B0" w:rsidRPr="00F863F2">
        <w:rPr>
          <w:rStyle w:val="CharSectno"/>
        </w:rPr>
        <w:noBreakHyphen/>
      </w:r>
      <w:r w:rsidRPr="00F863F2">
        <w:rPr>
          <w:rStyle w:val="CharSectno"/>
        </w:rPr>
        <w:t>10</w:t>
      </w:r>
      <w:r w:rsidRPr="001158B0">
        <w:t xml:space="preserve">  Membership requirements of a GST group</w:t>
      </w:r>
      <w:bookmarkEnd w:id="367"/>
    </w:p>
    <w:p w:rsidR="00300522" w:rsidRPr="001158B0" w:rsidRDefault="00300522" w:rsidP="00300522">
      <w:pPr>
        <w:pStyle w:val="subsection"/>
      </w:pPr>
      <w:r w:rsidRPr="001158B0">
        <w:tab/>
        <w:t>(1)</w:t>
      </w:r>
      <w:r w:rsidRPr="001158B0">
        <w:tab/>
        <w:t xml:space="preserve">An entity </w:t>
      </w:r>
      <w:r w:rsidRPr="001158B0">
        <w:rPr>
          <w:b/>
          <w:bCs/>
          <w:i/>
          <w:iCs/>
        </w:rPr>
        <w:t>satisfies the membership</w:t>
      </w:r>
      <w:r w:rsidRPr="001158B0">
        <w:t xml:space="preserve"> </w:t>
      </w:r>
      <w:r w:rsidRPr="001158B0">
        <w:rPr>
          <w:b/>
          <w:bCs/>
          <w:i/>
          <w:iCs/>
        </w:rPr>
        <w:t xml:space="preserve">requirements </w:t>
      </w:r>
      <w:r w:rsidRPr="001158B0">
        <w:t xml:space="preserve">of a </w:t>
      </w:r>
      <w:r w:rsidR="001158B0" w:rsidRPr="001158B0">
        <w:rPr>
          <w:position w:val="6"/>
          <w:sz w:val="16"/>
          <w:szCs w:val="16"/>
        </w:rPr>
        <w:t>*</w:t>
      </w:r>
      <w:r w:rsidRPr="001158B0">
        <w:t>GST group, or a proposed GST group, if the entity:</w:t>
      </w:r>
    </w:p>
    <w:p w:rsidR="00300522" w:rsidRPr="001158B0" w:rsidRDefault="00300522" w:rsidP="00300522">
      <w:pPr>
        <w:pStyle w:val="paragraph"/>
      </w:pPr>
      <w:r w:rsidRPr="001158B0">
        <w:tab/>
        <w:t>(a)</w:t>
      </w:r>
      <w:r w:rsidRPr="001158B0">
        <w:tab/>
        <w:t>is:</w:t>
      </w:r>
    </w:p>
    <w:p w:rsidR="00300522" w:rsidRPr="001158B0" w:rsidRDefault="00300522" w:rsidP="00300522">
      <w:pPr>
        <w:pStyle w:val="paragraphsub"/>
      </w:pPr>
      <w:r w:rsidRPr="001158B0">
        <w:tab/>
        <w:t>(i)</w:t>
      </w:r>
      <w:r w:rsidRPr="001158B0">
        <w:tab/>
        <w:t xml:space="preserve">a </w:t>
      </w:r>
      <w:r w:rsidR="001158B0" w:rsidRPr="001158B0">
        <w:rPr>
          <w:position w:val="6"/>
          <w:sz w:val="16"/>
          <w:szCs w:val="16"/>
        </w:rPr>
        <w:t>*</w:t>
      </w:r>
      <w:r w:rsidRPr="001158B0">
        <w:t>company; or</w:t>
      </w:r>
    </w:p>
    <w:p w:rsidR="00300522" w:rsidRPr="001158B0" w:rsidRDefault="00300522" w:rsidP="00300522">
      <w:pPr>
        <w:pStyle w:val="paragraphsub"/>
      </w:pPr>
      <w:r w:rsidRPr="001158B0">
        <w:tab/>
        <w:t>(ii)</w:t>
      </w:r>
      <w:r w:rsidRPr="001158B0">
        <w:tab/>
        <w:t xml:space="preserve">a </w:t>
      </w:r>
      <w:r w:rsidR="001158B0" w:rsidRPr="001158B0">
        <w:rPr>
          <w:position w:val="6"/>
          <w:sz w:val="16"/>
          <w:szCs w:val="16"/>
        </w:rPr>
        <w:t>*</w:t>
      </w:r>
      <w:r w:rsidRPr="001158B0">
        <w:t>partnership, trust or individual that satisfies the requirements specified in the regulations; and</w:t>
      </w:r>
    </w:p>
    <w:p w:rsidR="00300522" w:rsidRPr="001158B0" w:rsidRDefault="00300522" w:rsidP="00300522">
      <w:pPr>
        <w:pStyle w:val="paragraph"/>
      </w:pPr>
      <w:r w:rsidRPr="001158B0">
        <w:tab/>
        <w:t>(b)</w:t>
      </w:r>
      <w:r w:rsidRPr="001158B0">
        <w:tab/>
        <w:t xml:space="preserve">is, if the entity is a company, a company of the same </w:t>
      </w:r>
      <w:r w:rsidR="001158B0" w:rsidRPr="001158B0">
        <w:rPr>
          <w:position w:val="6"/>
          <w:sz w:val="16"/>
          <w:szCs w:val="16"/>
        </w:rPr>
        <w:t>*</w:t>
      </w:r>
      <w:r w:rsidRPr="001158B0">
        <w:t>90% owned group as all the other members of the GST group or proposed GST group that are also companies; and</w:t>
      </w:r>
    </w:p>
    <w:p w:rsidR="00300522" w:rsidRPr="001158B0" w:rsidRDefault="00300522" w:rsidP="00300522">
      <w:pPr>
        <w:pStyle w:val="paragraph"/>
      </w:pPr>
      <w:r w:rsidRPr="001158B0">
        <w:tab/>
        <w:t>(c)</w:t>
      </w:r>
      <w:r w:rsidRPr="001158B0">
        <w:tab/>
        <w:t xml:space="preserve">is </w:t>
      </w:r>
      <w:r w:rsidR="001158B0" w:rsidRPr="001158B0">
        <w:rPr>
          <w:position w:val="6"/>
          <w:sz w:val="16"/>
          <w:szCs w:val="16"/>
        </w:rPr>
        <w:t>*</w:t>
      </w:r>
      <w:r w:rsidRPr="001158B0">
        <w:t>registered; and</w:t>
      </w:r>
    </w:p>
    <w:p w:rsidR="00300522" w:rsidRPr="001158B0" w:rsidRDefault="00300522" w:rsidP="00300522">
      <w:pPr>
        <w:pStyle w:val="paragraph"/>
      </w:pPr>
      <w:r w:rsidRPr="001158B0">
        <w:tab/>
        <w:t>(d)</w:t>
      </w:r>
      <w:r w:rsidRPr="001158B0">
        <w:tab/>
        <w:t>has the same tax periods applying to it as the tax periods applying to all the other members of the GST group or proposed GST group; and</w:t>
      </w:r>
    </w:p>
    <w:p w:rsidR="00300522" w:rsidRPr="001158B0" w:rsidRDefault="00300522" w:rsidP="00300522">
      <w:pPr>
        <w:pStyle w:val="paragraph"/>
      </w:pPr>
      <w:r w:rsidRPr="001158B0">
        <w:tab/>
        <w:t>(e)</w:t>
      </w:r>
      <w:r w:rsidRPr="001158B0">
        <w:tab/>
        <w:t>accounts on the same basis as all the other members of the GST group or proposed GST group; and</w:t>
      </w:r>
    </w:p>
    <w:p w:rsidR="00300522" w:rsidRPr="001158B0" w:rsidRDefault="00300522" w:rsidP="00300522">
      <w:pPr>
        <w:pStyle w:val="paragraph"/>
      </w:pPr>
      <w:r w:rsidRPr="001158B0">
        <w:tab/>
        <w:t>(f)</w:t>
      </w:r>
      <w:r w:rsidRPr="001158B0">
        <w:tab/>
        <w:t>is not a member of any other GST group; and</w:t>
      </w:r>
    </w:p>
    <w:p w:rsidR="00300522" w:rsidRPr="001158B0" w:rsidRDefault="00300522" w:rsidP="00300522">
      <w:pPr>
        <w:pStyle w:val="paragraph"/>
      </w:pPr>
      <w:r w:rsidRPr="001158B0">
        <w:tab/>
        <w:t>(g)</w:t>
      </w:r>
      <w:r w:rsidRPr="001158B0">
        <w:tab/>
        <w:t>does not have any branch that is registered under Division</w:t>
      </w:r>
      <w:r w:rsidR="001158B0">
        <w:t> </w:t>
      </w:r>
      <w:r w:rsidRPr="001158B0">
        <w:t>54.</w:t>
      </w:r>
    </w:p>
    <w:p w:rsidR="00300522" w:rsidRPr="001158B0" w:rsidRDefault="00300522" w:rsidP="00300522">
      <w:pPr>
        <w:pStyle w:val="subsection"/>
      </w:pPr>
      <w:r w:rsidRPr="001158B0">
        <w:tab/>
        <w:t>(2)</w:t>
      </w:r>
      <w:r w:rsidRPr="001158B0">
        <w:tab/>
      </w:r>
      <w:r w:rsidR="001158B0">
        <w:t>Paragraph (</w:t>
      </w:r>
      <w:r w:rsidRPr="001158B0">
        <w:t>1)(b) does not apply if:</w:t>
      </w:r>
    </w:p>
    <w:p w:rsidR="00300522" w:rsidRPr="001158B0" w:rsidRDefault="00300522" w:rsidP="00300522">
      <w:pPr>
        <w:pStyle w:val="paragraph"/>
      </w:pPr>
      <w:r w:rsidRPr="001158B0">
        <w:tab/>
        <w:t>(a)</w:t>
      </w:r>
      <w:r w:rsidRPr="001158B0">
        <w:tab/>
        <w:t>the entity is a non</w:t>
      </w:r>
      <w:r w:rsidR="001158B0">
        <w:noBreakHyphen/>
      </w:r>
      <w:r w:rsidRPr="001158B0">
        <w:t>profit body; and</w:t>
      </w:r>
    </w:p>
    <w:p w:rsidR="00300522" w:rsidRPr="001158B0" w:rsidRDefault="00300522" w:rsidP="00300522">
      <w:pPr>
        <w:pStyle w:val="paragraph"/>
      </w:pPr>
      <w:r w:rsidRPr="001158B0">
        <w:tab/>
        <w:t>(b)</w:t>
      </w:r>
      <w:r w:rsidRPr="001158B0">
        <w:tab/>
        <w:t>all the other members of the GST group or proposed GST group are non</w:t>
      </w:r>
      <w:r w:rsidR="001158B0">
        <w:noBreakHyphen/>
      </w:r>
      <w:r w:rsidRPr="001158B0">
        <w:t>profit bodies; and</w:t>
      </w:r>
    </w:p>
    <w:p w:rsidR="00300522" w:rsidRPr="001158B0" w:rsidRDefault="00300522" w:rsidP="00300522">
      <w:pPr>
        <w:pStyle w:val="paragraph"/>
      </w:pPr>
      <w:r w:rsidRPr="001158B0">
        <w:tab/>
        <w:t>(c)</w:t>
      </w:r>
      <w:r w:rsidRPr="001158B0">
        <w:tab/>
        <w:t xml:space="preserve">the entity and all those other members are members of the same </w:t>
      </w:r>
      <w:r w:rsidR="001158B0" w:rsidRPr="001158B0">
        <w:rPr>
          <w:position w:val="6"/>
          <w:sz w:val="16"/>
          <w:szCs w:val="16"/>
        </w:rPr>
        <w:t>*</w:t>
      </w:r>
      <w:r w:rsidRPr="001158B0">
        <w:t>non</w:t>
      </w:r>
      <w:r w:rsidR="001158B0">
        <w:noBreakHyphen/>
      </w:r>
      <w:r w:rsidRPr="001158B0">
        <w:t>profit association.</w:t>
      </w:r>
    </w:p>
    <w:p w:rsidR="00300522" w:rsidRPr="001158B0" w:rsidRDefault="00300522" w:rsidP="00300522">
      <w:pPr>
        <w:pStyle w:val="notetext"/>
      </w:pPr>
      <w:r w:rsidRPr="001158B0">
        <w:t>Note 1:</w:t>
      </w:r>
      <w:r w:rsidRPr="001158B0">
        <w:tab/>
        <w:t>For the membership requirements of non</w:t>
      </w:r>
      <w:r w:rsidR="001158B0">
        <w:noBreakHyphen/>
      </w:r>
      <w:r w:rsidRPr="001158B0">
        <w:t>profit sub</w:t>
      </w:r>
      <w:r w:rsidR="001158B0">
        <w:noBreakHyphen/>
      </w:r>
      <w:r w:rsidRPr="001158B0">
        <w:t>entities, see section</w:t>
      </w:r>
      <w:r w:rsidR="001158B0">
        <w:t> </w:t>
      </w:r>
      <w:r w:rsidRPr="001158B0">
        <w:t>63</w:t>
      </w:r>
      <w:r w:rsidR="001158B0">
        <w:noBreakHyphen/>
      </w:r>
      <w:r w:rsidRPr="001158B0">
        <w:t xml:space="preserve">50. </w:t>
      </w:r>
    </w:p>
    <w:p w:rsidR="00300522" w:rsidRPr="001158B0" w:rsidRDefault="00300522" w:rsidP="00300522">
      <w:pPr>
        <w:pStyle w:val="notetext"/>
      </w:pPr>
      <w:r w:rsidRPr="001158B0">
        <w:t>Note 2:</w:t>
      </w:r>
      <w:r w:rsidRPr="001158B0">
        <w:tab/>
        <w:t>For the membership requirements of a GST group of government related entities, see section</w:t>
      </w:r>
      <w:r w:rsidR="001158B0">
        <w:t> </w:t>
      </w:r>
      <w:r w:rsidRPr="001158B0">
        <w:t>149</w:t>
      </w:r>
      <w:r w:rsidR="001158B0">
        <w:noBreakHyphen/>
      </w:r>
      <w:r w:rsidRPr="001158B0">
        <w:t xml:space="preserve">25. </w:t>
      </w:r>
    </w:p>
    <w:p w:rsidR="00866ADE" w:rsidRPr="001158B0" w:rsidRDefault="00866ADE" w:rsidP="00866ADE">
      <w:pPr>
        <w:pStyle w:val="subsection"/>
      </w:pPr>
      <w:r w:rsidRPr="001158B0">
        <w:tab/>
        <w:t>(2A)</w:t>
      </w:r>
      <w:r w:rsidRPr="001158B0">
        <w:tab/>
      </w:r>
      <w:r w:rsidR="001158B0">
        <w:t>Paragraph (</w:t>
      </w:r>
      <w:r w:rsidRPr="001158B0">
        <w:t>1)(d) does not apply in relation to a tax period that the Commissioner has determined under section</w:t>
      </w:r>
      <w:r w:rsidR="001158B0">
        <w:t> </w:t>
      </w:r>
      <w:r w:rsidRPr="001158B0">
        <w:t>27</w:t>
      </w:r>
      <w:r w:rsidR="001158B0">
        <w:noBreakHyphen/>
      </w:r>
      <w:r w:rsidRPr="001158B0">
        <w:t>30 if the tax period:</w:t>
      </w:r>
    </w:p>
    <w:p w:rsidR="00866ADE" w:rsidRPr="001158B0" w:rsidRDefault="00866ADE" w:rsidP="00866ADE">
      <w:pPr>
        <w:pStyle w:val="paragraph"/>
      </w:pPr>
      <w:r w:rsidRPr="001158B0">
        <w:tab/>
        <w:t>(a)</w:t>
      </w:r>
      <w:r w:rsidRPr="001158B0">
        <w:tab/>
        <w:t xml:space="preserve">ends at the same time as a tax period (a </w:t>
      </w:r>
      <w:r w:rsidRPr="001158B0">
        <w:rPr>
          <w:b/>
          <w:i/>
        </w:rPr>
        <w:t>corresponding tax period</w:t>
      </w:r>
      <w:r w:rsidRPr="001158B0">
        <w:t xml:space="preserve">) of each of the other </w:t>
      </w:r>
      <w:r w:rsidR="001158B0" w:rsidRPr="001158B0">
        <w:rPr>
          <w:position w:val="6"/>
          <w:sz w:val="16"/>
        </w:rPr>
        <w:t>*</w:t>
      </w:r>
      <w:r w:rsidRPr="001158B0">
        <w:t xml:space="preserve">members of the </w:t>
      </w:r>
      <w:r w:rsidR="001158B0" w:rsidRPr="001158B0">
        <w:rPr>
          <w:position w:val="6"/>
          <w:sz w:val="16"/>
        </w:rPr>
        <w:t>*</w:t>
      </w:r>
      <w:r w:rsidRPr="001158B0">
        <w:t>GST group; and</w:t>
      </w:r>
    </w:p>
    <w:p w:rsidR="00866ADE" w:rsidRPr="001158B0" w:rsidRDefault="00866ADE" w:rsidP="00866ADE">
      <w:pPr>
        <w:pStyle w:val="paragraph"/>
      </w:pPr>
      <w:r w:rsidRPr="001158B0">
        <w:tab/>
        <w:t>(b)</w:t>
      </w:r>
      <w:r w:rsidRPr="001158B0">
        <w:tab/>
        <w:t>is not longer than any corresponding tax period (other than a tax period that the Commissioner has determined under section</w:t>
      </w:r>
      <w:r w:rsidR="001158B0">
        <w:t> </w:t>
      </w:r>
      <w:r w:rsidRPr="001158B0">
        <w:t>27</w:t>
      </w:r>
      <w:r w:rsidR="001158B0">
        <w:noBreakHyphen/>
      </w:r>
      <w:r w:rsidRPr="001158B0">
        <w:t>30).</w:t>
      </w:r>
    </w:p>
    <w:p w:rsidR="00300522" w:rsidRPr="001158B0" w:rsidRDefault="00300522" w:rsidP="00300522">
      <w:pPr>
        <w:pStyle w:val="subsection"/>
      </w:pPr>
      <w:r w:rsidRPr="001158B0">
        <w:tab/>
        <w:t>(3)</w:t>
      </w:r>
      <w:r w:rsidRPr="001158B0">
        <w:tab/>
        <w:t xml:space="preserve">A </w:t>
      </w:r>
      <w:r w:rsidR="001158B0" w:rsidRPr="001158B0">
        <w:rPr>
          <w:position w:val="6"/>
          <w:sz w:val="16"/>
          <w:szCs w:val="16"/>
        </w:rPr>
        <w:t>*</w:t>
      </w:r>
      <w:r w:rsidRPr="001158B0">
        <w:t xml:space="preserve">company does not satisfy the membership requirements of a </w:t>
      </w:r>
      <w:r w:rsidR="001158B0" w:rsidRPr="001158B0">
        <w:rPr>
          <w:position w:val="6"/>
          <w:sz w:val="16"/>
          <w:szCs w:val="16"/>
        </w:rPr>
        <w:t>*</w:t>
      </w:r>
      <w:r w:rsidRPr="001158B0">
        <w:t>GST group, or a proposed GST group, if:</w:t>
      </w:r>
    </w:p>
    <w:p w:rsidR="00300522" w:rsidRPr="001158B0" w:rsidRDefault="00300522" w:rsidP="00300522">
      <w:pPr>
        <w:pStyle w:val="paragraph"/>
      </w:pPr>
      <w:r w:rsidRPr="001158B0">
        <w:tab/>
        <w:t>(a)</w:t>
      </w:r>
      <w:r w:rsidRPr="001158B0">
        <w:tab/>
        <w:t>one or more other members of the GST group or proposed GST group are not companies; and</w:t>
      </w:r>
    </w:p>
    <w:p w:rsidR="00300522" w:rsidRPr="001158B0" w:rsidRDefault="00300522" w:rsidP="00300522">
      <w:pPr>
        <w:pStyle w:val="paragraph"/>
      </w:pPr>
      <w:r w:rsidRPr="001158B0">
        <w:tab/>
        <w:t>(b)</w:t>
      </w:r>
      <w:r w:rsidRPr="001158B0">
        <w:tab/>
        <w:t>none of the members of the GST group or proposed GST group that are companies satisfy section</w:t>
      </w:r>
      <w:r w:rsidR="001158B0">
        <w:t> </w:t>
      </w:r>
      <w:r w:rsidRPr="001158B0">
        <w:t>48</w:t>
      </w:r>
      <w:r w:rsidR="001158B0">
        <w:noBreakHyphen/>
      </w:r>
      <w:r w:rsidRPr="001158B0">
        <w:t>15.</w:t>
      </w:r>
    </w:p>
    <w:p w:rsidR="00300522" w:rsidRPr="001158B0" w:rsidRDefault="00300522" w:rsidP="00300522">
      <w:pPr>
        <w:pStyle w:val="ActHead5"/>
      </w:pPr>
      <w:bookmarkStart w:id="368" w:name="_Toc5975350"/>
      <w:r w:rsidRPr="00F863F2">
        <w:rPr>
          <w:rStyle w:val="CharSectno"/>
        </w:rPr>
        <w:t>48</w:t>
      </w:r>
      <w:r w:rsidR="001158B0" w:rsidRPr="00F863F2">
        <w:rPr>
          <w:rStyle w:val="CharSectno"/>
        </w:rPr>
        <w:noBreakHyphen/>
      </w:r>
      <w:r w:rsidRPr="00F863F2">
        <w:rPr>
          <w:rStyle w:val="CharSectno"/>
        </w:rPr>
        <w:t>15</w:t>
      </w:r>
      <w:r w:rsidRPr="001158B0">
        <w:t xml:space="preserve">  Relationship of companies and non</w:t>
      </w:r>
      <w:r w:rsidR="001158B0">
        <w:noBreakHyphen/>
      </w:r>
      <w:r w:rsidRPr="001158B0">
        <w:t>companies in a GST group</w:t>
      </w:r>
      <w:bookmarkEnd w:id="368"/>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 xml:space="preserve">company that is a member of a </w:t>
      </w:r>
      <w:r w:rsidR="001158B0" w:rsidRPr="001158B0">
        <w:rPr>
          <w:position w:val="6"/>
          <w:sz w:val="16"/>
          <w:szCs w:val="16"/>
        </w:rPr>
        <w:t>*</w:t>
      </w:r>
      <w:r w:rsidRPr="001158B0">
        <w:t>GST group, or a proposed GST group, satisfies this section if:</w:t>
      </w:r>
    </w:p>
    <w:p w:rsidR="00300522" w:rsidRPr="001158B0" w:rsidRDefault="00300522" w:rsidP="00300522">
      <w:pPr>
        <w:pStyle w:val="paragraph"/>
      </w:pPr>
      <w:r w:rsidRPr="001158B0">
        <w:tab/>
        <w:t>(a)</w:t>
      </w:r>
      <w:r w:rsidRPr="001158B0">
        <w:tab/>
        <w:t xml:space="preserve">a </w:t>
      </w:r>
      <w:r w:rsidR="001158B0" w:rsidRPr="001158B0">
        <w:rPr>
          <w:position w:val="6"/>
          <w:sz w:val="16"/>
          <w:szCs w:val="16"/>
        </w:rPr>
        <w:t>*</w:t>
      </w:r>
      <w:r w:rsidRPr="001158B0">
        <w:t xml:space="preserve">partnership, trust or individual that is a member of the GST group or proposed GST group would, if it were another company, have </w:t>
      </w:r>
      <w:r w:rsidR="001158B0" w:rsidRPr="001158B0">
        <w:rPr>
          <w:position w:val="6"/>
          <w:sz w:val="16"/>
          <w:szCs w:val="16"/>
        </w:rPr>
        <w:t>*</w:t>
      </w:r>
      <w:r w:rsidRPr="001158B0">
        <w:t>at least a 90% stake in that company; or</w:t>
      </w:r>
    </w:p>
    <w:p w:rsidR="00300522" w:rsidRPr="001158B0" w:rsidRDefault="00300522" w:rsidP="00300522">
      <w:pPr>
        <w:pStyle w:val="paragraph"/>
      </w:pPr>
      <w:r w:rsidRPr="001158B0">
        <w:tab/>
        <w:t>(b)</w:t>
      </w:r>
      <w:r w:rsidRPr="001158B0">
        <w:tab/>
        <w:t>the company has only one member, and that member:</w:t>
      </w:r>
    </w:p>
    <w:p w:rsidR="00300522" w:rsidRPr="001158B0" w:rsidRDefault="00300522" w:rsidP="00300522">
      <w:pPr>
        <w:pStyle w:val="paragraphsub"/>
      </w:pPr>
      <w:r w:rsidRPr="001158B0">
        <w:tab/>
        <w:t>(i)</w:t>
      </w:r>
      <w:r w:rsidRPr="001158B0">
        <w:tab/>
        <w:t>is a partner in a partnership that is a member of the GST group or proposed GST group; or</w:t>
      </w:r>
    </w:p>
    <w:p w:rsidR="00300522" w:rsidRPr="001158B0" w:rsidRDefault="00300522" w:rsidP="00300522">
      <w:pPr>
        <w:pStyle w:val="paragraphsub"/>
      </w:pPr>
      <w:r w:rsidRPr="001158B0">
        <w:tab/>
        <w:t>(ii)</w:t>
      </w:r>
      <w:r w:rsidRPr="001158B0">
        <w:tab/>
        <w:t>is an individual that is a member of the GST group or proposed GST group; or</w:t>
      </w:r>
    </w:p>
    <w:p w:rsidR="00300522" w:rsidRPr="001158B0" w:rsidRDefault="00300522" w:rsidP="00300522">
      <w:pPr>
        <w:pStyle w:val="paragraphsub"/>
      </w:pPr>
      <w:r w:rsidRPr="001158B0">
        <w:tab/>
        <w:t>(iii)</w:t>
      </w:r>
      <w:r w:rsidRPr="001158B0">
        <w:tab/>
        <w:t xml:space="preserve">is a </w:t>
      </w:r>
      <w:r w:rsidR="001158B0" w:rsidRPr="001158B0">
        <w:rPr>
          <w:position w:val="6"/>
          <w:sz w:val="16"/>
          <w:szCs w:val="16"/>
        </w:rPr>
        <w:t>*</w:t>
      </w:r>
      <w:r w:rsidRPr="001158B0">
        <w:t>family member of that partner or individual; or</w:t>
      </w:r>
    </w:p>
    <w:p w:rsidR="00300522" w:rsidRPr="001158B0" w:rsidRDefault="00300522" w:rsidP="00300522">
      <w:pPr>
        <w:pStyle w:val="paragraph"/>
      </w:pPr>
      <w:r w:rsidRPr="001158B0">
        <w:tab/>
        <w:t>(c)</w:t>
      </w:r>
      <w:r w:rsidRPr="001158B0">
        <w:tab/>
        <w:t>the company has more than one member, each of whom is:</w:t>
      </w:r>
    </w:p>
    <w:p w:rsidR="00300522" w:rsidRPr="001158B0" w:rsidRDefault="00300522" w:rsidP="00300522">
      <w:pPr>
        <w:pStyle w:val="paragraphsub"/>
      </w:pPr>
      <w:r w:rsidRPr="001158B0">
        <w:tab/>
        <w:t>(i)</w:t>
      </w:r>
      <w:r w:rsidRPr="001158B0">
        <w:tab/>
        <w:t>a partner in the same partnership that is a member of the GST group or proposed GST group; or</w:t>
      </w:r>
    </w:p>
    <w:p w:rsidR="00300522" w:rsidRPr="001158B0" w:rsidRDefault="00300522" w:rsidP="00300522">
      <w:pPr>
        <w:pStyle w:val="paragraphsub"/>
      </w:pPr>
      <w:r w:rsidRPr="001158B0">
        <w:tab/>
        <w:t>(ii)</w:t>
      </w:r>
      <w:r w:rsidRPr="001158B0">
        <w:tab/>
        <w:t>a family member of any such partner;</w:t>
      </w:r>
    </w:p>
    <w:p w:rsidR="00300522" w:rsidRPr="001158B0" w:rsidRDefault="00300522" w:rsidP="00300522">
      <w:pPr>
        <w:pStyle w:val="paragraph"/>
      </w:pPr>
      <w:r w:rsidRPr="001158B0">
        <w:tab/>
      </w:r>
      <w:r w:rsidRPr="001158B0">
        <w:tab/>
        <w:t>and one of the following applies:</w:t>
      </w:r>
    </w:p>
    <w:p w:rsidR="00300522" w:rsidRPr="001158B0" w:rsidRDefault="00300522" w:rsidP="00300522">
      <w:pPr>
        <w:pStyle w:val="paragraphsub"/>
      </w:pPr>
      <w:r w:rsidRPr="001158B0">
        <w:tab/>
        <w:t>(iii)</w:t>
      </w:r>
      <w:r w:rsidRPr="001158B0">
        <w:tab/>
        <w:t>at least 2 of the partners are members of the company;</w:t>
      </w:r>
    </w:p>
    <w:p w:rsidR="00300522" w:rsidRPr="001158B0" w:rsidRDefault="00300522" w:rsidP="00300522">
      <w:pPr>
        <w:pStyle w:val="paragraphsub"/>
      </w:pPr>
      <w:r w:rsidRPr="001158B0">
        <w:tab/>
        <w:t>(iv)</w:t>
      </w:r>
      <w:r w:rsidRPr="001158B0">
        <w:tab/>
        <w:t>one of the partners is a member of the company, and at least one other member of the company is a family member of a different partner;</w:t>
      </w:r>
    </w:p>
    <w:p w:rsidR="00300522" w:rsidRPr="001158B0" w:rsidRDefault="00300522" w:rsidP="00300522">
      <w:pPr>
        <w:pStyle w:val="paragraphsub"/>
      </w:pPr>
      <w:r w:rsidRPr="001158B0">
        <w:tab/>
        <w:t>(v)</w:t>
      </w:r>
      <w:r w:rsidRPr="001158B0">
        <w:tab/>
        <w:t>none of the partners is a member of the company, and the members of the company are not all family members of the same partner and no other partner; or</w:t>
      </w:r>
    </w:p>
    <w:p w:rsidR="00300522" w:rsidRPr="001158B0" w:rsidRDefault="00300522" w:rsidP="00300522">
      <w:pPr>
        <w:pStyle w:val="paragraph"/>
      </w:pPr>
      <w:r w:rsidRPr="001158B0">
        <w:tab/>
        <w:t>(d)</w:t>
      </w:r>
      <w:r w:rsidRPr="001158B0">
        <w:tab/>
        <w:t>the company has more than one member, each of whom is:</w:t>
      </w:r>
    </w:p>
    <w:p w:rsidR="00300522" w:rsidRPr="001158B0" w:rsidRDefault="00300522" w:rsidP="00300522">
      <w:pPr>
        <w:pStyle w:val="paragraphsub"/>
      </w:pPr>
      <w:r w:rsidRPr="001158B0">
        <w:tab/>
        <w:t>(i)</w:t>
      </w:r>
      <w:r w:rsidRPr="001158B0">
        <w:tab/>
        <w:t>an individual who is a member of the GST group or proposed GST group; or</w:t>
      </w:r>
    </w:p>
    <w:p w:rsidR="00300522" w:rsidRPr="001158B0" w:rsidRDefault="00300522" w:rsidP="00300522">
      <w:pPr>
        <w:pStyle w:val="paragraphsub"/>
      </w:pPr>
      <w:r w:rsidRPr="001158B0">
        <w:tab/>
        <w:t>(ii)</w:t>
      </w:r>
      <w:r w:rsidRPr="001158B0">
        <w:tab/>
        <w:t>a family member of that individual; or</w:t>
      </w:r>
    </w:p>
    <w:p w:rsidR="00300522" w:rsidRPr="001158B0" w:rsidRDefault="00300522" w:rsidP="00300522">
      <w:pPr>
        <w:pStyle w:val="paragraph"/>
      </w:pPr>
      <w:r w:rsidRPr="001158B0">
        <w:tab/>
        <w:t>(e)</w:t>
      </w:r>
      <w:r w:rsidRPr="001158B0">
        <w:tab/>
        <w:t>a trust is a member of the GST group or proposed GST group, and distributions of income or capital of the trust are not made except to an entity that is:</w:t>
      </w:r>
    </w:p>
    <w:p w:rsidR="00300522" w:rsidRPr="001158B0" w:rsidRDefault="00300522" w:rsidP="00300522">
      <w:pPr>
        <w:pStyle w:val="paragraphsub"/>
      </w:pPr>
      <w:r w:rsidRPr="001158B0">
        <w:tab/>
        <w:t>(i)</w:t>
      </w:r>
      <w:r w:rsidRPr="001158B0">
        <w:tab/>
        <w:t>the company; or</w:t>
      </w:r>
    </w:p>
    <w:p w:rsidR="00300522" w:rsidRPr="001158B0" w:rsidRDefault="00300522" w:rsidP="00300522">
      <w:pPr>
        <w:pStyle w:val="paragraphsub"/>
      </w:pPr>
      <w:r w:rsidRPr="001158B0">
        <w:tab/>
        <w:t>(ii)</w:t>
      </w:r>
      <w:r w:rsidRPr="001158B0">
        <w:tab/>
        <w:t>any other company that is a member of the GST group or proposed GST group; or</w:t>
      </w:r>
    </w:p>
    <w:p w:rsidR="00300522" w:rsidRPr="001158B0" w:rsidRDefault="00300522" w:rsidP="00300522">
      <w:pPr>
        <w:pStyle w:val="paragraphsub"/>
      </w:pPr>
      <w:r w:rsidRPr="001158B0">
        <w:tab/>
        <w:t>(iia)</w:t>
      </w:r>
      <w:r w:rsidRPr="001158B0">
        <w:tab/>
        <w:t xml:space="preserve">a member of, or a family member of a member of, any company referred to in </w:t>
      </w:r>
      <w:r w:rsidR="001158B0">
        <w:t>subparagraph (</w:t>
      </w:r>
      <w:r w:rsidRPr="001158B0">
        <w:t xml:space="preserve">i) or (ii) that is a company to which </w:t>
      </w:r>
      <w:r w:rsidR="001158B0">
        <w:t>subsection (</w:t>
      </w:r>
      <w:r w:rsidRPr="001158B0">
        <w:t>1A) applies; or</w:t>
      </w:r>
    </w:p>
    <w:p w:rsidR="00300522" w:rsidRPr="001158B0" w:rsidRDefault="00300522" w:rsidP="00300522">
      <w:pPr>
        <w:pStyle w:val="paragraphsub"/>
      </w:pPr>
      <w:r w:rsidRPr="001158B0">
        <w:tab/>
        <w:t>(iii)</w:t>
      </w:r>
      <w:r w:rsidRPr="001158B0">
        <w:tab/>
      </w:r>
      <w:r w:rsidR="00DA1704" w:rsidRPr="001158B0">
        <w:t xml:space="preserve">an </w:t>
      </w:r>
      <w:r w:rsidR="001158B0" w:rsidRPr="001158B0">
        <w:rPr>
          <w:position w:val="6"/>
          <w:sz w:val="16"/>
        </w:rPr>
        <w:t>*</w:t>
      </w:r>
      <w:r w:rsidR="00DA1704" w:rsidRPr="001158B0">
        <w:t>endorsed charity</w:t>
      </w:r>
      <w:r w:rsidRPr="001158B0">
        <w:t xml:space="preserve"> or a </w:t>
      </w:r>
      <w:r w:rsidR="001158B0" w:rsidRPr="001158B0">
        <w:rPr>
          <w:position w:val="6"/>
          <w:sz w:val="16"/>
          <w:szCs w:val="16"/>
        </w:rPr>
        <w:t>*</w:t>
      </w:r>
      <w:r w:rsidRPr="001158B0">
        <w:t>gift</w:t>
      </w:r>
      <w:r w:rsidR="001158B0">
        <w:noBreakHyphen/>
      </w:r>
      <w:r w:rsidRPr="001158B0">
        <w:t>deductible entity.</w:t>
      </w:r>
    </w:p>
    <w:p w:rsidR="00300522" w:rsidRPr="001158B0" w:rsidRDefault="00300522" w:rsidP="00300522">
      <w:pPr>
        <w:pStyle w:val="subsection"/>
      </w:pPr>
      <w:r w:rsidRPr="001158B0">
        <w:tab/>
        <w:t>(1A)</w:t>
      </w:r>
      <w:r w:rsidRPr="001158B0">
        <w:tab/>
        <w:t>This subsection applies to a company if:</w:t>
      </w:r>
    </w:p>
    <w:p w:rsidR="00300522" w:rsidRPr="001158B0" w:rsidRDefault="00300522" w:rsidP="00300522">
      <w:pPr>
        <w:pStyle w:val="paragraph"/>
      </w:pPr>
      <w:r w:rsidRPr="001158B0">
        <w:tab/>
        <w:t>(a)</w:t>
      </w:r>
      <w:r w:rsidRPr="001158B0">
        <w:tab/>
        <w:t>the company has only one member; or</w:t>
      </w:r>
    </w:p>
    <w:p w:rsidR="00300522" w:rsidRPr="001158B0" w:rsidRDefault="00300522" w:rsidP="00300522">
      <w:pPr>
        <w:pStyle w:val="paragraph"/>
      </w:pPr>
      <w:r w:rsidRPr="001158B0">
        <w:tab/>
        <w:t>(b)</w:t>
      </w:r>
      <w:r w:rsidRPr="001158B0">
        <w:tab/>
        <w:t>the company has more than one member, and:</w:t>
      </w:r>
    </w:p>
    <w:p w:rsidR="00300522" w:rsidRPr="001158B0" w:rsidRDefault="00300522" w:rsidP="00300522">
      <w:pPr>
        <w:pStyle w:val="paragraphsub"/>
      </w:pPr>
      <w:r w:rsidRPr="001158B0">
        <w:tab/>
        <w:t>(i)</w:t>
      </w:r>
      <w:r w:rsidRPr="001158B0">
        <w:tab/>
        <w:t>at least 2 of the members are beneficiaries of the trust in question (either directly, or indirectly through one or more interposed trusts); or</w:t>
      </w:r>
    </w:p>
    <w:p w:rsidR="00300522" w:rsidRPr="001158B0" w:rsidRDefault="00300522" w:rsidP="00300522">
      <w:pPr>
        <w:pStyle w:val="paragraphsub"/>
      </w:pPr>
      <w:r w:rsidRPr="001158B0">
        <w:tab/>
        <w:t>(ii)</w:t>
      </w:r>
      <w:r w:rsidRPr="001158B0">
        <w:tab/>
        <w:t xml:space="preserve">one of the members is such a beneficiary, and at least one other such beneficiary is a </w:t>
      </w:r>
      <w:r w:rsidR="001158B0" w:rsidRPr="001158B0">
        <w:rPr>
          <w:position w:val="6"/>
          <w:sz w:val="16"/>
          <w:szCs w:val="16"/>
        </w:rPr>
        <w:t>*</w:t>
      </w:r>
      <w:r w:rsidRPr="001158B0">
        <w:t>family member of a different member of the company; or</w:t>
      </w:r>
    </w:p>
    <w:p w:rsidR="00300522" w:rsidRPr="001158B0" w:rsidRDefault="00300522" w:rsidP="00300522">
      <w:pPr>
        <w:pStyle w:val="paragraphsub"/>
      </w:pPr>
      <w:r w:rsidRPr="001158B0">
        <w:tab/>
        <w:t>(iii)</w:t>
      </w:r>
      <w:r w:rsidRPr="001158B0">
        <w:tab/>
        <w:t>none of the members is such a beneficiary, and those family members (of the members of the company) who are such beneficiaries are not all family members of the same member of the company and no other member.</w:t>
      </w:r>
    </w:p>
    <w:p w:rsidR="00300522" w:rsidRPr="001158B0" w:rsidRDefault="00300522" w:rsidP="00300522">
      <w:pPr>
        <w:pStyle w:val="subsection"/>
      </w:pPr>
      <w:r w:rsidRPr="001158B0">
        <w:tab/>
        <w:t>(2)</w:t>
      </w:r>
      <w:r w:rsidRPr="001158B0">
        <w:tab/>
        <w:t xml:space="preserve">A person is a </w:t>
      </w:r>
      <w:r w:rsidRPr="001158B0">
        <w:rPr>
          <w:b/>
          <w:bCs/>
          <w:i/>
          <w:iCs/>
        </w:rPr>
        <w:t>family member</w:t>
      </w:r>
      <w:r w:rsidRPr="001158B0">
        <w:t xml:space="preserve"> of an individual if the individual’s family, within the meaning of section</w:t>
      </w:r>
      <w:r w:rsidR="001158B0">
        <w:t> </w:t>
      </w:r>
      <w:r w:rsidRPr="001158B0">
        <w:t>272</w:t>
      </w:r>
      <w:r w:rsidR="001158B0">
        <w:noBreakHyphen/>
      </w:r>
      <w:r w:rsidRPr="001158B0">
        <w:t>95 of Schedule</w:t>
      </w:r>
      <w:r w:rsidR="001158B0">
        <w:t> </w:t>
      </w:r>
      <w:r w:rsidRPr="001158B0">
        <w:t xml:space="preserve">2F to the </w:t>
      </w:r>
      <w:r w:rsidR="001158B0" w:rsidRPr="001158B0">
        <w:rPr>
          <w:position w:val="6"/>
          <w:sz w:val="16"/>
          <w:szCs w:val="16"/>
        </w:rPr>
        <w:t>*</w:t>
      </w:r>
      <w:r w:rsidRPr="001158B0">
        <w:t>ITAA 1936, includes that person. There are no family members of an entity that is not an individual.</w:t>
      </w:r>
    </w:p>
    <w:p w:rsidR="002900E1" w:rsidRPr="001158B0" w:rsidRDefault="002900E1" w:rsidP="002900E1">
      <w:pPr>
        <w:pStyle w:val="ActHead4"/>
      </w:pPr>
      <w:bookmarkStart w:id="369" w:name="_Toc5975351"/>
      <w:r w:rsidRPr="00F863F2">
        <w:rPr>
          <w:rStyle w:val="CharSubdNo"/>
        </w:rPr>
        <w:t>Subdivision</w:t>
      </w:r>
      <w:r w:rsidR="001158B0" w:rsidRPr="00F863F2">
        <w:rPr>
          <w:rStyle w:val="CharSubdNo"/>
        </w:rPr>
        <w:t> </w:t>
      </w:r>
      <w:r w:rsidRPr="00F863F2">
        <w:rPr>
          <w:rStyle w:val="CharSubdNo"/>
        </w:rPr>
        <w:t>48</w:t>
      </w:r>
      <w:r w:rsidR="001158B0" w:rsidRPr="00F863F2">
        <w:rPr>
          <w:rStyle w:val="CharSubdNo"/>
        </w:rPr>
        <w:noBreakHyphen/>
      </w:r>
      <w:r w:rsidRPr="00F863F2">
        <w:rPr>
          <w:rStyle w:val="CharSubdNo"/>
        </w:rPr>
        <w:t>B</w:t>
      </w:r>
      <w:r w:rsidRPr="001158B0">
        <w:t>—</w:t>
      </w:r>
      <w:r w:rsidRPr="00F863F2">
        <w:rPr>
          <w:rStyle w:val="CharSubdText"/>
        </w:rPr>
        <w:t>Consequences of GST groups</w:t>
      </w:r>
      <w:bookmarkEnd w:id="369"/>
    </w:p>
    <w:p w:rsidR="00300522" w:rsidRPr="001158B0" w:rsidRDefault="00300522" w:rsidP="00300522">
      <w:pPr>
        <w:pStyle w:val="ActHead5"/>
      </w:pPr>
      <w:bookmarkStart w:id="370" w:name="_Toc5975352"/>
      <w:r w:rsidRPr="00F863F2">
        <w:rPr>
          <w:rStyle w:val="CharSectno"/>
        </w:rPr>
        <w:t>48</w:t>
      </w:r>
      <w:r w:rsidR="001158B0" w:rsidRPr="00F863F2">
        <w:rPr>
          <w:rStyle w:val="CharSectno"/>
        </w:rPr>
        <w:noBreakHyphen/>
      </w:r>
      <w:r w:rsidRPr="00F863F2">
        <w:rPr>
          <w:rStyle w:val="CharSectno"/>
        </w:rPr>
        <w:t>40</w:t>
      </w:r>
      <w:r w:rsidRPr="001158B0">
        <w:t xml:space="preserve">  Who is liable for GST</w:t>
      </w:r>
      <w:bookmarkEnd w:id="370"/>
    </w:p>
    <w:p w:rsidR="00300522" w:rsidRPr="001158B0" w:rsidRDefault="00300522" w:rsidP="00300522">
      <w:pPr>
        <w:pStyle w:val="subsection"/>
      </w:pPr>
      <w:r w:rsidRPr="001158B0">
        <w:tab/>
        <w:t>(1)</w:t>
      </w:r>
      <w:r w:rsidRPr="001158B0">
        <w:tab/>
        <w:t xml:space="preserve">GST </w:t>
      </w:r>
      <w:r w:rsidR="00625CAC" w:rsidRPr="001158B0">
        <w:t xml:space="preserve">that is payable on any </w:t>
      </w:r>
      <w:r w:rsidR="001158B0" w:rsidRPr="001158B0">
        <w:rPr>
          <w:position w:val="6"/>
          <w:sz w:val="16"/>
        </w:rPr>
        <w:t>*</w:t>
      </w:r>
      <w:r w:rsidR="00625CAC" w:rsidRPr="001158B0">
        <w:t xml:space="preserve">taxable supply an entity makes and that is attributable to a tax period during which the entity is a </w:t>
      </w:r>
      <w:r w:rsidR="001158B0" w:rsidRPr="001158B0">
        <w:rPr>
          <w:position w:val="6"/>
          <w:sz w:val="16"/>
        </w:rPr>
        <w:t>*</w:t>
      </w:r>
      <w:r w:rsidR="00625CAC" w:rsidRPr="001158B0">
        <w:t xml:space="preserve">member of a </w:t>
      </w:r>
      <w:r w:rsidR="001158B0" w:rsidRPr="001158B0">
        <w:rPr>
          <w:position w:val="6"/>
          <w:sz w:val="16"/>
        </w:rPr>
        <w:t>*</w:t>
      </w:r>
      <w:r w:rsidR="00625CAC" w:rsidRPr="001158B0">
        <w:t>GST group</w:t>
      </w:r>
      <w:r w:rsidRPr="001158B0">
        <w:t>:</w:t>
      </w:r>
    </w:p>
    <w:p w:rsidR="00300522" w:rsidRPr="001158B0" w:rsidRDefault="00300522" w:rsidP="00300522">
      <w:pPr>
        <w:pStyle w:val="paragraph"/>
      </w:pPr>
      <w:r w:rsidRPr="001158B0">
        <w:tab/>
        <w:t>(a)</w:t>
      </w:r>
      <w:r w:rsidRPr="001158B0">
        <w:tab/>
        <w:t xml:space="preserve">is payable by the </w:t>
      </w:r>
      <w:r w:rsidR="001158B0" w:rsidRPr="001158B0">
        <w:rPr>
          <w:position w:val="6"/>
          <w:sz w:val="16"/>
          <w:szCs w:val="16"/>
        </w:rPr>
        <w:t>*</w:t>
      </w:r>
      <w:r w:rsidRPr="001158B0">
        <w:t>representative member; and</w:t>
      </w:r>
    </w:p>
    <w:p w:rsidR="00300522" w:rsidRPr="001158B0" w:rsidRDefault="00300522" w:rsidP="00300522">
      <w:pPr>
        <w:pStyle w:val="paragraph"/>
      </w:pPr>
      <w:r w:rsidRPr="001158B0">
        <w:tab/>
        <w:t>(b)</w:t>
      </w:r>
      <w:r w:rsidRPr="001158B0">
        <w:tab/>
        <w:t xml:space="preserve">is not payable by </w:t>
      </w:r>
      <w:r w:rsidR="00D470E4" w:rsidRPr="001158B0">
        <w:t>the entity</w:t>
      </w:r>
      <w:r w:rsidRPr="001158B0">
        <w:t xml:space="preserve"> that made it (unless </w:t>
      </w:r>
      <w:r w:rsidR="00D470E4" w:rsidRPr="001158B0">
        <w:t>the entity</w:t>
      </w:r>
      <w:r w:rsidRPr="001158B0">
        <w:t xml:space="preserve"> is the representative member).</w:t>
      </w:r>
    </w:p>
    <w:p w:rsidR="00300522" w:rsidRPr="001158B0" w:rsidRDefault="00300522" w:rsidP="00300522">
      <w:pPr>
        <w:pStyle w:val="notetext"/>
      </w:pPr>
      <w:r w:rsidRPr="001158B0">
        <w:t>Note:</w:t>
      </w:r>
      <w:r w:rsidRPr="001158B0">
        <w:tab/>
        <w:t xml:space="preserve">However, each member </w:t>
      </w:r>
      <w:r w:rsidR="00A31FA7" w:rsidRPr="001158B0">
        <w:t>may be</w:t>
      </w:r>
      <w:r w:rsidRPr="001158B0">
        <w:t xml:space="preserve"> jointly and severally liable to pay the GST that is payable by the representative member (see section</w:t>
      </w:r>
      <w:r w:rsidR="001158B0">
        <w:t> </w:t>
      </w:r>
      <w:r w:rsidRPr="001158B0">
        <w:t>444</w:t>
      </w:r>
      <w:r w:rsidR="001158B0">
        <w:noBreakHyphen/>
      </w:r>
      <w:r w:rsidRPr="001158B0">
        <w:t>90 in Schedule</w:t>
      </w:r>
      <w:r w:rsidR="001158B0">
        <w:t> </w:t>
      </w:r>
      <w:r w:rsidRPr="001158B0">
        <w:t xml:space="preserve">1 to the </w:t>
      </w:r>
      <w:r w:rsidRPr="001158B0">
        <w:rPr>
          <w:i/>
        </w:rPr>
        <w:t>Taxation Administration Act 1953</w:t>
      </w:r>
      <w:r w:rsidRPr="001158B0">
        <w:t>).</w:t>
      </w:r>
    </w:p>
    <w:p w:rsidR="00DE7A98" w:rsidRPr="001158B0" w:rsidRDefault="00DE7A98" w:rsidP="00DE7A98">
      <w:pPr>
        <w:pStyle w:val="subsection"/>
      </w:pPr>
      <w:r w:rsidRPr="001158B0">
        <w:tab/>
        <w:t>(1A)</w:t>
      </w:r>
      <w:r w:rsidRPr="001158B0">
        <w:tab/>
        <w:t xml:space="preserve">GST that is payable on any </w:t>
      </w:r>
      <w:r w:rsidR="001158B0" w:rsidRPr="001158B0">
        <w:rPr>
          <w:position w:val="6"/>
          <w:sz w:val="16"/>
        </w:rPr>
        <w:t>*</w:t>
      </w:r>
      <w:r w:rsidRPr="001158B0">
        <w:t xml:space="preserve">taxable importation an entity makes while the entity is a </w:t>
      </w:r>
      <w:r w:rsidR="001158B0" w:rsidRPr="001158B0">
        <w:rPr>
          <w:position w:val="6"/>
          <w:sz w:val="16"/>
        </w:rPr>
        <w:t>*</w:t>
      </w:r>
      <w:r w:rsidRPr="001158B0">
        <w:t xml:space="preserve">member of a </w:t>
      </w:r>
      <w:r w:rsidR="001158B0" w:rsidRPr="001158B0">
        <w:rPr>
          <w:position w:val="6"/>
          <w:sz w:val="16"/>
        </w:rPr>
        <w:t>*</w:t>
      </w:r>
      <w:r w:rsidRPr="001158B0">
        <w:t>GST group:</w:t>
      </w:r>
    </w:p>
    <w:p w:rsidR="00DE7A98" w:rsidRPr="001158B0" w:rsidRDefault="00DE7A98" w:rsidP="00DE7A98">
      <w:pPr>
        <w:pStyle w:val="paragraph"/>
      </w:pPr>
      <w:r w:rsidRPr="001158B0">
        <w:tab/>
        <w:t>(a)</w:t>
      </w:r>
      <w:r w:rsidRPr="001158B0">
        <w:tab/>
        <w:t xml:space="preserve">is payable by the </w:t>
      </w:r>
      <w:r w:rsidR="001158B0" w:rsidRPr="001158B0">
        <w:rPr>
          <w:position w:val="6"/>
          <w:sz w:val="16"/>
        </w:rPr>
        <w:t>*</w:t>
      </w:r>
      <w:r w:rsidRPr="001158B0">
        <w:t>representative member; and</w:t>
      </w:r>
    </w:p>
    <w:p w:rsidR="00DE7A98" w:rsidRPr="001158B0" w:rsidRDefault="00DE7A98" w:rsidP="00DE7A98">
      <w:pPr>
        <w:pStyle w:val="paragraph"/>
      </w:pPr>
      <w:r w:rsidRPr="001158B0">
        <w:tab/>
        <w:t>(b)</w:t>
      </w:r>
      <w:r w:rsidRPr="001158B0">
        <w:tab/>
        <w:t>is not payable by the member that made it (unless the member is the representative member).</w:t>
      </w:r>
    </w:p>
    <w:p w:rsidR="00DE7A98" w:rsidRPr="001158B0" w:rsidRDefault="00DE7A98" w:rsidP="00DE7A98">
      <w:pPr>
        <w:pStyle w:val="notetext"/>
      </w:pPr>
      <w:r w:rsidRPr="001158B0">
        <w:t>Note:</w:t>
      </w:r>
      <w:r w:rsidRPr="001158B0">
        <w:tab/>
        <w:t>However, each member may be jointly and severally liable to pay the GST that is payable by the representative member (see section</w:t>
      </w:r>
      <w:r w:rsidR="001158B0">
        <w:t> </w:t>
      </w:r>
      <w:r w:rsidRPr="001158B0">
        <w:t>444</w:t>
      </w:r>
      <w:r w:rsidR="001158B0">
        <w:noBreakHyphen/>
      </w:r>
      <w:r w:rsidRPr="001158B0">
        <w:t>90 in Schedule</w:t>
      </w:r>
      <w:r w:rsidR="001158B0">
        <w:t> </w:t>
      </w:r>
      <w:r w:rsidRPr="001158B0">
        <w:t xml:space="preserve">1 to the </w:t>
      </w:r>
      <w:r w:rsidRPr="001158B0">
        <w:rPr>
          <w:i/>
        </w:rPr>
        <w:t>Taxation Administration Act 1953</w:t>
      </w:r>
      <w:r w:rsidRPr="001158B0">
        <w:t>).</w:t>
      </w:r>
    </w:p>
    <w:p w:rsidR="00300522" w:rsidRPr="001158B0" w:rsidRDefault="00300522" w:rsidP="00300522">
      <w:pPr>
        <w:pStyle w:val="subsection"/>
      </w:pPr>
      <w:r w:rsidRPr="001158B0">
        <w:tab/>
        <w:t>(2)</w:t>
      </w:r>
      <w:r w:rsidRPr="001158B0">
        <w:tab/>
        <w:t>However:</w:t>
      </w:r>
    </w:p>
    <w:p w:rsidR="00300522" w:rsidRPr="001158B0" w:rsidRDefault="00300522" w:rsidP="00300522">
      <w:pPr>
        <w:pStyle w:val="paragraph"/>
      </w:pPr>
      <w:r w:rsidRPr="001158B0">
        <w:tab/>
        <w:t>(a)</w:t>
      </w:r>
      <w:r w:rsidRPr="001158B0">
        <w:tab/>
        <w:t xml:space="preserve">a supply that an entity makes to another </w:t>
      </w:r>
      <w:r w:rsidR="001158B0" w:rsidRPr="001158B0">
        <w:rPr>
          <w:position w:val="6"/>
          <w:sz w:val="16"/>
          <w:szCs w:val="16"/>
        </w:rPr>
        <w:t>*</w:t>
      </w:r>
      <w:r w:rsidRPr="001158B0">
        <w:t xml:space="preserve">member of the same </w:t>
      </w:r>
      <w:r w:rsidR="001158B0" w:rsidRPr="001158B0">
        <w:rPr>
          <w:position w:val="6"/>
          <w:sz w:val="16"/>
          <w:szCs w:val="16"/>
        </w:rPr>
        <w:t>*</w:t>
      </w:r>
      <w:r w:rsidRPr="001158B0">
        <w:t xml:space="preserve">GST group is treated as if it were not a </w:t>
      </w:r>
      <w:r w:rsidR="001158B0" w:rsidRPr="001158B0">
        <w:rPr>
          <w:position w:val="6"/>
          <w:sz w:val="16"/>
          <w:szCs w:val="16"/>
        </w:rPr>
        <w:t>*</w:t>
      </w:r>
      <w:r w:rsidRPr="001158B0">
        <w:t>taxable supply, unless:</w:t>
      </w:r>
    </w:p>
    <w:p w:rsidR="00300522" w:rsidRPr="001158B0" w:rsidRDefault="00300522" w:rsidP="00300522">
      <w:pPr>
        <w:pStyle w:val="paragraphsub"/>
      </w:pPr>
      <w:r w:rsidRPr="001158B0">
        <w:tab/>
        <w:t>(i)</w:t>
      </w:r>
      <w:r w:rsidRPr="001158B0">
        <w:tab/>
        <w:t xml:space="preserve">it is a taxable supply because of </w:t>
      </w:r>
      <w:r w:rsidR="005067AC" w:rsidRPr="001158B0">
        <w:t>section</w:t>
      </w:r>
      <w:r w:rsidR="001158B0">
        <w:t> </w:t>
      </w:r>
      <w:r w:rsidR="005067AC" w:rsidRPr="001158B0">
        <w:t>84</w:t>
      </w:r>
      <w:r w:rsidR="001158B0">
        <w:noBreakHyphen/>
      </w:r>
      <w:r w:rsidR="005067AC" w:rsidRPr="001158B0">
        <w:t>5</w:t>
      </w:r>
      <w:r w:rsidRPr="001158B0">
        <w:t xml:space="preserve"> (which is about offshore supplies); or</w:t>
      </w:r>
    </w:p>
    <w:p w:rsidR="00300522" w:rsidRPr="001158B0" w:rsidRDefault="00300522" w:rsidP="00300522">
      <w:pPr>
        <w:pStyle w:val="paragraphsub"/>
      </w:pPr>
      <w:r w:rsidRPr="001158B0">
        <w:tab/>
        <w:t>(ii)</w:t>
      </w:r>
      <w:r w:rsidRPr="001158B0">
        <w:tab/>
        <w:t xml:space="preserve">the entity is a participant in a </w:t>
      </w:r>
      <w:r w:rsidR="001158B0" w:rsidRPr="001158B0">
        <w:rPr>
          <w:position w:val="6"/>
          <w:sz w:val="16"/>
          <w:szCs w:val="16"/>
        </w:rPr>
        <w:t>*</w:t>
      </w:r>
      <w:r w:rsidRPr="001158B0">
        <w:t xml:space="preserve">GST joint venture and acquired the thing supplied from the </w:t>
      </w:r>
      <w:r w:rsidR="001158B0" w:rsidRPr="001158B0">
        <w:rPr>
          <w:position w:val="6"/>
          <w:sz w:val="16"/>
          <w:szCs w:val="16"/>
        </w:rPr>
        <w:t>*</w:t>
      </w:r>
      <w:r w:rsidRPr="001158B0">
        <w:t>joint venture operator for the joint venture; and</w:t>
      </w:r>
    </w:p>
    <w:p w:rsidR="00300522" w:rsidRPr="001158B0" w:rsidRDefault="00300522" w:rsidP="00300522">
      <w:pPr>
        <w:pStyle w:val="paragraph"/>
      </w:pPr>
      <w:r w:rsidRPr="001158B0">
        <w:tab/>
        <w:t>(b)</w:t>
      </w:r>
      <w:r w:rsidRPr="001158B0">
        <w:tab/>
        <w:t xml:space="preserve">this section only applies to GST payable on a </w:t>
      </w:r>
      <w:r w:rsidR="001158B0" w:rsidRPr="001158B0">
        <w:rPr>
          <w:position w:val="6"/>
          <w:sz w:val="16"/>
          <w:szCs w:val="16"/>
        </w:rPr>
        <w:t>*</w:t>
      </w:r>
      <w:r w:rsidRPr="001158B0">
        <w:t xml:space="preserve">taxable importation made, by a member of the GST group other than the </w:t>
      </w:r>
      <w:r w:rsidR="001158B0" w:rsidRPr="001158B0">
        <w:rPr>
          <w:position w:val="6"/>
          <w:sz w:val="16"/>
          <w:szCs w:val="16"/>
        </w:rPr>
        <w:t>*</w:t>
      </w:r>
      <w:r w:rsidRPr="001158B0">
        <w:t xml:space="preserve">representative member, if the GST on the importation is payable at a time when GST on </w:t>
      </w:r>
      <w:r w:rsidR="001158B0" w:rsidRPr="001158B0">
        <w:rPr>
          <w:position w:val="6"/>
          <w:sz w:val="16"/>
          <w:szCs w:val="16"/>
        </w:rPr>
        <w:t>*</w:t>
      </w:r>
      <w:r w:rsidRPr="001158B0">
        <w:t>taxable supplies is normally payable by the representative member.</w:t>
      </w:r>
    </w:p>
    <w:p w:rsidR="00300522" w:rsidRPr="001158B0" w:rsidRDefault="00300522" w:rsidP="00300522">
      <w:pPr>
        <w:pStyle w:val="subsection"/>
      </w:pPr>
      <w:r w:rsidRPr="001158B0">
        <w:tab/>
        <w:t>(3)</w:t>
      </w:r>
      <w:r w:rsidRPr="001158B0">
        <w:tab/>
        <w:t>This section has effect despite sections</w:t>
      </w:r>
      <w:r w:rsidR="001158B0">
        <w:t> </w:t>
      </w:r>
      <w:r w:rsidRPr="001158B0">
        <w:t>9</w:t>
      </w:r>
      <w:r w:rsidR="001158B0">
        <w:noBreakHyphen/>
      </w:r>
      <w:r w:rsidRPr="001158B0">
        <w:t>40 and 13</w:t>
      </w:r>
      <w:r w:rsidR="001158B0">
        <w:noBreakHyphen/>
      </w:r>
      <w:r w:rsidRPr="001158B0">
        <w:t>15 (which are about liability for GST).</w:t>
      </w:r>
    </w:p>
    <w:p w:rsidR="00300522" w:rsidRPr="001158B0" w:rsidRDefault="00300522" w:rsidP="00300522">
      <w:pPr>
        <w:pStyle w:val="ActHead5"/>
      </w:pPr>
      <w:bookmarkStart w:id="371" w:name="_Toc5975353"/>
      <w:r w:rsidRPr="00F863F2">
        <w:rPr>
          <w:rStyle w:val="CharSectno"/>
        </w:rPr>
        <w:t>48</w:t>
      </w:r>
      <w:r w:rsidR="001158B0" w:rsidRPr="00F863F2">
        <w:rPr>
          <w:rStyle w:val="CharSectno"/>
        </w:rPr>
        <w:noBreakHyphen/>
      </w:r>
      <w:r w:rsidRPr="00F863F2">
        <w:rPr>
          <w:rStyle w:val="CharSectno"/>
        </w:rPr>
        <w:t>45</w:t>
      </w:r>
      <w:r w:rsidRPr="001158B0">
        <w:t xml:space="preserve">  Who is entitled to input tax credits</w:t>
      </w:r>
      <w:bookmarkEnd w:id="371"/>
    </w:p>
    <w:p w:rsidR="00300522" w:rsidRPr="001158B0" w:rsidRDefault="00300522" w:rsidP="00300522">
      <w:pPr>
        <w:pStyle w:val="subsection"/>
      </w:pPr>
      <w:r w:rsidRPr="001158B0">
        <w:tab/>
        <w:t>(1)</w:t>
      </w:r>
      <w:r w:rsidRPr="001158B0">
        <w:tab/>
        <w:t xml:space="preserve">If </w:t>
      </w:r>
      <w:r w:rsidR="000203C1" w:rsidRPr="001158B0">
        <w:t xml:space="preserve">an entity makes a </w:t>
      </w:r>
      <w:r w:rsidR="001158B0" w:rsidRPr="001158B0">
        <w:rPr>
          <w:position w:val="6"/>
          <w:sz w:val="16"/>
        </w:rPr>
        <w:t>*</w:t>
      </w:r>
      <w:r w:rsidR="000203C1" w:rsidRPr="001158B0">
        <w:t xml:space="preserve">creditable acquisition or </w:t>
      </w:r>
      <w:r w:rsidR="001158B0" w:rsidRPr="001158B0">
        <w:rPr>
          <w:position w:val="6"/>
          <w:sz w:val="16"/>
        </w:rPr>
        <w:t>*</w:t>
      </w:r>
      <w:r w:rsidR="000203C1" w:rsidRPr="001158B0">
        <w:t xml:space="preserve">creditable importation the input tax credit for which is attributable to a tax period during which the entity is a </w:t>
      </w:r>
      <w:r w:rsidR="001158B0" w:rsidRPr="001158B0">
        <w:rPr>
          <w:position w:val="6"/>
          <w:sz w:val="16"/>
        </w:rPr>
        <w:t>*</w:t>
      </w:r>
      <w:r w:rsidR="000203C1" w:rsidRPr="001158B0">
        <w:t xml:space="preserve">member of a </w:t>
      </w:r>
      <w:r w:rsidR="001158B0" w:rsidRPr="001158B0">
        <w:rPr>
          <w:position w:val="6"/>
          <w:sz w:val="16"/>
        </w:rPr>
        <w:t>*</w:t>
      </w:r>
      <w:r w:rsidR="000203C1" w:rsidRPr="001158B0">
        <w:t>GST group</w:t>
      </w:r>
      <w:r w:rsidRPr="001158B0">
        <w:t>:</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representative member is entitled to the input tax credit on the acquisition or importation; and</w:t>
      </w:r>
    </w:p>
    <w:p w:rsidR="00300522" w:rsidRPr="001158B0" w:rsidRDefault="00300522" w:rsidP="00300522">
      <w:pPr>
        <w:pStyle w:val="paragraph"/>
      </w:pPr>
      <w:r w:rsidRPr="001158B0">
        <w:tab/>
        <w:t>(b)</w:t>
      </w:r>
      <w:r w:rsidRPr="001158B0">
        <w:tab/>
      </w:r>
      <w:r w:rsidR="0089505B" w:rsidRPr="001158B0">
        <w:t>the entity</w:t>
      </w:r>
      <w:r w:rsidRPr="001158B0">
        <w:t xml:space="preserve"> making the acquisition or importation is not entitled to the input tax credit on the acquisition or importation (unless </w:t>
      </w:r>
      <w:r w:rsidR="0089505B" w:rsidRPr="001158B0">
        <w:t>the entity</w:t>
      </w:r>
      <w:r w:rsidRPr="001158B0">
        <w:t xml:space="preserve"> is the representative member).</w:t>
      </w:r>
    </w:p>
    <w:p w:rsidR="00300522" w:rsidRPr="001158B0" w:rsidRDefault="00300522" w:rsidP="00300522">
      <w:pPr>
        <w:pStyle w:val="subsection"/>
      </w:pPr>
      <w:r w:rsidRPr="001158B0">
        <w:tab/>
        <w:t>(2)</w:t>
      </w:r>
      <w:r w:rsidRPr="001158B0">
        <w:tab/>
        <w:t xml:space="preserve">In deciding, for the purposes of </w:t>
      </w:r>
      <w:r w:rsidR="001158B0">
        <w:t>subsection (</w:t>
      </w:r>
      <w:r w:rsidRPr="001158B0">
        <w:t xml:space="preserve">1), whether an acquisition or importation by </w:t>
      </w:r>
      <w:r w:rsidR="003262B8" w:rsidRPr="001158B0">
        <w:t>an entity</w:t>
      </w:r>
      <w:r w:rsidRPr="001158B0">
        <w:t xml:space="preserve"> is a </w:t>
      </w:r>
      <w:r w:rsidR="001158B0" w:rsidRPr="001158B0">
        <w:rPr>
          <w:position w:val="6"/>
          <w:sz w:val="16"/>
          <w:szCs w:val="16"/>
        </w:rPr>
        <w:t>*</w:t>
      </w:r>
      <w:r w:rsidRPr="001158B0">
        <w:t xml:space="preserve">creditable acquisition or </w:t>
      </w:r>
      <w:r w:rsidR="001158B0" w:rsidRPr="001158B0">
        <w:rPr>
          <w:position w:val="6"/>
          <w:sz w:val="16"/>
          <w:szCs w:val="16"/>
        </w:rPr>
        <w:t>*</w:t>
      </w:r>
      <w:r w:rsidRPr="001158B0">
        <w:t xml:space="preserve">creditable importation, the acquisition or importation is treated as being solely or partly for a </w:t>
      </w:r>
      <w:r w:rsidR="001158B0" w:rsidRPr="001158B0">
        <w:rPr>
          <w:position w:val="6"/>
          <w:sz w:val="16"/>
          <w:szCs w:val="16"/>
        </w:rPr>
        <w:t>*</w:t>
      </w:r>
      <w:r w:rsidRPr="001158B0">
        <w:t>creditable purpose if, and only if, it would be so treated if:</w:t>
      </w:r>
    </w:p>
    <w:p w:rsidR="00300522" w:rsidRPr="001158B0" w:rsidRDefault="00300522" w:rsidP="00300522">
      <w:pPr>
        <w:pStyle w:val="paragraph"/>
      </w:pPr>
      <w:r w:rsidRPr="001158B0">
        <w:tab/>
        <w:t>(a)</w:t>
      </w:r>
      <w:r w:rsidRPr="001158B0">
        <w:tab/>
        <w:t>the GST group were treated as a single entity; and</w:t>
      </w:r>
    </w:p>
    <w:p w:rsidR="00300522" w:rsidRPr="001158B0" w:rsidRDefault="00300522" w:rsidP="00300522">
      <w:pPr>
        <w:pStyle w:val="paragraph"/>
      </w:pPr>
      <w:r w:rsidRPr="001158B0">
        <w:tab/>
        <w:t>(b)</w:t>
      </w:r>
      <w:r w:rsidRPr="001158B0">
        <w:tab/>
        <w:t>the GST group were not treated as a number of entities corresponding to the members of the GST group.</w:t>
      </w:r>
    </w:p>
    <w:p w:rsidR="00300522" w:rsidRPr="001158B0" w:rsidRDefault="00300522" w:rsidP="00300522">
      <w:pPr>
        <w:pStyle w:val="subsection"/>
      </w:pPr>
      <w:r w:rsidRPr="001158B0">
        <w:tab/>
        <w:t>(3)</w:t>
      </w:r>
      <w:r w:rsidRPr="001158B0">
        <w:tab/>
        <w:t xml:space="preserve">However, an acquisition that an entity makes from another </w:t>
      </w:r>
      <w:r w:rsidR="001158B0" w:rsidRPr="001158B0">
        <w:rPr>
          <w:position w:val="6"/>
          <w:sz w:val="16"/>
          <w:szCs w:val="16"/>
        </w:rPr>
        <w:t>*</w:t>
      </w:r>
      <w:r w:rsidRPr="001158B0">
        <w:t xml:space="preserve">member of the same </w:t>
      </w:r>
      <w:r w:rsidR="001158B0" w:rsidRPr="001158B0">
        <w:rPr>
          <w:position w:val="6"/>
          <w:sz w:val="16"/>
          <w:szCs w:val="16"/>
        </w:rPr>
        <w:t>*</w:t>
      </w:r>
      <w:r w:rsidRPr="001158B0">
        <w:t xml:space="preserve">GST group is not a </w:t>
      </w:r>
      <w:r w:rsidR="001158B0" w:rsidRPr="001158B0">
        <w:rPr>
          <w:position w:val="6"/>
          <w:sz w:val="16"/>
          <w:szCs w:val="16"/>
        </w:rPr>
        <w:t>*</w:t>
      </w:r>
      <w:r w:rsidRPr="001158B0">
        <w:t xml:space="preserve">creditable acquisition unless the supply of the thing acquired by the entity was a </w:t>
      </w:r>
      <w:r w:rsidR="001158B0" w:rsidRPr="001158B0">
        <w:rPr>
          <w:position w:val="6"/>
          <w:sz w:val="16"/>
          <w:szCs w:val="16"/>
        </w:rPr>
        <w:t>*</w:t>
      </w:r>
      <w:r w:rsidRPr="001158B0">
        <w:t xml:space="preserve">taxable supply because of </w:t>
      </w:r>
      <w:r w:rsidR="005067AC" w:rsidRPr="001158B0">
        <w:t>section</w:t>
      </w:r>
      <w:r w:rsidR="001158B0">
        <w:t> </w:t>
      </w:r>
      <w:r w:rsidR="005067AC" w:rsidRPr="001158B0">
        <w:t>84</w:t>
      </w:r>
      <w:r w:rsidR="001158B0">
        <w:noBreakHyphen/>
      </w:r>
      <w:r w:rsidR="005067AC" w:rsidRPr="001158B0">
        <w:t>5</w:t>
      </w:r>
      <w:r w:rsidRPr="001158B0">
        <w:t xml:space="preserve"> (which is about offshore supplies).</w:t>
      </w:r>
    </w:p>
    <w:p w:rsidR="00300522" w:rsidRPr="001158B0" w:rsidRDefault="00300522" w:rsidP="00300522">
      <w:pPr>
        <w:pStyle w:val="subsection"/>
      </w:pPr>
      <w:r w:rsidRPr="001158B0">
        <w:tab/>
        <w:t>(4)</w:t>
      </w:r>
      <w:r w:rsidRPr="001158B0">
        <w:tab/>
        <w:t>This section has effect despite sections</w:t>
      </w:r>
      <w:r w:rsidR="001158B0">
        <w:t> </w:t>
      </w:r>
      <w:r w:rsidRPr="001158B0">
        <w:t>11</w:t>
      </w:r>
      <w:r w:rsidR="001158B0">
        <w:noBreakHyphen/>
      </w:r>
      <w:r w:rsidRPr="001158B0">
        <w:t>5 and 15</w:t>
      </w:r>
      <w:r w:rsidR="001158B0">
        <w:noBreakHyphen/>
      </w:r>
      <w:r w:rsidRPr="001158B0">
        <w:t>5 (which are about what are creditable acquisitions and creditable importations), and sections</w:t>
      </w:r>
      <w:r w:rsidR="001158B0">
        <w:t> </w:t>
      </w:r>
      <w:r w:rsidRPr="001158B0">
        <w:t>11</w:t>
      </w:r>
      <w:r w:rsidR="001158B0">
        <w:noBreakHyphen/>
      </w:r>
      <w:r w:rsidRPr="001158B0">
        <w:t>20 and 15</w:t>
      </w:r>
      <w:r w:rsidR="001158B0">
        <w:noBreakHyphen/>
      </w:r>
      <w:r w:rsidRPr="001158B0">
        <w:t>15 (which are about who is entitled to input tax credits).</w:t>
      </w:r>
    </w:p>
    <w:p w:rsidR="00300522" w:rsidRPr="001158B0" w:rsidRDefault="00300522" w:rsidP="00300522">
      <w:pPr>
        <w:pStyle w:val="ActHead5"/>
      </w:pPr>
      <w:bookmarkStart w:id="372" w:name="_Toc5975354"/>
      <w:r w:rsidRPr="00F863F2">
        <w:rPr>
          <w:rStyle w:val="CharSectno"/>
        </w:rPr>
        <w:t>48</w:t>
      </w:r>
      <w:r w:rsidR="001158B0" w:rsidRPr="00F863F2">
        <w:rPr>
          <w:rStyle w:val="CharSectno"/>
        </w:rPr>
        <w:noBreakHyphen/>
      </w:r>
      <w:r w:rsidRPr="00F863F2">
        <w:rPr>
          <w:rStyle w:val="CharSectno"/>
        </w:rPr>
        <w:t>50</w:t>
      </w:r>
      <w:r w:rsidRPr="001158B0">
        <w:t xml:space="preserve">  Adjustments</w:t>
      </w:r>
      <w:bookmarkEnd w:id="372"/>
    </w:p>
    <w:p w:rsidR="00300522" w:rsidRPr="001158B0" w:rsidRDefault="00300522" w:rsidP="00300522">
      <w:pPr>
        <w:pStyle w:val="subsection"/>
      </w:pPr>
      <w:r w:rsidRPr="001158B0">
        <w:tab/>
        <w:t>(1)</w:t>
      </w:r>
      <w:r w:rsidRPr="001158B0">
        <w:tab/>
        <w:t xml:space="preserve">Any </w:t>
      </w:r>
      <w:r w:rsidR="001158B0" w:rsidRPr="001158B0">
        <w:rPr>
          <w:position w:val="6"/>
          <w:sz w:val="16"/>
          <w:szCs w:val="16"/>
        </w:rPr>
        <w:t>*</w:t>
      </w:r>
      <w:r w:rsidRPr="001158B0">
        <w:t xml:space="preserve">adjustment </w:t>
      </w:r>
      <w:r w:rsidR="00A41590" w:rsidRPr="001158B0">
        <w:t xml:space="preserve">that an entity has and that is attributable to a tax period during which the entity is a </w:t>
      </w:r>
      <w:r w:rsidR="001158B0" w:rsidRPr="001158B0">
        <w:rPr>
          <w:position w:val="6"/>
          <w:sz w:val="16"/>
        </w:rPr>
        <w:t>*</w:t>
      </w:r>
      <w:r w:rsidR="00A41590" w:rsidRPr="001158B0">
        <w:t xml:space="preserve">member of a </w:t>
      </w:r>
      <w:r w:rsidR="001158B0" w:rsidRPr="001158B0">
        <w:rPr>
          <w:position w:val="6"/>
          <w:sz w:val="16"/>
        </w:rPr>
        <w:t>*</w:t>
      </w:r>
      <w:r w:rsidR="00A41590" w:rsidRPr="001158B0">
        <w:t>GST group</w:t>
      </w:r>
      <w:r w:rsidRPr="001158B0">
        <w:t xml:space="preserve"> is to be treated as if:</w:t>
      </w:r>
    </w:p>
    <w:p w:rsidR="00300522" w:rsidRPr="001158B0" w:rsidRDefault="00300522" w:rsidP="00300522">
      <w:pPr>
        <w:pStyle w:val="paragraph"/>
      </w:pPr>
      <w:r w:rsidRPr="001158B0">
        <w:tab/>
        <w:t>(a)</w:t>
      </w:r>
      <w:r w:rsidRPr="001158B0">
        <w:tab/>
      </w:r>
      <w:r w:rsidR="009F32FC" w:rsidRPr="001158B0">
        <w:t>the entity</w:t>
      </w:r>
      <w:r w:rsidRPr="001158B0">
        <w:t xml:space="preserve"> did not have the adjustment (unless </w:t>
      </w:r>
      <w:r w:rsidR="009F32FC" w:rsidRPr="001158B0">
        <w:t>the entity</w:t>
      </w:r>
      <w:r w:rsidRPr="001158B0">
        <w:t xml:space="preserve"> is the </w:t>
      </w:r>
      <w:r w:rsidR="001158B0" w:rsidRPr="001158B0">
        <w:rPr>
          <w:position w:val="6"/>
          <w:sz w:val="16"/>
          <w:szCs w:val="16"/>
        </w:rPr>
        <w:t>*</w:t>
      </w:r>
      <w:r w:rsidRPr="001158B0">
        <w:t>representative member); and</w:t>
      </w:r>
    </w:p>
    <w:p w:rsidR="00300522" w:rsidRPr="001158B0" w:rsidRDefault="00300522" w:rsidP="00300522">
      <w:pPr>
        <w:pStyle w:val="paragraph"/>
      </w:pPr>
      <w:r w:rsidRPr="001158B0">
        <w:tab/>
        <w:t>(b)</w:t>
      </w:r>
      <w:r w:rsidRPr="001158B0">
        <w:tab/>
        <w:t>the representative member had the adjustment.</w:t>
      </w:r>
    </w:p>
    <w:p w:rsidR="00300522" w:rsidRPr="001158B0" w:rsidRDefault="00300522" w:rsidP="00300522">
      <w:pPr>
        <w:pStyle w:val="subsection"/>
      </w:pPr>
      <w:r w:rsidRPr="001158B0">
        <w:tab/>
        <w:t>(2)</w:t>
      </w:r>
      <w:r w:rsidRPr="001158B0">
        <w:tab/>
        <w:t>This section has effect despite section</w:t>
      </w:r>
      <w:r w:rsidR="001158B0">
        <w:t> </w:t>
      </w:r>
      <w:r w:rsidRPr="001158B0">
        <w:t>17</w:t>
      </w:r>
      <w:r w:rsidR="001158B0">
        <w:noBreakHyphen/>
      </w:r>
      <w:r w:rsidRPr="001158B0">
        <w:t>10 (which is about the effect of adjustments on net amounts).</w:t>
      </w:r>
    </w:p>
    <w:p w:rsidR="00533069" w:rsidRPr="001158B0" w:rsidRDefault="00533069" w:rsidP="00533069">
      <w:pPr>
        <w:pStyle w:val="ActHead5"/>
      </w:pPr>
      <w:bookmarkStart w:id="373" w:name="_Toc5975355"/>
      <w:r w:rsidRPr="00F863F2">
        <w:rPr>
          <w:rStyle w:val="CharSectno"/>
        </w:rPr>
        <w:t>48</w:t>
      </w:r>
      <w:r w:rsidR="001158B0" w:rsidRPr="00F863F2">
        <w:rPr>
          <w:rStyle w:val="CharSectno"/>
        </w:rPr>
        <w:noBreakHyphen/>
      </w:r>
      <w:r w:rsidRPr="00F863F2">
        <w:rPr>
          <w:rStyle w:val="CharSectno"/>
        </w:rPr>
        <w:t>51</w:t>
      </w:r>
      <w:r w:rsidRPr="001158B0">
        <w:t xml:space="preserve">  Consequences of being a member of a GST group for part of a tax period</w:t>
      </w:r>
      <w:bookmarkEnd w:id="373"/>
    </w:p>
    <w:p w:rsidR="00533069" w:rsidRPr="001158B0" w:rsidRDefault="00533069" w:rsidP="00533069">
      <w:pPr>
        <w:pStyle w:val="subsection"/>
      </w:pPr>
      <w:r w:rsidRPr="001158B0">
        <w:tab/>
        <w:t>(1)</w:t>
      </w:r>
      <w:r w:rsidRPr="001158B0">
        <w:tab/>
        <w:t xml:space="preserve">If you are a </w:t>
      </w:r>
      <w:r w:rsidR="001158B0" w:rsidRPr="001158B0">
        <w:rPr>
          <w:position w:val="6"/>
          <w:sz w:val="16"/>
        </w:rPr>
        <w:t>*</w:t>
      </w:r>
      <w:r w:rsidRPr="001158B0">
        <w:t xml:space="preserve">member of a </w:t>
      </w:r>
      <w:r w:rsidR="001158B0" w:rsidRPr="001158B0">
        <w:rPr>
          <w:position w:val="6"/>
          <w:sz w:val="16"/>
        </w:rPr>
        <w:t>*</w:t>
      </w:r>
      <w:r w:rsidRPr="001158B0">
        <w:t>GST group only for one or more parts of a tax period:</w:t>
      </w:r>
    </w:p>
    <w:p w:rsidR="00533069" w:rsidRPr="001158B0" w:rsidRDefault="00533069" w:rsidP="00533069">
      <w:pPr>
        <w:pStyle w:val="paragraph"/>
      </w:pPr>
      <w:r w:rsidRPr="001158B0">
        <w:tab/>
        <w:t>(a)</w:t>
      </w:r>
      <w:r w:rsidRPr="001158B0">
        <w:tab/>
        <w:t>section</w:t>
      </w:r>
      <w:r w:rsidR="001158B0">
        <w:t> </w:t>
      </w:r>
      <w:r w:rsidRPr="001158B0">
        <w:t>48</w:t>
      </w:r>
      <w:r w:rsidR="001158B0">
        <w:noBreakHyphen/>
      </w:r>
      <w:r w:rsidRPr="001158B0">
        <w:t xml:space="preserve">40 does not apply to the GST payable on a </w:t>
      </w:r>
      <w:r w:rsidR="001158B0" w:rsidRPr="001158B0">
        <w:rPr>
          <w:position w:val="6"/>
          <w:sz w:val="16"/>
        </w:rPr>
        <w:t>*</w:t>
      </w:r>
      <w:r w:rsidRPr="001158B0">
        <w:t xml:space="preserve">taxable supply that you make, to the extent that the GST would be attributable to a period to which </w:t>
      </w:r>
      <w:r w:rsidR="001158B0">
        <w:t>subsection (</w:t>
      </w:r>
      <w:r w:rsidRPr="001158B0">
        <w:t>2) applies if it were a tax period applying to you; and</w:t>
      </w:r>
    </w:p>
    <w:p w:rsidR="00533069" w:rsidRPr="001158B0" w:rsidRDefault="00533069" w:rsidP="00533069">
      <w:pPr>
        <w:pStyle w:val="paragraph"/>
      </w:pPr>
      <w:r w:rsidRPr="001158B0">
        <w:tab/>
        <w:t>(b)</w:t>
      </w:r>
      <w:r w:rsidRPr="001158B0">
        <w:tab/>
        <w:t>section</w:t>
      </w:r>
      <w:r w:rsidR="001158B0">
        <w:t> </w:t>
      </w:r>
      <w:r w:rsidRPr="001158B0">
        <w:t>48</w:t>
      </w:r>
      <w:r w:rsidR="001158B0">
        <w:noBreakHyphen/>
      </w:r>
      <w:r w:rsidRPr="001158B0">
        <w:t xml:space="preserve">40 does not apply to the GST payable on a </w:t>
      </w:r>
      <w:r w:rsidR="001158B0" w:rsidRPr="001158B0">
        <w:rPr>
          <w:position w:val="6"/>
          <w:sz w:val="16"/>
        </w:rPr>
        <w:t>*</w:t>
      </w:r>
      <w:r w:rsidRPr="001158B0">
        <w:t xml:space="preserve">taxable importation that you make during a period to which </w:t>
      </w:r>
      <w:r w:rsidR="001158B0">
        <w:t>subsection (</w:t>
      </w:r>
      <w:r w:rsidRPr="001158B0">
        <w:t>2) applies; and</w:t>
      </w:r>
    </w:p>
    <w:p w:rsidR="00533069" w:rsidRPr="001158B0" w:rsidRDefault="00533069" w:rsidP="00533069">
      <w:pPr>
        <w:pStyle w:val="paragraph"/>
      </w:pPr>
      <w:r w:rsidRPr="001158B0">
        <w:tab/>
        <w:t>(c)</w:t>
      </w:r>
      <w:r w:rsidRPr="001158B0">
        <w:tab/>
        <w:t>section</w:t>
      </w:r>
      <w:r w:rsidR="001158B0">
        <w:t> </w:t>
      </w:r>
      <w:r w:rsidRPr="001158B0">
        <w:t>48</w:t>
      </w:r>
      <w:r w:rsidR="001158B0">
        <w:noBreakHyphen/>
      </w:r>
      <w:r w:rsidRPr="001158B0">
        <w:t xml:space="preserve">45 does not apply to the input tax credit for a </w:t>
      </w:r>
      <w:r w:rsidR="001158B0" w:rsidRPr="001158B0">
        <w:rPr>
          <w:position w:val="6"/>
          <w:sz w:val="16"/>
        </w:rPr>
        <w:t>*</w:t>
      </w:r>
      <w:r w:rsidRPr="001158B0">
        <w:t xml:space="preserve">creditable acquisition or </w:t>
      </w:r>
      <w:r w:rsidR="001158B0" w:rsidRPr="001158B0">
        <w:rPr>
          <w:position w:val="6"/>
          <w:sz w:val="16"/>
        </w:rPr>
        <w:t>*</w:t>
      </w:r>
      <w:r w:rsidRPr="001158B0">
        <w:t xml:space="preserve">creditable importation that you make, to the extent that the input tax credit would be attributable to a period to which </w:t>
      </w:r>
      <w:r w:rsidR="001158B0">
        <w:t>subsection (</w:t>
      </w:r>
      <w:r w:rsidRPr="001158B0">
        <w:t>2) applies if it were a tax period applying to you; and</w:t>
      </w:r>
    </w:p>
    <w:p w:rsidR="00533069" w:rsidRPr="001158B0" w:rsidRDefault="00533069" w:rsidP="00533069">
      <w:pPr>
        <w:pStyle w:val="paragraph"/>
      </w:pPr>
      <w:r w:rsidRPr="001158B0">
        <w:tab/>
        <w:t>(d)</w:t>
      </w:r>
      <w:r w:rsidRPr="001158B0">
        <w:tab/>
        <w:t>section</w:t>
      </w:r>
      <w:r w:rsidR="001158B0">
        <w:t> </w:t>
      </w:r>
      <w:r w:rsidRPr="001158B0">
        <w:t>48</w:t>
      </w:r>
      <w:r w:rsidR="001158B0">
        <w:noBreakHyphen/>
      </w:r>
      <w:r w:rsidRPr="001158B0">
        <w:t xml:space="preserve">50 does not apply to an </w:t>
      </w:r>
      <w:r w:rsidR="001158B0" w:rsidRPr="001158B0">
        <w:rPr>
          <w:position w:val="6"/>
          <w:sz w:val="16"/>
        </w:rPr>
        <w:t>*</w:t>
      </w:r>
      <w:r w:rsidRPr="001158B0">
        <w:t xml:space="preserve">adjustment that you have that would be attributable to a period to which </w:t>
      </w:r>
      <w:r w:rsidR="001158B0">
        <w:t>subsection (</w:t>
      </w:r>
      <w:r w:rsidRPr="001158B0">
        <w:t>2) applies if it were a tax period applying to you.</w:t>
      </w:r>
    </w:p>
    <w:p w:rsidR="00533069" w:rsidRPr="001158B0" w:rsidRDefault="00533069" w:rsidP="00533069">
      <w:pPr>
        <w:pStyle w:val="subsection"/>
      </w:pPr>
      <w:r w:rsidRPr="001158B0">
        <w:tab/>
        <w:t>(2)</w:t>
      </w:r>
      <w:r w:rsidRPr="001158B0">
        <w:tab/>
        <w:t xml:space="preserve">This section applies to any period, during the tax period, during which you were not a </w:t>
      </w:r>
      <w:r w:rsidR="001158B0" w:rsidRPr="001158B0">
        <w:rPr>
          <w:position w:val="6"/>
          <w:sz w:val="16"/>
        </w:rPr>
        <w:t>*</w:t>
      </w:r>
      <w:r w:rsidRPr="001158B0">
        <w:t xml:space="preserve">member of that </w:t>
      </w:r>
      <w:r w:rsidR="001158B0" w:rsidRPr="001158B0">
        <w:rPr>
          <w:position w:val="6"/>
          <w:sz w:val="16"/>
        </w:rPr>
        <w:t>*</w:t>
      </w:r>
      <w:r w:rsidRPr="001158B0">
        <w:t>GST group or any other GST group.</w:t>
      </w:r>
    </w:p>
    <w:p w:rsidR="00533069" w:rsidRPr="001158B0" w:rsidRDefault="00533069" w:rsidP="00533069">
      <w:pPr>
        <w:pStyle w:val="ActHead5"/>
      </w:pPr>
      <w:bookmarkStart w:id="374" w:name="_Toc5975356"/>
      <w:r w:rsidRPr="00F863F2">
        <w:rPr>
          <w:rStyle w:val="CharSectno"/>
        </w:rPr>
        <w:t>48</w:t>
      </w:r>
      <w:r w:rsidR="001158B0" w:rsidRPr="00F863F2">
        <w:rPr>
          <w:rStyle w:val="CharSectno"/>
        </w:rPr>
        <w:noBreakHyphen/>
      </w:r>
      <w:r w:rsidRPr="00F863F2">
        <w:rPr>
          <w:rStyle w:val="CharSectno"/>
        </w:rPr>
        <w:t>52</w:t>
      </w:r>
      <w:r w:rsidRPr="001158B0">
        <w:t xml:space="preserve">  Consequences for a representative member of membership change during a tax period</w:t>
      </w:r>
      <w:bookmarkEnd w:id="374"/>
    </w:p>
    <w:p w:rsidR="00533069" w:rsidRPr="001158B0" w:rsidRDefault="00533069" w:rsidP="00533069">
      <w:pPr>
        <w:pStyle w:val="subsection"/>
      </w:pPr>
      <w:r w:rsidRPr="001158B0">
        <w:tab/>
        <w:t>(1)</w:t>
      </w:r>
      <w:r w:rsidRPr="001158B0">
        <w:tab/>
        <w:t xml:space="preserve">If an entity is a </w:t>
      </w:r>
      <w:r w:rsidR="001158B0" w:rsidRPr="001158B0">
        <w:rPr>
          <w:position w:val="6"/>
          <w:sz w:val="16"/>
        </w:rPr>
        <w:t>*</w:t>
      </w:r>
      <w:r w:rsidRPr="001158B0">
        <w:t xml:space="preserve">member of a </w:t>
      </w:r>
      <w:r w:rsidR="001158B0" w:rsidRPr="001158B0">
        <w:rPr>
          <w:position w:val="6"/>
          <w:sz w:val="16"/>
        </w:rPr>
        <w:t>*</w:t>
      </w:r>
      <w:r w:rsidRPr="001158B0">
        <w:t xml:space="preserve">GST group, of which you are the </w:t>
      </w:r>
      <w:r w:rsidR="001158B0" w:rsidRPr="001158B0">
        <w:rPr>
          <w:position w:val="6"/>
          <w:sz w:val="16"/>
        </w:rPr>
        <w:t>*</w:t>
      </w:r>
      <w:r w:rsidRPr="001158B0">
        <w:t>representative member, only for one or more parts of a tax period:</w:t>
      </w:r>
    </w:p>
    <w:p w:rsidR="00533069" w:rsidRPr="001158B0" w:rsidRDefault="00533069" w:rsidP="00533069">
      <w:pPr>
        <w:pStyle w:val="paragraph"/>
      </w:pPr>
      <w:r w:rsidRPr="001158B0">
        <w:tab/>
        <w:t>(a)</w:t>
      </w:r>
      <w:r w:rsidRPr="001158B0">
        <w:tab/>
        <w:t>section</w:t>
      </w:r>
      <w:r w:rsidR="001158B0">
        <w:t> </w:t>
      </w:r>
      <w:r w:rsidRPr="001158B0">
        <w:t>48</w:t>
      </w:r>
      <w:r w:rsidR="001158B0">
        <w:noBreakHyphen/>
      </w:r>
      <w:r w:rsidRPr="001158B0">
        <w:t xml:space="preserve">40 only applies to the GST payable on a </w:t>
      </w:r>
      <w:r w:rsidR="001158B0" w:rsidRPr="001158B0">
        <w:rPr>
          <w:position w:val="6"/>
          <w:sz w:val="16"/>
        </w:rPr>
        <w:t>*</w:t>
      </w:r>
      <w:r w:rsidRPr="001158B0">
        <w:t xml:space="preserve">taxable supply that the entity makes, to the extent that the GST would be attributable to a period to which </w:t>
      </w:r>
      <w:r w:rsidR="001158B0">
        <w:t>subsection (</w:t>
      </w:r>
      <w:r w:rsidRPr="001158B0">
        <w:t>2) applies if it were a tax period applying to the entity; and</w:t>
      </w:r>
    </w:p>
    <w:p w:rsidR="00533069" w:rsidRPr="001158B0" w:rsidRDefault="00533069" w:rsidP="00533069">
      <w:pPr>
        <w:pStyle w:val="paragraph"/>
      </w:pPr>
      <w:r w:rsidRPr="001158B0">
        <w:tab/>
        <w:t>(b)</w:t>
      </w:r>
      <w:r w:rsidRPr="001158B0">
        <w:tab/>
        <w:t>section</w:t>
      </w:r>
      <w:r w:rsidR="001158B0">
        <w:t> </w:t>
      </w:r>
      <w:r w:rsidRPr="001158B0">
        <w:t>48</w:t>
      </w:r>
      <w:r w:rsidR="001158B0">
        <w:noBreakHyphen/>
      </w:r>
      <w:r w:rsidRPr="001158B0">
        <w:t xml:space="preserve">40 only applies to the GST payable on a </w:t>
      </w:r>
      <w:r w:rsidR="001158B0" w:rsidRPr="001158B0">
        <w:rPr>
          <w:position w:val="6"/>
          <w:sz w:val="16"/>
        </w:rPr>
        <w:t>*</w:t>
      </w:r>
      <w:r w:rsidRPr="001158B0">
        <w:t xml:space="preserve">taxable importation that the entity makes during a period to which </w:t>
      </w:r>
      <w:r w:rsidR="001158B0">
        <w:t>subsection (</w:t>
      </w:r>
      <w:r w:rsidRPr="001158B0">
        <w:t>2) applies; and</w:t>
      </w:r>
    </w:p>
    <w:p w:rsidR="00533069" w:rsidRPr="001158B0" w:rsidRDefault="00533069" w:rsidP="00533069">
      <w:pPr>
        <w:pStyle w:val="paragraph"/>
      </w:pPr>
      <w:r w:rsidRPr="001158B0">
        <w:tab/>
        <w:t>(c)</w:t>
      </w:r>
      <w:r w:rsidRPr="001158B0">
        <w:tab/>
        <w:t>section</w:t>
      </w:r>
      <w:r w:rsidR="001158B0">
        <w:t> </w:t>
      </w:r>
      <w:r w:rsidRPr="001158B0">
        <w:t>48</w:t>
      </w:r>
      <w:r w:rsidR="001158B0">
        <w:noBreakHyphen/>
      </w:r>
      <w:r w:rsidRPr="001158B0">
        <w:t xml:space="preserve">45 only applies to the input tax credit for a </w:t>
      </w:r>
      <w:r w:rsidR="001158B0" w:rsidRPr="001158B0">
        <w:rPr>
          <w:position w:val="6"/>
          <w:sz w:val="16"/>
        </w:rPr>
        <w:t>*</w:t>
      </w:r>
      <w:r w:rsidRPr="001158B0">
        <w:t xml:space="preserve">creditable acquisition or </w:t>
      </w:r>
      <w:r w:rsidR="001158B0" w:rsidRPr="001158B0">
        <w:rPr>
          <w:position w:val="6"/>
          <w:sz w:val="16"/>
        </w:rPr>
        <w:t>*</w:t>
      </w:r>
      <w:r w:rsidRPr="001158B0">
        <w:t xml:space="preserve">creditable importation that the entity makes, to the extent that the input tax credit would be attributable to a period to which </w:t>
      </w:r>
      <w:r w:rsidR="001158B0">
        <w:t>subsection (</w:t>
      </w:r>
      <w:r w:rsidRPr="001158B0">
        <w:t>2) applies if it were a tax period applying to the entity; and</w:t>
      </w:r>
    </w:p>
    <w:p w:rsidR="00533069" w:rsidRPr="001158B0" w:rsidRDefault="00533069" w:rsidP="00533069">
      <w:pPr>
        <w:pStyle w:val="paragraph"/>
      </w:pPr>
      <w:r w:rsidRPr="001158B0">
        <w:tab/>
        <w:t>(d)</w:t>
      </w:r>
      <w:r w:rsidRPr="001158B0">
        <w:tab/>
        <w:t>section</w:t>
      </w:r>
      <w:r w:rsidR="001158B0">
        <w:t> </w:t>
      </w:r>
      <w:r w:rsidRPr="001158B0">
        <w:t>48</w:t>
      </w:r>
      <w:r w:rsidR="001158B0">
        <w:noBreakHyphen/>
      </w:r>
      <w:r w:rsidRPr="001158B0">
        <w:t xml:space="preserve">50 only applies to an </w:t>
      </w:r>
      <w:r w:rsidR="001158B0" w:rsidRPr="001158B0">
        <w:rPr>
          <w:position w:val="6"/>
          <w:sz w:val="16"/>
        </w:rPr>
        <w:t>*</w:t>
      </w:r>
      <w:r w:rsidRPr="001158B0">
        <w:t xml:space="preserve">adjustment that the entity has that would be attributable to a period to which </w:t>
      </w:r>
      <w:r w:rsidR="001158B0">
        <w:t>subsection (</w:t>
      </w:r>
      <w:r w:rsidRPr="001158B0">
        <w:t>2) applies if it were a tax period applying to the entity.</w:t>
      </w:r>
    </w:p>
    <w:p w:rsidR="00533069" w:rsidRPr="001158B0" w:rsidRDefault="00533069" w:rsidP="00533069">
      <w:pPr>
        <w:pStyle w:val="subsection"/>
      </w:pPr>
      <w:r w:rsidRPr="001158B0">
        <w:tab/>
        <w:t>(2)</w:t>
      </w:r>
      <w:r w:rsidRPr="001158B0">
        <w:tab/>
        <w:t xml:space="preserve">This section applies to any period, during the tax period, during which the entity was a </w:t>
      </w:r>
      <w:r w:rsidR="001158B0" w:rsidRPr="001158B0">
        <w:rPr>
          <w:position w:val="6"/>
          <w:sz w:val="16"/>
        </w:rPr>
        <w:t>*</w:t>
      </w:r>
      <w:r w:rsidRPr="001158B0">
        <w:t xml:space="preserve">member of the </w:t>
      </w:r>
      <w:r w:rsidR="001158B0" w:rsidRPr="001158B0">
        <w:rPr>
          <w:position w:val="6"/>
          <w:sz w:val="16"/>
        </w:rPr>
        <w:t>*</w:t>
      </w:r>
      <w:r w:rsidRPr="001158B0">
        <w:t xml:space="preserve">GST group of which you are the </w:t>
      </w:r>
      <w:r w:rsidR="001158B0" w:rsidRPr="001158B0">
        <w:rPr>
          <w:position w:val="6"/>
          <w:sz w:val="16"/>
        </w:rPr>
        <w:t>*</w:t>
      </w:r>
      <w:r w:rsidRPr="001158B0">
        <w:t>representative member.</w:t>
      </w:r>
    </w:p>
    <w:p w:rsidR="00533069" w:rsidRPr="001158B0" w:rsidRDefault="00533069" w:rsidP="00533069">
      <w:pPr>
        <w:pStyle w:val="subsection"/>
      </w:pPr>
      <w:r w:rsidRPr="001158B0">
        <w:tab/>
        <w:t>(3)</w:t>
      </w:r>
      <w:r w:rsidRPr="001158B0">
        <w:tab/>
        <w:t xml:space="preserve">However, if you are the </w:t>
      </w:r>
      <w:r w:rsidR="001158B0" w:rsidRPr="001158B0">
        <w:rPr>
          <w:position w:val="6"/>
          <w:sz w:val="16"/>
        </w:rPr>
        <w:t>*</w:t>
      </w:r>
      <w:r w:rsidRPr="001158B0">
        <w:t xml:space="preserve">representative member of the </w:t>
      </w:r>
      <w:r w:rsidR="001158B0" w:rsidRPr="001158B0">
        <w:rPr>
          <w:position w:val="6"/>
          <w:sz w:val="16"/>
        </w:rPr>
        <w:t>*</w:t>
      </w:r>
      <w:r w:rsidRPr="001158B0">
        <w:t>GST group only for one or more parts of the tax period, this section has effect subject to section</w:t>
      </w:r>
      <w:r w:rsidR="001158B0">
        <w:t> </w:t>
      </w:r>
      <w:r w:rsidRPr="001158B0">
        <w:t>48</w:t>
      </w:r>
      <w:r w:rsidR="001158B0">
        <w:noBreakHyphen/>
      </w:r>
      <w:r w:rsidRPr="001158B0">
        <w:t>53.</w:t>
      </w:r>
    </w:p>
    <w:p w:rsidR="00533069" w:rsidRPr="001158B0" w:rsidRDefault="00533069" w:rsidP="00533069">
      <w:pPr>
        <w:pStyle w:val="subsection"/>
      </w:pPr>
      <w:r w:rsidRPr="001158B0">
        <w:tab/>
        <w:t>(4)</w:t>
      </w:r>
      <w:r w:rsidRPr="001158B0">
        <w:tab/>
        <w:t xml:space="preserve">If an entity is a </w:t>
      </w:r>
      <w:r w:rsidR="001158B0" w:rsidRPr="001158B0">
        <w:rPr>
          <w:position w:val="6"/>
          <w:sz w:val="16"/>
        </w:rPr>
        <w:t>*</w:t>
      </w:r>
      <w:r w:rsidRPr="001158B0">
        <w:t xml:space="preserve">member of different </w:t>
      </w:r>
      <w:r w:rsidR="001158B0" w:rsidRPr="001158B0">
        <w:rPr>
          <w:position w:val="6"/>
          <w:sz w:val="16"/>
        </w:rPr>
        <w:t>*</w:t>
      </w:r>
      <w:r w:rsidRPr="001158B0">
        <w:t xml:space="preserve">GST groups during the same tax period, </w:t>
      </w:r>
      <w:r w:rsidR="001158B0">
        <w:t>subsections (</w:t>
      </w:r>
      <w:r w:rsidRPr="001158B0">
        <w:t>1) and (2) apply separately in relation to each of those groups.</w:t>
      </w:r>
    </w:p>
    <w:p w:rsidR="00533069" w:rsidRPr="001158B0" w:rsidRDefault="00533069" w:rsidP="00533069">
      <w:pPr>
        <w:pStyle w:val="ActHead5"/>
      </w:pPr>
      <w:bookmarkStart w:id="375" w:name="_Toc5975357"/>
      <w:r w:rsidRPr="00F863F2">
        <w:rPr>
          <w:rStyle w:val="CharSectno"/>
        </w:rPr>
        <w:t>48</w:t>
      </w:r>
      <w:r w:rsidR="001158B0" w:rsidRPr="00F863F2">
        <w:rPr>
          <w:rStyle w:val="CharSectno"/>
        </w:rPr>
        <w:noBreakHyphen/>
      </w:r>
      <w:r w:rsidRPr="00F863F2">
        <w:rPr>
          <w:rStyle w:val="CharSectno"/>
        </w:rPr>
        <w:t>53</w:t>
      </w:r>
      <w:r w:rsidRPr="001158B0">
        <w:t xml:space="preserve">  Consequences of changing a representative member during a tax period</w:t>
      </w:r>
      <w:bookmarkEnd w:id="375"/>
    </w:p>
    <w:p w:rsidR="00533069" w:rsidRPr="001158B0" w:rsidRDefault="00533069" w:rsidP="00533069">
      <w:pPr>
        <w:pStyle w:val="subsection"/>
      </w:pPr>
      <w:r w:rsidRPr="001158B0">
        <w:tab/>
        <w:t>(1)</w:t>
      </w:r>
      <w:r w:rsidRPr="001158B0">
        <w:tab/>
        <w:t xml:space="preserve">If you are the </w:t>
      </w:r>
      <w:r w:rsidR="001158B0" w:rsidRPr="001158B0">
        <w:rPr>
          <w:position w:val="6"/>
          <w:sz w:val="16"/>
        </w:rPr>
        <w:t>*</w:t>
      </w:r>
      <w:r w:rsidRPr="001158B0">
        <w:t xml:space="preserve">representative member of a </w:t>
      </w:r>
      <w:r w:rsidR="001158B0" w:rsidRPr="001158B0">
        <w:rPr>
          <w:position w:val="6"/>
          <w:sz w:val="16"/>
        </w:rPr>
        <w:t>*</w:t>
      </w:r>
      <w:r w:rsidRPr="001158B0">
        <w:t>GST group only for one or more parts of a tax period, then, in relation to your capacity as the representative member:</w:t>
      </w:r>
    </w:p>
    <w:p w:rsidR="00533069" w:rsidRPr="001158B0" w:rsidRDefault="00533069" w:rsidP="00533069">
      <w:pPr>
        <w:pStyle w:val="paragraph"/>
      </w:pPr>
      <w:r w:rsidRPr="001158B0">
        <w:tab/>
        <w:t>(a)</w:t>
      </w:r>
      <w:r w:rsidRPr="001158B0">
        <w:tab/>
        <w:t>section</w:t>
      </w:r>
      <w:r w:rsidR="001158B0">
        <w:t> </w:t>
      </w:r>
      <w:r w:rsidRPr="001158B0">
        <w:t>48</w:t>
      </w:r>
      <w:r w:rsidR="001158B0">
        <w:noBreakHyphen/>
      </w:r>
      <w:r w:rsidRPr="001158B0">
        <w:t xml:space="preserve">40 only applies to the GST payable on a </w:t>
      </w:r>
      <w:r w:rsidR="001158B0" w:rsidRPr="001158B0">
        <w:rPr>
          <w:position w:val="6"/>
          <w:sz w:val="16"/>
        </w:rPr>
        <w:t>*</w:t>
      </w:r>
      <w:r w:rsidRPr="001158B0">
        <w:t xml:space="preserve">taxable supply that an entity makes, to the extent that the GST would be attributable to a period to which </w:t>
      </w:r>
      <w:r w:rsidR="001158B0">
        <w:t>subsection (</w:t>
      </w:r>
      <w:r w:rsidRPr="001158B0">
        <w:t>2) applies if it were a tax period applying to you; and</w:t>
      </w:r>
    </w:p>
    <w:p w:rsidR="00533069" w:rsidRPr="001158B0" w:rsidRDefault="00533069" w:rsidP="00533069">
      <w:pPr>
        <w:pStyle w:val="paragraph"/>
      </w:pPr>
      <w:r w:rsidRPr="001158B0">
        <w:tab/>
        <w:t>(b)</w:t>
      </w:r>
      <w:r w:rsidRPr="001158B0">
        <w:tab/>
        <w:t>section</w:t>
      </w:r>
      <w:r w:rsidR="001158B0">
        <w:t> </w:t>
      </w:r>
      <w:r w:rsidRPr="001158B0">
        <w:t>48</w:t>
      </w:r>
      <w:r w:rsidR="001158B0">
        <w:noBreakHyphen/>
      </w:r>
      <w:r w:rsidRPr="001158B0">
        <w:t xml:space="preserve">40 only applies to the GST payable on a </w:t>
      </w:r>
      <w:r w:rsidR="001158B0" w:rsidRPr="001158B0">
        <w:rPr>
          <w:position w:val="6"/>
          <w:sz w:val="16"/>
        </w:rPr>
        <w:t>*</w:t>
      </w:r>
      <w:r w:rsidRPr="001158B0">
        <w:t xml:space="preserve">taxable importation that an entity makes during a period to which </w:t>
      </w:r>
      <w:r w:rsidR="001158B0">
        <w:t>subsection (</w:t>
      </w:r>
      <w:r w:rsidRPr="001158B0">
        <w:t>2) applies; and</w:t>
      </w:r>
    </w:p>
    <w:p w:rsidR="00533069" w:rsidRPr="001158B0" w:rsidRDefault="00533069" w:rsidP="00533069">
      <w:pPr>
        <w:pStyle w:val="paragraph"/>
      </w:pPr>
      <w:r w:rsidRPr="001158B0">
        <w:tab/>
        <w:t>(c)</w:t>
      </w:r>
      <w:r w:rsidRPr="001158B0">
        <w:tab/>
        <w:t>section</w:t>
      </w:r>
      <w:r w:rsidR="001158B0">
        <w:t> </w:t>
      </w:r>
      <w:r w:rsidRPr="001158B0">
        <w:t>48</w:t>
      </w:r>
      <w:r w:rsidR="001158B0">
        <w:noBreakHyphen/>
      </w:r>
      <w:r w:rsidRPr="001158B0">
        <w:t xml:space="preserve">45 only applies to the input tax credit for a </w:t>
      </w:r>
      <w:r w:rsidR="001158B0" w:rsidRPr="001158B0">
        <w:rPr>
          <w:position w:val="6"/>
          <w:sz w:val="16"/>
        </w:rPr>
        <w:t>*</w:t>
      </w:r>
      <w:r w:rsidRPr="001158B0">
        <w:t xml:space="preserve">creditable acquisition or </w:t>
      </w:r>
      <w:r w:rsidR="001158B0" w:rsidRPr="001158B0">
        <w:rPr>
          <w:position w:val="6"/>
          <w:sz w:val="16"/>
        </w:rPr>
        <w:t>*</w:t>
      </w:r>
      <w:r w:rsidRPr="001158B0">
        <w:t xml:space="preserve">creditable importation that an entity makes, to the extent that the input tax credit would be attributable to a period to which </w:t>
      </w:r>
      <w:r w:rsidR="001158B0">
        <w:t>subsection (</w:t>
      </w:r>
      <w:r w:rsidRPr="001158B0">
        <w:t>2) applies if it were a tax period applying to you; and</w:t>
      </w:r>
    </w:p>
    <w:p w:rsidR="00533069" w:rsidRPr="001158B0" w:rsidRDefault="00533069" w:rsidP="00533069">
      <w:pPr>
        <w:pStyle w:val="paragraph"/>
      </w:pPr>
      <w:r w:rsidRPr="001158B0">
        <w:tab/>
        <w:t>(d)</w:t>
      </w:r>
      <w:r w:rsidRPr="001158B0">
        <w:tab/>
        <w:t>section</w:t>
      </w:r>
      <w:r w:rsidR="001158B0">
        <w:t> </w:t>
      </w:r>
      <w:r w:rsidRPr="001158B0">
        <w:t>48</w:t>
      </w:r>
      <w:r w:rsidR="001158B0">
        <w:noBreakHyphen/>
      </w:r>
      <w:r w:rsidRPr="001158B0">
        <w:t xml:space="preserve">50 only applies to an </w:t>
      </w:r>
      <w:r w:rsidR="001158B0" w:rsidRPr="001158B0">
        <w:rPr>
          <w:position w:val="6"/>
          <w:sz w:val="16"/>
        </w:rPr>
        <w:t>*</w:t>
      </w:r>
      <w:r w:rsidRPr="001158B0">
        <w:t xml:space="preserve">adjustment that an entity has that would be attributable to a period to which </w:t>
      </w:r>
      <w:r w:rsidR="001158B0">
        <w:t>subsection (</w:t>
      </w:r>
      <w:r w:rsidRPr="001158B0">
        <w:t>2) applies if it were a tax period applying to you.</w:t>
      </w:r>
    </w:p>
    <w:p w:rsidR="00533069" w:rsidRPr="001158B0" w:rsidRDefault="00533069" w:rsidP="00533069">
      <w:pPr>
        <w:pStyle w:val="subsection"/>
      </w:pPr>
      <w:r w:rsidRPr="001158B0">
        <w:tab/>
        <w:t>(2)</w:t>
      </w:r>
      <w:r w:rsidRPr="001158B0">
        <w:tab/>
        <w:t xml:space="preserve">This section applies to any period, during the tax period, during which you were the </w:t>
      </w:r>
      <w:r w:rsidR="001158B0" w:rsidRPr="001158B0">
        <w:rPr>
          <w:position w:val="6"/>
          <w:sz w:val="16"/>
        </w:rPr>
        <w:t>*</w:t>
      </w:r>
      <w:r w:rsidRPr="001158B0">
        <w:t xml:space="preserve">representative member of the </w:t>
      </w:r>
      <w:r w:rsidR="001158B0" w:rsidRPr="001158B0">
        <w:rPr>
          <w:position w:val="6"/>
          <w:sz w:val="16"/>
        </w:rPr>
        <w:t>*</w:t>
      </w:r>
      <w:r w:rsidRPr="001158B0">
        <w:t>GST group.</w:t>
      </w:r>
    </w:p>
    <w:p w:rsidR="00300522" w:rsidRPr="001158B0" w:rsidRDefault="00300522" w:rsidP="00300522">
      <w:pPr>
        <w:pStyle w:val="ActHead5"/>
      </w:pPr>
      <w:bookmarkStart w:id="376" w:name="_Toc5975358"/>
      <w:r w:rsidRPr="00F863F2">
        <w:rPr>
          <w:rStyle w:val="CharSectno"/>
        </w:rPr>
        <w:t>48</w:t>
      </w:r>
      <w:r w:rsidR="001158B0" w:rsidRPr="00F863F2">
        <w:rPr>
          <w:rStyle w:val="CharSectno"/>
        </w:rPr>
        <w:noBreakHyphen/>
      </w:r>
      <w:r w:rsidRPr="00F863F2">
        <w:rPr>
          <w:rStyle w:val="CharSectno"/>
        </w:rPr>
        <w:t>55</w:t>
      </w:r>
      <w:r w:rsidRPr="001158B0">
        <w:t xml:space="preserve">  GST groups treated as single entities for certain purposes</w:t>
      </w:r>
      <w:bookmarkEnd w:id="376"/>
    </w:p>
    <w:p w:rsidR="00300522" w:rsidRPr="001158B0" w:rsidRDefault="00300522" w:rsidP="00300522">
      <w:pPr>
        <w:pStyle w:val="subsection"/>
      </w:pPr>
      <w:r w:rsidRPr="001158B0">
        <w:tab/>
        <w:t>(1)</w:t>
      </w:r>
      <w:r w:rsidRPr="001158B0">
        <w:tab/>
        <w:t>Despite sections</w:t>
      </w:r>
      <w:r w:rsidR="001158B0">
        <w:t> </w:t>
      </w:r>
      <w:r w:rsidRPr="001158B0">
        <w:t>48</w:t>
      </w:r>
      <w:r w:rsidR="001158B0">
        <w:noBreakHyphen/>
      </w:r>
      <w:r w:rsidRPr="001158B0">
        <w:t>45 and 48</w:t>
      </w:r>
      <w:r w:rsidR="001158B0">
        <w:noBreakHyphen/>
      </w:r>
      <w:r w:rsidRPr="001158B0">
        <w:t xml:space="preserve">50, a </w:t>
      </w:r>
      <w:r w:rsidR="001158B0" w:rsidRPr="001158B0">
        <w:rPr>
          <w:position w:val="6"/>
          <w:sz w:val="16"/>
          <w:szCs w:val="16"/>
        </w:rPr>
        <w:t>*</w:t>
      </w:r>
      <w:r w:rsidRPr="001158B0">
        <w:t xml:space="preserve">GST group is treated as a single entity, and not as a number of entities corresponding to the </w:t>
      </w:r>
      <w:r w:rsidR="001158B0" w:rsidRPr="001158B0">
        <w:rPr>
          <w:position w:val="6"/>
          <w:sz w:val="16"/>
          <w:szCs w:val="16"/>
        </w:rPr>
        <w:t>*</w:t>
      </w:r>
      <w:r w:rsidRPr="001158B0">
        <w:t>members of the GST group, for the purposes of working out:</w:t>
      </w:r>
    </w:p>
    <w:p w:rsidR="00300522" w:rsidRPr="001158B0" w:rsidRDefault="00300522" w:rsidP="00300522">
      <w:pPr>
        <w:pStyle w:val="paragraph"/>
      </w:pPr>
      <w:r w:rsidRPr="001158B0">
        <w:tab/>
        <w:t>(a)</w:t>
      </w:r>
      <w:r w:rsidRPr="001158B0">
        <w:tab/>
        <w:t xml:space="preserve">the amounts of any input tax credits to which the </w:t>
      </w:r>
      <w:r w:rsidR="001158B0" w:rsidRPr="001158B0">
        <w:rPr>
          <w:position w:val="6"/>
          <w:sz w:val="16"/>
          <w:szCs w:val="16"/>
        </w:rPr>
        <w:t>*</w:t>
      </w:r>
      <w:r w:rsidRPr="001158B0">
        <w:t>representative member is entitled; and</w:t>
      </w:r>
    </w:p>
    <w:p w:rsidR="00300522" w:rsidRPr="001158B0" w:rsidRDefault="00300522" w:rsidP="00300522">
      <w:pPr>
        <w:pStyle w:val="paragraph"/>
      </w:pPr>
      <w:r w:rsidRPr="001158B0">
        <w:tab/>
        <w:t>(b)</w:t>
      </w:r>
      <w:r w:rsidRPr="001158B0">
        <w:tab/>
        <w:t xml:space="preserve">whether the representative member has any </w:t>
      </w:r>
      <w:r w:rsidR="001158B0" w:rsidRPr="001158B0">
        <w:rPr>
          <w:position w:val="6"/>
          <w:sz w:val="16"/>
          <w:szCs w:val="16"/>
        </w:rPr>
        <w:t>*</w:t>
      </w:r>
      <w:r w:rsidRPr="001158B0">
        <w:t>adjustments; and</w:t>
      </w:r>
    </w:p>
    <w:p w:rsidR="00300522" w:rsidRPr="001158B0" w:rsidRDefault="00300522" w:rsidP="00300522">
      <w:pPr>
        <w:pStyle w:val="paragraph"/>
      </w:pPr>
      <w:r w:rsidRPr="001158B0">
        <w:tab/>
        <w:t>(c)</w:t>
      </w:r>
      <w:r w:rsidRPr="001158B0">
        <w:tab/>
        <w:t>the amounts of any such adjustments.</w:t>
      </w:r>
    </w:p>
    <w:p w:rsidR="00300522" w:rsidRPr="001158B0" w:rsidRDefault="00300522" w:rsidP="00300522">
      <w:pPr>
        <w:pStyle w:val="subsection"/>
      </w:pPr>
      <w:r w:rsidRPr="001158B0">
        <w:tab/>
        <w:t>(1A)</w:t>
      </w:r>
      <w:r w:rsidRPr="001158B0">
        <w:tab/>
        <w:t>If:</w:t>
      </w:r>
    </w:p>
    <w:p w:rsidR="00300522" w:rsidRPr="001158B0" w:rsidRDefault="00300522" w:rsidP="00300522">
      <w:pPr>
        <w:pStyle w:val="paragraph"/>
      </w:pPr>
      <w:r w:rsidRPr="001158B0">
        <w:tab/>
        <w:t>(a)</w:t>
      </w:r>
      <w:r w:rsidRPr="001158B0">
        <w:tab/>
        <w:t xml:space="preserve">while you were not a </w:t>
      </w:r>
      <w:r w:rsidR="001158B0" w:rsidRPr="001158B0">
        <w:rPr>
          <w:position w:val="6"/>
          <w:sz w:val="16"/>
        </w:rPr>
        <w:t>*</w:t>
      </w:r>
      <w:r w:rsidRPr="001158B0">
        <w:t xml:space="preserve">member of any </w:t>
      </w:r>
      <w:r w:rsidR="001158B0" w:rsidRPr="001158B0">
        <w:rPr>
          <w:position w:val="6"/>
          <w:sz w:val="16"/>
        </w:rPr>
        <w:t>*</w:t>
      </w:r>
      <w:r w:rsidRPr="001158B0">
        <w:t>GST group, you acquired or imported a thing; and</w:t>
      </w:r>
    </w:p>
    <w:p w:rsidR="00300522" w:rsidRPr="001158B0" w:rsidRDefault="00300522" w:rsidP="00300522">
      <w:pPr>
        <w:pStyle w:val="paragraph"/>
      </w:pPr>
      <w:r w:rsidRPr="001158B0">
        <w:tab/>
        <w:t>(b)</w:t>
      </w:r>
      <w:r w:rsidRPr="001158B0">
        <w:tab/>
        <w:t>you become a member of a GST group at a time when you still hold the thing;</w:t>
      </w:r>
    </w:p>
    <w:p w:rsidR="00300522" w:rsidRPr="001158B0" w:rsidRDefault="00300522" w:rsidP="00300522">
      <w:pPr>
        <w:pStyle w:val="subsection2"/>
      </w:pPr>
      <w:r w:rsidRPr="001158B0">
        <w:t xml:space="preserve">then, when the </w:t>
      </w:r>
      <w:r w:rsidR="001158B0" w:rsidRPr="001158B0">
        <w:rPr>
          <w:position w:val="6"/>
          <w:sz w:val="16"/>
        </w:rPr>
        <w:t>*</w:t>
      </w:r>
      <w:r w:rsidRPr="001158B0">
        <w:t>representative member of the GST group applies section</w:t>
      </w:r>
      <w:r w:rsidR="001158B0">
        <w:t> </w:t>
      </w:r>
      <w:r w:rsidRPr="001158B0">
        <w:t>129</w:t>
      </w:r>
      <w:r w:rsidR="001158B0">
        <w:noBreakHyphen/>
      </w:r>
      <w:r w:rsidRPr="001158B0">
        <w:t xml:space="preserve">40 for the first time after you became a member of the GST group, the </w:t>
      </w:r>
      <w:r w:rsidR="001158B0" w:rsidRPr="001158B0">
        <w:rPr>
          <w:position w:val="6"/>
          <w:sz w:val="16"/>
        </w:rPr>
        <w:t>*</w:t>
      </w:r>
      <w:r w:rsidRPr="001158B0">
        <w:t xml:space="preserve">intended or former application of the thing is the extent of </w:t>
      </w:r>
      <w:r w:rsidR="001158B0" w:rsidRPr="001158B0">
        <w:rPr>
          <w:position w:val="6"/>
          <w:sz w:val="16"/>
        </w:rPr>
        <w:t>*</w:t>
      </w:r>
      <w:r w:rsidRPr="001158B0">
        <w:t>creditable purpose last used to work out:</w:t>
      </w:r>
    </w:p>
    <w:p w:rsidR="00300522" w:rsidRPr="001158B0" w:rsidRDefault="00300522" w:rsidP="00300522">
      <w:pPr>
        <w:pStyle w:val="paragraph"/>
      </w:pPr>
      <w:r w:rsidRPr="001158B0">
        <w:tab/>
        <w:t>(c)</w:t>
      </w:r>
      <w:r w:rsidRPr="001158B0">
        <w:tab/>
        <w:t>the amount of the input tax credit to which you were entitled for the acquisition or importation; or</w:t>
      </w:r>
    </w:p>
    <w:p w:rsidR="00300522" w:rsidRPr="001158B0" w:rsidRDefault="00300522" w:rsidP="00300522">
      <w:pPr>
        <w:pStyle w:val="paragraph"/>
      </w:pPr>
      <w:r w:rsidRPr="001158B0">
        <w:tab/>
        <w:t>(d)</w:t>
      </w:r>
      <w:r w:rsidRPr="001158B0">
        <w:tab/>
        <w:t xml:space="preserve">the amount of any </w:t>
      </w:r>
      <w:r w:rsidR="001158B0" w:rsidRPr="001158B0">
        <w:rPr>
          <w:position w:val="6"/>
          <w:sz w:val="16"/>
        </w:rPr>
        <w:t>*</w:t>
      </w:r>
      <w:r w:rsidRPr="001158B0">
        <w:t>adjustment you had under Division</w:t>
      </w:r>
      <w:r w:rsidR="001158B0">
        <w:t> </w:t>
      </w:r>
      <w:r w:rsidRPr="001158B0">
        <w:t>129 in relation to the thing;</w:t>
      </w:r>
    </w:p>
    <w:p w:rsidR="00300522" w:rsidRPr="001158B0" w:rsidRDefault="00300522" w:rsidP="00300522">
      <w:pPr>
        <w:pStyle w:val="subsection2"/>
      </w:pPr>
      <w:r w:rsidRPr="001158B0">
        <w:t>as the case requires.</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25 (which is about the amount of input tax credits) and section</w:t>
      </w:r>
      <w:r w:rsidR="001158B0">
        <w:t> </w:t>
      </w:r>
      <w:r w:rsidRPr="001158B0">
        <w:t>17</w:t>
      </w:r>
      <w:r w:rsidR="001158B0">
        <w:noBreakHyphen/>
      </w:r>
      <w:r w:rsidRPr="001158B0">
        <w:t>10 (which is about the effect of adjustments on net amounts).</w:t>
      </w:r>
    </w:p>
    <w:p w:rsidR="00E1144F" w:rsidRPr="001158B0" w:rsidRDefault="00E1144F" w:rsidP="00E1144F">
      <w:pPr>
        <w:pStyle w:val="ActHead5"/>
      </w:pPr>
      <w:bookmarkStart w:id="377" w:name="_Toc5975359"/>
      <w:r w:rsidRPr="00F863F2">
        <w:rPr>
          <w:rStyle w:val="CharSectno"/>
        </w:rPr>
        <w:t>48</w:t>
      </w:r>
      <w:r w:rsidR="001158B0" w:rsidRPr="00F863F2">
        <w:rPr>
          <w:rStyle w:val="CharSectno"/>
        </w:rPr>
        <w:noBreakHyphen/>
      </w:r>
      <w:r w:rsidRPr="00F863F2">
        <w:rPr>
          <w:rStyle w:val="CharSectno"/>
        </w:rPr>
        <w:t>57</w:t>
      </w:r>
      <w:r w:rsidRPr="001158B0">
        <w:t xml:space="preserve">  Tax invoices that are required to identify recipients</w:t>
      </w:r>
      <w:bookmarkEnd w:id="377"/>
    </w:p>
    <w:p w:rsidR="00E1144F" w:rsidRPr="001158B0" w:rsidRDefault="00E1144F" w:rsidP="00E1144F">
      <w:pPr>
        <w:pStyle w:val="subsection"/>
      </w:pPr>
      <w:r w:rsidRPr="001158B0">
        <w:tab/>
        <w:t>(1)</w:t>
      </w:r>
      <w:r w:rsidRPr="001158B0">
        <w:tab/>
        <w:t xml:space="preserve">A document issued for a supply is taken to be a </w:t>
      </w:r>
      <w:r w:rsidRPr="001158B0">
        <w:rPr>
          <w:b/>
          <w:i/>
        </w:rPr>
        <w:t>tax invoice</w:t>
      </w:r>
      <w:r w:rsidRPr="001158B0">
        <w:t xml:space="preserve"> if:</w:t>
      </w:r>
    </w:p>
    <w:p w:rsidR="00E1144F" w:rsidRPr="001158B0" w:rsidRDefault="00E1144F" w:rsidP="00E1144F">
      <w:pPr>
        <w:pStyle w:val="paragraph"/>
      </w:pPr>
      <w:r w:rsidRPr="001158B0">
        <w:tab/>
        <w:t>(a)</w:t>
      </w:r>
      <w:r w:rsidRPr="001158B0">
        <w:tab/>
        <w:t xml:space="preserve">it would not, but for this section, be a tax invoice because it does not contain enough information to enable the identity, or the </w:t>
      </w:r>
      <w:r w:rsidR="001158B0" w:rsidRPr="001158B0">
        <w:rPr>
          <w:position w:val="6"/>
          <w:sz w:val="16"/>
        </w:rPr>
        <w:t>*</w:t>
      </w:r>
      <w:r w:rsidRPr="001158B0">
        <w:t xml:space="preserve">ABN, of the </w:t>
      </w:r>
      <w:r w:rsidR="001158B0" w:rsidRPr="001158B0">
        <w:rPr>
          <w:position w:val="6"/>
          <w:sz w:val="16"/>
        </w:rPr>
        <w:t>*</w:t>
      </w:r>
      <w:r w:rsidRPr="001158B0">
        <w:t>recipient of the supply to be clearly ascertained; and</w:t>
      </w:r>
    </w:p>
    <w:p w:rsidR="00E1144F" w:rsidRPr="001158B0" w:rsidRDefault="00E1144F" w:rsidP="00E1144F">
      <w:pPr>
        <w:pStyle w:val="paragraph"/>
      </w:pPr>
      <w:r w:rsidRPr="001158B0">
        <w:tab/>
        <w:t>(b)</w:t>
      </w:r>
      <w:r w:rsidRPr="001158B0">
        <w:tab/>
        <w:t>there is no other reason why it would not be a tax invoice; and</w:t>
      </w:r>
    </w:p>
    <w:p w:rsidR="00E1144F" w:rsidRPr="001158B0" w:rsidRDefault="00E1144F" w:rsidP="00E1144F">
      <w:pPr>
        <w:pStyle w:val="paragraph"/>
      </w:pPr>
      <w:r w:rsidRPr="001158B0">
        <w:tab/>
        <w:t>(c)</w:t>
      </w:r>
      <w:r w:rsidRPr="001158B0">
        <w:tab/>
        <w:t xml:space="preserve">the </w:t>
      </w:r>
      <w:r w:rsidR="001158B0" w:rsidRPr="001158B0">
        <w:rPr>
          <w:position w:val="6"/>
          <w:sz w:val="16"/>
        </w:rPr>
        <w:t>*</w:t>
      </w:r>
      <w:r w:rsidRPr="001158B0">
        <w:t xml:space="preserve">representative member of a </w:t>
      </w:r>
      <w:r w:rsidR="001158B0" w:rsidRPr="001158B0">
        <w:rPr>
          <w:position w:val="6"/>
          <w:sz w:val="16"/>
        </w:rPr>
        <w:t>*</w:t>
      </w:r>
      <w:r w:rsidRPr="001158B0">
        <w:t>GST group is entitled under section</w:t>
      </w:r>
      <w:r w:rsidR="001158B0">
        <w:t> </w:t>
      </w:r>
      <w:r w:rsidRPr="001158B0">
        <w:t>48</w:t>
      </w:r>
      <w:r w:rsidR="001158B0">
        <w:noBreakHyphen/>
      </w:r>
      <w:r w:rsidRPr="001158B0">
        <w:t xml:space="preserve">45 to an input tax credit for the </w:t>
      </w:r>
      <w:r w:rsidR="001158B0" w:rsidRPr="001158B0">
        <w:rPr>
          <w:position w:val="6"/>
          <w:sz w:val="16"/>
        </w:rPr>
        <w:t>*</w:t>
      </w:r>
      <w:r w:rsidRPr="001158B0">
        <w:t>creditable acquisition relating to the supply; and</w:t>
      </w:r>
    </w:p>
    <w:p w:rsidR="00E1144F" w:rsidRPr="001158B0" w:rsidRDefault="00E1144F" w:rsidP="00E1144F">
      <w:pPr>
        <w:pStyle w:val="paragraph"/>
      </w:pPr>
      <w:r w:rsidRPr="001158B0">
        <w:tab/>
        <w:t>(d)</w:t>
      </w:r>
      <w:r w:rsidRPr="001158B0">
        <w:tab/>
        <w:t>the document contains enough information to enable the identity of at least one of the following to be clearly ascertained:</w:t>
      </w:r>
    </w:p>
    <w:p w:rsidR="00E1144F" w:rsidRPr="001158B0" w:rsidRDefault="00E1144F" w:rsidP="00E1144F">
      <w:pPr>
        <w:pStyle w:val="paragraphsub"/>
      </w:pPr>
      <w:r w:rsidRPr="001158B0">
        <w:tab/>
        <w:t>(i)</w:t>
      </w:r>
      <w:r w:rsidRPr="001158B0">
        <w:tab/>
        <w:t>the GST group;</w:t>
      </w:r>
    </w:p>
    <w:p w:rsidR="00E1144F" w:rsidRPr="001158B0" w:rsidRDefault="00E1144F" w:rsidP="00E1144F">
      <w:pPr>
        <w:pStyle w:val="paragraphsub"/>
      </w:pPr>
      <w:r w:rsidRPr="001158B0">
        <w:tab/>
        <w:t>(ii)</w:t>
      </w:r>
      <w:r w:rsidRPr="001158B0">
        <w:tab/>
        <w:t>the representative member;</w:t>
      </w:r>
    </w:p>
    <w:p w:rsidR="00E1144F" w:rsidRPr="001158B0" w:rsidRDefault="00E1144F" w:rsidP="00E1144F">
      <w:pPr>
        <w:pStyle w:val="paragraphsub"/>
      </w:pPr>
      <w:r w:rsidRPr="001158B0">
        <w:tab/>
        <w:t>(iii)</w:t>
      </w:r>
      <w:r w:rsidRPr="001158B0">
        <w:tab/>
        <w:t xml:space="preserve">another entity that is or was a </w:t>
      </w:r>
      <w:r w:rsidR="001158B0" w:rsidRPr="001158B0">
        <w:rPr>
          <w:position w:val="6"/>
          <w:sz w:val="16"/>
        </w:rPr>
        <w:t>*</w:t>
      </w:r>
      <w:r w:rsidRPr="001158B0">
        <w:t>member of the GST group, if the representative member would still have been entitled under section</w:t>
      </w:r>
      <w:r w:rsidR="001158B0">
        <w:t> </w:t>
      </w:r>
      <w:r w:rsidRPr="001158B0">
        <w:t>48</w:t>
      </w:r>
      <w:r w:rsidR="001158B0">
        <w:noBreakHyphen/>
      </w:r>
      <w:r w:rsidRPr="001158B0">
        <w:t>45 to that input tax credit if that other entity had been the recipient of the supply.</w:t>
      </w:r>
    </w:p>
    <w:p w:rsidR="00E1144F" w:rsidRPr="001158B0" w:rsidRDefault="00E1144F" w:rsidP="00E1144F">
      <w:pPr>
        <w:pStyle w:val="noteToPara"/>
      </w:pPr>
      <w:r w:rsidRPr="001158B0">
        <w:t>Note:</w:t>
      </w:r>
      <w:r w:rsidRPr="001158B0">
        <w:tab/>
      </w:r>
      <w:r w:rsidR="001158B0">
        <w:t>Subparagraph (</w:t>
      </w:r>
      <w:r w:rsidRPr="001158B0">
        <w:t>d)(iii) ensures that a member of the GST group identified in the document was a member of the group at the relevant time for the supply in question.</w:t>
      </w:r>
    </w:p>
    <w:p w:rsidR="00E1144F" w:rsidRPr="001158B0" w:rsidRDefault="00E1144F" w:rsidP="00E1144F">
      <w:pPr>
        <w:pStyle w:val="subsection"/>
      </w:pPr>
      <w:r w:rsidRPr="001158B0">
        <w:tab/>
        <w:t>(2)</w:t>
      </w:r>
      <w:r w:rsidRPr="001158B0">
        <w:tab/>
        <w:t xml:space="preserve">However, any obligation that the supplier of a </w:t>
      </w:r>
      <w:r w:rsidR="001158B0" w:rsidRPr="001158B0">
        <w:rPr>
          <w:position w:val="6"/>
          <w:sz w:val="16"/>
        </w:rPr>
        <w:t>*</w:t>
      </w:r>
      <w:r w:rsidRPr="001158B0">
        <w:t>taxable supply has under subsection</w:t>
      </w:r>
      <w:r w:rsidR="001158B0">
        <w:t> </w:t>
      </w:r>
      <w:r w:rsidRPr="001158B0">
        <w:t>29</w:t>
      </w:r>
      <w:r w:rsidR="001158B0">
        <w:noBreakHyphen/>
      </w:r>
      <w:r w:rsidRPr="001158B0">
        <w:t xml:space="preserve">70(2) is an obligation to give to the </w:t>
      </w:r>
      <w:r w:rsidR="001158B0" w:rsidRPr="001158B0">
        <w:rPr>
          <w:position w:val="6"/>
          <w:sz w:val="16"/>
        </w:rPr>
        <w:t>*</w:t>
      </w:r>
      <w:r w:rsidRPr="001158B0">
        <w:t xml:space="preserve">recipient of the supply a document that would be a </w:t>
      </w:r>
      <w:r w:rsidR="001158B0" w:rsidRPr="001158B0">
        <w:rPr>
          <w:position w:val="6"/>
          <w:sz w:val="16"/>
        </w:rPr>
        <w:t>*</w:t>
      </w:r>
      <w:r w:rsidRPr="001158B0">
        <w:t xml:space="preserve">tax invoice for the supply even if </w:t>
      </w:r>
      <w:r w:rsidR="001158B0">
        <w:t>subsection (</w:t>
      </w:r>
      <w:r w:rsidRPr="001158B0">
        <w:t>1) of this section had not been enacted.</w:t>
      </w:r>
    </w:p>
    <w:p w:rsidR="00E1144F" w:rsidRPr="001158B0" w:rsidRDefault="00E1144F" w:rsidP="00E1144F">
      <w:pPr>
        <w:pStyle w:val="notetext"/>
      </w:pPr>
      <w:r w:rsidRPr="001158B0">
        <w:t>Note:</w:t>
      </w:r>
      <w:r w:rsidRPr="001158B0">
        <w:tab/>
        <w:t>This subsection ensures that a recipient’s entitlement to a tax invoice, including (if subparagraph</w:t>
      </w:r>
      <w:r w:rsidR="001158B0">
        <w:t> </w:t>
      </w:r>
      <w:r w:rsidRPr="001158B0">
        <w:t>29</w:t>
      </w:r>
      <w:r w:rsidR="001158B0">
        <w:noBreakHyphen/>
      </w:r>
      <w:r w:rsidRPr="001158B0">
        <w:t>70(1)(c)(ii) requires it) an entitlement to a tax invoice that enables the recipient’s identity or the recipient’s ABN to be clearly ascertained, is unaffected by this section.</w:t>
      </w:r>
    </w:p>
    <w:p w:rsidR="00E1144F" w:rsidRPr="001158B0" w:rsidRDefault="00E1144F" w:rsidP="00E1144F">
      <w:pPr>
        <w:pStyle w:val="subsection"/>
      </w:pPr>
      <w:r w:rsidRPr="001158B0">
        <w:tab/>
        <w:t>(3)</w:t>
      </w:r>
      <w:r w:rsidRPr="001158B0">
        <w:tab/>
        <w:t>This section has effect despite section</w:t>
      </w:r>
      <w:r w:rsidR="001158B0">
        <w:t> </w:t>
      </w:r>
      <w:r w:rsidRPr="001158B0">
        <w:t>29</w:t>
      </w:r>
      <w:r w:rsidR="001158B0">
        <w:noBreakHyphen/>
      </w:r>
      <w:r w:rsidRPr="001158B0">
        <w:t>70 (which is about tax invoices).</w:t>
      </w:r>
    </w:p>
    <w:p w:rsidR="00300522" w:rsidRPr="001158B0" w:rsidRDefault="00300522" w:rsidP="00300522">
      <w:pPr>
        <w:pStyle w:val="ActHead5"/>
      </w:pPr>
      <w:bookmarkStart w:id="378" w:name="_Toc5975360"/>
      <w:r w:rsidRPr="00F863F2">
        <w:rPr>
          <w:rStyle w:val="CharSectno"/>
        </w:rPr>
        <w:t>48</w:t>
      </w:r>
      <w:r w:rsidR="001158B0" w:rsidRPr="00F863F2">
        <w:rPr>
          <w:rStyle w:val="CharSectno"/>
        </w:rPr>
        <w:noBreakHyphen/>
      </w:r>
      <w:r w:rsidRPr="00F863F2">
        <w:rPr>
          <w:rStyle w:val="CharSectno"/>
        </w:rPr>
        <w:t>60</w:t>
      </w:r>
      <w:r w:rsidRPr="001158B0">
        <w:t xml:space="preserve">  GST returns</w:t>
      </w:r>
      <w:bookmarkEnd w:id="378"/>
    </w:p>
    <w:p w:rsidR="00300522" w:rsidRPr="001158B0" w:rsidRDefault="00300522" w:rsidP="00300522">
      <w:pPr>
        <w:pStyle w:val="subsection"/>
      </w:pPr>
      <w:r w:rsidRPr="001158B0">
        <w:tab/>
        <w:t>(1)</w:t>
      </w:r>
      <w:r w:rsidRPr="001158B0">
        <w:tab/>
        <w:t xml:space="preserve">If you are a </w:t>
      </w:r>
      <w:r w:rsidR="001158B0" w:rsidRPr="001158B0">
        <w:rPr>
          <w:position w:val="6"/>
          <w:sz w:val="16"/>
          <w:szCs w:val="16"/>
        </w:rPr>
        <w:t>*</w:t>
      </w:r>
      <w:r w:rsidRPr="001158B0">
        <w:t xml:space="preserve">member of a </w:t>
      </w:r>
      <w:r w:rsidR="001158B0" w:rsidRPr="001158B0">
        <w:rPr>
          <w:position w:val="6"/>
          <w:sz w:val="16"/>
          <w:szCs w:val="16"/>
        </w:rPr>
        <w:t>*</w:t>
      </w:r>
      <w:r w:rsidRPr="001158B0">
        <w:t xml:space="preserve">GST group during the whole of a tax period, you are not required to give to the Commissioner a </w:t>
      </w:r>
      <w:r w:rsidR="001158B0" w:rsidRPr="001158B0">
        <w:rPr>
          <w:position w:val="6"/>
          <w:sz w:val="16"/>
          <w:szCs w:val="16"/>
        </w:rPr>
        <w:t>*</w:t>
      </w:r>
      <w:r w:rsidRPr="001158B0">
        <w:t xml:space="preserve">GST return for that tax period, unless you are the </w:t>
      </w:r>
      <w:r w:rsidR="001158B0" w:rsidRPr="001158B0">
        <w:rPr>
          <w:position w:val="6"/>
          <w:sz w:val="16"/>
          <w:szCs w:val="16"/>
        </w:rPr>
        <w:t>*</w:t>
      </w:r>
      <w:r w:rsidRPr="001158B0">
        <w:t>representative member of the group during that period.</w:t>
      </w:r>
    </w:p>
    <w:p w:rsidR="00273B12" w:rsidRPr="001158B0" w:rsidRDefault="00273B12" w:rsidP="00273B12">
      <w:pPr>
        <w:pStyle w:val="notetext"/>
      </w:pPr>
      <w:r w:rsidRPr="001158B0">
        <w:t>Note:</w:t>
      </w:r>
      <w:r w:rsidRPr="001158B0">
        <w:tab/>
        <w:t>If you were not a member of a GST group during the whole of a tax period, you are still obliged to give a GST return for the tax period, and (because of section</w:t>
      </w:r>
      <w:r w:rsidR="001158B0">
        <w:t> </w:t>
      </w:r>
      <w:r w:rsidRPr="001158B0">
        <w:t>48</w:t>
      </w:r>
      <w:r w:rsidR="001158B0">
        <w:noBreakHyphen/>
      </w:r>
      <w:r w:rsidRPr="001158B0">
        <w:t>51) your net amount for the tax period will take into account your liabilities and entitlements relating to the one or more parts of the tax period during which you were not a member.</w:t>
      </w:r>
    </w:p>
    <w:p w:rsidR="00300522" w:rsidRPr="001158B0" w:rsidRDefault="00300522" w:rsidP="00300522">
      <w:pPr>
        <w:pStyle w:val="subsection"/>
      </w:pPr>
      <w:r w:rsidRPr="001158B0">
        <w:tab/>
        <w:t>(2)</w:t>
      </w:r>
      <w:r w:rsidRPr="001158B0">
        <w:tab/>
        <w:t>This section has effect despite section</w:t>
      </w:r>
      <w:r w:rsidR="001158B0">
        <w:t> </w:t>
      </w:r>
      <w:r w:rsidRPr="001158B0">
        <w:t>31</w:t>
      </w:r>
      <w:r w:rsidR="001158B0">
        <w:noBreakHyphen/>
      </w:r>
      <w:r w:rsidRPr="001158B0">
        <w:t>5 (which is about who must give GST returns).</w:t>
      </w:r>
    </w:p>
    <w:p w:rsidR="00300522" w:rsidRPr="001158B0" w:rsidRDefault="00300522" w:rsidP="00300522">
      <w:pPr>
        <w:pStyle w:val="ActHead4"/>
      </w:pPr>
      <w:bookmarkStart w:id="379" w:name="_Toc5975361"/>
      <w:r w:rsidRPr="00F863F2">
        <w:rPr>
          <w:rStyle w:val="CharSubdNo"/>
        </w:rPr>
        <w:t>Subdivision</w:t>
      </w:r>
      <w:r w:rsidR="001158B0" w:rsidRPr="00F863F2">
        <w:rPr>
          <w:rStyle w:val="CharSubdNo"/>
        </w:rPr>
        <w:t> </w:t>
      </w:r>
      <w:r w:rsidRPr="00F863F2">
        <w:rPr>
          <w:rStyle w:val="CharSubdNo"/>
        </w:rPr>
        <w:t>48</w:t>
      </w:r>
      <w:r w:rsidR="001158B0" w:rsidRPr="00F863F2">
        <w:rPr>
          <w:rStyle w:val="CharSubdNo"/>
        </w:rPr>
        <w:noBreakHyphen/>
      </w:r>
      <w:r w:rsidRPr="00F863F2">
        <w:rPr>
          <w:rStyle w:val="CharSubdNo"/>
        </w:rPr>
        <w:t>C</w:t>
      </w:r>
      <w:r w:rsidRPr="001158B0">
        <w:t>—</w:t>
      </w:r>
      <w:r w:rsidRPr="00F863F2">
        <w:rPr>
          <w:rStyle w:val="CharSubdText"/>
        </w:rPr>
        <w:t>Administrative matters</w:t>
      </w:r>
      <w:bookmarkEnd w:id="379"/>
    </w:p>
    <w:p w:rsidR="00C962E2" w:rsidRPr="001158B0" w:rsidRDefault="00C962E2" w:rsidP="00C962E2">
      <w:pPr>
        <w:pStyle w:val="ActHead5"/>
      </w:pPr>
      <w:bookmarkStart w:id="380" w:name="_Toc5975362"/>
      <w:r w:rsidRPr="00F863F2">
        <w:rPr>
          <w:rStyle w:val="CharSectno"/>
        </w:rPr>
        <w:t>48</w:t>
      </w:r>
      <w:r w:rsidR="001158B0" w:rsidRPr="00F863F2">
        <w:rPr>
          <w:rStyle w:val="CharSectno"/>
        </w:rPr>
        <w:noBreakHyphen/>
      </w:r>
      <w:r w:rsidRPr="00F863F2">
        <w:rPr>
          <w:rStyle w:val="CharSectno"/>
        </w:rPr>
        <w:t>70</w:t>
      </w:r>
      <w:r w:rsidRPr="001158B0">
        <w:t xml:space="preserve">  Changing the membership etc. of GST groups</w:t>
      </w:r>
      <w:bookmarkEnd w:id="380"/>
    </w:p>
    <w:p w:rsidR="00C962E2" w:rsidRPr="001158B0" w:rsidRDefault="00C962E2" w:rsidP="00C962E2">
      <w:pPr>
        <w:pStyle w:val="subsection"/>
      </w:pPr>
      <w:r w:rsidRPr="001158B0">
        <w:tab/>
        <w:t>(1)</w:t>
      </w:r>
      <w:r w:rsidRPr="001158B0">
        <w:tab/>
        <w:t xml:space="preserve">The following actions may be taken, in accordance with </w:t>
      </w:r>
      <w:r w:rsidR="001158B0">
        <w:t>subsection (</w:t>
      </w:r>
      <w:r w:rsidRPr="001158B0">
        <w:t xml:space="preserve">2), in relation to a </w:t>
      </w:r>
      <w:r w:rsidR="001158B0" w:rsidRPr="001158B0">
        <w:rPr>
          <w:position w:val="6"/>
          <w:sz w:val="16"/>
        </w:rPr>
        <w:t>*</w:t>
      </w:r>
      <w:r w:rsidRPr="001158B0">
        <w:t>GST group:</w:t>
      </w:r>
    </w:p>
    <w:p w:rsidR="00C962E2" w:rsidRPr="001158B0" w:rsidRDefault="00C962E2" w:rsidP="00C962E2">
      <w:pPr>
        <w:pStyle w:val="paragraph"/>
      </w:pPr>
      <w:r w:rsidRPr="001158B0">
        <w:tab/>
        <w:t>(a)</w:t>
      </w:r>
      <w:r w:rsidRPr="001158B0">
        <w:tab/>
        <w:t xml:space="preserve">the </w:t>
      </w:r>
      <w:r w:rsidR="001158B0" w:rsidRPr="001158B0">
        <w:rPr>
          <w:position w:val="6"/>
          <w:sz w:val="16"/>
        </w:rPr>
        <w:t>*</w:t>
      </w:r>
      <w:r w:rsidRPr="001158B0">
        <w:t xml:space="preserve">representative member of the group may, with the written agreement of an entity that </w:t>
      </w:r>
      <w:r w:rsidR="001158B0" w:rsidRPr="001158B0">
        <w:rPr>
          <w:position w:val="6"/>
          <w:sz w:val="16"/>
        </w:rPr>
        <w:t>*</w:t>
      </w:r>
      <w:r w:rsidRPr="001158B0">
        <w:t>satisfies the membership requirements of the GST group, add the entity to the group;</w:t>
      </w:r>
    </w:p>
    <w:p w:rsidR="00C962E2" w:rsidRPr="001158B0" w:rsidRDefault="00C962E2" w:rsidP="00C962E2">
      <w:pPr>
        <w:pStyle w:val="paragraph"/>
      </w:pPr>
      <w:r w:rsidRPr="001158B0">
        <w:tab/>
        <w:t>(b)</w:t>
      </w:r>
      <w:r w:rsidRPr="001158B0">
        <w:tab/>
        <w:t>the representative member may leave the group; or</w:t>
      </w:r>
    </w:p>
    <w:p w:rsidR="00C962E2" w:rsidRPr="001158B0" w:rsidRDefault="00C962E2" w:rsidP="00C962E2">
      <w:pPr>
        <w:pStyle w:val="paragraph"/>
      </w:pPr>
      <w:r w:rsidRPr="001158B0">
        <w:tab/>
        <w:t>(c)</w:t>
      </w:r>
      <w:r w:rsidRPr="001158B0">
        <w:tab/>
        <w:t xml:space="preserve">another </w:t>
      </w:r>
      <w:r w:rsidR="001158B0" w:rsidRPr="001158B0">
        <w:rPr>
          <w:position w:val="6"/>
          <w:sz w:val="16"/>
        </w:rPr>
        <w:t>*</w:t>
      </w:r>
      <w:r w:rsidRPr="001158B0">
        <w:t xml:space="preserve">member of the group, nominated by the members, who is an </w:t>
      </w:r>
      <w:r w:rsidR="001158B0" w:rsidRPr="001158B0">
        <w:rPr>
          <w:position w:val="6"/>
          <w:sz w:val="16"/>
        </w:rPr>
        <w:t>*</w:t>
      </w:r>
      <w:r w:rsidRPr="001158B0">
        <w:t>Australian resident may become the new representative member; or</w:t>
      </w:r>
    </w:p>
    <w:p w:rsidR="00C962E2" w:rsidRPr="001158B0" w:rsidRDefault="00C962E2" w:rsidP="00C962E2">
      <w:pPr>
        <w:pStyle w:val="paragraph"/>
      </w:pPr>
      <w:r w:rsidRPr="001158B0">
        <w:tab/>
        <w:t>(d)</w:t>
      </w:r>
      <w:r w:rsidRPr="001158B0">
        <w:tab/>
        <w:t>the representative member may remove from the group any other member of the group; or</w:t>
      </w:r>
    </w:p>
    <w:p w:rsidR="00C962E2" w:rsidRPr="001158B0" w:rsidRDefault="00C962E2" w:rsidP="00C962E2">
      <w:pPr>
        <w:pStyle w:val="paragraph"/>
      </w:pPr>
      <w:r w:rsidRPr="001158B0">
        <w:tab/>
        <w:t>(e)</w:t>
      </w:r>
      <w:r w:rsidRPr="001158B0">
        <w:tab/>
        <w:t xml:space="preserve">if a member of the group is an </w:t>
      </w:r>
      <w:r w:rsidR="001158B0" w:rsidRPr="001158B0">
        <w:rPr>
          <w:position w:val="6"/>
          <w:sz w:val="16"/>
        </w:rPr>
        <w:t>*</w:t>
      </w:r>
      <w:r w:rsidRPr="001158B0">
        <w:t xml:space="preserve">incapacitated entity—the entity’s </w:t>
      </w:r>
      <w:r w:rsidR="001158B0" w:rsidRPr="001158B0">
        <w:rPr>
          <w:position w:val="6"/>
          <w:sz w:val="16"/>
        </w:rPr>
        <w:t>*</w:t>
      </w:r>
      <w:r w:rsidRPr="001158B0">
        <w:t>representative may remove the entity from the group; or</w:t>
      </w:r>
    </w:p>
    <w:p w:rsidR="00C962E2" w:rsidRPr="001158B0" w:rsidRDefault="00C962E2" w:rsidP="00C962E2">
      <w:pPr>
        <w:pStyle w:val="paragraph"/>
      </w:pPr>
      <w:r w:rsidRPr="001158B0">
        <w:tab/>
        <w:t>(f)</w:t>
      </w:r>
      <w:r w:rsidRPr="001158B0">
        <w:tab/>
        <w:t>the representative member may dissolve the group.</w:t>
      </w:r>
    </w:p>
    <w:p w:rsidR="00C962E2" w:rsidRPr="001158B0" w:rsidRDefault="00C962E2" w:rsidP="00C962E2">
      <w:pPr>
        <w:pStyle w:val="subsection"/>
      </w:pPr>
      <w:r w:rsidRPr="001158B0">
        <w:tab/>
        <w:t>(2)</w:t>
      </w:r>
      <w:r w:rsidRPr="001158B0">
        <w:tab/>
        <w:t xml:space="preserve">The action is to be taken by notice given to the Commissioner, in the </w:t>
      </w:r>
      <w:r w:rsidR="001158B0" w:rsidRPr="001158B0">
        <w:rPr>
          <w:position w:val="6"/>
          <w:sz w:val="16"/>
        </w:rPr>
        <w:t>*</w:t>
      </w:r>
      <w:r w:rsidRPr="001158B0">
        <w:t>approved form, by:</w:t>
      </w:r>
    </w:p>
    <w:p w:rsidR="00C962E2" w:rsidRPr="001158B0" w:rsidRDefault="00C962E2" w:rsidP="00C962E2">
      <w:pPr>
        <w:pStyle w:val="paragraph"/>
      </w:pPr>
      <w:r w:rsidRPr="001158B0">
        <w:tab/>
        <w:t>(a)</w:t>
      </w:r>
      <w:r w:rsidRPr="001158B0">
        <w:tab/>
        <w:t xml:space="preserve">if </w:t>
      </w:r>
      <w:r w:rsidR="001158B0">
        <w:t>paragraph (</w:t>
      </w:r>
      <w:r w:rsidRPr="001158B0">
        <w:t xml:space="preserve">1)(a), (d) or (f) applies—the </w:t>
      </w:r>
      <w:r w:rsidR="001158B0" w:rsidRPr="001158B0">
        <w:rPr>
          <w:position w:val="6"/>
          <w:sz w:val="16"/>
        </w:rPr>
        <w:t>*</w:t>
      </w:r>
      <w:r w:rsidRPr="001158B0">
        <w:t>representative member; or</w:t>
      </w:r>
    </w:p>
    <w:p w:rsidR="00C962E2" w:rsidRPr="001158B0" w:rsidRDefault="00C962E2" w:rsidP="00C962E2">
      <w:pPr>
        <w:pStyle w:val="paragraph"/>
      </w:pPr>
      <w:r w:rsidRPr="001158B0">
        <w:tab/>
        <w:t>(b)</w:t>
      </w:r>
      <w:r w:rsidRPr="001158B0">
        <w:tab/>
        <w:t xml:space="preserve">if </w:t>
      </w:r>
      <w:r w:rsidR="001158B0">
        <w:t>paragraph (</w:t>
      </w:r>
      <w:r w:rsidRPr="001158B0">
        <w:t>1)(b) or (c) applies—the new representative member of the group; or</w:t>
      </w:r>
    </w:p>
    <w:p w:rsidR="00C962E2" w:rsidRPr="001158B0" w:rsidRDefault="00C962E2" w:rsidP="00C962E2">
      <w:pPr>
        <w:pStyle w:val="paragraph"/>
      </w:pPr>
      <w:r w:rsidRPr="001158B0">
        <w:tab/>
        <w:t>(c)</w:t>
      </w:r>
      <w:r w:rsidRPr="001158B0">
        <w:tab/>
        <w:t xml:space="preserve">if </w:t>
      </w:r>
      <w:r w:rsidR="001158B0">
        <w:t>paragraph (</w:t>
      </w:r>
      <w:r w:rsidRPr="001158B0">
        <w:t xml:space="preserve">1)(e) applies—the </w:t>
      </w:r>
      <w:r w:rsidR="001158B0" w:rsidRPr="001158B0">
        <w:rPr>
          <w:position w:val="6"/>
          <w:sz w:val="16"/>
        </w:rPr>
        <w:t>*</w:t>
      </w:r>
      <w:r w:rsidRPr="001158B0">
        <w:t xml:space="preserve">representative of the </w:t>
      </w:r>
      <w:r w:rsidR="001158B0" w:rsidRPr="001158B0">
        <w:rPr>
          <w:position w:val="6"/>
          <w:sz w:val="16"/>
        </w:rPr>
        <w:t>*</w:t>
      </w:r>
      <w:r w:rsidRPr="001158B0">
        <w:t>incapacitated entity.</w:t>
      </w:r>
    </w:p>
    <w:p w:rsidR="00C962E2" w:rsidRPr="001158B0" w:rsidRDefault="00C962E2" w:rsidP="00C962E2">
      <w:pPr>
        <w:pStyle w:val="subsection"/>
      </w:pPr>
      <w:r w:rsidRPr="001158B0">
        <w:tab/>
        <w:t>(3)</w:t>
      </w:r>
      <w:r w:rsidRPr="001158B0">
        <w:tab/>
        <w:t>The action takes effect from the start of the day specified in the notice (whether that day is before, on or after the day on which the notice was given to the Commissioner).</w:t>
      </w:r>
    </w:p>
    <w:p w:rsidR="00C962E2" w:rsidRPr="001158B0" w:rsidRDefault="00C962E2" w:rsidP="00C962E2">
      <w:pPr>
        <w:pStyle w:val="subsection"/>
      </w:pPr>
      <w:r w:rsidRPr="001158B0">
        <w:tab/>
        <w:t>(4)</w:t>
      </w:r>
      <w:r w:rsidRPr="001158B0">
        <w:tab/>
        <w:t xml:space="preserve">However, if the notice was given to the Commissioner after the day by which the </w:t>
      </w:r>
      <w:r w:rsidR="001158B0" w:rsidRPr="001158B0">
        <w:rPr>
          <w:position w:val="6"/>
          <w:sz w:val="16"/>
        </w:rPr>
        <w:t>*</w:t>
      </w:r>
      <w:r w:rsidRPr="001158B0">
        <w:t xml:space="preserve">representative member of the group, or the entity nominated to be the new representative member of the group, is required to give to the Commissioner a </w:t>
      </w:r>
      <w:r w:rsidR="001158B0" w:rsidRPr="001158B0">
        <w:rPr>
          <w:position w:val="6"/>
          <w:sz w:val="16"/>
        </w:rPr>
        <w:t>*</w:t>
      </w:r>
      <w:r w:rsidRPr="001158B0">
        <w:t>GST return for the tax period in which the day specified in the notice occurs, the action takes effect from the start of:</w:t>
      </w:r>
    </w:p>
    <w:p w:rsidR="00C962E2" w:rsidRPr="001158B0" w:rsidRDefault="00C962E2" w:rsidP="00C962E2">
      <w:pPr>
        <w:pStyle w:val="paragraph"/>
      </w:pPr>
      <w:r w:rsidRPr="001158B0">
        <w:tab/>
        <w:t>(a)</w:t>
      </w:r>
      <w:r w:rsidRPr="001158B0">
        <w:tab/>
        <w:t>the day specified in the notice, if that day is approved by the Commissioner under section</w:t>
      </w:r>
      <w:r w:rsidR="001158B0">
        <w:t> </w:t>
      </w:r>
      <w:r w:rsidRPr="001158B0">
        <w:t>48</w:t>
      </w:r>
      <w:r w:rsidR="001158B0">
        <w:noBreakHyphen/>
      </w:r>
      <w:r w:rsidRPr="001158B0">
        <w:t>71; and</w:t>
      </w:r>
    </w:p>
    <w:p w:rsidR="00C962E2" w:rsidRPr="001158B0" w:rsidRDefault="00C962E2" w:rsidP="00C962E2">
      <w:pPr>
        <w:pStyle w:val="paragraph"/>
      </w:pPr>
      <w:r w:rsidRPr="001158B0">
        <w:tab/>
        <w:t>(b)</w:t>
      </w:r>
      <w:r w:rsidRPr="001158B0">
        <w:tab/>
        <w:t xml:space="preserve">if </w:t>
      </w:r>
      <w:r w:rsidR="001158B0">
        <w:t>paragraph (</w:t>
      </w:r>
      <w:r w:rsidRPr="001158B0">
        <w:t>a) does not apply—such other day as the Commissioner approves under that section.</w:t>
      </w:r>
    </w:p>
    <w:p w:rsidR="00C962E2" w:rsidRPr="001158B0" w:rsidRDefault="00C962E2" w:rsidP="00C962E2">
      <w:pPr>
        <w:pStyle w:val="subsection"/>
      </w:pPr>
      <w:r w:rsidRPr="001158B0">
        <w:tab/>
        <w:t>(5)</w:t>
      </w:r>
      <w:r w:rsidRPr="001158B0">
        <w:tab/>
        <w:t xml:space="preserve">Despite </w:t>
      </w:r>
      <w:r w:rsidR="001158B0">
        <w:t>subsections (</w:t>
      </w:r>
      <w:r w:rsidRPr="001158B0">
        <w:t xml:space="preserve">3) and (4), action taken under </w:t>
      </w:r>
      <w:r w:rsidR="001158B0">
        <w:t>paragraph (</w:t>
      </w:r>
      <w:r w:rsidRPr="001158B0">
        <w:t xml:space="preserve">1)(e) cannot take effect earlier than the day on which the </w:t>
      </w:r>
      <w:r w:rsidR="001158B0" w:rsidRPr="001158B0">
        <w:rPr>
          <w:position w:val="6"/>
          <w:sz w:val="16"/>
        </w:rPr>
        <w:t>*</w:t>
      </w:r>
      <w:r w:rsidRPr="001158B0">
        <w:t xml:space="preserve">member of the group became an </w:t>
      </w:r>
      <w:r w:rsidR="001158B0" w:rsidRPr="001158B0">
        <w:rPr>
          <w:position w:val="6"/>
          <w:sz w:val="16"/>
        </w:rPr>
        <w:t>*</w:t>
      </w:r>
      <w:r w:rsidRPr="001158B0">
        <w:t>incapacitated entity.</w:t>
      </w:r>
    </w:p>
    <w:p w:rsidR="00C962E2" w:rsidRPr="001158B0" w:rsidRDefault="00C962E2" w:rsidP="00C962E2">
      <w:pPr>
        <w:pStyle w:val="subsection"/>
      </w:pPr>
      <w:r w:rsidRPr="001158B0">
        <w:tab/>
        <w:t>(6)</w:t>
      </w:r>
      <w:r w:rsidRPr="001158B0">
        <w:tab/>
        <w:t xml:space="preserve">A </w:t>
      </w:r>
      <w:r w:rsidR="001158B0" w:rsidRPr="001158B0">
        <w:rPr>
          <w:position w:val="6"/>
          <w:sz w:val="16"/>
        </w:rPr>
        <w:t>*</w:t>
      </w:r>
      <w:r w:rsidRPr="001158B0">
        <w:t>GST group is taken to be dissolved if:</w:t>
      </w:r>
    </w:p>
    <w:p w:rsidR="00C962E2" w:rsidRPr="001158B0" w:rsidRDefault="00C962E2" w:rsidP="00C962E2">
      <w:pPr>
        <w:pStyle w:val="paragraph"/>
      </w:pPr>
      <w:r w:rsidRPr="001158B0">
        <w:tab/>
        <w:t>(a)</w:t>
      </w:r>
      <w:r w:rsidRPr="001158B0">
        <w:tab/>
        <w:t xml:space="preserve">a </w:t>
      </w:r>
      <w:r w:rsidR="001158B0" w:rsidRPr="001158B0">
        <w:rPr>
          <w:position w:val="6"/>
          <w:sz w:val="16"/>
        </w:rPr>
        <w:t>*</w:t>
      </w:r>
      <w:r w:rsidRPr="001158B0">
        <w:t xml:space="preserve">member of the group ceases to be the </w:t>
      </w:r>
      <w:r w:rsidR="001158B0" w:rsidRPr="001158B0">
        <w:rPr>
          <w:position w:val="6"/>
          <w:sz w:val="16"/>
        </w:rPr>
        <w:t>*</w:t>
      </w:r>
      <w:r w:rsidRPr="001158B0">
        <w:t>representative member of the group; and</w:t>
      </w:r>
    </w:p>
    <w:p w:rsidR="00C962E2" w:rsidRPr="001158B0" w:rsidRDefault="00C962E2" w:rsidP="00C962E2">
      <w:pPr>
        <w:pStyle w:val="paragraph"/>
      </w:pPr>
      <w:r w:rsidRPr="001158B0">
        <w:tab/>
        <w:t>(b)</w:t>
      </w:r>
      <w:r w:rsidRPr="001158B0">
        <w:tab/>
        <w:t>no other member of the group becomes the representative member of the group, with effect from the day after the previous representative member ceased to be the representative member of the group.</w:t>
      </w:r>
    </w:p>
    <w:p w:rsidR="00C962E2" w:rsidRPr="001158B0" w:rsidRDefault="00C962E2" w:rsidP="00C962E2">
      <w:pPr>
        <w:pStyle w:val="subsection"/>
      </w:pPr>
      <w:r w:rsidRPr="001158B0">
        <w:tab/>
        <w:t>(7)</w:t>
      </w:r>
      <w:r w:rsidRPr="001158B0">
        <w:tab/>
        <w:t xml:space="preserve">A notice that another </w:t>
      </w:r>
      <w:r w:rsidR="001158B0" w:rsidRPr="001158B0">
        <w:rPr>
          <w:position w:val="6"/>
          <w:sz w:val="16"/>
        </w:rPr>
        <w:t>*</w:t>
      </w:r>
      <w:r w:rsidRPr="001158B0">
        <w:t xml:space="preserve">member of the </w:t>
      </w:r>
      <w:r w:rsidR="001158B0" w:rsidRPr="001158B0">
        <w:rPr>
          <w:position w:val="6"/>
          <w:sz w:val="16"/>
        </w:rPr>
        <w:t>*</w:t>
      </w:r>
      <w:r w:rsidRPr="001158B0">
        <w:t xml:space="preserve">GST group has become the </w:t>
      </w:r>
      <w:r w:rsidR="001158B0" w:rsidRPr="001158B0">
        <w:rPr>
          <w:position w:val="6"/>
          <w:sz w:val="16"/>
        </w:rPr>
        <w:t>*</w:t>
      </w:r>
      <w:r w:rsidRPr="001158B0">
        <w:t>representative member of the group must be given to the Commissioner within 21 days after the other member became the representative member.</w:t>
      </w:r>
    </w:p>
    <w:p w:rsidR="00C962E2" w:rsidRPr="001158B0" w:rsidRDefault="00C962E2" w:rsidP="00C962E2">
      <w:pPr>
        <w:pStyle w:val="notetext"/>
      </w:pPr>
      <w:r w:rsidRPr="001158B0">
        <w:t>Note:</w:t>
      </w:r>
      <w:r w:rsidRPr="001158B0">
        <w:tab/>
        <w:t>Section</w:t>
      </w:r>
      <w:r w:rsidR="001158B0">
        <w:t> </w:t>
      </w:r>
      <w:r w:rsidRPr="001158B0">
        <w:t>286</w:t>
      </w:r>
      <w:r w:rsidR="001158B0">
        <w:noBreakHyphen/>
      </w:r>
      <w:r w:rsidRPr="001158B0">
        <w:t>75 in Schedule</w:t>
      </w:r>
      <w:r w:rsidR="001158B0">
        <w:t> </w:t>
      </w:r>
      <w:r w:rsidRPr="001158B0">
        <w:t xml:space="preserve">1 to the </w:t>
      </w:r>
      <w:r w:rsidRPr="001158B0">
        <w:rPr>
          <w:i/>
        </w:rPr>
        <w:t>Taxation Administration Act 1953</w:t>
      </w:r>
      <w:r w:rsidRPr="001158B0">
        <w:t xml:space="preserve"> provides an administrative penalty for breach of this subsection.</w:t>
      </w:r>
    </w:p>
    <w:p w:rsidR="00C962E2" w:rsidRPr="001158B0" w:rsidRDefault="00C962E2" w:rsidP="007C2D30">
      <w:pPr>
        <w:pStyle w:val="ActHead5"/>
      </w:pPr>
      <w:bookmarkStart w:id="381" w:name="_Toc5975363"/>
      <w:r w:rsidRPr="00F863F2">
        <w:rPr>
          <w:rStyle w:val="CharSectno"/>
        </w:rPr>
        <w:t>48</w:t>
      </w:r>
      <w:r w:rsidR="001158B0" w:rsidRPr="00F863F2">
        <w:rPr>
          <w:rStyle w:val="CharSectno"/>
        </w:rPr>
        <w:noBreakHyphen/>
      </w:r>
      <w:r w:rsidRPr="00F863F2">
        <w:rPr>
          <w:rStyle w:val="CharSectno"/>
        </w:rPr>
        <w:t>71</w:t>
      </w:r>
      <w:r w:rsidRPr="001158B0">
        <w:t xml:space="preserve">  Approval of early day of effect of forming, changing etc. GST groups</w:t>
      </w:r>
      <w:bookmarkEnd w:id="381"/>
    </w:p>
    <w:p w:rsidR="00C962E2" w:rsidRPr="001158B0" w:rsidRDefault="00C962E2" w:rsidP="007C2D30">
      <w:pPr>
        <w:pStyle w:val="subsection"/>
        <w:keepNext/>
        <w:keepLines/>
      </w:pPr>
      <w:r w:rsidRPr="001158B0">
        <w:tab/>
        <w:t>(1)</w:t>
      </w:r>
      <w:r w:rsidRPr="001158B0">
        <w:tab/>
        <w:t>If an entity that gives a notice to the Commissioner under paragraph</w:t>
      </w:r>
      <w:r w:rsidR="001158B0">
        <w:t> </w:t>
      </w:r>
      <w:r w:rsidRPr="001158B0">
        <w:t>48</w:t>
      </w:r>
      <w:r w:rsidR="001158B0">
        <w:noBreakHyphen/>
      </w:r>
      <w:r w:rsidRPr="001158B0">
        <w:t>5(1)(c) or subsection</w:t>
      </w:r>
      <w:r w:rsidR="001158B0">
        <w:t> </w:t>
      </w:r>
      <w:r w:rsidRPr="001158B0">
        <w:t>48</w:t>
      </w:r>
      <w:r w:rsidR="001158B0">
        <w:noBreakHyphen/>
      </w:r>
      <w:r w:rsidRPr="001158B0">
        <w:t xml:space="preserve">70(2) applies, in the </w:t>
      </w:r>
      <w:r w:rsidR="001158B0" w:rsidRPr="001158B0">
        <w:rPr>
          <w:position w:val="6"/>
          <w:sz w:val="16"/>
        </w:rPr>
        <w:t>*</w:t>
      </w:r>
      <w:r w:rsidRPr="001158B0">
        <w:t>approved form, to the Commissioner for approval of a day specified in the notice, the Commissioner must:</w:t>
      </w:r>
    </w:p>
    <w:p w:rsidR="00C962E2" w:rsidRPr="001158B0" w:rsidRDefault="00C962E2" w:rsidP="00C962E2">
      <w:pPr>
        <w:pStyle w:val="paragraph"/>
      </w:pPr>
      <w:r w:rsidRPr="001158B0">
        <w:tab/>
        <w:t>(a)</w:t>
      </w:r>
      <w:r w:rsidRPr="001158B0">
        <w:tab/>
        <w:t>approve, for the purposes of subsection</w:t>
      </w:r>
      <w:r w:rsidR="001158B0">
        <w:t> </w:t>
      </w:r>
      <w:r w:rsidRPr="001158B0">
        <w:t>48</w:t>
      </w:r>
      <w:r w:rsidR="001158B0">
        <w:noBreakHyphen/>
      </w:r>
      <w:r w:rsidRPr="001158B0">
        <w:t>5(4) or 48</w:t>
      </w:r>
      <w:r w:rsidR="001158B0">
        <w:noBreakHyphen/>
      </w:r>
      <w:r w:rsidRPr="001158B0">
        <w:t>70(4), the day specified in the notice; or</w:t>
      </w:r>
    </w:p>
    <w:p w:rsidR="00C962E2" w:rsidRPr="001158B0" w:rsidRDefault="00C962E2" w:rsidP="00C962E2">
      <w:pPr>
        <w:pStyle w:val="paragraph"/>
      </w:pPr>
      <w:r w:rsidRPr="001158B0">
        <w:tab/>
        <w:t>(b)</w:t>
      </w:r>
      <w:r w:rsidRPr="001158B0">
        <w:tab/>
        <w:t>approve another day for those purposes.</w:t>
      </w:r>
    </w:p>
    <w:p w:rsidR="00C962E2" w:rsidRPr="001158B0" w:rsidRDefault="00C962E2" w:rsidP="00C962E2">
      <w:pPr>
        <w:pStyle w:val="notetext"/>
      </w:pPr>
      <w:r w:rsidRPr="001158B0">
        <w:t>Note:</w:t>
      </w:r>
      <w:r w:rsidRPr="001158B0">
        <w:tab/>
        <w:t xml:space="preserve">Approving another day under </w:t>
      </w:r>
      <w:r w:rsidR="001158B0">
        <w:t>paragraph (</w:t>
      </w:r>
      <w:r w:rsidRPr="001158B0">
        <w:t>b)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rPr>
        <w:t>Taxation Administration Act 1953</w:t>
      </w:r>
      <w:r w:rsidRPr="001158B0">
        <w:t>).</w:t>
      </w:r>
    </w:p>
    <w:p w:rsidR="00C962E2" w:rsidRPr="001158B0" w:rsidRDefault="00C962E2" w:rsidP="00C962E2">
      <w:pPr>
        <w:pStyle w:val="subsection"/>
      </w:pPr>
      <w:r w:rsidRPr="001158B0">
        <w:tab/>
        <w:t>(2)</w:t>
      </w:r>
      <w:r w:rsidRPr="001158B0">
        <w:tab/>
        <w:t xml:space="preserve">The Commissioner may revoke an approval given under </w:t>
      </w:r>
      <w:r w:rsidR="001158B0">
        <w:t>subsection (</w:t>
      </w:r>
      <w:r w:rsidRPr="001158B0">
        <w:t>1) if the Commissioner is satisfied that the day approved is not appropriate.</w:t>
      </w:r>
    </w:p>
    <w:p w:rsidR="00C962E2" w:rsidRPr="001158B0" w:rsidRDefault="00C962E2" w:rsidP="00C962E2">
      <w:pPr>
        <w:pStyle w:val="notetext"/>
      </w:pPr>
      <w:r w:rsidRPr="001158B0">
        <w:t>Note:</w:t>
      </w:r>
      <w:r w:rsidRPr="001158B0">
        <w:tab/>
        <w:t>Revoking an approval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rPr>
        <w:t>Taxation Administration Act 1953</w:t>
      </w:r>
      <w:r w:rsidRPr="001158B0">
        <w:t>).</w:t>
      </w:r>
    </w:p>
    <w:p w:rsidR="00C962E2" w:rsidRPr="001158B0" w:rsidRDefault="00C962E2" w:rsidP="00C962E2">
      <w:pPr>
        <w:pStyle w:val="subsection"/>
      </w:pPr>
      <w:r w:rsidRPr="001158B0">
        <w:tab/>
        <w:t>(3)</w:t>
      </w:r>
      <w:r w:rsidRPr="001158B0">
        <w:tab/>
        <w:t xml:space="preserve">The Commissioner must give notice, to the entity referred to in </w:t>
      </w:r>
      <w:r w:rsidR="001158B0">
        <w:t>subsection (</w:t>
      </w:r>
      <w:r w:rsidRPr="001158B0">
        <w:t>1), of any decision that he or she makes under this section.</w:t>
      </w:r>
    </w:p>
    <w:p w:rsidR="008079CE" w:rsidRPr="001158B0" w:rsidRDefault="008079CE" w:rsidP="008079CE">
      <w:pPr>
        <w:pStyle w:val="ActHead5"/>
      </w:pPr>
      <w:bookmarkStart w:id="382" w:name="_Toc5975364"/>
      <w:r w:rsidRPr="00F863F2">
        <w:rPr>
          <w:rStyle w:val="CharSectno"/>
        </w:rPr>
        <w:t>48</w:t>
      </w:r>
      <w:r w:rsidR="001158B0" w:rsidRPr="00F863F2">
        <w:rPr>
          <w:rStyle w:val="CharSectno"/>
        </w:rPr>
        <w:noBreakHyphen/>
      </w:r>
      <w:r w:rsidRPr="00F863F2">
        <w:rPr>
          <w:rStyle w:val="CharSectno"/>
        </w:rPr>
        <w:t>73</w:t>
      </w:r>
      <w:r w:rsidRPr="001158B0">
        <w:t xml:space="preserve">  Tax periods of GST groups with incapacitated members</w:t>
      </w:r>
      <w:bookmarkEnd w:id="382"/>
    </w:p>
    <w:p w:rsidR="008079CE" w:rsidRPr="001158B0" w:rsidRDefault="008079CE" w:rsidP="008079CE">
      <w:pPr>
        <w:pStyle w:val="subsection"/>
      </w:pPr>
      <w:r w:rsidRPr="001158B0">
        <w:tab/>
        <w:t>(1)</w:t>
      </w:r>
      <w:r w:rsidRPr="001158B0">
        <w:tab/>
        <w:t xml:space="preserve">If a </w:t>
      </w:r>
      <w:r w:rsidR="001158B0" w:rsidRPr="001158B0">
        <w:rPr>
          <w:position w:val="6"/>
          <w:sz w:val="16"/>
        </w:rPr>
        <w:t>*</w:t>
      </w:r>
      <w:r w:rsidRPr="001158B0">
        <w:t xml:space="preserve">member of a </w:t>
      </w:r>
      <w:r w:rsidR="001158B0" w:rsidRPr="001158B0">
        <w:rPr>
          <w:position w:val="6"/>
          <w:sz w:val="16"/>
        </w:rPr>
        <w:t>*</w:t>
      </w:r>
      <w:r w:rsidRPr="001158B0">
        <w:t xml:space="preserve">GST group becomes an </w:t>
      </w:r>
      <w:r w:rsidR="001158B0" w:rsidRPr="001158B0">
        <w:rPr>
          <w:position w:val="6"/>
          <w:sz w:val="16"/>
        </w:rPr>
        <w:t>*</w:t>
      </w:r>
      <w:r w:rsidRPr="001158B0">
        <w:t xml:space="preserve">incapacitated entity, the </w:t>
      </w:r>
      <w:r w:rsidR="001158B0" w:rsidRPr="001158B0">
        <w:rPr>
          <w:position w:val="6"/>
          <w:sz w:val="16"/>
        </w:rPr>
        <w:t>*</w:t>
      </w:r>
      <w:r w:rsidRPr="001158B0">
        <w:t xml:space="preserve">representative member of that group may, by notifying the Commissioner in the </w:t>
      </w:r>
      <w:r w:rsidR="001158B0" w:rsidRPr="001158B0">
        <w:rPr>
          <w:position w:val="6"/>
          <w:sz w:val="16"/>
        </w:rPr>
        <w:t>*</w:t>
      </w:r>
      <w:r w:rsidRPr="001158B0">
        <w:t>approved form, elect for the tax period that applies at the time to the members of the group to end at the same time as the incapacitated entity’s tax period ends under subsection</w:t>
      </w:r>
      <w:r w:rsidR="001158B0">
        <w:t> </w:t>
      </w:r>
      <w:r w:rsidRPr="001158B0">
        <w:t>27</w:t>
      </w:r>
      <w:r w:rsidR="001158B0">
        <w:noBreakHyphen/>
      </w:r>
      <w:r w:rsidRPr="001158B0">
        <w:t>39(1).</w:t>
      </w:r>
    </w:p>
    <w:p w:rsidR="008079CE" w:rsidRPr="001158B0" w:rsidRDefault="008079CE" w:rsidP="008079CE">
      <w:pPr>
        <w:pStyle w:val="notetext"/>
      </w:pPr>
      <w:r w:rsidRPr="001158B0">
        <w:t>Note 1:</w:t>
      </w:r>
      <w:r w:rsidRPr="001158B0">
        <w:tab/>
        <w:t>Section</w:t>
      </w:r>
      <w:r w:rsidR="001158B0">
        <w:t> </w:t>
      </w:r>
      <w:r w:rsidRPr="001158B0">
        <w:t>31</w:t>
      </w:r>
      <w:r w:rsidR="001158B0">
        <w:noBreakHyphen/>
      </w:r>
      <w:r w:rsidRPr="001158B0">
        <w:t>10 provides for when a GST return must be given to the Commissioner for a tax period other than a quarterly tax period.</w:t>
      </w:r>
    </w:p>
    <w:p w:rsidR="005506D0" w:rsidRPr="001158B0" w:rsidRDefault="005506D0" w:rsidP="005506D0">
      <w:pPr>
        <w:pStyle w:val="notetext"/>
      </w:pPr>
      <w:r w:rsidRPr="001158B0">
        <w:t>Note 2:</w:t>
      </w:r>
      <w:r w:rsidRPr="001158B0">
        <w:tab/>
        <w:t>If the representative member does not make an election under this section when a member of the group becomes an incapacitated entity, the member’s membership of the group may cease if, because of section</w:t>
      </w:r>
      <w:r w:rsidR="001158B0">
        <w:t> </w:t>
      </w:r>
      <w:r w:rsidRPr="001158B0">
        <w:t>27</w:t>
      </w:r>
      <w:r w:rsidR="001158B0">
        <w:noBreakHyphen/>
      </w:r>
      <w:r w:rsidRPr="001158B0">
        <w:t>39, the tax periods applying to it are not the same as those applying to the other members of the group.</w:t>
      </w:r>
    </w:p>
    <w:p w:rsidR="00E824CA" w:rsidRPr="001158B0" w:rsidRDefault="00E824CA" w:rsidP="00E824CA">
      <w:pPr>
        <w:pStyle w:val="subsection"/>
      </w:pPr>
      <w:r w:rsidRPr="001158B0">
        <w:tab/>
        <w:t>(1A)</w:t>
      </w:r>
      <w:r w:rsidRPr="001158B0">
        <w:tab/>
        <w:t xml:space="preserve">If an entity ceases to be the </w:t>
      </w:r>
      <w:r w:rsidR="001158B0" w:rsidRPr="001158B0">
        <w:rPr>
          <w:position w:val="6"/>
          <w:sz w:val="16"/>
        </w:rPr>
        <w:t>*</w:t>
      </w:r>
      <w:r w:rsidRPr="001158B0">
        <w:t xml:space="preserve">representative member of a </w:t>
      </w:r>
      <w:r w:rsidR="001158B0" w:rsidRPr="001158B0">
        <w:rPr>
          <w:position w:val="6"/>
          <w:sz w:val="16"/>
        </w:rPr>
        <w:t>*</w:t>
      </w:r>
      <w:r w:rsidRPr="001158B0">
        <w:t xml:space="preserve">GST group as a result of becoming an </w:t>
      </w:r>
      <w:r w:rsidR="001158B0" w:rsidRPr="001158B0">
        <w:rPr>
          <w:position w:val="6"/>
          <w:sz w:val="16"/>
        </w:rPr>
        <w:t>*</w:t>
      </w:r>
      <w:r w:rsidRPr="001158B0">
        <w:t xml:space="preserve">incapacitated entity, the entity may make an election under </w:t>
      </w:r>
      <w:r w:rsidR="001158B0">
        <w:t>subsection (</w:t>
      </w:r>
      <w:r w:rsidRPr="001158B0">
        <w:t>1), in relation to becoming an incapacitated entity, as if the entity were still the representative member of the group.</w:t>
      </w:r>
    </w:p>
    <w:p w:rsidR="00E824CA" w:rsidRPr="001158B0" w:rsidRDefault="00E824CA" w:rsidP="00E824CA">
      <w:pPr>
        <w:pStyle w:val="subsection"/>
      </w:pPr>
      <w:r w:rsidRPr="001158B0">
        <w:tab/>
        <w:t>(1B)</w:t>
      </w:r>
      <w:r w:rsidRPr="001158B0">
        <w:tab/>
        <w:t xml:space="preserve">A notice under </w:t>
      </w:r>
      <w:r w:rsidR="001158B0">
        <w:t>subsection (</w:t>
      </w:r>
      <w:r w:rsidRPr="001158B0">
        <w:t xml:space="preserve">1) must be given to the Commissioner within 21 days after the </w:t>
      </w:r>
      <w:r w:rsidR="001158B0" w:rsidRPr="001158B0">
        <w:rPr>
          <w:position w:val="6"/>
          <w:sz w:val="16"/>
        </w:rPr>
        <w:t>*</w:t>
      </w:r>
      <w:r w:rsidRPr="001158B0">
        <w:t xml:space="preserve">member becomes an </w:t>
      </w:r>
      <w:r w:rsidR="001158B0" w:rsidRPr="001158B0">
        <w:rPr>
          <w:position w:val="6"/>
          <w:sz w:val="16"/>
        </w:rPr>
        <w:t>*</w:t>
      </w:r>
      <w:r w:rsidRPr="001158B0">
        <w:t>incapacitated entity.</w:t>
      </w:r>
    </w:p>
    <w:p w:rsidR="008079CE" w:rsidRPr="001158B0" w:rsidRDefault="008079CE" w:rsidP="008079CE">
      <w:pPr>
        <w:pStyle w:val="subsection"/>
      </w:pPr>
      <w:r w:rsidRPr="001158B0">
        <w:tab/>
        <w:t>(2)</w:t>
      </w:r>
      <w:r w:rsidRPr="001158B0">
        <w:tab/>
        <w:t xml:space="preserve">If a tax period (the </w:t>
      </w:r>
      <w:r w:rsidRPr="001158B0">
        <w:rPr>
          <w:b/>
          <w:i/>
        </w:rPr>
        <w:t>first tax period</w:t>
      </w:r>
      <w:r w:rsidRPr="001158B0">
        <w:t xml:space="preserve">) ends on a particular day because of </w:t>
      </w:r>
      <w:r w:rsidR="001158B0">
        <w:t>subsection (</w:t>
      </w:r>
      <w:r w:rsidRPr="001158B0">
        <w:t>1), the next tax period starts on the day after that day and ends when the first tax period would have ended but for that subsection.</w:t>
      </w:r>
    </w:p>
    <w:p w:rsidR="008079CE" w:rsidRPr="001158B0" w:rsidRDefault="008079CE" w:rsidP="008079CE">
      <w:pPr>
        <w:pStyle w:val="subsection"/>
      </w:pPr>
      <w:r w:rsidRPr="001158B0">
        <w:tab/>
        <w:t>(3)</w:t>
      </w:r>
      <w:r w:rsidRPr="001158B0">
        <w:tab/>
        <w:t>This section has effect despite Division</w:t>
      </w:r>
      <w:r w:rsidR="001158B0">
        <w:t> </w:t>
      </w:r>
      <w:r w:rsidRPr="001158B0">
        <w:t>27 (which is about how to work out the tax periods that apply).</w:t>
      </w:r>
    </w:p>
    <w:p w:rsidR="00216684" w:rsidRPr="001158B0" w:rsidRDefault="00216684" w:rsidP="00216684">
      <w:pPr>
        <w:pStyle w:val="ActHead5"/>
      </w:pPr>
      <w:bookmarkStart w:id="383" w:name="_Toc5975365"/>
      <w:r w:rsidRPr="00F863F2">
        <w:rPr>
          <w:rStyle w:val="CharSectno"/>
        </w:rPr>
        <w:t>48</w:t>
      </w:r>
      <w:r w:rsidR="001158B0" w:rsidRPr="00F863F2">
        <w:rPr>
          <w:rStyle w:val="CharSectno"/>
        </w:rPr>
        <w:noBreakHyphen/>
      </w:r>
      <w:r w:rsidRPr="00F863F2">
        <w:rPr>
          <w:rStyle w:val="CharSectno"/>
        </w:rPr>
        <w:t>75</w:t>
      </w:r>
      <w:r w:rsidRPr="001158B0">
        <w:t xml:space="preserve">  Effect of representative member becoming an incapacitated entity</w:t>
      </w:r>
      <w:bookmarkEnd w:id="383"/>
    </w:p>
    <w:p w:rsidR="00216684" w:rsidRPr="001158B0" w:rsidRDefault="00216684" w:rsidP="00216684">
      <w:pPr>
        <w:pStyle w:val="subsection"/>
      </w:pPr>
      <w:r w:rsidRPr="001158B0">
        <w:tab/>
        <w:t>(1)</w:t>
      </w:r>
      <w:r w:rsidRPr="001158B0">
        <w:tab/>
        <w:t>If:</w:t>
      </w:r>
    </w:p>
    <w:p w:rsidR="00216684" w:rsidRPr="001158B0" w:rsidRDefault="00216684" w:rsidP="00216684">
      <w:pPr>
        <w:pStyle w:val="paragraph"/>
      </w:pPr>
      <w:r w:rsidRPr="001158B0">
        <w:tab/>
        <w:t>(a)</w:t>
      </w:r>
      <w:r w:rsidRPr="001158B0">
        <w:tab/>
        <w:t xml:space="preserve">the </w:t>
      </w:r>
      <w:r w:rsidR="001158B0" w:rsidRPr="001158B0">
        <w:rPr>
          <w:position w:val="6"/>
          <w:sz w:val="16"/>
        </w:rPr>
        <w:t>*</w:t>
      </w:r>
      <w:r w:rsidRPr="001158B0">
        <w:t xml:space="preserve">representative member of a </w:t>
      </w:r>
      <w:r w:rsidR="001158B0" w:rsidRPr="001158B0">
        <w:rPr>
          <w:position w:val="6"/>
          <w:sz w:val="16"/>
        </w:rPr>
        <w:t>*</w:t>
      </w:r>
      <w:r w:rsidRPr="001158B0">
        <w:t xml:space="preserve">GST group becomes an </w:t>
      </w:r>
      <w:r w:rsidR="001158B0" w:rsidRPr="001158B0">
        <w:rPr>
          <w:position w:val="6"/>
          <w:sz w:val="16"/>
        </w:rPr>
        <w:t>*</w:t>
      </w:r>
      <w:r w:rsidRPr="001158B0">
        <w:t>incapacitated entity; and</w:t>
      </w:r>
    </w:p>
    <w:p w:rsidR="00216684" w:rsidRPr="001158B0" w:rsidRDefault="00216684" w:rsidP="00216684">
      <w:pPr>
        <w:pStyle w:val="paragraph"/>
      </w:pPr>
      <w:r w:rsidRPr="001158B0">
        <w:tab/>
        <w:t>(b)</w:t>
      </w:r>
      <w:r w:rsidRPr="001158B0">
        <w:tab/>
        <w:t xml:space="preserve">the representative member does not cease to be a </w:t>
      </w:r>
      <w:r w:rsidR="001158B0" w:rsidRPr="001158B0">
        <w:rPr>
          <w:position w:val="6"/>
          <w:sz w:val="16"/>
        </w:rPr>
        <w:t>*</w:t>
      </w:r>
      <w:r w:rsidRPr="001158B0">
        <w:t>member of the group;</w:t>
      </w:r>
    </w:p>
    <w:p w:rsidR="00216684" w:rsidRPr="001158B0" w:rsidRDefault="00216684" w:rsidP="00216684">
      <w:pPr>
        <w:pStyle w:val="subsection2"/>
      </w:pPr>
      <w:r w:rsidRPr="001158B0">
        <w:t xml:space="preserve">the representative member ceases to be the representative member of the group unless all the other </w:t>
      </w:r>
      <w:r w:rsidR="001158B0" w:rsidRPr="001158B0">
        <w:rPr>
          <w:position w:val="6"/>
          <w:sz w:val="16"/>
        </w:rPr>
        <w:t>*</w:t>
      </w:r>
      <w:r w:rsidRPr="001158B0">
        <w:t>members of the group are incapacitated entities.</w:t>
      </w:r>
    </w:p>
    <w:p w:rsidR="00216684" w:rsidRPr="001158B0" w:rsidRDefault="00216684" w:rsidP="00216684">
      <w:pPr>
        <w:pStyle w:val="subsection"/>
      </w:pPr>
      <w:r w:rsidRPr="001158B0">
        <w:tab/>
        <w:t>(2)</w:t>
      </w:r>
      <w:r w:rsidRPr="001158B0">
        <w:tab/>
      </w:r>
      <w:r w:rsidR="001158B0">
        <w:t>Subsection (</w:t>
      </w:r>
      <w:r w:rsidRPr="001158B0">
        <w:t>1) does not apply for the purposes of the representative member making an election under subsection</w:t>
      </w:r>
      <w:r w:rsidR="001158B0">
        <w:t> </w:t>
      </w:r>
      <w:r w:rsidRPr="001158B0">
        <w:t>48</w:t>
      </w:r>
      <w:r w:rsidR="001158B0">
        <w:noBreakHyphen/>
      </w:r>
      <w:r w:rsidRPr="001158B0">
        <w:t>73(1) relating to the representative member.</w:t>
      </w:r>
    </w:p>
    <w:p w:rsidR="00216684" w:rsidRPr="001158B0" w:rsidRDefault="00216684" w:rsidP="00216684">
      <w:pPr>
        <w:pStyle w:val="subsection"/>
      </w:pPr>
      <w:r w:rsidRPr="001158B0">
        <w:tab/>
        <w:t>(3)</w:t>
      </w:r>
      <w:r w:rsidRPr="001158B0">
        <w:tab/>
        <w:t xml:space="preserve">The </w:t>
      </w:r>
      <w:r w:rsidR="001158B0" w:rsidRPr="001158B0">
        <w:rPr>
          <w:position w:val="6"/>
          <w:sz w:val="16"/>
        </w:rPr>
        <w:t>*</w:t>
      </w:r>
      <w:r w:rsidRPr="001158B0">
        <w:t xml:space="preserve">representative member of a </w:t>
      </w:r>
      <w:r w:rsidR="001158B0" w:rsidRPr="001158B0">
        <w:rPr>
          <w:position w:val="6"/>
          <w:sz w:val="16"/>
        </w:rPr>
        <w:t>*</w:t>
      </w:r>
      <w:r w:rsidRPr="001158B0">
        <w:t>GST group ceases to be the representative member of the group if:</w:t>
      </w:r>
    </w:p>
    <w:p w:rsidR="00216684" w:rsidRPr="001158B0" w:rsidRDefault="00216684" w:rsidP="00216684">
      <w:pPr>
        <w:pStyle w:val="paragraph"/>
      </w:pPr>
      <w:r w:rsidRPr="001158B0">
        <w:tab/>
        <w:t>(a)</w:t>
      </w:r>
      <w:r w:rsidRPr="001158B0">
        <w:tab/>
        <w:t xml:space="preserve">all the </w:t>
      </w:r>
      <w:r w:rsidR="001158B0" w:rsidRPr="001158B0">
        <w:rPr>
          <w:position w:val="6"/>
          <w:sz w:val="16"/>
        </w:rPr>
        <w:t>*</w:t>
      </w:r>
      <w:r w:rsidRPr="001158B0">
        <w:t xml:space="preserve">members of the group are </w:t>
      </w:r>
      <w:r w:rsidR="001158B0" w:rsidRPr="001158B0">
        <w:rPr>
          <w:position w:val="6"/>
          <w:sz w:val="16"/>
        </w:rPr>
        <w:t>*</w:t>
      </w:r>
      <w:r w:rsidRPr="001158B0">
        <w:t>incapacitated entities; and</w:t>
      </w:r>
    </w:p>
    <w:p w:rsidR="00216684" w:rsidRPr="001158B0" w:rsidRDefault="00216684" w:rsidP="00216684">
      <w:pPr>
        <w:pStyle w:val="paragraph"/>
      </w:pPr>
      <w:r w:rsidRPr="001158B0">
        <w:tab/>
        <w:t>(b)</w:t>
      </w:r>
      <w:r w:rsidRPr="001158B0">
        <w:tab/>
        <w:t>a member of the group who is not the representative member ceases to be an incapacitated entity.</w:t>
      </w:r>
    </w:p>
    <w:p w:rsidR="00300522" w:rsidRPr="001158B0" w:rsidRDefault="00300522" w:rsidP="00300522">
      <w:pPr>
        <w:pStyle w:val="ActHead4"/>
      </w:pPr>
      <w:bookmarkStart w:id="384" w:name="_Toc5975366"/>
      <w:r w:rsidRPr="00F863F2">
        <w:rPr>
          <w:rStyle w:val="CharSubdNo"/>
        </w:rPr>
        <w:t>Subdivision</w:t>
      </w:r>
      <w:r w:rsidR="001158B0" w:rsidRPr="00F863F2">
        <w:rPr>
          <w:rStyle w:val="CharSubdNo"/>
        </w:rPr>
        <w:t> </w:t>
      </w:r>
      <w:r w:rsidRPr="00F863F2">
        <w:rPr>
          <w:rStyle w:val="CharSubdNo"/>
        </w:rPr>
        <w:t>48</w:t>
      </w:r>
      <w:r w:rsidR="001158B0" w:rsidRPr="00F863F2">
        <w:rPr>
          <w:rStyle w:val="CharSubdNo"/>
        </w:rPr>
        <w:noBreakHyphen/>
      </w:r>
      <w:r w:rsidRPr="00F863F2">
        <w:rPr>
          <w:rStyle w:val="CharSubdNo"/>
        </w:rPr>
        <w:t>D</w:t>
      </w:r>
      <w:r w:rsidRPr="001158B0">
        <w:t>—</w:t>
      </w:r>
      <w:r w:rsidRPr="00F863F2">
        <w:rPr>
          <w:rStyle w:val="CharSubdText"/>
        </w:rPr>
        <w:t>Ceasing to be a member of a GST group</w:t>
      </w:r>
      <w:bookmarkEnd w:id="384"/>
    </w:p>
    <w:p w:rsidR="00300522" w:rsidRPr="001158B0" w:rsidRDefault="00300522" w:rsidP="00300522">
      <w:pPr>
        <w:pStyle w:val="ActHead5"/>
      </w:pPr>
      <w:bookmarkStart w:id="385" w:name="_Toc5975367"/>
      <w:r w:rsidRPr="00F863F2">
        <w:rPr>
          <w:rStyle w:val="CharSectno"/>
        </w:rPr>
        <w:t>48</w:t>
      </w:r>
      <w:r w:rsidR="001158B0" w:rsidRPr="00F863F2">
        <w:rPr>
          <w:rStyle w:val="CharSectno"/>
        </w:rPr>
        <w:noBreakHyphen/>
      </w:r>
      <w:r w:rsidRPr="00F863F2">
        <w:rPr>
          <w:rStyle w:val="CharSectno"/>
        </w:rPr>
        <w:t>110</w:t>
      </w:r>
      <w:r w:rsidRPr="001158B0">
        <w:t xml:space="preserve">  Adjustments after you cease to be a member of a GST group</w:t>
      </w:r>
      <w:bookmarkEnd w:id="385"/>
    </w:p>
    <w:p w:rsidR="00300522" w:rsidRPr="001158B0" w:rsidRDefault="00300522" w:rsidP="00300522">
      <w:pPr>
        <w:pStyle w:val="subsection"/>
      </w:pPr>
      <w:r w:rsidRPr="001158B0">
        <w:tab/>
        <w:t>(1)</w:t>
      </w:r>
      <w:r w:rsidRPr="001158B0">
        <w:tab/>
        <w:t xml:space="preserve">If you </w:t>
      </w:r>
      <w:r w:rsidR="009C35C3" w:rsidRPr="001158B0">
        <w:t>cease</w:t>
      </w:r>
      <w:r w:rsidRPr="001158B0">
        <w:t xml:space="preserve"> to be a member of a GST group (the </w:t>
      </w:r>
      <w:r w:rsidRPr="001158B0">
        <w:rPr>
          <w:b/>
          <w:bCs/>
          <w:i/>
          <w:iCs/>
        </w:rPr>
        <w:t>first GST group</w:t>
      </w:r>
      <w:r w:rsidRPr="001158B0">
        <w:t xml:space="preserve">), any </w:t>
      </w:r>
      <w:r w:rsidR="001158B0" w:rsidRPr="001158B0">
        <w:rPr>
          <w:position w:val="6"/>
          <w:sz w:val="16"/>
          <w:szCs w:val="16"/>
        </w:rPr>
        <w:t>*</w:t>
      </w:r>
      <w:r w:rsidRPr="001158B0">
        <w:t xml:space="preserve">adjustment that arises afterwards in relation to a supply, acquisition or importation that you made while a </w:t>
      </w:r>
      <w:r w:rsidR="001158B0" w:rsidRPr="001158B0">
        <w:rPr>
          <w:position w:val="6"/>
          <w:sz w:val="16"/>
          <w:szCs w:val="16"/>
        </w:rPr>
        <w:t>*</w:t>
      </w:r>
      <w:r w:rsidRPr="001158B0">
        <w:t>member of the first GST group (other than a supply to, or an acquisition from, another member of that group):</w:t>
      </w:r>
    </w:p>
    <w:p w:rsidR="00300522" w:rsidRPr="001158B0" w:rsidRDefault="00300522" w:rsidP="00300522">
      <w:pPr>
        <w:pStyle w:val="paragraph"/>
      </w:pPr>
      <w:r w:rsidRPr="001158B0">
        <w:tab/>
        <w:t>(a)</w:t>
      </w:r>
      <w:r w:rsidRPr="001158B0">
        <w:tab/>
        <w:t>is an adjustment that you have; and</w:t>
      </w:r>
    </w:p>
    <w:p w:rsidR="00300522" w:rsidRPr="001158B0" w:rsidRDefault="00300522" w:rsidP="00300522">
      <w:pPr>
        <w:pStyle w:val="paragraph"/>
      </w:pPr>
      <w:r w:rsidRPr="001158B0">
        <w:tab/>
        <w:t>(b)</w:t>
      </w:r>
      <w:r w:rsidRPr="001158B0">
        <w:tab/>
        <w:t xml:space="preserve">is not an adjustment of the entity that is or was the </w:t>
      </w:r>
      <w:r w:rsidR="001158B0" w:rsidRPr="001158B0">
        <w:rPr>
          <w:position w:val="6"/>
          <w:sz w:val="16"/>
          <w:szCs w:val="16"/>
        </w:rPr>
        <w:t>*</w:t>
      </w:r>
      <w:r w:rsidRPr="001158B0">
        <w:t>representative member of the first GST group (unless you were that representative member).</w:t>
      </w:r>
    </w:p>
    <w:p w:rsidR="00300522" w:rsidRPr="001158B0" w:rsidRDefault="00300522" w:rsidP="00300522">
      <w:pPr>
        <w:pStyle w:val="subsection"/>
      </w:pPr>
      <w:r w:rsidRPr="001158B0">
        <w:tab/>
        <w:t>(2)</w:t>
      </w:r>
      <w:r w:rsidRPr="001158B0">
        <w:tab/>
        <w:t>In relation to the first GST group, this section has effect despite section</w:t>
      </w:r>
      <w:r w:rsidR="001158B0">
        <w:t> </w:t>
      </w:r>
      <w:r w:rsidRPr="001158B0">
        <w:t>48</w:t>
      </w:r>
      <w:r w:rsidR="001158B0">
        <w:noBreakHyphen/>
      </w:r>
      <w:r w:rsidRPr="001158B0">
        <w:t>50 (which is about who has adjustments for a GST group).</w:t>
      </w:r>
    </w:p>
    <w:p w:rsidR="00300522" w:rsidRPr="001158B0" w:rsidRDefault="00300522" w:rsidP="00300522">
      <w:pPr>
        <w:pStyle w:val="ActHead5"/>
      </w:pPr>
      <w:bookmarkStart w:id="386" w:name="_Toc5975368"/>
      <w:r w:rsidRPr="00F863F2">
        <w:rPr>
          <w:rStyle w:val="CharSectno"/>
        </w:rPr>
        <w:t>48</w:t>
      </w:r>
      <w:r w:rsidR="001158B0" w:rsidRPr="00F863F2">
        <w:rPr>
          <w:rStyle w:val="CharSectno"/>
        </w:rPr>
        <w:noBreakHyphen/>
      </w:r>
      <w:r w:rsidRPr="00F863F2">
        <w:rPr>
          <w:rStyle w:val="CharSectno"/>
        </w:rPr>
        <w:t>115</w:t>
      </w:r>
      <w:r w:rsidRPr="001158B0">
        <w:t xml:space="preserve">  Changes in extent of creditable purpose after you cease to be a member of a GST group</w:t>
      </w:r>
      <w:bookmarkEnd w:id="386"/>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either:</w:t>
      </w:r>
    </w:p>
    <w:p w:rsidR="00300522" w:rsidRPr="001158B0" w:rsidRDefault="00300522" w:rsidP="00300522">
      <w:pPr>
        <w:pStyle w:val="paragraphsub"/>
      </w:pPr>
      <w:r w:rsidRPr="001158B0">
        <w:tab/>
        <w:t>(i)</w:t>
      </w:r>
      <w:r w:rsidRPr="001158B0">
        <w:tab/>
        <w:t xml:space="preserve">while you were a </w:t>
      </w:r>
      <w:r w:rsidR="001158B0" w:rsidRPr="001158B0">
        <w:rPr>
          <w:position w:val="6"/>
          <w:sz w:val="16"/>
        </w:rPr>
        <w:t>*</w:t>
      </w:r>
      <w:r w:rsidRPr="001158B0">
        <w:t xml:space="preserve">member of a </w:t>
      </w:r>
      <w:r w:rsidR="001158B0" w:rsidRPr="001158B0">
        <w:rPr>
          <w:position w:val="6"/>
          <w:sz w:val="16"/>
        </w:rPr>
        <w:t>*</w:t>
      </w:r>
      <w:r w:rsidRPr="001158B0">
        <w:t xml:space="preserve">GST group (the </w:t>
      </w:r>
      <w:r w:rsidRPr="001158B0">
        <w:rPr>
          <w:b/>
          <w:i/>
        </w:rPr>
        <w:t>first GST group</w:t>
      </w:r>
      <w:r w:rsidRPr="001158B0">
        <w:t>), you acquired a thing (other than from another member of that group) or imported a thing; or</w:t>
      </w:r>
    </w:p>
    <w:p w:rsidR="00300522" w:rsidRPr="001158B0" w:rsidRDefault="00300522" w:rsidP="00300522">
      <w:pPr>
        <w:pStyle w:val="paragraphsub"/>
      </w:pPr>
      <w:r w:rsidRPr="001158B0">
        <w:tab/>
        <w:t>(ii)</w:t>
      </w:r>
      <w:r w:rsidRPr="001158B0">
        <w:tab/>
        <w:t xml:space="preserve">you acquired or imported a thing while you were not a member of any GST group, and you subsequently became a member of a GST group (the </w:t>
      </w:r>
      <w:r w:rsidRPr="001158B0">
        <w:rPr>
          <w:b/>
          <w:i/>
        </w:rPr>
        <w:t>first GST group</w:t>
      </w:r>
      <w:r w:rsidRPr="001158B0">
        <w:t>) while you still held the thing; and</w:t>
      </w:r>
    </w:p>
    <w:p w:rsidR="00300522" w:rsidRPr="001158B0" w:rsidRDefault="00300522" w:rsidP="00300522">
      <w:pPr>
        <w:pStyle w:val="paragraph"/>
      </w:pPr>
      <w:r w:rsidRPr="001158B0">
        <w:tab/>
        <w:t>(b)</w:t>
      </w:r>
      <w:r w:rsidRPr="001158B0">
        <w:tab/>
        <w:t xml:space="preserve">you </w:t>
      </w:r>
      <w:r w:rsidR="009C35C3" w:rsidRPr="001158B0">
        <w:t>cease</w:t>
      </w:r>
      <w:r w:rsidRPr="001158B0">
        <w:t xml:space="preserve"> to be a member of the first GST group;</w:t>
      </w:r>
    </w:p>
    <w:p w:rsidR="00300522" w:rsidRPr="001158B0" w:rsidRDefault="00300522" w:rsidP="00300522">
      <w:pPr>
        <w:pStyle w:val="subsection2"/>
      </w:pPr>
      <w:r w:rsidRPr="001158B0">
        <w:t>then, when applying section</w:t>
      </w:r>
      <w:r w:rsidR="001158B0">
        <w:t> </w:t>
      </w:r>
      <w:r w:rsidRPr="001158B0">
        <w:t>129</w:t>
      </w:r>
      <w:r w:rsidR="001158B0">
        <w:noBreakHyphen/>
      </w:r>
      <w:r w:rsidRPr="001158B0">
        <w:t xml:space="preserve">40 for the first time after that cessation, the </w:t>
      </w:r>
      <w:r w:rsidR="001158B0" w:rsidRPr="001158B0">
        <w:rPr>
          <w:position w:val="6"/>
          <w:sz w:val="16"/>
          <w:szCs w:val="16"/>
        </w:rPr>
        <w:t>*</w:t>
      </w:r>
      <w:r w:rsidRPr="001158B0">
        <w:t xml:space="preserve">intended or former application of the thing is the extent of </w:t>
      </w:r>
      <w:r w:rsidR="001158B0" w:rsidRPr="001158B0">
        <w:rPr>
          <w:position w:val="6"/>
          <w:sz w:val="16"/>
          <w:szCs w:val="16"/>
        </w:rPr>
        <w:t>*</w:t>
      </w:r>
      <w:r w:rsidRPr="001158B0">
        <w:t>creditable purpose last used to work out:</w:t>
      </w:r>
    </w:p>
    <w:p w:rsidR="00300522" w:rsidRPr="001158B0" w:rsidRDefault="00300522" w:rsidP="00300522">
      <w:pPr>
        <w:pStyle w:val="paragraph"/>
      </w:pPr>
      <w:r w:rsidRPr="001158B0">
        <w:tab/>
        <w:t>(c)</w:t>
      </w:r>
      <w:r w:rsidRPr="001158B0">
        <w:tab/>
        <w:t xml:space="preserve">the amount of the input tax credit to which you or the </w:t>
      </w:r>
      <w:r w:rsidR="001158B0" w:rsidRPr="001158B0">
        <w:rPr>
          <w:position w:val="6"/>
          <w:sz w:val="16"/>
          <w:szCs w:val="16"/>
        </w:rPr>
        <w:t>*</w:t>
      </w:r>
      <w:r w:rsidRPr="001158B0">
        <w:t>representative member was entitled for the acquisition or importation; or</w:t>
      </w:r>
    </w:p>
    <w:p w:rsidR="00300522" w:rsidRPr="001158B0" w:rsidRDefault="00300522" w:rsidP="00300522">
      <w:pPr>
        <w:pStyle w:val="paragraph"/>
      </w:pPr>
      <w:r w:rsidRPr="001158B0">
        <w:tab/>
        <w:t>(d)</w:t>
      </w:r>
      <w:r w:rsidRPr="001158B0">
        <w:tab/>
        <w:t xml:space="preserve">the amount of any </w:t>
      </w:r>
      <w:r w:rsidR="001158B0" w:rsidRPr="001158B0">
        <w:rPr>
          <w:position w:val="6"/>
          <w:sz w:val="16"/>
          <w:szCs w:val="16"/>
        </w:rPr>
        <w:t>*</w:t>
      </w:r>
      <w:r w:rsidRPr="001158B0">
        <w:t>adjustment you or the representative member had under Division</w:t>
      </w:r>
      <w:r w:rsidR="001158B0">
        <w:t> </w:t>
      </w:r>
      <w:r w:rsidRPr="001158B0">
        <w:t>129 in relation to the thing.</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 xml:space="preserve">while you were a </w:t>
      </w:r>
      <w:r w:rsidR="001158B0" w:rsidRPr="001158B0">
        <w:rPr>
          <w:position w:val="6"/>
          <w:sz w:val="16"/>
          <w:szCs w:val="16"/>
        </w:rPr>
        <w:t>*</w:t>
      </w:r>
      <w:r w:rsidRPr="001158B0">
        <w:t xml:space="preserve">member of a </w:t>
      </w:r>
      <w:r w:rsidR="001158B0" w:rsidRPr="001158B0">
        <w:rPr>
          <w:position w:val="6"/>
          <w:sz w:val="16"/>
          <w:szCs w:val="16"/>
        </w:rPr>
        <w:t>*</w:t>
      </w:r>
      <w:r w:rsidRPr="001158B0">
        <w:t xml:space="preserve">GST group (the </w:t>
      </w:r>
      <w:r w:rsidRPr="001158B0">
        <w:rPr>
          <w:b/>
          <w:bCs/>
          <w:i/>
          <w:iCs/>
        </w:rPr>
        <w:t>first GST group</w:t>
      </w:r>
      <w:r w:rsidRPr="001158B0">
        <w:t>), you acquired a thing (other than from another member of that group) or imported a thing; and</w:t>
      </w:r>
    </w:p>
    <w:p w:rsidR="00300522" w:rsidRPr="001158B0" w:rsidRDefault="00300522" w:rsidP="00300522">
      <w:pPr>
        <w:pStyle w:val="paragraph"/>
      </w:pPr>
      <w:r w:rsidRPr="001158B0">
        <w:tab/>
        <w:t>(b)</w:t>
      </w:r>
      <w:r w:rsidRPr="001158B0">
        <w:tab/>
        <w:t xml:space="preserve">you have </w:t>
      </w:r>
      <w:r w:rsidR="009C35C3" w:rsidRPr="001158B0">
        <w:t>ceased</w:t>
      </w:r>
      <w:r w:rsidRPr="001158B0">
        <w:t xml:space="preserve"> to be a member of the first GST group; and</w:t>
      </w:r>
    </w:p>
    <w:p w:rsidR="00300522" w:rsidRPr="001158B0" w:rsidRDefault="00300522" w:rsidP="00300522">
      <w:pPr>
        <w:pStyle w:val="paragraph"/>
        <w:keepNext/>
      </w:pPr>
      <w:r w:rsidRPr="001158B0">
        <w:tab/>
        <w:t>(c)</w:t>
      </w:r>
      <w:r w:rsidRPr="001158B0">
        <w:tab/>
        <w:t xml:space="preserve">you have an </w:t>
      </w:r>
      <w:r w:rsidR="001158B0" w:rsidRPr="001158B0">
        <w:rPr>
          <w:position w:val="6"/>
          <w:sz w:val="16"/>
          <w:szCs w:val="16"/>
        </w:rPr>
        <w:t>*</w:t>
      </w:r>
      <w:r w:rsidRPr="001158B0">
        <w:t>adjustment under Division</w:t>
      </w:r>
      <w:r w:rsidR="001158B0">
        <w:t> </w:t>
      </w:r>
      <w:r w:rsidRPr="001158B0">
        <w:t xml:space="preserve">129 in relation to the thing, or the </w:t>
      </w:r>
      <w:r w:rsidR="001158B0" w:rsidRPr="001158B0">
        <w:rPr>
          <w:position w:val="6"/>
          <w:sz w:val="16"/>
          <w:szCs w:val="16"/>
        </w:rPr>
        <w:t>*</w:t>
      </w:r>
      <w:r w:rsidRPr="001158B0">
        <w:t xml:space="preserve">representative member of another GST group of which you are a </w:t>
      </w:r>
      <w:r w:rsidR="001158B0" w:rsidRPr="001158B0">
        <w:rPr>
          <w:position w:val="6"/>
          <w:sz w:val="16"/>
          <w:szCs w:val="16"/>
        </w:rPr>
        <w:t>*</w:t>
      </w:r>
      <w:r w:rsidRPr="001158B0">
        <w:t>member has that adjustment;</w:t>
      </w:r>
    </w:p>
    <w:p w:rsidR="00300522" w:rsidRPr="001158B0" w:rsidRDefault="00300522" w:rsidP="00300522">
      <w:pPr>
        <w:pStyle w:val="subsection2"/>
      </w:pPr>
      <w:r w:rsidRPr="001158B0">
        <w:t>then, for the purposes of working out the full input tax credit in section</w:t>
      </w:r>
      <w:r w:rsidR="001158B0">
        <w:t> </w:t>
      </w:r>
      <w:r w:rsidRPr="001158B0">
        <w:t>129</w:t>
      </w:r>
      <w:r w:rsidR="001158B0">
        <w:noBreakHyphen/>
      </w:r>
      <w:r w:rsidRPr="001158B0">
        <w:t>70 or 129</w:t>
      </w:r>
      <w:r w:rsidR="001158B0">
        <w:noBreakHyphen/>
      </w:r>
      <w:r w:rsidRPr="001158B0">
        <w:t>75, you are taken not to have been a member of a GST group when you acquired or imported the thing.</w:t>
      </w:r>
    </w:p>
    <w:p w:rsidR="00300522" w:rsidRPr="001158B0" w:rsidRDefault="00300522" w:rsidP="00A36DB5">
      <w:pPr>
        <w:pStyle w:val="ActHead3"/>
        <w:pageBreakBefore/>
      </w:pPr>
      <w:bookmarkStart w:id="387" w:name="_Toc5975369"/>
      <w:r w:rsidRPr="00F863F2">
        <w:rPr>
          <w:rStyle w:val="CharDivNo"/>
        </w:rPr>
        <w:t>Division</w:t>
      </w:r>
      <w:r w:rsidR="001158B0" w:rsidRPr="00F863F2">
        <w:rPr>
          <w:rStyle w:val="CharDivNo"/>
        </w:rPr>
        <w:t> </w:t>
      </w:r>
      <w:r w:rsidRPr="00F863F2">
        <w:rPr>
          <w:rStyle w:val="CharDivNo"/>
        </w:rPr>
        <w:t>49</w:t>
      </w:r>
      <w:r w:rsidRPr="001158B0">
        <w:t>—</w:t>
      </w:r>
      <w:r w:rsidRPr="00F863F2">
        <w:rPr>
          <w:rStyle w:val="CharDivText"/>
        </w:rPr>
        <w:t>GST religious groups</w:t>
      </w:r>
      <w:bookmarkEnd w:id="387"/>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49</w:t>
      </w:r>
      <w:r w:rsidR="001158B0">
        <w:noBreakHyphen/>
      </w:r>
      <w:r w:rsidRPr="001158B0">
        <w:t>A</w:t>
      </w:r>
      <w:r w:rsidRPr="001158B0">
        <w:tab/>
        <w:t>Approval of GST religious groups</w:t>
      </w:r>
    </w:p>
    <w:p w:rsidR="00300522" w:rsidRPr="001158B0" w:rsidRDefault="00300522" w:rsidP="00300522">
      <w:pPr>
        <w:pStyle w:val="TofSectsSubdiv"/>
      </w:pPr>
      <w:r w:rsidRPr="001158B0">
        <w:t>49</w:t>
      </w:r>
      <w:r w:rsidR="001158B0">
        <w:noBreakHyphen/>
      </w:r>
      <w:r w:rsidRPr="001158B0">
        <w:t>B</w:t>
      </w:r>
      <w:r w:rsidRPr="001158B0">
        <w:tab/>
        <w:t>Consequences of approval of GST religious groups</w:t>
      </w:r>
    </w:p>
    <w:p w:rsidR="00300522" w:rsidRPr="001158B0" w:rsidRDefault="00300522" w:rsidP="00300522">
      <w:pPr>
        <w:pStyle w:val="TofSectsSubdiv"/>
      </w:pPr>
      <w:r w:rsidRPr="001158B0">
        <w:t>49</w:t>
      </w:r>
      <w:r w:rsidR="001158B0">
        <w:noBreakHyphen/>
      </w:r>
      <w:r w:rsidRPr="001158B0">
        <w:t>C</w:t>
      </w:r>
      <w:r w:rsidRPr="001158B0">
        <w:tab/>
        <w:t>Administrative matters</w:t>
      </w:r>
    </w:p>
    <w:p w:rsidR="00300522" w:rsidRPr="001158B0" w:rsidRDefault="00300522" w:rsidP="00300522">
      <w:pPr>
        <w:pStyle w:val="ActHead5"/>
      </w:pPr>
      <w:bookmarkStart w:id="388" w:name="_Toc5975370"/>
      <w:r w:rsidRPr="00F863F2">
        <w:rPr>
          <w:rStyle w:val="CharSectno"/>
        </w:rPr>
        <w:t>49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388"/>
    </w:p>
    <w:p w:rsidR="00300522" w:rsidRPr="001158B0" w:rsidRDefault="00300522" w:rsidP="00300522">
      <w:pPr>
        <w:pStyle w:val="BoxText"/>
      </w:pPr>
      <w:r w:rsidRPr="001158B0">
        <w:t>Some registered charitable bodies can be approved as a GST religious group. Transactions between members of the group are then excluded from the GST.</w:t>
      </w:r>
    </w:p>
    <w:p w:rsidR="00300522" w:rsidRPr="001158B0" w:rsidRDefault="00300522" w:rsidP="00300522">
      <w:pPr>
        <w:pStyle w:val="ActHead4"/>
      </w:pPr>
      <w:bookmarkStart w:id="389" w:name="_Toc5975371"/>
      <w:r w:rsidRPr="00F863F2">
        <w:rPr>
          <w:rStyle w:val="CharSubdNo"/>
        </w:rPr>
        <w:t>Subdivision</w:t>
      </w:r>
      <w:r w:rsidR="001158B0" w:rsidRPr="00F863F2">
        <w:rPr>
          <w:rStyle w:val="CharSubdNo"/>
        </w:rPr>
        <w:t> </w:t>
      </w:r>
      <w:r w:rsidRPr="00F863F2">
        <w:rPr>
          <w:rStyle w:val="CharSubdNo"/>
        </w:rPr>
        <w:t>49</w:t>
      </w:r>
      <w:r w:rsidR="001158B0" w:rsidRPr="00F863F2">
        <w:rPr>
          <w:rStyle w:val="CharSubdNo"/>
        </w:rPr>
        <w:noBreakHyphen/>
      </w:r>
      <w:r w:rsidRPr="00F863F2">
        <w:rPr>
          <w:rStyle w:val="CharSubdNo"/>
        </w:rPr>
        <w:t>A</w:t>
      </w:r>
      <w:r w:rsidRPr="001158B0">
        <w:t>—</w:t>
      </w:r>
      <w:r w:rsidRPr="00F863F2">
        <w:rPr>
          <w:rStyle w:val="CharSubdText"/>
        </w:rPr>
        <w:t>Approval of GST religious groups</w:t>
      </w:r>
      <w:bookmarkEnd w:id="389"/>
    </w:p>
    <w:p w:rsidR="00300522" w:rsidRPr="001158B0" w:rsidRDefault="00300522" w:rsidP="00300522">
      <w:pPr>
        <w:pStyle w:val="ActHead5"/>
      </w:pPr>
      <w:bookmarkStart w:id="390" w:name="_Toc5975372"/>
      <w:r w:rsidRPr="00F863F2">
        <w:rPr>
          <w:rStyle w:val="CharSectno"/>
        </w:rPr>
        <w:t>49</w:t>
      </w:r>
      <w:r w:rsidR="001158B0" w:rsidRPr="00F863F2">
        <w:rPr>
          <w:rStyle w:val="CharSectno"/>
        </w:rPr>
        <w:noBreakHyphen/>
      </w:r>
      <w:r w:rsidRPr="00F863F2">
        <w:rPr>
          <w:rStyle w:val="CharSectno"/>
        </w:rPr>
        <w:t>5</w:t>
      </w:r>
      <w:r w:rsidRPr="001158B0">
        <w:t xml:space="preserve">  Approval of GST religious groups</w:t>
      </w:r>
      <w:bookmarkEnd w:id="390"/>
    </w:p>
    <w:p w:rsidR="00300522" w:rsidRPr="001158B0" w:rsidRDefault="00300522" w:rsidP="00300522">
      <w:pPr>
        <w:pStyle w:val="subsection"/>
      </w:pPr>
      <w:r w:rsidRPr="001158B0">
        <w:tab/>
      </w:r>
      <w:r w:rsidRPr="001158B0">
        <w:tab/>
        <w:t xml:space="preserve">The Commissioner must approve 2 or more entities as a </w:t>
      </w:r>
      <w:r w:rsidR="001158B0" w:rsidRPr="001158B0">
        <w:rPr>
          <w:position w:val="6"/>
          <w:sz w:val="16"/>
          <w:szCs w:val="16"/>
        </w:rPr>
        <w:t>*</w:t>
      </w:r>
      <w:r w:rsidRPr="001158B0">
        <w:t>GST religious group if:</w:t>
      </w:r>
    </w:p>
    <w:p w:rsidR="00300522" w:rsidRPr="001158B0" w:rsidRDefault="00300522" w:rsidP="00300522">
      <w:pPr>
        <w:pStyle w:val="paragraph"/>
      </w:pPr>
      <w:r w:rsidRPr="001158B0">
        <w:tab/>
        <w:t>(a)</w:t>
      </w:r>
      <w:r w:rsidRPr="001158B0">
        <w:tab/>
        <w:t xml:space="preserve">the entities jointly apply, in the </w:t>
      </w:r>
      <w:r w:rsidR="001158B0" w:rsidRPr="001158B0">
        <w:rPr>
          <w:position w:val="6"/>
          <w:sz w:val="16"/>
          <w:szCs w:val="16"/>
        </w:rPr>
        <w:t>*</w:t>
      </w:r>
      <w:r w:rsidRPr="001158B0">
        <w:t>approved form, for approval as a GST religious group; and</w:t>
      </w:r>
    </w:p>
    <w:p w:rsidR="00300522" w:rsidRPr="001158B0" w:rsidRDefault="00300522" w:rsidP="00300522">
      <w:pPr>
        <w:pStyle w:val="paragraph"/>
      </w:pPr>
      <w:r w:rsidRPr="001158B0">
        <w:tab/>
        <w:t>(b)</w:t>
      </w:r>
      <w:r w:rsidRPr="001158B0">
        <w:tab/>
        <w:t xml:space="preserve">each of the entities </w:t>
      </w:r>
      <w:r w:rsidR="001158B0" w:rsidRPr="001158B0">
        <w:rPr>
          <w:position w:val="6"/>
          <w:sz w:val="16"/>
          <w:szCs w:val="16"/>
        </w:rPr>
        <w:t>*</w:t>
      </w:r>
      <w:r w:rsidRPr="001158B0">
        <w:t>satisfies the membership requirements for that GST religious group; and</w:t>
      </w:r>
    </w:p>
    <w:p w:rsidR="00300522" w:rsidRPr="001158B0" w:rsidRDefault="00300522" w:rsidP="00300522">
      <w:pPr>
        <w:pStyle w:val="paragraph"/>
      </w:pPr>
      <w:r w:rsidRPr="001158B0">
        <w:tab/>
        <w:t>(c)</w:t>
      </w:r>
      <w:r w:rsidRPr="001158B0">
        <w:tab/>
        <w:t xml:space="preserve">the application nominates one of the entities to be the </w:t>
      </w:r>
      <w:r w:rsidR="001158B0" w:rsidRPr="001158B0">
        <w:rPr>
          <w:position w:val="6"/>
          <w:sz w:val="16"/>
          <w:szCs w:val="16"/>
        </w:rPr>
        <w:t>*</w:t>
      </w:r>
      <w:r w:rsidRPr="001158B0">
        <w:t>principal member for the group; and</w:t>
      </w:r>
    </w:p>
    <w:p w:rsidR="00300522" w:rsidRPr="001158B0" w:rsidRDefault="00300522" w:rsidP="00300522">
      <w:pPr>
        <w:pStyle w:val="paragraph"/>
      </w:pPr>
      <w:r w:rsidRPr="001158B0">
        <w:tab/>
        <w:t>(d)</w:t>
      </w:r>
      <w:r w:rsidRPr="001158B0">
        <w:tab/>
        <w:t xml:space="preserve">the entity so nominated is an </w:t>
      </w:r>
      <w:r w:rsidR="001158B0" w:rsidRPr="001158B0">
        <w:rPr>
          <w:position w:val="6"/>
          <w:sz w:val="16"/>
          <w:szCs w:val="16"/>
        </w:rPr>
        <w:t>*</w:t>
      </w:r>
      <w:r w:rsidRPr="001158B0">
        <w:t>Australian resident.</w:t>
      </w:r>
    </w:p>
    <w:p w:rsidR="00300522" w:rsidRPr="001158B0" w:rsidRDefault="00300522" w:rsidP="00300522">
      <w:pPr>
        <w:pStyle w:val="subsection2"/>
      </w:pPr>
      <w:r w:rsidRPr="001158B0">
        <w:t xml:space="preserve">A group of entities that is so approved is a </w:t>
      </w:r>
      <w:r w:rsidRPr="001158B0">
        <w:rPr>
          <w:b/>
          <w:bCs/>
          <w:i/>
          <w:iCs/>
        </w:rPr>
        <w:t>GST religious group</w:t>
      </w:r>
      <w:r w:rsidRPr="001158B0">
        <w:t>.</w:t>
      </w:r>
    </w:p>
    <w:p w:rsidR="00300522" w:rsidRPr="001158B0" w:rsidRDefault="00300522" w:rsidP="00300522">
      <w:pPr>
        <w:pStyle w:val="notetext"/>
      </w:pPr>
      <w:r w:rsidRPr="001158B0">
        <w:t>Note:</w:t>
      </w:r>
      <w:r w:rsidRPr="001158B0">
        <w:tab/>
        <w:t>Refusing an application for approval under this 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9E2DC8">
      <w:pPr>
        <w:pStyle w:val="ActHead5"/>
      </w:pPr>
      <w:bookmarkStart w:id="391" w:name="_Toc5975373"/>
      <w:r w:rsidRPr="00F863F2">
        <w:rPr>
          <w:rStyle w:val="CharSectno"/>
        </w:rPr>
        <w:t>49</w:t>
      </w:r>
      <w:r w:rsidR="001158B0" w:rsidRPr="00F863F2">
        <w:rPr>
          <w:rStyle w:val="CharSectno"/>
        </w:rPr>
        <w:noBreakHyphen/>
      </w:r>
      <w:r w:rsidRPr="00F863F2">
        <w:rPr>
          <w:rStyle w:val="CharSectno"/>
        </w:rPr>
        <w:t>10</w:t>
      </w:r>
      <w:r w:rsidRPr="001158B0">
        <w:t xml:space="preserve">  Membership requirements of a GST religious group</w:t>
      </w:r>
      <w:bookmarkEnd w:id="391"/>
    </w:p>
    <w:p w:rsidR="00300522" w:rsidRPr="001158B0" w:rsidRDefault="00300522" w:rsidP="009E2DC8">
      <w:pPr>
        <w:pStyle w:val="subsection"/>
        <w:keepNext/>
      </w:pPr>
      <w:r w:rsidRPr="001158B0">
        <w:tab/>
      </w:r>
      <w:r w:rsidRPr="001158B0">
        <w:tab/>
        <w:t xml:space="preserve">An entity </w:t>
      </w:r>
      <w:r w:rsidRPr="001158B0">
        <w:rPr>
          <w:b/>
          <w:bCs/>
          <w:i/>
          <w:iCs/>
        </w:rPr>
        <w:t>satisfies the membership</w:t>
      </w:r>
      <w:r w:rsidRPr="001158B0">
        <w:t xml:space="preserve"> </w:t>
      </w:r>
      <w:r w:rsidRPr="001158B0">
        <w:rPr>
          <w:b/>
          <w:bCs/>
          <w:i/>
          <w:iCs/>
        </w:rPr>
        <w:t xml:space="preserve">requirements </w:t>
      </w:r>
      <w:r w:rsidRPr="001158B0">
        <w:t xml:space="preserve">of a </w:t>
      </w:r>
      <w:r w:rsidR="001158B0" w:rsidRPr="001158B0">
        <w:rPr>
          <w:position w:val="6"/>
          <w:sz w:val="16"/>
          <w:szCs w:val="16"/>
        </w:rPr>
        <w:t>*</w:t>
      </w:r>
      <w:r w:rsidRPr="001158B0">
        <w:t>GST religious group, or a proposed GST religious group, if:</w:t>
      </w:r>
    </w:p>
    <w:p w:rsidR="00300522" w:rsidRPr="001158B0" w:rsidRDefault="00300522" w:rsidP="00300522">
      <w:pPr>
        <w:pStyle w:val="paragraph"/>
      </w:pPr>
      <w:r w:rsidRPr="001158B0">
        <w:tab/>
        <w:t>(a)</w:t>
      </w:r>
      <w:r w:rsidRPr="001158B0">
        <w:tab/>
        <w:t xml:space="preserve">the entity is </w:t>
      </w:r>
      <w:r w:rsidR="001158B0" w:rsidRPr="001158B0">
        <w:rPr>
          <w:position w:val="6"/>
          <w:sz w:val="16"/>
          <w:szCs w:val="16"/>
        </w:rPr>
        <w:t>*</w:t>
      </w:r>
      <w:r w:rsidRPr="001158B0">
        <w:t>registered; and</w:t>
      </w:r>
    </w:p>
    <w:p w:rsidR="00300522" w:rsidRPr="001158B0" w:rsidRDefault="00300522" w:rsidP="00300522">
      <w:pPr>
        <w:pStyle w:val="paragraph"/>
      </w:pPr>
      <w:r w:rsidRPr="001158B0">
        <w:tab/>
        <w:t>(b)</w:t>
      </w:r>
      <w:r w:rsidRPr="001158B0">
        <w:tab/>
        <w:t>the entity is endorsed as exempt from income tax under Subdivision</w:t>
      </w:r>
      <w:r w:rsidR="001158B0">
        <w:t> </w:t>
      </w:r>
      <w:r w:rsidRPr="001158B0">
        <w:t>50</w:t>
      </w:r>
      <w:r w:rsidR="001158B0">
        <w:noBreakHyphen/>
      </w:r>
      <w:r w:rsidRPr="001158B0">
        <w:t xml:space="preserve">B of the </w:t>
      </w:r>
      <w:r w:rsidR="001158B0" w:rsidRPr="001158B0">
        <w:rPr>
          <w:position w:val="6"/>
          <w:sz w:val="16"/>
          <w:szCs w:val="16"/>
        </w:rPr>
        <w:t>*</w:t>
      </w:r>
      <w:r w:rsidRPr="001158B0">
        <w:t>ITAA 1997; and</w:t>
      </w:r>
    </w:p>
    <w:p w:rsidR="00300522" w:rsidRPr="001158B0" w:rsidRDefault="00300522" w:rsidP="00300522">
      <w:pPr>
        <w:pStyle w:val="paragraph"/>
      </w:pPr>
      <w:r w:rsidRPr="001158B0">
        <w:tab/>
        <w:t>(c)</w:t>
      </w:r>
      <w:r w:rsidRPr="001158B0">
        <w:tab/>
        <w:t>all the other members of the GST religious group or proposed GST religious group are so endorsed; and</w:t>
      </w:r>
    </w:p>
    <w:p w:rsidR="00300522" w:rsidRPr="001158B0" w:rsidRDefault="00300522" w:rsidP="00300522">
      <w:pPr>
        <w:pStyle w:val="paragraph"/>
      </w:pPr>
      <w:r w:rsidRPr="001158B0">
        <w:tab/>
        <w:t>(d)</w:t>
      </w:r>
      <w:r w:rsidRPr="001158B0">
        <w:tab/>
        <w:t>the entity and all those other members are part of the same religious organisation; and</w:t>
      </w:r>
    </w:p>
    <w:p w:rsidR="00300522" w:rsidRPr="001158B0" w:rsidRDefault="00300522" w:rsidP="00300522">
      <w:pPr>
        <w:pStyle w:val="paragraph"/>
      </w:pPr>
      <w:r w:rsidRPr="001158B0">
        <w:tab/>
        <w:t>(e)</w:t>
      </w:r>
      <w:r w:rsidRPr="001158B0">
        <w:tab/>
        <w:t>the entity is not a member of any other GST religious group.</w:t>
      </w:r>
    </w:p>
    <w:p w:rsidR="00300522" w:rsidRPr="001158B0" w:rsidRDefault="00300522" w:rsidP="00300522">
      <w:pPr>
        <w:pStyle w:val="ActHead4"/>
      </w:pPr>
      <w:bookmarkStart w:id="392" w:name="_Toc5975374"/>
      <w:r w:rsidRPr="00F863F2">
        <w:rPr>
          <w:rStyle w:val="CharSubdNo"/>
        </w:rPr>
        <w:t>Subdivision</w:t>
      </w:r>
      <w:r w:rsidR="001158B0" w:rsidRPr="00F863F2">
        <w:rPr>
          <w:rStyle w:val="CharSubdNo"/>
        </w:rPr>
        <w:t> </w:t>
      </w:r>
      <w:r w:rsidRPr="00F863F2">
        <w:rPr>
          <w:rStyle w:val="CharSubdNo"/>
        </w:rPr>
        <w:t>49</w:t>
      </w:r>
      <w:r w:rsidR="001158B0" w:rsidRPr="00F863F2">
        <w:rPr>
          <w:rStyle w:val="CharSubdNo"/>
        </w:rPr>
        <w:noBreakHyphen/>
      </w:r>
      <w:r w:rsidRPr="00F863F2">
        <w:rPr>
          <w:rStyle w:val="CharSubdNo"/>
        </w:rPr>
        <w:t>B</w:t>
      </w:r>
      <w:r w:rsidRPr="001158B0">
        <w:t>—</w:t>
      </w:r>
      <w:r w:rsidRPr="00F863F2">
        <w:rPr>
          <w:rStyle w:val="CharSubdText"/>
        </w:rPr>
        <w:t>Consequences of approval of GST religious groups</w:t>
      </w:r>
      <w:bookmarkEnd w:id="392"/>
    </w:p>
    <w:p w:rsidR="00300522" w:rsidRPr="001158B0" w:rsidRDefault="00300522" w:rsidP="00300522">
      <w:pPr>
        <w:pStyle w:val="ActHead5"/>
      </w:pPr>
      <w:bookmarkStart w:id="393" w:name="_Toc5975375"/>
      <w:r w:rsidRPr="00F863F2">
        <w:rPr>
          <w:rStyle w:val="CharSectno"/>
        </w:rPr>
        <w:t>49</w:t>
      </w:r>
      <w:r w:rsidR="001158B0" w:rsidRPr="00F863F2">
        <w:rPr>
          <w:rStyle w:val="CharSectno"/>
        </w:rPr>
        <w:noBreakHyphen/>
      </w:r>
      <w:r w:rsidRPr="00F863F2">
        <w:rPr>
          <w:rStyle w:val="CharSectno"/>
        </w:rPr>
        <w:t>30</w:t>
      </w:r>
      <w:r w:rsidRPr="001158B0">
        <w:t xml:space="preserve">  Supplies between members of GST religious groups</w:t>
      </w:r>
      <w:bookmarkEnd w:id="393"/>
    </w:p>
    <w:p w:rsidR="00300522" w:rsidRPr="001158B0" w:rsidRDefault="00300522" w:rsidP="00300522">
      <w:pPr>
        <w:pStyle w:val="subsection"/>
      </w:pPr>
      <w:r w:rsidRPr="001158B0">
        <w:tab/>
        <w:t>(1)</w:t>
      </w:r>
      <w:r w:rsidRPr="001158B0">
        <w:tab/>
        <w:t xml:space="preserve">A supply that a </w:t>
      </w:r>
      <w:r w:rsidR="001158B0" w:rsidRPr="001158B0">
        <w:rPr>
          <w:position w:val="6"/>
          <w:sz w:val="16"/>
          <w:szCs w:val="16"/>
        </w:rPr>
        <w:t>*</w:t>
      </w:r>
      <w:r w:rsidRPr="001158B0">
        <w:t xml:space="preserve">member of a </w:t>
      </w:r>
      <w:r w:rsidR="001158B0" w:rsidRPr="001158B0">
        <w:rPr>
          <w:position w:val="6"/>
          <w:sz w:val="16"/>
          <w:szCs w:val="16"/>
        </w:rPr>
        <w:t>*</w:t>
      </w:r>
      <w:r w:rsidRPr="001158B0">
        <w:t xml:space="preserve">GST religious group makes to another member of the same GST religious group is treated as if it were not a </w:t>
      </w:r>
      <w:r w:rsidR="001158B0" w:rsidRPr="001158B0">
        <w:rPr>
          <w:position w:val="6"/>
          <w:sz w:val="16"/>
          <w:szCs w:val="16"/>
        </w:rPr>
        <w:t>*</w:t>
      </w:r>
      <w:r w:rsidRPr="001158B0">
        <w:t>taxable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394" w:name="_Toc5975376"/>
      <w:r w:rsidRPr="00F863F2">
        <w:rPr>
          <w:rStyle w:val="CharSectno"/>
        </w:rPr>
        <w:t>49</w:t>
      </w:r>
      <w:r w:rsidR="001158B0" w:rsidRPr="00F863F2">
        <w:rPr>
          <w:rStyle w:val="CharSectno"/>
        </w:rPr>
        <w:noBreakHyphen/>
      </w:r>
      <w:r w:rsidRPr="00F863F2">
        <w:rPr>
          <w:rStyle w:val="CharSectno"/>
        </w:rPr>
        <w:t>35</w:t>
      </w:r>
      <w:r w:rsidRPr="001158B0">
        <w:t xml:space="preserve">  Acquisitions between members of GST religious groups</w:t>
      </w:r>
      <w:bookmarkEnd w:id="394"/>
    </w:p>
    <w:p w:rsidR="00300522" w:rsidRPr="001158B0" w:rsidRDefault="00300522" w:rsidP="00300522">
      <w:pPr>
        <w:pStyle w:val="subsection"/>
      </w:pPr>
      <w:r w:rsidRPr="001158B0">
        <w:tab/>
        <w:t>(1)</w:t>
      </w:r>
      <w:r w:rsidRPr="001158B0">
        <w:tab/>
        <w:t xml:space="preserve">An acquisition that a </w:t>
      </w:r>
      <w:r w:rsidR="001158B0" w:rsidRPr="001158B0">
        <w:rPr>
          <w:position w:val="6"/>
          <w:sz w:val="16"/>
          <w:szCs w:val="16"/>
        </w:rPr>
        <w:t>*</w:t>
      </w:r>
      <w:r w:rsidRPr="001158B0">
        <w:t xml:space="preserve">member of a </w:t>
      </w:r>
      <w:r w:rsidR="001158B0" w:rsidRPr="001158B0">
        <w:rPr>
          <w:position w:val="6"/>
          <w:sz w:val="16"/>
          <w:szCs w:val="16"/>
        </w:rPr>
        <w:t>*</w:t>
      </w:r>
      <w:r w:rsidRPr="001158B0">
        <w:t xml:space="preserve">GST religious group makes from another member of the same GST religious group is treated as if it were not a </w:t>
      </w:r>
      <w:r w:rsidR="001158B0" w:rsidRPr="001158B0">
        <w:rPr>
          <w:position w:val="6"/>
          <w:sz w:val="16"/>
          <w:szCs w:val="16"/>
        </w:rPr>
        <w:t>*</w:t>
      </w:r>
      <w:r w:rsidRPr="001158B0">
        <w:t>creditable acquisition.</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are creditable acquisitions).</w:t>
      </w:r>
    </w:p>
    <w:p w:rsidR="00300522" w:rsidRPr="001158B0" w:rsidRDefault="00300522" w:rsidP="00300522">
      <w:pPr>
        <w:pStyle w:val="ActHead5"/>
      </w:pPr>
      <w:bookmarkStart w:id="395" w:name="_Toc5975377"/>
      <w:r w:rsidRPr="00F863F2">
        <w:rPr>
          <w:rStyle w:val="CharSectno"/>
        </w:rPr>
        <w:t>49</w:t>
      </w:r>
      <w:r w:rsidR="001158B0" w:rsidRPr="00F863F2">
        <w:rPr>
          <w:rStyle w:val="CharSectno"/>
        </w:rPr>
        <w:noBreakHyphen/>
      </w:r>
      <w:r w:rsidRPr="00F863F2">
        <w:rPr>
          <w:rStyle w:val="CharSectno"/>
        </w:rPr>
        <w:t>40</w:t>
      </w:r>
      <w:r w:rsidRPr="001158B0">
        <w:t xml:space="preserve">  Adjustment events</w:t>
      </w:r>
      <w:bookmarkEnd w:id="395"/>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adjustment event cannot arise in relation to:</w:t>
      </w:r>
    </w:p>
    <w:p w:rsidR="00300522" w:rsidRPr="001158B0" w:rsidRDefault="00300522" w:rsidP="00300522">
      <w:pPr>
        <w:pStyle w:val="paragraph"/>
      </w:pPr>
      <w:r w:rsidRPr="001158B0">
        <w:tab/>
        <w:t>(a)</w:t>
      </w:r>
      <w:r w:rsidRPr="001158B0">
        <w:tab/>
        <w:t xml:space="preserve">a supply that a </w:t>
      </w:r>
      <w:r w:rsidR="001158B0" w:rsidRPr="001158B0">
        <w:rPr>
          <w:position w:val="6"/>
          <w:sz w:val="16"/>
          <w:szCs w:val="16"/>
        </w:rPr>
        <w:t>*</w:t>
      </w:r>
      <w:r w:rsidRPr="001158B0">
        <w:t xml:space="preserve">member of a </w:t>
      </w:r>
      <w:r w:rsidR="001158B0" w:rsidRPr="001158B0">
        <w:rPr>
          <w:position w:val="6"/>
          <w:sz w:val="16"/>
          <w:szCs w:val="16"/>
        </w:rPr>
        <w:t>*</w:t>
      </w:r>
      <w:r w:rsidRPr="001158B0">
        <w:t>GST religious group makes to another member of the same GST religious group; or</w:t>
      </w:r>
    </w:p>
    <w:p w:rsidR="00300522" w:rsidRPr="001158B0" w:rsidRDefault="00300522" w:rsidP="00300522">
      <w:pPr>
        <w:pStyle w:val="paragraph"/>
      </w:pPr>
      <w:r w:rsidRPr="001158B0">
        <w:tab/>
        <w:t>(b)</w:t>
      </w:r>
      <w:r w:rsidRPr="001158B0">
        <w:tab/>
        <w:t>an acquisition that a member of a GST religious group makes from another member of the same GST religious group.</w:t>
      </w:r>
    </w:p>
    <w:p w:rsidR="00300522" w:rsidRPr="001158B0" w:rsidRDefault="00300522" w:rsidP="00300522">
      <w:pPr>
        <w:pStyle w:val="subsection"/>
      </w:pPr>
      <w:r w:rsidRPr="001158B0">
        <w:tab/>
        <w:t>(2)</w:t>
      </w:r>
      <w:r w:rsidRPr="001158B0">
        <w:tab/>
        <w:t>This section has effect despite section</w:t>
      </w:r>
      <w:r w:rsidR="001158B0">
        <w:t> </w:t>
      </w:r>
      <w:r w:rsidRPr="001158B0">
        <w:t>19</w:t>
      </w:r>
      <w:r w:rsidR="001158B0">
        <w:noBreakHyphen/>
      </w:r>
      <w:r w:rsidRPr="001158B0">
        <w:t>10 (which is about what are adjustment events).</w:t>
      </w:r>
    </w:p>
    <w:p w:rsidR="00300522" w:rsidRPr="001158B0" w:rsidRDefault="00300522" w:rsidP="00300522">
      <w:pPr>
        <w:pStyle w:val="ActHead5"/>
      </w:pPr>
      <w:bookmarkStart w:id="396" w:name="_Toc5975378"/>
      <w:r w:rsidRPr="00F863F2">
        <w:rPr>
          <w:rStyle w:val="CharSectno"/>
        </w:rPr>
        <w:t>49</w:t>
      </w:r>
      <w:r w:rsidR="001158B0" w:rsidRPr="00F863F2">
        <w:rPr>
          <w:rStyle w:val="CharSectno"/>
        </w:rPr>
        <w:noBreakHyphen/>
      </w:r>
      <w:r w:rsidRPr="00F863F2">
        <w:rPr>
          <w:rStyle w:val="CharSectno"/>
        </w:rPr>
        <w:t>45</w:t>
      </w:r>
      <w:r w:rsidRPr="001158B0">
        <w:t xml:space="preserve">  Changes in the extent of creditable purpose</w:t>
      </w:r>
      <w:bookmarkEnd w:id="396"/>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adjustment cannot arise under Division</w:t>
      </w:r>
      <w:r w:rsidR="001158B0">
        <w:t> </w:t>
      </w:r>
      <w:r w:rsidRPr="001158B0">
        <w:t xml:space="preserve">129 in relation to an acquisition that a </w:t>
      </w:r>
      <w:r w:rsidR="001158B0" w:rsidRPr="001158B0">
        <w:rPr>
          <w:position w:val="6"/>
          <w:sz w:val="16"/>
          <w:szCs w:val="16"/>
        </w:rPr>
        <w:t>*</w:t>
      </w:r>
      <w:r w:rsidRPr="001158B0">
        <w:t xml:space="preserve">member of a </w:t>
      </w:r>
      <w:r w:rsidR="001158B0" w:rsidRPr="001158B0">
        <w:rPr>
          <w:position w:val="6"/>
          <w:sz w:val="16"/>
          <w:szCs w:val="16"/>
        </w:rPr>
        <w:t>*</w:t>
      </w:r>
      <w:r w:rsidRPr="001158B0">
        <w:t>GST religious group makes from another member of the same GST religious group.</w:t>
      </w:r>
    </w:p>
    <w:p w:rsidR="00300522" w:rsidRPr="001158B0" w:rsidRDefault="00300522" w:rsidP="00300522">
      <w:pPr>
        <w:pStyle w:val="subsection"/>
      </w:pPr>
      <w:r w:rsidRPr="001158B0">
        <w:tab/>
        <w:t>(2)</w:t>
      </w:r>
      <w:r w:rsidRPr="001158B0">
        <w:tab/>
        <w:t>This section has effect despite section</w:t>
      </w:r>
      <w:r w:rsidR="001158B0">
        <w:t> </w:t>
      </w:r>
      <w:r w:rsidRPr="001158B0">
        <w:t>129</w:t>
      </w:r>
      <w:r w:rsidR="001158B0">
        <w:noBreakHyphen/>
      </w:r>
      <w:r w:rsidRPr="001158B0">
        <w:t>5 (which is about when adjustments can arise under Division</w:t>
      </w:r>
      <w:r w:rsidR="001158B0">
        <w:t> </w:t>
      </w:r>
      <w:r w:rsidRPr="001158B0">
        <w:t>129).</w:t>
      </w:r>
    </w:p>
    <w:p w:rsidR="00300522" w:rsidRPr="001158B0" w:rsidRDefault="00300522" w:rsidP="00300522">
      <w:pPr>
        <w:pStyle w:val="ActHead5"/>
      </w:pPr>
      <w:bookmarkStart w:id="397" w:name="_Toc5975379"/>
      <w:r w:rsidRPr="00F863F2">
        <w:rPr>
          <w:rStyle w:val="CharSectno"/>
        </w:rPr>
        <w:t>49</w:t>
      </w:r>
      <w:r w:rsidR="001158B0" w:rsidRPr="00F863F2">
        <w:rPr>
          <w:rStyle w:val="CharSectno"/>
        </w:rPr>
        <w:noBreakHyphen/>
      </w:r>
      <w:r w:rsidRPr="00F863F2">
        <w:rPr>
          <w:rStyle w:val="CharSectno"/>
        </w:rPr>
        <w:t>50</w:t>
      </w:r>
      <w:r w:rsidRPr="001158B0">
        <w:t xml:space="preserve">  GST religious groups treated as single entities for certain purposes</w:t>
      </w:r>
      <w:bookmarkEnd w:id="397"/>
    </w:p>
    <w:p w:rsidR="00300522" w:rsidRPr="001158B0" w:rsidRDefault="00300522" w:rsidP="00300522">
      <w:pPr>
        <w:pStyle w:val="subsection"/>
      </w:pPr>
      <w:r w:rsidRPr="001158B0">
        <w:tab/>
        <w:t>(1)</w:t>
      </w:r>
      <w:r w:rsidRPr="001158B0">
        <w:tab/>
        <w:t>Despite sections</w:t>
      </w:r>
      <w:r w:rsidR="001158B0">
        <w:t> </w:t>
      </w:r>
      <w:r w:rsidRPr="001158B0">
        <w:t>49</w:t>
      </w:r>
      <w:r w:rsidR="001158B0">
        <w:noBreakHyphen/>
      </w:r>
      <w:r w:rsidRPr="001158B0">
        <w:t>35, 49</w:t>
      </w:r>
      <w:r w:rsidR="001158B0">
        <w:noBreakHyphen/>
      </w:r>
      <w:r w:rsidRPr="001158B0">
        <w:t>40 and 49</w:t>
      </w:r>
      <w:r w:rsidR="001158B0">
        <w:noBreakHyphen/>
      </w:r>
      <w:r w:rsidRPr="001158B0">
        <w:t xml:space="preserve">45, a </w:t>
      </w:r>
      <w:r w:rsidR="001158B0" w:rsidRPr="001158B0">
        <w:rPr>
          <w:position w:val="6"/>
          <w:sz w:val="16"/>
          <w:szCs w:val="16"/>
        </w:rPr>
        <w:t>*</w:t>
      </w:r>
      <w:r w:rsidRPr="001158B0">
        <w:t xml:space="preserve">GST religious group is treated as a single entity, and not as a number of entities corresponding to the </w:t>
      </w:r>
      <w:r w:rsidR="001158B0" w:rsidRPr="001158B0">
        <w:rPr>
          <w:position w:val="6"/>
          <w:sz w:val="16"/>
          <w:szCs w:val="16"/>
        </w:rPr>
        <w:t>*</w:t>
      </w:r>
      <w:r w:rsidRPr="001158B0">
        <w:t>members of the GST religious group, for the purposes of working out:</w:t>
      </w:r>
    </w:p>
    <w:p w:rsidR="00300522" w:rsidRPr="001158B0" w:rsidRDefault="00300522" w:rsidP="00300522">
      <w:pPr>
        <w:pStyle w:val="paragraph"/>
      </w:pPr>
      <w:r w:rsidRPr="001158B0">
        <w:tab/>
        <w:t>(a)</w:t>
      </w:r>
      <w:r w:rsidRPr="001158B0">
        <w:tab/>
        <w:t xml:space="preserve">whether acquisitions or importations by a member are for a </w:t>
      </w:r>
      <w:r w:rsidR="001158B0" w:rsidRPr="001158B0">
        <w:rPr>
          <w:position w:val="6"/>
          <w:sz w:val="16"/>
          <w:szCs w:val="16"/>
        </w:rPr>
        <w:t>*</w:t>
      </w:r>
      <w:r w:rsidRPr="001158B0">
        <w:t>creditable purpose; and</w:t>
      </w:r>
    </w:p>
    <w:p w:rsidR="00300522" w:rsidRPr="001158B0" w:rsidRDefault="00300522" w:rsidP="00300522">
      <w:pPr>
        <w:pStyle w:val="paragraph"/>
      </w:pPr>
      <w:r w:rsidRPr="001158B0">
        <w:tab/>
        <w:t>(b)</w:t>
      </w:r>
      <w:r w:rsidRPr="001158B0">
        <w:tab/>
        <w:t>the amounts of any input tax credits to which the member is entitled; and</w:t>
      </w:r>
    </w:p>
    <w:p w:rsidR="00300522" w:rsidRPr="001158B0" w:rsidRDefault="00300522" w:rsidP="00300522">
      <w:pPr>
        <w:pStyle w:val="paragraph"/>
      </w:pPr>
      <w:r w:rsidRPr="001158B0">
        <w:tab/>
        <w:t>(c)</w:t>
      </w:r>
      <w:r w:rsidRPr="001158B0">
        <w:tab/>
        <w:t xml:space="preserve">whether the member has any </w:t>
      </w:r>
      <w:r w:rsidR="001158B0" w:rsidRPr="001158B0">
        <w:rPr>
          <w:position w:val="6"/>
          <w:sz w:val="16"/>
          <w:szCs w:val="16"/>
        </w:rPr>
        <w:t>*</w:t>
      </w:r>
      <w:r w:rsidRPr="001158B0">
        <w:t>adjustments; and</w:t>
      </w:r>
    </w:p>
    <w:p w:rsidR="00300522" w:rsidRPr="001158B0" w:rsidRDefault="00300522" w:rsidP="00300522">
      <w:pPr>
        <w:pStyle w:val="paragraph"/>
      </w:pPr>
      <w:r w:rsidRPr="001158B0">
        <w:tab/>
        <w:t>(d)</w:t>
      </w:r>
      <w:r w:rsidRPr="001158B0">
        <w:tab/>
        <w:t>the amounts of any such adjustments.</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25 (which is about the amount of input tax credits) and section</w:t>
      </w:r>
      <w:r w:rsidR="001158B0">
        <w:t> </w:t>
      </w:r>
      <w:r w:rsidRPr="001158B0">
        <w:t>17</w:t>
      </w:r>
      <w:r w:rsidR="001158B0">
        <w:noBreakHyphen/>
      </w:r>
      <w:r w:rsidRPr="001158B0">
        <w:t>10 (which is about the effect of adjustments on net amounts).</w:t>
      </w:r>
    </w:p>
    <w:p w:rsidR="00300522" w:rsidRPr="001158B0" w:rsidRDefault="00300522" w:rsidP="00300522">
      <w:pPr>
        <w:pStyle w:val="ActHead4"/>
      </w:pPr>
      <w:bookmarkStart w:id="398" w:name="_Toc5975380"/>
      <w:r w:rsidRPr="00F863F2">
        <w:rPr>
          <w:rStyle w:val="CharSubdNo"/>
        </w:rPr>
        <w:t>Subdivision</w:t>
      </w:r>
      <w:r w:rsidR="001158B0" w:rsidRPr="00F863F2">
        <w:rPr>
          <w:rStyle w:val="CharSubdNo"/>
        </w:rPr>
        <w:t> </w:t>
      </w:r>
      <w:r w:rsidRPr="00F863F2">
        <w:rPr>
          <w:rStyle w:val="CharSubdNo"/>
        </w:rPr>
        <w:t>49</w:t>
      </w:r>
      <w:r w:rsidR="001158B0" w:rsidRPr="00F863F2">
        <w:rPr>
          <w:rStyle w:val="CharSubdNo"/>
        </w:rPr>
        <w:noBreakHyphen/>
      </w:r>
      <w:r w:rsidRPr="00F863F2">
        <w:rPr>
          <w:rStyle w:val="CharSubdNo"/>
        </w:rPr>
        <w:t>C</w:t>
      </w:r>
      <w:r w:rsidRPr="001158B0">
        <w:t>—</w:t>
      </w:r>
      <w:r w:rsidRPr="00F863F2">
        <w:rPr>
          <w:rStyle w:val="CharSubdText"/>
        </w:rPr>
        <w:t>Administrative matters</w:t>
      </w:r>
      <w:bookmarkEnd w:id="398"/>
    </w:p>
    <w:p w:rsidR="00300522" w:rsidRPr="001158B0" w:rsidRDefault="00300522" w:rsidP="00300522">
      <w:pPr>
        <w:pStyle w:val="ActHead5"/>
      </w:pPr>
      <w:bookmarkStart w:id="399" w:name="_Toc5975381"/>
      <w:r w:rsidRPr="00F863F2">
        <w:rPr>
          <w:rStyle w:val="CharSectno"/>
        </w:rPr>
        <w:t>49</w:t>
      </w:r>
      <w:r w:rsidR="001158B0" w:rsidRPr="00F863F2">
        <w:rPr>
          <w:rStyle w:val="CharSectno"/>
        </w:rPr>
        <w:noBreakHyphen/>
      </w:r>
      <w:r w:rsidRPr="00F863F2">
        <w:rPr>
          <w:rStyle w:val="CharSectno"/>
        </w:rPr>
        <w:t>70</w:t>
      </w:r>
      <w:r w:rsidRPr="001158B0">
        <w:t xml:space="preserve">  Changing the membership etc. of GST religious groups</w:t>
      </w:r>
      <w:bookmarkEnd w:id="399"/>
    </w:p>
    <w:p w:rsidR="00300522" w:rsidRPr="001158B0" w:rsidRDefault="00300522" w:rsidP="00300522">
      <w:pPr>
        <w:pStyle w:val="SubsectionHead"/>
      </w:pPr>
      <w:r w:rsidRPr="001158B0">
        <w:t>Changes made on application</w:t>
      </w:r>
    </w:p>
    <w:p w:rsidR="00300522" w:rsidRPr="001158B0" w:rsidRDefault="00300522" w:rsidP="00300522">
      <w:pPr>
        <w:pStyle w:val="subsection"/>
      </w:pPr>
      <w:r w:rsidRPr="001158B0">
        <w:tab/>
        <w:t>(1)</w:t>
      </w:r>
      <w:r w:rsidRPr="001158B0">
        <w:tab/>
        <w:t xml:space="preserve">The Commissioner must, if the </w:t>
      </w:r>
      <w:r w:rsidR="001158B0" w:rsidRPr="001158B0">
        <w:rPr>
          <w:position w:val="6"/>
          <w:sz w:val="16"/>
          <w:szCs w:val="16"/>
        </w:rPr>
        <w:t>*</w:t>
      </w:r>
      <w:r w:rsidRPr="001158B0">
        <w:t xml:space="preserve">principal member of a </w:t>
      </w:r>
      <w:r w:rsidR="001158B0" w:rsidRPr="001158B0">
        <w:rPr>
          <w:position w:val="6"/>
          <w:sz w:val="16"/>
          <w:szCs w:val="16"/>
        </w:rPr>
        <w:t>*</w:t>
      </w:r>
      <w:r w:rsidRPr="001158B0">
        <w:t xml:space="preserve">GST religious group applies to the Commissioner in the </w:t>
      </w:r>
      <w:r w:rsidR="001158B0" w:rsidRPr="001158B0">
        <w:rPr>
          <w:position w:val="6"/>
          <w:sz w:val="16"/>
          <w:szCs w:val="16"/>
        </w:rPr>
        <w:t>*</w:t>
      </w:r>
      <w:r w:rsidRPr="001158B0">
        <w:t>approved form, do one or more of these (as requested in the application):</w:t>
      </w:r>
    </w:p>
    <w:p w:rsidR="00300522" w:rsidRPr="001158B0" w:rsidRDefault="00300522" w:rsidP="00300522">
      <w:pPr>
        <w:pStyle w:val="paragraph"/>
      </w:pPr>
      <w:r w:rsidRPr="001158B0">
        <w:tab/>
        <w:t>(a)</w:t>
      </w:r>
      <w:r w:rsidRPr="001158B0">
        <w:tab/>
        <w:t xml:space="preserve">approve, as an additional </w:t>
      </w:r>
      <w:r w:rsidR="001158B0" w:rsidRPr="001158B0">
        <w:rPr>
          <w:position w:val="6"/>
          <w:sz w:val="16"/>
          <w:szCs w:val="16"/>
        </w:rPr>
        <w:t>*</w:t>
      </w:r>
      <w:r w:rsidRPr="001158B0">
        <w:t xml:space="preserve">member of the GST religious group, another entity that </w:t>
      </w:r>
      <w:r w:rsidR="001158B0" w:rsidRPr="001158B0">
        <w:rPr>
          <w:position w:val="6"/>
          <w:sz w:val="16"/>
          <w:szCs w:val="16"/>
        </w:rPr>
        <w:t>*</w:t>
      </w:r>
      <w:r w:rsidRPr="001158B0">
        <w:t>satisfies the membership requirements for the GST religious group;</w:t>
      </w:r>
    </w:p>
    <w:p w:rsidR="00300522" w:rsidRPr="001158B0" w:rsidRDefault="00300522" w:rsidP="00300522">
      <w:pPr>
        <w:pStyle w:val="paragraph"/>
      </w:pPr>
      <w:r w:rsidRPr="001158B0">
        <w:tab/>
        <w:t>(b)</w:t>
      </w:r>
      <w:r w:rsidRPr="001158B0">
        <w:tab/>
        <w:t>revoke the approval of one of the members of the GST religious group as a member of the group;</w:t>
      </w:r>
    </w:p>
    <w:p w:rsidR="00300522" w:rsidRPr="001158B0" w:rsidRDefault="00300522" w:rsidP="00300522">
      <w:pPr>
        <w:pStyle w:val="paragraph"/>
      </w:pPr>
      <w:r w:rsidRPr="001158B0">
        <w:tab/>
        <w:t>(c)</w:t>
      </w:r>
      <w:r w:rsidRPr="001158B0">
        <w:tab/>
        <w:t>approve another member of the GST religious group to replace the applicant as the principal member of the group.</w:t>
      </w:r>
    </w:p>
    <w:p w:rsidR="00300522" w:rsidRPr="001158B0" w:rsidRDefault="00300522" w:rsidP="00300522">
      <w:pPr>
        <w:pStyle w:val="notetext"/>
      </w:pPr>
      <w:r w:rsidRPr="001158B0">
        <w:t>Note:</w:t>
      </w:r>
      <w:r w:rsidRPr="001158B0">
        <w:tab/>
        <w:t>Refusing an application for approval or revocation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Head"/>
      </w:pPr>
      <w:r w:rsidRPr="001158B0">
        <w:t>Changes made without application</w:t>
      </w:r>
    </w:p>
    <w:p w:rsidR="00300522" w:rsidRPr="001158B0" w:rsidRDefault="00300522" w:rsidP="00300522">
      <w:pPr>
        <w:pStyle w:val="subsection"/>
      </w:pPr>
      <w:r w:rsidRPr="001158B0">
        <w:tab/>
        <w:t>(2)</w:t>
      </w:r>
      <w:r w:rsidRPr="001158B0">
        <w:tab/>
        <w:t xml:space="preserve">The Commissioner must revoke the approval of one of the </w:t>
      </w:r>
      <w:r w:rsidR="001158B0" w:rsidRPr="001158B0">
        <w:rPr>
          <w:position w:val="6"/>
          <w:sz w:val="16"/>
          <w:szCs w:val="16"/>
        </w:rPr>
        <w:t>*</w:t>
      </w:r>
      <w:r w:rsidRPr="001158B0">
        <w:t xml:space="preserve">members of a </w:t>
      </w:r>
      <w:r w:rsidR="001158B0" w:rsidRPr="001158B0">
        <w:rPr>
          <w:position w:val="6"/>
          <w:sz w:val="16"/>
          <w:szCs w:val="16"/>
        </w:rPr>
        <w:t>*</w:t>
      </w:r>
      <w:r w:rsidRPr="001158B0">
        <w:t xml:space="preserve">GST religious group if satisfied that the member does not </w:t>
      </w:r>
      <w:r w:rsidR="001158B0" w:rsidRPr="001158B0">
        <w:rPr>
          <w:position w:val="6"/>
          <w:sz w:val="16"/>
          <w:szCs w:val="16"/>
        </w:rPr>
        <w:t>*</w:t>
      </w:r>
      <w:r w:rsidRPr="001158B0">
        <w:t>satisfy the membership requirements for the GST religious group.</w:t>
      </w:r>
    </w:p>
    <w:p w:rsidR="00300522" w:rsidRPr="001158B0" w:rsidRDefault="00300522" w:rsidP="00300522">
      <w:pPr>
        <w:pStyle w:val="notetext"/>
      </w:pPr>
      <w:r w:rsidRPr="001158B0">
        <w:t>Note:</w:t>
      </w:r>
      <w:r w:rsidRPr="001158B0">
        <w:tab/>
        <w:t xml:space="preserve">Revoking under this subsection an approval under this </w:t>
      </w:r>
      <w:r w:rsidR="00A53099" w:rsidRPr="001158B0">
        <w:t>Division</w:t>
      </w:r>
      <w:r w:rsidR="00A36DB5" w:rsidRPr="001158B0">
        <w:t xml:space="preserve"> </w:t>
      </w:r>
      <w:r w:rsidRPr="001158B0">
        <w:t>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400" w:name="_Toc5975382"/>
      <w:r w:rsidRPr="00F863F2">
        <w:rPr>
          <w:rStyle w:val="CharSectno"/>
        </w:rPr>
        <w:t>49</w:t>
      </w:r>
      <w:r w:rsidR="001158B0" w:rsidRPr="00F863F2">
        <w:rPr>
          <w:rStyle w:val="CharSectno"/>
        </w:rPr>
        <w:noBreakHyphen/>
      </w:r>
      <w:r w:rsidRPr="00F863F2">
        <w:rPr>
          <w:rStyle w:val="CharSectno"/>
        </w:rPr>
        <w:t>75</w:t>
      </w:r>
      <w:r w:rsidRPr="001158B0">
        <w:t xml:space="preserve">  Revoking the approval of GST religious groups</w:t>
      </w:r>
      <w:bookmarkEnd w:id="400"/>
    </w:p>
    <w:p w:rsidR="00300522" w:rsidRPr="001158B0" w:rsidRDefault="00300522" w:rsidP="00300522">
      <w:pPr>
        <w:pStyle w:val="SubsectionHead"/>
      </w:pPr>
      <w:r w:rsidRPr="001158B0">
        <w:t>Revoking on application</w:t>
      </w:r>
    </w:p>
    <w:p w:rsidR="00300522" w:rsidRPr="001158B0" w:rsidRDefault="00300522" w:rsidP="00300522">
      <w:pPr>
        <w:pStyle w:val="subsection"/>
      </w:pPr>
      <w:r w:rsidRPr="001158B0">
        <w:tab/>
        <w:t>(1)</w:t>
      </w:r>
      <w:r w:rsidRPr="001158B0">
        <w:tab/>
        <w:t xml:space="preserve">The Commissioner must, if the principal member of a </w:t>
      </w:r>
      <w:r w:rsidR="001158B0" w:rsidRPr="001158B0">
        <w:rPr>
          <w:position w:val="6"/>
          <w:sz w:val="16"/>
          <w:szCs w:val="16"/>
        </w:rPr>
        <w:t>*</w:t>
      </w:r>
      <w:r w:rsidRPr="001158B0">
        <w:t xml:space="preserve">GST religious group applies to the Commissioner in the </w:t>
      </w:r>
      <w:r w:rsidR="001158B0" w:rsidRPr="001158B0">
        <w:rPr>
          <w:position w:val="6"/>
          <w:sz w:val="16"/>
          <w:szCs w:val="16"/>
        </w:rPr>
        <w:t>*</w:t>
      </w:r>
      <w:r w:rsidRPr="001158B0">
        <w:t>approved form, revoke the approval of the group as a GST religious group.</w:t>
      </w:r>
    </w:p>
    <w:p w:rsidR="00300522" w:rsidRPr="001158B0" w:rsidRDefault="00300522" w:rsidP="00300522">
      <w:pPr>
        <w:pStyle w:val="notetext"/>
      </w:pPr>
      <w:r w:rsidRPr="001158B0">
        <w:t>Note:</w:t>
      </w:r>
      <w:r w:rsidRPr="001158B0">
        <w:tab/>
        <w:t>Refusing an application for revocation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Head"/>
      </w:pPr>
      <w:r w:rsidRPr="001158B0">
        <w:t>Revoking without application</w:t>
      </w:r>
    </w:p>
    <w:p w:rsidR="00300522" w:rsidRPr="001158B0" w:rsidRDefault="00300522" w:rsidP="00300522">
      <w:pPr>
        <w:pStyle w:val="subsection"/>
      </w:pPr>
      <w:r w:rsidRPr="001158B0">
        <w:tab/>
        <w:t>(2)</w:t>
      </w:r>
      <w:r w:rsidRPr="001158B0">
        <w:tab/>
        <w:t xml:space="preserve">The Commissioner must revoke the approval of the </w:t>
      </w:r>
      <w:r w:rsidR="001158B0" w:rsidRPr="001158B0">
        <w:rPr>
          <w:position w:val="6"/>
          <w:sz w:val="16"/>
          <w:szCs w:val="16"/>
        </w:rPr>
        <w:t>*</w:t>
      </w:r>
      <w:r w:rsidRPr="001158B0">
        <w:t xml:space="preserve">GST religious group if satisfied that none of its members, or only one of its members, </w:t>
      </w:r>
      <w:r w:rsidR="001158B0" w:rsidRPr="001158B0">
        <w:rPr>
          <w:position w:val="6"/>
          <w:sz w:val="16"/>
          <w:szCs w:val="16"/>
        </w:rPr>
        <w:t>*</w:t>
      </w:r>
      <w:r w:rsidRPr="001158B0">
        <w:t>satisfies the membership requirements for that GST religious group.</w:t>
      </w:r>
    </w:p>
    <w:p w:rsidR="00300522" w:rsidRPr="001158B0" w:rsidRDefault="00300522" w:rsidP="00300522">
      <w:pPr>
        <w:pStyle w:val="notetext"/>
      </w:pPr>
      <w:r w:rsidRPr="001158B0">
        <w:t>Note:</w:t>
      </w:r>
      <w:r w:rsidRPr="001158B0">
        <w:tab/>
        <w:t>Revoking under this subsection the approval of a GST group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401" w:name="_Toc5975383"/>
      <w:r w:rsidRPr="00F863F2">
        <w:rPr>
          <w:rStyle w:val="CharSectno"/>
        </w:rPr>
        <w:t>49</w:t>
      </w:r>
      <w:r w:rsidR="001158B0" w:rsidRPr="00F863F2">
        <w:rPr>
          <w:rStyle w:val="CharSectno"/>
        </w:rPr>
        <w:noBreakHyphen/>
      </w:r>
      <w:r w:rsidRPr="00F863F2">
        <w:rPr>
          <w:rStyle w:val="CharSectno"/>
        </w:rPr>
        <w:t>80</w:t>
      </w:r>
      <w:r w:rsidRPr="001158B0">
        <w:t xml:space="preserve">  Notification by principal members</w:t>
      </w:r>
      <w:bookmarkEnd w:id="401"/>
    </w:p>
    <w:p w:rsidR="00300522" w:rsidRPr="001158B0" w:rsidRDefault="00300522" w:rsidP="00300522">
      <w:pPr>
        <w:pStyle w:val="subsection"/>
      </w:pPr>
      <w:r w:rsidRPr="001158B0">
        <w:tab/>
      </w:r>
      <w:r w:rsidRPr="001158B0">
        <w:tab/>
        <w:t xml:space="preserve">The principal member of a </w:t>
      </w:r>
      <w:r w:rsidR="001158B0" w:rsidRPr="001158B0">
        <w:rPr>
          <w:position w:val="6"/>
          <w:sz w:val="16"/>
          <w:szCs w:val="16"/>
        </w:rPr>
        <w:t>*</w:t>
      </w:r>
      <w:r w:rsidRPr="001158B0">
        <w:t>GST religious group must notify the Commissioner of any circumstances under which the Commissioner must:</w:t>
      </w:r>
    </w:p>
    <w:p w:rsidR="00300522" w:rsidRPr="001158B0" w:rsidRDefault="00300522" w:rsidP="00300522">
      <w:pPr>
        <w:pStyle w:val="paragraph"/>
      </w:pPr>
      <w:r w:rsidRPr="001158B0">
        <w:tab/>
        <w:t>(a)</w:t>
      </w:r>
      <w:r w:rsidRPr="001158B0">
        <w:tab/>
        <w:t xml:space="preserve">revoke the approval of one of the </w:t>
      </w:r>
      <w:r w:rsidR="001158B0" w:rsidRPr="001158B0">
        <w:rPr>
          <w:position w:val="6"/>
          <w:sz w:val="16"/>
          <w:szCs w:val="16"/>
        </w:rPr>
        <w:t>*</w:t>
      </w:r>
      <w:r w:rsidRPr="001158B0">
        <w:t>members of the group under subsection</w:t>
      </w:r>
      <w:r w:rsidR="001158B0">
        <w:t> </w:t>
      </w:r>
      <w:r w:rsidRPr="001158B0">
        <w:t>49</w:t>
      </w:r>
      <w:r w:rsidR="001158B0">
        <w:noBreakHyphen/>
      </w:r>
      <w:r w:rsidRPr="001158B0">
        <w:t>70(2); or</w:t>
      </w:r>
    </w:p>
    <w:p w:rsidR="00300522" w:rsidRPr="001158B0" w:rsidRDefault="00300522" w:rsidP="00300522">
      <w:pPr>
        <w:pStyle w:val="paragraph"/>
      </w:pPr>
      <w:r w:rsidRPr="001158B0">
        <w:tab/>
        <w:t>(b)</w:t>
      </w:r>
      <w:r w:rsidRPr="001158B0">
        <w:tab/>
        <w:t>revoke the approval of the group under subsection</w:t>
      </w:r>
      <w:r w:rsidR="001158B0">
        <w:t> </w:t>
      </w:r>
      <w:r w:rsidRPr="001158B0">
        <w:t>49</w:t>
      </w:r>
      <w:r w:rsidR="001158B0">
        <w:noBreakHyphen/>
      </w:r>
      <w:r w:rsidRPr="001158B0">
        <w:t>75(2).</w:t>
      </w:r>
    </w:p>
    <w:p w:rsidR="00300522" w:rsidRPr="001158B0" w:rsidRDefault="00300522" w:rsidP="00300522">
      <w:pPr>
        <w:pStyle w:val="subsection2"/>
      </w:pPr>
      <w:r w:rsidRPr="001158B0">
        <w:t>The notification may (in appropriate cases) be in the form of an application under subsection</w:t>
      </w:r>
      <w:r w:rsidR="001158B0">
        <w:t> </w:t>
      </w:r>
      <w:r w:rsidRPr="001158B0">
        <w:t>49</w:t>
      </w:r>
      <w:r w:rsidR="001158B0">
        <w:noBreakHyphen/>
      </w:r>
      <w:r w:rsidRPr="001158B0">
        <w:t>70(1) or 49</w:t>
      </w:r>
      <w:r w:rsidR="001158B0">
        <w:noBreakHyphen/>
      </w:r>
      <w:r w:rsidRPr="001158B0">
        <w:t>75(1). The notification, or application, must be given to the Commissioner within 21 days after the circumstances occurred.</w:t>
      </w:r>
    </w:p>
    <w:p w:rsidR="00300522" w:rsidRPr="001158B0" w:rsidRDefault="00300522" w:rsidP="00300522">
      <w:pPr>
        <w:pStyle w:val="ActHead5"/>
      </w:pPr>
      <w:bookmarkStart w:id="402" w:name="_Toc5975384"/>
      <w:r w:rsidRPr="00F863F2">
        <w:rPr>
          <w:rStyle w:val="CharSectno"/>
        </w:rPr>
        <w:t>49</w:t>
      </w:r>
      <w:r w:rsidR="001158B0" w:rsidRPr="00F863F2">
        <w:rPr>
          <w:rStyle w:val="CharSectno"/>
        </w:rPr>
        <w:noBreakHyphen/>
      </w:r>
      <w:r w:rsidRPr="00F863F2">
        <w:rPr>
          <w:rStyle w:val="CharSectno"/>
        </w:rPr>
        <w:t>85</w:t>
      </w:r>
      <w:r w:rsidRPr="001158B0">
        <w:t xml:space="preserve">  Date of effect of approvals and revocations</w:t>
      </w:r>
      <w:bookmarkEnd w:id="402"/>
    </w:p>
    <w:p w:rsidR="00300522" w:rsidRPr="001158B0" w:rsidRDefault="00300522" w:rsidP="00300522">
      <w:pPr>
        <w:pStyle w:val="subsection"/>
      </w:pPr>
      <w:r w:rsidRPr="001158B0">
        <w:tab/>
        <w:t>(1)</w:t>
      </w:r>
      <w:r w:rsidRPr="001158B0">
        <w:tab/>
        <w:t>The Commissioner must decide the date of effect of any approval, or any revocation of an approval, under this Division.</w:t>
      </w:r>
    </w:p>
    <w:p w:rsidR="00300522" w:rsidRPr="001158B0" w:rsidRDefault="00300522" w:rsidP="00300522">
      <w:pPr>
        <w:pStyle w:val="subsection"/>
      </w:pPr>
      <w:r w:rsidRPr="001158B0">
        <w:tab/>
        <w:t>(2)</w:t>
      </w:r>
      <w:r w:rsidRPr="001158B0">
        <w:tab/>
        <w:t xml:space="preserve">The date of effect may be the day of the decision, or a day before or after that day. However, it must be a day on which, for all the </w:t>
      </w:r>
      <w:r w:rsidR="001158B0" w:rsidRPr="001158B0">
        <w:rPr>
          <w:position w:val="6"/>
          <w:sz w:val="16"/>
          <w:szCs w:val="16"/>
        </w:rPr>
        <w:t>*</w:t>
      </w:r>
      <w:r w:rsidRPr="001158B0">
        <w:t xml:space="preserve">members of the </w:t>
      </w:r>
      <w:r w:rsidR="001158B0" w:rsidRPr="001158B0">
        <w:rPr>
          <w:position w:val="6"/>
          <w:sz w:val="16"/>
          <w:szCs w:val="16"/>
        </w:rPr>
        <w:t>*</w:t>
      </w:r>
      <w:r w:rsidRPr="001158B0">
        <w:t>GST religious group in question, a tax period begins.</w:t>
      </w:r>
    </w:p>
    <w:p w:rsidR="00300522" w:rsidRPr="001158B0" w:rsidRDefault="00300522" w:rsidP="00300522">
      <w:pPr>
        <w:pStyle w:val="notetext"/>
      </w:pPr>
      <w:r w:rsidRPr="001158B0">
        <w:t>Note:</w:t>
      </w:r>
      <w:r w:rsidRPr="001158B0">
        <w:tab/>
        <w:t xml:space="preserve">Deciding under this section the date of effect of any approval, or any revocation of an approval, under this </w:t>
      </w:r>
      <w:r w:rsidR="00A53099" w:rsidRPr="001158B0">
        <w:t>Division</w:t>
      </w:r>
      <w:r w:rsidR="00A36DB5" w:rsidRPr="001158B0">
        <w:t xml:space="preserve"> </w:t>
      </w:r>
      <w:r w:rsidRPr="001158B0">
        <w:t>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9E2DC8">
      <w:pPr>
        <w:pStyle w:val="ActHead5"/>
      </w:pPr>
      <w:bookmarkStart w:id="403" w:name="_Toc5975385"/>
      <w:r w:rsidRPr="00F863F2">
        <w:rPr>
          <w:rStyle w:val="CharSectno"/>
        </w:rPr>
        <w:t>49</w:t>
      </w:r>
      <w:r w:rsidR="001158B0" w:rsidRPr="00F863F2">
        <w:rPr>
          <w:rStyle w:val="CharSectno"/>
        </w:rPr>
        <w:noBreakHyphen/>
      </w:r>
      <w:r w:rsidRPr="00F863F2">
        <w:rPr>
          <w:rStyle w:val="CharSectno"/>
        </w:rPr>
        <w:t>90</w:t>
      </w:r>
      <w:r w:rsidRPr="001158B0">
        <w:t xml:space="preserve">  Notification by the Commissioner</w:t>
      </w:r>
      <w:bookmarkEnd w:id="403"/>
    </w:p>
    <w:p w:rsidR="00300522" w:rsidRPr="001158B0" w:rsidRDefault="00300522" w:rsidP="009E2DC8">
      <w:pPr>
        <w:pStyle w:val="subsection"/>
        <w:keepNext/>
      </w:pPr>
      <w:r w:rsidRPr="001158B0">
        <w:tab/>
      </w:r>
      <w:r w:rsidRPr="001158B0">
        <w:tab/>
        <w:t>The Commissioner must give notice of any decision that he or she makes under this Division:</w:t>
      </w:r>
    </w:p>
    <w:p w:rsidR="00300522" w:rsidRPr="001158B0" w:rsidRDefault="00300522" w:rsidP="00300522">
      <w:pPr>
        <w:pStyle w:val="paragraph"/>
      </w:pPr>
      <w:r w:rsidRPr="001158B0">
        <w:tab/>
        <w:t>(a)</w:t>
      </w:r>
      <w:r w:rsidRPr="001158B0">
        <w:tab/>
        <w:t xml:space="preserve">if the decision relates to the approval of 2 or more entities as a </w:t>
      </w:r>
      <w:r w:rsidR="001158B0" w:rsidRPr="001158B0">
        <w:rPr>
          <w:position w:val="6"/>
          <w:sz w:val="16"/>
          <w:szCs w:val="16"/>
        </w:rPr>
        <w:t>*</w:t>
      </w:r>
      <w:r w:rsidRPr="001158B0">
        <w:t xml:space="preserve">GST religious group—to the entity nominated in the application for approval to be the </w:t>
      </w:r>
      <w:r w:rsidR="001158B0" w:rsidRPr="001158B0">
        <w:rPr>
          <w:position w:val="6"/>
          <w:sz w:val="16"/>
          <w:szCs w:val="16"/>
        </w:rPr>
        <w:t>*</w:t>
      </w:r>
      <w:r w:rsidRPr="001158B0">
        <w:t>principal member of the group; or</w:t>
      </w:r>
    </w:p>
    <w:p w:rsidR="00300522" w:rsidRPr="001158B0" w:rsidRDefault="00300522" w:rsidP="00300522">
      <w:pPr>
        <w:pStyle w:val="paragraph"/>
        <w:rPr>
          <w:sz w:val="24"/>
        </w:rPr>
      </w:pPr>
      <w:r w:rsidRPr="001158B0">
        <w:tab/>
        <w:t>(b)</w:t>
      </w:r>
      <w:r w:rsidRPr="001158B0">
        <w:tab/>
        <w:t xml:space="preserve">otherwise—to the principal member of the </w:t>
      </w:r>
      <w:r w:rsidR="001158B0" w:rsidRPr="001158B0">
        <w:rPr>
          <w:position w:val="6"/>
          <w:sz w:val="16"/>
          <w:szCs w:val="16"/>
        </w:rPr>
        <w:t>*</w:t>
      </w:r>
      <w:r w:rsidRPr="001158B0">
        <w:t>GST religious group to which the decision relates.</w:t>
      </w:r>
    </w:p>
    <w:p w:rsidR="00300522" w:rsidRPr="001158B0" w:rsidRDefault="00300522" w:rsidP="00A36DB5">
      <w:pPr>
        <w:pStyle w:val="ActHead3"/>
        <w:pageBreakBefore/>
      </w:pPr>
      <w:bookmarkStart w:id="404" w:name="_Toc5975386"/>
      <w:r w:rsidRPr="00F863F2">
        <w:rPr>
          <w:rStyle w:val="CharDivNo"/>
        </w:rPr>
        <w:t>Division</w:t>
      </w:r>
      <w:r w:rsidR="001158B0" w:rsidRPr="00F863F2">
        <w:rPr>
          <w:rStyle w:val="CharDivNo"/>
        </w:rPr>
        <w:t> </w:t>
      </w:r>
      <w:r w:rsidRPr="00F863F2">
        <w:rPr>
          <w:rStyle w:val="CharDivNo"/>
        </w:rPr>
        <w:t>50</w:t>
      </w:r>
      <w:r w:rsidRPr="001158B0">
        <w:t>—</w:t>
      </w:r>
      <w:r w:rsidRPr="00F863F2">
        <w:rPr>
          <w:rStyle w:val="CharDivText"/>
        </w:rPr>
        <w:t>GST treatment of religious practitioners</w:t>
      </w:r>
      <w:bookmarkEnd w:id="404"/>
    </w:p>
    <w:p w:rsidR="00300522" w:rsidRPr="001158B0" w:rsidRDefault="00300522" w:rsidP="00300522">
      <w:pPr>
        <w:pStyle w:val="ActHead4"/>
      </w:pPr>
      <w:bookmarkStart w:id="405" w:name="_Toc5975387"/>
      <w:r w:rsidRPr="00F863F2">
        <w:rPr>
          <w:rStyle w:val="CharSubdNo"/>
        </w:rPr>
        <w:t>Guide to Division</w:t>
      </w:r>
      <w:r w:rsidR="001158B0" w:rsidRPr="00F863F2">
        <w:rPr>
          <w:rStyle w:val="CharSubdNo"/>
        </w:rPr>
        <w:t> </w:t>
      </w:r>
      <w:r w:rsidRPr="00F863F2">
        <w:rPr>
          <w:rStyle w:val="CharSubdText"/>
        </w:rPr>
        <w:t>5</w:t>
      </w:r>
      <w:r w:rsidRPr="001158B0">
        <w:t>0</w:t>
      </w:r>
      <w:bookmarkEnd w:id="405"/>
    </w:p>
    <w:p w:rsidR="00300522" w:rsidRPr="001158B0" w:rsidRDefault="00300522" w:rsidP="00300522">
      <w:pPr>
        <w:pStyle w:val="ActHead5"/>
      </w:pPr>
      <w:bookmarkStart w:id="406" w:name="_Toc5975388"/>
      <w:r w:rsidRPr="00F863F2">
        <w:rPr>
          <w:rStyle w:val="CharSectno"/>
        </w:rPr>
        <w:t>50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06"/>
    </w:p>
    <w:p w:rsidR="00300522" w:rsidRPr="001158B0" w:rsidRDefault="00300522" w:rsidP="00300522">
      <w:pPr>
        <w:pStyle w:val="BoxText"/>
      </w:pPr>
      <w:r w:rsidRPr="001158B0">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1158B0" w:rsidRDefault="00300522" w:rsidP="00300522">
      <w:pPr>
        <w:pStyle w:val="TofSectsHeading"/>
      </w:pPr>
      <w:r w:rsidRPr="001158B0">
        <w:t>Table of sections</w:t>
      </w:r>
    </w:p>
    <w:p w:rsidR="00300522" w:rsidRPr="001158B0" w:rsidRDefault="00300522" w:rsidP="00300522">
      <w:pPr>
        <w:pStyle w:val="TofSectsSection"/>
      </w:pPr>
      <w:r w:rsidRPr="001158B0">
        <w:t>50</w:t>
      </w:r>
      <w:r w:rsidR="001158B0">
        <w:noBreakHyphen/>
      </w:r>
      <w:r w:rsidRPr="001158B0">
        <w:t>5</w:t>
      </w:r>
      <w:r w:rsidRPr="001158B0">
        <w:tab/>
        <w:t>GST treatment of religious practitioners</w:t>
      </w:r>
    </w:p>
    <w:p w:rsidR="00300522" w:rsidRPr="001158B0" w:rsidRDefault="00300522" w:rsidP="00300522">
      <w:pPr>
        <w:pStyle w:val="ActHead5"/>
      </w:pPr>
      <w:bookmarkStart w:id="407" w:name="_Toc5975389"/>
      <w:r w:rsidRPr="00F863F2">
        <w:rPr>
          <w:rStyle w:val="CharSectno"/>
        </w:rPr>
        <w:t>50</w:t>
      </w:r>
      <w:r w:rsidR="001158B0" w:rsidRPr="00F863F2">
        <w:rPr>
          <w:rStyle w:val="CharSectno"/>
        </w:rPr>
        <w:noBreakHyphen/>
      </w:r>
      <w:r w:rsidRPr="00F863F2">
        <w:rPr>
          <w:rStyle w:val="CharSectno"/>
        </w:rPr>
        <w:t>5</w:t>
      </w:r>
      <w:r w:rsidRPr="001158B0">
        <w:t xml:space="preserve">  GST treatment of religious practitioners</w:t>
      </w:r>
      <w:bookmarkEnd w:id="407"/>
    </w:p>
    <w:p w:rsidR="00300522" w:rsidRPr="001158B0" w:rsidRDefault="00300522" w:rsidP="00300522">
      <w:pPr>
        <w:pStyle w:val="subsection"/>
      </w:pPr>
      <w:r w:rsidRPr="001158B0">
        <w:tab/>
      </w:r>
      <w:r w:rsidRPr="001158B0">
        <w:tab/>
        <w:t xml:space="preserve">If a </w:t>
      </w:r>
      <w:r w:rsidR="001158B0" w:rsidRPr="001158B0">
        <w:rPr>
          <w:position w:val="6"/>
          <w:sz w:val="16"/>
          <w:szCs w:val="16"/>
        </w:rPr>
        <w:t>*</w:t>
      </w:r>
      <w:r w:rsidRPr="001158B0">
        <w:t>religious practitioner:</w:t>
      </w:r>
    </w:p>
    <w:p w:rsidR="00300522" w:rsidRPr="001158B0" w:rsidRDefault="00300522" w:rsidP="00300522">
      <w:pPr>
        <w:pStyle w:val="paragraph"/>
      </w:pPr>
      <w:r w:rsidRPr="001158B0">
        <w:tab/>
        <w:t>(a)</w:t>
      </w:r>
      <w:r w:rsidRPr="001158B0">
        <w:tab/>
        <w:t>does an activity, or a series of activities:</w:t>
      </w:r>
    </w:p>
    <w:p w:rsidR="00300522" w:rsidRPr="001158B0" w:rsidRDefault="00300522" w:rsidP="00300522">
      <w:pPr>
        <w:pStyle w:val="paragraphsub"/>
      </w:pPr>
      <w:r w:rsidRPr="001158B0">
        <w:tab/>
        <w:t>(i)</w:t>
      </w:r>
      <w:r w:rsidRPr="001158B0">
        <w:tab/>
        <w:t>in pursuit of his or her vocation as a religious practitioner; and</w:t>
      </w:r>
    </w:p>
    <w:p w:rsidR="00300522" w:rsidRPr="001158B0" w:rsidRDefault="00300522" w:rsidP="00300522">
      <w:pPr>
        <w:pStyle w:val="paragraphsub"/>
      </w:pPr>
      <w:r w:rsidRPr="001158B0">
        <w:tab/>
        <w:t>(ii)</w:t>
      </w:r>
      <w:r w:rsidRPr="001158B0">
        <w:tab/>
        <w:t>as a member of a religious institution; and</w:t>
      </w:r>
    </w:p>
    <w:p w:rsidR="00300522" w:rsidRPr="001158B0" w:rsidRDefault="00300522" w:rsidP="00300522">
      <w:pPr>
        <w:pStyle w:val="paragraph"/>
      </w:pPr>
      <w:r w:rsidRPr="001158B0">
        <w:tab/>
        <w:t>(b)</w:t>
      </w:r>
      <w:r w:rsidRPr="001158B0">
        <w:tab/>
        <w:t>does not do the activity, or series of activities, as an employee or agent of the religious institution or another entity;</w:t>
      </w:r>
    </w:p>
    <w:p w:rsidR="00300522" w:rsidRPr="001158B0" w:rsidRDefault="00300522" w:rsidP="00300522">
      <w:pPr>
        <w:pStyle w:val="subsection2"/>
      </w:pPr>
      <w:r w:rsidRPr="001158B0">
        <w:t xml:space="preserve">the </w:t>
      </w:r>
      <w:r w:rsidR="001158B0" w:rsidRPr="001158B0">
        <w:rPr>
          <w:position w:val="6"/>
          <w:sz w:val="16"/>
          <w:szCs w:val="16"/>
        </w:rPr>
        <w:t>*</w:t>
      </w:r>
      <w:r w:rsidRPr="001158B0">
        <w:t>GST law applies as if the activity, or series of activities, had been done by the religious institution and not by the religious practitioner.</w:t>
      </w:r>
    </w:p>
    <w:p w:rsidR="00300522" w:rsidRPr="001158B0" w:rsidRDefault="00300522" w:rsidP="00300522">
      <w:pPr>
        <w:pStyle w:val="notetext"/>
      </w:pPr>
      <w:r w:rsidRPr="001158B0">
        <w:t>Note:</w:t>
      </w:r>
      <w:r w:rsidRPr="001158B0">
        <w:tab/>
        <w:t>This will mean that such an activity will be an enterprise of the religious institution under subsection</w:t>
      </w:r>
      <w:r w:rsidR="001158B0">
        <w:t> </w:t>
      </w:r>
      <w:r w:rsidRPr="001158B0">
        <w:t>9</w:t>
      </w:r>
      <w:r w:rsidR="001158B0">
        <w:noBreakHyphen/>
      </w:r>
      <w:r w:rsidRPr="001158B0">
        <w:t>20(1) and not an enterprise of the religious practitioner.</w:t>
      </w:r>
    </w:p>
    <w:p w:rsidR="00300522" w:rsidRPr="001158B0" w:rsidRDefault="00300522" w:rsidP="00A36DB5">
      <w:pPr>
        <w:pStyle w:val="ActHead3"/>
        <w:pageBreakBefore/>
      </w:pPr>
      <w:bookmarkStart w:id="408" w:name="_Toc5975390"/>
      <w:r w:rsidRPr="00F863F2">
        <w:rPr>
          <w:rStyle w:val="CharDivNo"/>
        </w:rPr>
        <w:t>Division</w:t>
      </w:r>
      <w:r w:rsidR="001158B0" w:rsidRPr="00F863F2">
        <w:rPr>
          <w:rStyle w:val="CharDivNo"/>
        </w:rPr>
        <w:t> </w:t>
      </w:r>
      <w:r w:rsidRPr="00F863F2">
        <w:rPr>
          <w:rStyle w:val="CharDivNo"/>
        </w:rPr>
        <w:t>51</w:t>
      </w:r>
      <w:r w:rsidRPr="001158B0">
        <w:t>—</w:t>
      </w:r>
      <w:r w:rsidRPr="00F863F2">
        <w:rPr>
          <w:rStyle w:val="CharDivText"/>
        </w:rPr>
        <w:t>GST joint ventures</w:t>
      </w:r>
      <w:bookmarkEnd w:id="408"/>
    </w:p>
    <w:p w:rsidR="00300522" w:rsidRPr="001158B0" w:rsidRDefault="00300522" w:rsidP="00300522">
      <w:pPr>
        <w:pStyle w:val="TofSectsHeading"/>
        <w:keepNext/>
      </w:pPr>
      <w:r w:rsidRPr="001158B0">
        <w:t>Table of Subdivisions</w:t>
      </w:r>
    </w:p>
    <w:p w:rsidR="00300522" w:rsidRPr="001158B0" w:rsidRDefault="00300522" w:rsidP="00300522">
      <w:pPr>
        <w:pStyle w:val="TofSectsSubdiv"/>
      </w:pPr>
      <w:r w:rsidRPr="001158B0">
        <w:t>51</w:t>
      </w:r>
      <w:r w:rsidR="001158B0">
        <w:noBreakHyphen/>
      </w:r>
      <w:r w:rsidRPr="001158B0">
        <w:t>A</w:t>
      </w:r>
      <w:r w:rsidRPr="001158B0">
        <w:tab/>
      </w:r>
      <w:r w:rsidR="00615935" w:rsidRPr="001158B0">
        <w:t>Formation of and participation in GST joint ventures</w:t>
      </w:r>
    </w:p>
    <w:p w:rsidR="00300522" w:rsidRPr="001158B0" w:rsidRDefault="00300522" w:rsidP="00300522">
      <w:pPr>
        <w:pStyle w:val="TofSectsSubdiv"/>
      </w:pPr>
      <w:r w:rsidRPr="001158B0">
        <w:t>51</w:t>
      </w:r>
      <w:r w:rsidR="001158B0">
        <w:noBreakHyphen/>
      </w:r>
      <w:r w:rsidRPr="001158B0">
        <w:t>B</w:t>
      </w:r>
      <w:r w:rsidRPr="001158B0">
        <w:tab/>
      </w:r>
      <w:r w:rsidR="00C62D0B" w:rsidRPr="001158B0">
        <w:t>Consequences of GST joint ventures</w:t>
      </w:r>
    </w:p>
    <w:p w:rsidR="00300522" w:rsidRPr="001158B0" w:rsidRDefault="00300522" w:rsidP="00300522">
      <w:pPr>
        <w:pStyle w:val="TofSectsSubdiv"/>
      </w:pPr>
      <w:r w:rsidRPr="001158B0">
        <w:t>51</w:t>
      </w:r>
      <w:r w:rsidR="001158B0">
        <w:noBreakHyphen/>
      </w:r>
      <w:r w:rsidRPr="001158B0">
        <w:t>C</w:t>
      </w:r>
      <w:r w:rsidRPr="001158B0">
        <w:tab/>
        <w:t>Administrative matters</w:t>
      </w:r>
    </w:p>
    <w:p w:rsidR="00300522" w:rsidRPr="001158B0" w:rsidRDefault="00300522" w:rsidP="00300522">
      <w:pPr>
        <w:pStyle w:val="TofSectsSubdiv"/>
      </w:pPr>
      <w:r w:rsidRPr="001158B0">
        <w:t>51</w:t>
      </w:r>
      <w:r w:rsidR="001158B0">
        <w:noBreakHyphen/>
      </w:r>
      <w:r w:rsidRPr="001158B0">
        <w:t>D</w:t>
      </w:r>
      <w:r w:rsidRPr="001158B0">
        <w:tab/>
        <w:t>Ceasing to be a participant in, or an operator of, a GST joint venture</w:t>
      </w:r>
    </w:p>
    <w:p w:rsidR="00300522" w:rsidRPr="001158B0" w:rsidRDefault="00300522" w:rsidP="00300522">
      <w:pPr>
        <w:pStyle w:val="ActHead5"/>
      </w:pPr>
      <w:bookmarkStart w:id="409" w:name="_Toc5975391"/>
      <w:r w:rsidRPr="00F863F2">
        <w:rPr>
          <w:rStyle w:val="CharSectno"/>
        </w:rPr>
        <w:t>51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09"/>
    </w:p>
    <w:p w:rsidR="00300522" w:rsidRPr="001158B0" w:rsidRDefault="00300522" w:rsidP="00300522">
      <w:pPr>
        <w:pStyle w:val="BoxText"/>
      </w:pPr>
      <w:r w:rsidRPr="001158B0">
        <w:t xml:space="preserve">Entities engaged in a joint venture can </w:t>
      </w:r>
      <w:r w:rsidR="003B61DF" w:rsidRPr="001158B0">
        <w:t>form</w:t>
      </w:r>
      <w:r w:rsidRPr="001158B0">
        <w:t xml:space="preserve"> a GST joint venture. The joint venture operator then deals with the GST liabilities and entitlements arising from the joint venture operator’s dealings on behalf of the participants in the joint venture.</w:t>
      </w:r>
    </w:p>
    <w:p w:rsidR="00300522" w:rsidRPr="001158B0" w:rsidRDefault="00300522" w:rsidP="00300522">
      <w:pPr>
        <w:pStyle w:val="notetext"/>
      </w:pPr>
      <w:r w:rsidRPr="001158B0">
        <w:t>Note:</w:t>
      </w:r>
      <w:r w:rsidRPr="001158B0">
        <w:tab/>
        <w:t>Provisions for participants in GST joint ventures apply for the wine equalisation tax (see Subdivision</w:t>
      </w:r>
      <w:r w:rsidR="001158B0">
        <w:t> </w:t>
      </w:r>
      <w:r w:rsidRPr="001158B0">
        <w:t>21</w:t>
      </w:r>
      <w:r w:rsidR="001158B0">
        <w:noBreakHyphen/>
      </w:r>
      <w:r w:rsidRPr="001158B0">
        <w:t xml:space="preserve">C of the </w:t>
      </w:r>
      <w:r w:rsidR="00E512CC" w:rsidRPr="001158B0">
        <w:t>Wine Tax Act</w:t>
      </w:r>
      <w:r w:rsidRPr="001158B0">
        <w:t>) and the luxury car tax (see Subdivision</w:t>
      </w:r>
      <w:r w:rsidR="001158B0">
        <w:t> </w:t>
      </w:r>
      <w:r w:rsidRPr="001158B0">
        <w:t>16</w:t>
      </w:r>
      <w:r w:rsidR="001158B0">
        <w:noBreakHyphen/>
      </w:r>
      <w:r w:rsidRPr="001158B0">
        <w:t xml:space="preserve">B of the </w:t>
      </w:r>
      <w:r w:rsidRPr="001158B0">
        <w:rPr>
          <w:i/>
          <w:iCs/>
        </w:rPr>
        <w:t>A New Tax System (Luxury Car Tax) Act 1999</w:t>
      </w:r>
      <w:r w:rsidRPr="001158B0">
        <w:t>).</w:t>
      </w:r>
    </w:p>
    <w:p w:rsidR="00203D62" w:rsidRPr="001158B0" w:rsidRDefault="00203D62" w:rsidP="00203D62">
      <w:pPr>
        <w:pStyle w:val="ActHead4"/>
      </w:pPr>
      <w:bookmarkStart w:id="410" w:name="_Toc5975392"/>
      <w:r w:rsidRPr="00F863F2">
        <w:rPr>
          <w:rStyle w:val="CharSubdNo"/>
        </w:rPr>
        <w:t>Subdivision</w:t>
      </w:r>
      <w:r w:rsidR="001158B0" w:rsidRPr="00F863F2">
        <w:rPr>
          <w:rStyle w:val="CharSubdNo"/>
        </w:rPr>
        <w:t> </w:t>
      </w:r>
      <w:r w:rsidRPr="00F863F2">
        <w:rPr>
          <w:rStyle w:val="CharSubdNo"/>
        </w:rPr>
        <w:t>51</w:t>
      </w:r>
      <w:r w:rsidR="001158B0" w:rsidRPr="00F863F2">
        <w:rPr>
          <w:rStyle w:val="CharSubdNo"/>
        </w:rPr>
        <w:noBreakHyphen/>
      </w:r>
      <w:r w:rsidRPr="00F863F2">
        <w:rPr>
          <w:rStyle w:val="CharSubdNo"/>
        </w:rPr>
        <w:t>A</w:t>
      </w:r>
      <w:r w:rsidRPr="001158B0">
        <w:t>—</w:t>
      </w:r>
      <w:r w:rsidRPr="00F863F2">
        <w:rPr>
          <w:rStyle w:val="CharSubdText"/>
        </w:rPr>
        <w:t>Formation of and participation in GST joint ventures</w:t>
      </w:r>
      <w:bookmarkEnd w:id="410"/>
    </w:p>
    <w:p w:rsidR="008E2A1B" w:rsidRPr="001158B0" w:rsidRDefault="008E2A1B" w:rsidP="008E2A1B">
      <w:pPr>
        <w:pStyle w:val="ActHead5"/>
      </w:pPr>
      <w:bookmarkStart w:id="411" w:name="_Toc5975393"/>
      <w:r w:rsidRPr="00F863F2">
        <w:rPr>
          <w:rStyle w:val="CharSectno"/>
        </w:rPr>
        <w:t>51</w:t>
      </w:r>
      <w:r w:rsidR="001158B0" w:rsidRPr="00F863F2">
        <w:rPr>
          <w:rStyle w:val="CharSectno"/>
        </w:rPr>
        <w:noBreakHyphen/>
      </w:r>
      <w:r w:rsidRPr="00F863F2">
        <w:rPr>
          <w:rStyle w:val="CharSectno"/>
        </w:rPr>
        <w:t>5</w:t>
      </w:r>
      <w:r w:rsidRPr="001158B0">
        <w:t xml:space="preserve">  Formation of GST joint ventures</w:t>
      </w:r>
      <w:bookmarkEnd w:id="411"/>
    </w:p>
    <w:p w:rsidR="00300522" w:rsidRPr="001158B0" w:rsidRDefault="00300522" w:rsidP="00300522">
      <w:pPr>
        <w:pStyle w:val="subsection"/>
      </w:pPr>
      <w:r w:rsidRPr="001158B0">
        <w:tab/>
        <w:t>(1)</w:t>
      </w:r>
      <w:r w:rsidRPr="001158B0">
        <w:tab/>
      </w:r>
      <w:r w:rsidR="004F7762" w:rsidRPr="001158B0">
        <w:t>Two or more entities may become</w:t>
      </w:r>
      <w:r w:rsidRPr="001158B0">
        <w:t xml:space="preserve"> the </w:t>
      </w:r>
      <w:r w:rsidR="001158B0" w:rsidRPr="001158B0">
        <w:rPr>
          <w:position w:val="6"/>
          <w:sz w:val="16"/>
          <w:szCs w:val="16"/>
        </w:rPr>
        <w:t>*</w:t>
      </w:r>
      <w:r w:rsidRPr="001158B0">
        <w:t xml:space="preserve">participants in a </w:t>
      </w:r>
      <w:r w:rsidR="001158B0" w:rsidRPr="001158B0">
        <w:rPr>
          <w:position w:val="6"/>
          <w:sz w:val="16"/>
          <w:szCs w:val="16"/>
        </w:rPr>
        <w:t>*</w:t>
      </w:r>
      <w:r w:rsidRPr="001158B0">
        <w:t>GST joint venture if:</w:t>
      </w:r>
    </w:p>
    <w:p w:rsidR="00300522" w:rsidRPr="001158B0" w:rsidRDefault="00300522" w:rsidP="00300522">
      <w:pPr>
        <w:pStyle w:val="paragraph"/>
      </w:pPr>
      <w:r w:rsidRPr="001158B0">
        <w:tab/>
        <w:t>(a)</w:t>
      </w:r>
      <w:r w:rsidRPr="001158B0">
        <w:tab/>
        <w:t xml:space="preserve">the joint venture is a joint venture for the exploration or exploitation of </w:t>
      </w:r>
      <w:r w:rsidR="001158B0" w:rsidRPr="001158B0">
        <w:rPr>
          <w:position w:val="6"/>
          <w:sz w:val="16"/>
          <w:szCs w:val="16"/>
        </w:rPr>
        <w:t>*</w:t>
      </w:r>
      <w:r w:rsidRPr="001158B0">
        <w:t>mineral deposits, or for a purpose specified in the regulations; and</w:t>
      </w:r>
    </w:p>
    <w:p w:rsidR="00300522" w:rsidRPr="001158B0" w:rsidRDefault="00300522" w:rsidP="00300522">
      <w:pPr>
        <w:pStyle w:val="paragraph"/>
      </w:pPr>
      <w:r w:rsidRPr="001158B0">
        <w:tab/>
        <w:t>(b)</w:t>
      </w:r>
      <w:r w:rsidRPr="001158B0">
        <w:tab/>
        <w:t xml:space="preserve">the joint venture is not a </w:t>
      </w:r>
      <w:r w:rsidR="001158B0" w:rsidRPr="001158B0">
        <w:rPr>
          <w:position w:val="6"/>
          <w:sz w:val="16"/>
          <w:szCs w:val="16"/>
        </w:rPr>
        <w:t>*</w:t>
      </w:r>
      <w:r w:rsidRPr="001158B0">
        <w:t>partnership; and</w:t>
      </w:r>
    </w:p>
    <w:p w:rsidR="00300522" w:rsidRPr="001158B0" w:rsidRDefault="00300522" w:rsidP="00300522">
      <w:pPr>
        <w:pStyle w:val="paragraph"/>
      </w:pPr>
      <w:r w:rsidRPr="001158B0">
        <w:tab/>
        <w:t>(d)</w:t>
      </w:r>
      <w:r w:rsidRPr="001158B0">
        <w:tab/>
        <w:t xml:space="preserve">each of those entities </w:t>
      </w:r>
      <w:r w:rsidR="001158B0" w:rsidRPr="001158B0">
        <w:rPr>
          <w:position w:val="6"/>
          <w:sz w:val="16"/>
          <w:szCs w:val="16"/>
        </w:rPr>
        <w:t>*</w:t>
      </w:r>
      <w:r w:rsidRPr="001158B0">
        <w:t>satisfies the participation requirements for that GST joint venture; and</w:t>
      </w:r>
    </w:p>
    <w:p w:rsidR="008E714B" w:rsidRPr="001158B0" w:rsidRDefault="008E714B" w:rsidP="008E714B">
      <w:pPr>
        <w:pStyle w:val="paragraph"/>
      </w:pPr>
      <w:r w:rsidRPr="001158B0">
        <w:tab/>
        <w:t>(e)</w:t>
      </w:r>
      <w:r w:rsidRPr="001158B0">
        <w:tab/>
        <w:t xml:space="preserve">each of those entities agrees in writing to the </w:t>
      </w:r>
      <w:r w:rsidR="001158B0" w:rsidRPr="001158B0">
        <w:rPr>
          <w:position w:val="6"/>
          <w:sz w:val="16"/>
        </w:rPr>
        <w:t>*</w:t>
      </w:r>
      <w:r w:rsidRPr="001158B0">
        <w:t>formation of the joint venture as a GST joint venture; and</w:t>
      </w:r>
    </w:p>
    <w:p w:rsidR="008E714B" w:rsidRPr="001158B0" w:rsidRDefault="008E714B" w:rsidP="008E714B">
      <w:pPr>
        <w:pStyle w:val="paragraph"/>
      </w:pPr>
      <w:r w:rsidRPr="001158B0">
        <w:tab/>
        <w:t>(ea)</w:t>
      </w:r>
      <w:r w:rsidRPr="001158B0">
        <w:tab/>
        <w:t xml:space="preserve">one of those entities, or another entity, is nominated, in that agreement, to be the </w:t>
      </w:r>
      <w:r w:rsidR="001158B0" w:rsidRPr="001158B0">
        <w:rPr>
          <w:position w:val="6"/>
          <w:sz w:val="16"/>
        </w:rPr>
        <w:t>*</w:t>
      </w:r>
      <w:r w:rsidRPr="001158B0">
        <w:t>joint venture operator of the joint venture; and</w:t>
      </w:r>
    </w:p>
    <w:p w:rsidR="008E714B" w:rsidRPr="001158B0" w:rsidRDefault="008E714B" w:rsidP="008E714B">
      <w:pPr>
        <w:pStyle w:val="paragraph"/>
      </w:pPr>
      <w:r w:rsidRPr="001158B0">
        <w:tab/>
        <w:t>(eb)</w:t>
      </w:r>
      <w:r w:rsidRPr="001158B0">
        <w:tab/>
        <w:t xml:space="preserve">the nominated joint venture operator notifies the Commissioner, in the </w:t>
      </w:r>
      <w:r w:rsidR="001158B0" w:rsidRPr="001158B0">
        <w:rPr>
          <w:position w:val="6"/>
          <w:sz w:val="16"/>
        </w:rPr>
        <w:t>*</w:t>
      </w:r>
      <w:r w:rsidRPr="001158B0">
        <w:t>approved form, of the formation of the joint venture as a GST joint venture; and</w:t>
      </w:r>
    </w:p>
    <w:p w:rsidR="00300522" w:rsidRPr="001158B0" w:rsidRDefault="00300522" w:rsidP="00300522">
      <w:pPr>
        <w:pStyle w:val="paragraph"/>
      </w:pPr>
      <w:r w:rsidRPr="001158B0">
        <w:tab/>
        <w:t>(f)</w:t>
      </w:r>
      <w:r w:rsidRPr="001158B0">
        <w:tab/>
        <w:t>if the nominated joint venture operator is not a party to the joint venture agreement—the nominated joint venture operator satisfies the requirements of paragraphs 51</w:t>
      </w:r>
      <w:r w:rsidR="001158B0">
        <w:noBreakHyphen/>
      </w:r>
      <w:r w:rsidRPr="001158B0">
        <w:t>10(c) and (f).</w:t>
      </w:r>
    </w:p>
    <w:p w:rsidR="00300522" w:rsidRPr="001158B0" w:rsidRDefault="00B047C4" w:rsidP="00300522">
      <w:pPr>
        <w:pStyle w:val="subsection2"/>
      </w:pPr>
      <w:r w:rsidRPr="001158B0">
        <w:t>Such a joint venture</w:t>
      </w:r>
      <w:r w:rsidR="00300522" w:rsidRPr="001158B0">
        <w:t xml:space="preserve"> is a </w:t>
      </w:r>
      <w:r w:rsidR="00300522" w:rsidRPr="001158B0">
        <w:rPr>
          <w:b/>
          <w:bCs/>
          <w:i/>
          <w:iCs/>
        </w:rPr>
        <w:t>GST joint venture</w:t>
      </w:r>
      <w:r w:rsidR="00300522" w:rsidRPr="001158B0">
        <w:t>.</w:t>
      </w:r>
    </w:p>
    <w:p w:rsidR="00AF2106" w:rsidRPr="001158B0" w:rsidRDefault="00AF2106" w:rsidP="00AF2106">
      <w:pPr>
        <w:pStyle w:val="subsection"/>
      </w:pPr>
      <w:r w:rsidRPr="001158B0">
        <w:tab/>
        <w:t>(2)</w:t>
      </w:r>
      <w:r w:rsidRPr="001158B0">
        <w:tab/>
        <w:t xml:space="preserve">Not all of the entities that are engaged in, or intend to engage in, the joint venture need to become </w:t>
      </w:r>
      <w:r w:rsidR="001158B0" w:rsidRPr="001158B0">
        <w:rPr>
          <w:position w:val="6"/>
          <w:sz w:val="16"/>
        </w:rPr>
        <w:t>*</w:t>
      </w:r>
      <w:r w:rsidRPr="001158B0">
        <w:t xml:space="preserve">participants in the </w:t>
      </w:r>
      <w:r w:rsidR="001158B0" w:rsidRPr="001158B0">
        <w:rPr>
          <w:position w:val="6"/>
          <w:sz w:val="16"/>
        </w:rPr>
        <w:t>*</w:t>
      </w:r>
      <w:r w:rsidRPr="001158B0">
        <w:t>GST joint venture.</w:t>
      </w:r>
    </w:p>
    <w:p w:rsidR="00AF2106" w:rsidRPr="001158B0" w:rsidRDefault="00AF2106" w:rsidP="00AF2106">
      <w:pPr>
        <w:pStyle w:val="subsection"/>
      </w:pPr>
      <w:r w:rsidRPr="001158B0">
        <w:tab/>
        <w:t>(3)</w:t>
      </w:r>
      <w:r w:rsidRPr="001158B0">
        <w:tab/>
        <w:t xml:space="preserve">The </w:t>
      </w:r>
      <w:r w:rsidR="001158B0" w:rsidRPr="001158B0">
        <w:rPr>
          <w:position w:val="6"/>
          <w:sz w:val="16"/>
        </w:rPr>
        <w:t>*</w:t>
      </w:r>
      <w:r w:rsidRPr="001158B0">
        <w:t xml:space="preserve">formation of the </w:t>
      </w:r>
      <w:r w:rsidR="001158B0" w:rsidRPr="001158B0">
        <w:rPr>
          <w:position w:val="6"/>
          <w:sz w:val="16"/>
        </w:rPr>
        <w:t>*</w:t>
      </w:r>
      <w:r w:rsidRPr="001158B0">
        <w:t xml:space="preserve">GST joint venture takes effect from the start of the day specified in the notice under </w:t>
      </w:r>
      <w:r w:rsidR="001158B0">
        <w:t>paragraph (</w:t>
      </w:r>
      <w:r w:rsidRPr="001158B0">
        <w:t>1)(eb</w:t>
      </w:r>
      <w:r w:rsidR="00A53099" w:rsidRPr="001158B0">
        <w:t>) (w</w:t>
      </w:r>
      <w:r w:rsidRPr="001158B0">
        <w:t>hether that day is before, on or after the day on which the entities decided to form the joint venture).</w:t>
      </w:r>
    </w:p>
    <w:p w:rsidR="00AF2106" w:rsidRPr="001158B0" w:rsidRDefault="00AF2106" w:rsidP="00AF2106">
      <w:pPr>
        <w:pStyle w:val="subsection"/>
      </w:pPr>
      <w:r w:rsidRPr="001158B0">
        <w:tab/>
        <w:t>(4)</w:t>
      </w:r>
      <w:r w:rsidRPr="001158B0">
        <w:tab/>
        <w:t xml:space="preserve">However, if the notice was given to the Commissioner after the day by which the entity nominated to be the </w:t>
      </w:r>
      <w:r w:rsidR="001158B0" w:rsidRPr="001158B0">
        <w:rPr>
          <w:position w:val="6"/>
          <w:sz w:val="16"/>
        </w:rPr>
        <w:t>*</w:t>
      </w:r>
      <w:r w:rsidRPr="001158B0">
        <w:t xml:space="preserve">joint venture operator of the </w:t>
      </w:r>
      <w:r w:rsidR="001158B0" w:rsidRPr="001158B0">
        <w:rPr>
          <w:position w:val="6"/>
          <w:sz w:val="16"/>
        </w:rPr>
        <w:t>*</w:t>
      </w:r>
      <w:r w:rsidRPr="001158B0">
        <w:t xml:space="preserve">GST joint venture is required to give to the Commissioner a </w:t>
      </w:r>
      <w:r w:rsidR="001158B0" w:rsidRPr="001158B0">
        <w:rPr>
          <w:position w:val="6"/>
          <w:sz w:val="16"/>
        </w:rPr>
        <w:t>*</w:t>
      </w:r>
      <w:r w:rsidRPr="001158B0">
        <w:t xml:space="preserve">GST return for the tax period in which the day specified in the notice occurs, the </w:t>
      </w:r>
      <w:r w:rsidR="001158B0" w:rsidRPr="001158B0">
        <w:rPr>
          <w:position w:val="6"/>
          <w:sz w:val="16"/>
        </w:rPr>
        <w:t>*</w:t>
      </w:r>
      <w:r w:rsidRPr="001158B0">
        <w:t>formation of the GST joint venture takes effect from the start of:</w:t>
      </w:r>
    </w:p>
    <w:p w:rsidR="00AF2106" w:rsidRPr="001158B0" w:rsidRDefault="00AF2106" w:rsidP="00AF2106">
      <w:pPr>
        <w:pStyle w:val="paragraph"/>
      </w:pPr>
      <w:r w:rsidRPr="001158B0">
        <w:tab/>
        <w:t>(a)</w:t>
      </w:r>
      <w:r w:rsidRPr="001158B0">
        <w:tab/>
        <w:t>the day specified in the notice, if that day is approved by the Commissioner under section</w:t>
      </w:r>
      <w:r w:rsidR="001158B0">
        <w:t> </w:t>
      </w:r>
      <w:r w:rsidRPr="001158B0">
        <w:t>51</w:t>
      </w:r>
      <w:r w:rsidR="001158B0">
        <w:noBreakHyphen/>
      </w:r>
      <w:r w:rsidRPr="001158B0">
        <w:t>75; and</w:t>
      </w:r>
    </w:p>
    <w:p w:rsidR="00AF2106" w:rsidRPr="001158B0" w:rsidRDefault="00AF2106" w:rsidP="00AF2106">
      <w:pPr>
        <w:pStyle w:val="paragraph"/>
      </w:pPr>
      <w:r w:rsidRPr="001158B0">
        <w:tab/>
        <w:t>(b)</w:t>
      </w:r>
      <w:r w:rsidRPr="001158B0">
        <w:tab/>
        <w:t xml:space="preserve">if </w:t>
      </w:r>
      <w:r w:rsidR="001158B0">
        <w:t>paragraph (</w:t>
      </w:r>
      <w:r w:rsidRPr="001158B0">
        <w:t>a) does not apply—such other day as the Commissioner approves under that section.</w:t>
      </w:r>
    </w:p>
    <w:p w:rsidR="00E446F2" w:rsidRPr="001158B0" w:rsidRDefault="00E446F2" w:rsidP="00E446F2">
      <w:pPr>
        <w:pStyle w:val="ActHead5"/>
      </w:pPr>
      <w:bookmarkStart w:id="412" w:name="_Toc5975394"/>
      <w:r w:rsidRPr="00F863F2">
        <w:rPr>
          <w:rStyle w:val="CharSectno"/>
        </w:rPr>
        <w:t>51</w:t>
      </w:r>
      <w:r w:rsidR="001158B0" w:rsidRPr="00F863F2">
        <w:rPr>
          <w:rStyle w:val="CharSectno"/>
        </w:rPr>
        <w:noBreakHyphen/>
      </w:r>
      <w:r w:rsidRPr="00F863F2">
        <w:rPr>
          <w:rStyle w:val="CharSectno"/>
        </w:rPr>
        <w:t>7</w:t>
      </w:r>
      <w:r w:rsidRPr="001158B0">
        <w:t xml:space="preserve">  Participants in GST joint ventures</w:t>
      </w:r>
      <w:bookmarkEnd w:id="412"/>
    </w:p>
    <w:p w:rsidR="00E446F2" w:rsidRPr="001158B0" w:rsidRDefault="00E446F2" w:rsidP="00E446F2">
      <w:pPr>
        <w:pStyle w:val="subsection"/>
      </w:pPr>
      <w:r w:rsidRPr="001158B0">
        <w:tab/>
        <w:t>(1)</w:t>
      </w:r>
      <w:r w:rsidRPr="001158B0">
        <w:tab/>
        <w:t xml:space="preserve">A </w:t>
      </w:r>
      <w:r w:rsidRPr="001158B0">
        <w:rPr>
          <w:b/>
          <w:i/>
        </w:rPr>
        <w:t>participant</w:t>
      </w:r>
      <w:r w:rsidRPr="001158B0">
        <w:t xml:space="preserve"> in a </w:t>
      </w:r>
      <w:r w:rsidR="001158B0" w:rsidRPr="001158B0">
        <w:rPr>
          <w:position w:val="6"/>
          <w:sz w:val="16"/>
        </w:rPr>
        <w:t>*</w:t>
      </w:r>
      <w:r w:rsidRPr="001158B0">
        <w:t>GST joint venture is an entity that:</w:t>
      </w:r>
    </w:p>
    <w:p w:rsidR="00E446F2" w:rsidRPr="001158B0" w:rsidRDefault="00E446F2" w:rsidP="00E446F2">
      <w:pPr>
        <w:pStyle w:val="paragraph"/>
      </w:pPr>
      <w:r w:rsidRPr="001158B0">
        <w:tab/>
        <w:t>(a)</w:t>
      </w:r>
      <w:r w:rsidRPr="001158B0">
        <w:tab/>
        <w:t>became a participant in the joint venture under section</w:t>
      </w:r>
      <w:r w:rsidR="001158B0">
        <w:t> </w:t>
      </w:r>
      <w:r w:rsidRPr="001158B0">
        <w:t>51</w:t>
      </w:r>
      <w:r w:rsidR="001158B0">
        <w:noBreakHyphen/>
      </w:r>
      <w:r w:rsidRPr="001158B0">
        <w:t>5 or was added to the joint venture under section</w:t>
      </w:r>
      <w:r w:rsidR="001158B0">
        <w:t> </w:t>
      </w:r>
      <w:r w:rsidRPr="001158B0">
        <w:t>51</w:t>
      </w:r>
      <w:r w:rsidR="001158B0">
        <w:noBreakHyphen/>
      </w:r>
      <w:r w:rsidRPr="001158B0">
        <w:t>70; and</w:t>
      </w:r>
    </w:p>
    <w:p w:rsidR="00E446F2" w:rsidRPr="001158B0" w:rsidRDefault="00E446F2" w:rsidP="00E446F2">
      <w:pPr>
        <w:pStyle w:val="paragraph"/>
      </w:pPr>
      <w:r w:rsidRPr="001158B0">
        <w:tab/>
        <w:t>(b)</w:t>
      </w:r>
      <w:r w:rsidRPr="001158B0">
        <w:tab/>
      </w:r>
      <w:r w:rsidR="001158B0" w:rsidRPr="001158B0">
        <w:rPr>
          <w:position w:val="6"/>
          <w:sz w:val="16"/>
        </w:rPr>
        <w:t>*</w:t>
      </w:r>
      <w:r w:rsidRPr="001158B0">
        <w:t>satisfies the participation requirements for the joint venture.</w:t>
      </w:r>
    </w:p>
    <w:p w:rsidR="00E446F2" w:rsidRPr="001158B0" w:rsidRDefault="00E446F2" w:rsidP="00E446F2">
      <w:pPr>
        <w:pStyle w:val="subsection"/>
      </w:pPr>
      <w:r w:rsidRPr="001158B0">
        <w:tab/>
        <w:t>(2)</w:t>
      </w:r>
      <w:r w:rsidRPr="001158B0">
        <w:tab/>
        <w:t xml:space="preserve">However, the entity is not a participant in the </w:t>
      </w:r>
      <w:r w:rsidR="001158B0" w:rsidRPr="001158B0">
        <w:rPr>
          <w:position w:val="6"/>
          <w:sz w:val="16"/>
        </w:rPr>
        <w:t>*</w:t>
      </w:r>
      <w:r w:rsidRPr="001158B0">
        <w:t>GST joint venture if the entity has, since the last time the entity became such a participant:</w:t>
      </w:r>
    </w:p>
    <w:p w:rsidR="00E446F2" w:rsidRPr="001158B0" w:rsidRDefault="00E446F2" w:rsidP="00E446F2">
      <w:pPr>
        <w:pStyle w:val="paragraph"/>
      </w:pPr>
      <w:r w:rsidRPr="001158B0">
        <w:tab/>
        <w:t>(a)</w:t>
      </w:r>
      <w:r w:rsidRPr="001158B0">
        <w:tab/>
        <w:t>left, or been removed from, the joint venture under section</w:t>
      </w:r>
      <w:r w:rsidR="001158B0">
        <w:t> </w:t>
      </w:r>
      <w:r w:rsidRPr="001158B0">
        <w:t>51</w:t>
      </w:r>
      <w:r w:rsidR="001158B0">
        <w:noBreakHyphen/>
      </w:r>
      <w:r w:rsidRPr="001158B0">
        <w:t>70; or</w:t>
      </w:r>
    </w:p>
    <w:p w:rsidR="00E446F2" w:rsidRPr="001158B0" w:rsidRDefault="00E446F2" w:rsidP="00E446F2">
      <w:pPr>
        <w:pStyle w:val="paragraph"/>
      </w:pPr>
      <w:r w:rsidRPr="001158B0">
        <w:tab/>
        <w:t>(b)</w:t>
      </w:r>
      <w:r w:rsidRPr="001158B0">
        <w:tab/>
        <w:t xml:space="preserve">ceased to </w:t>
      </w:r>
      <w:r w:rsidR="001158B0" w:rsidRPr="001158B0">
        <w:rPr>
          <w:position w:val="6"/>
          <w:sz w:val="16"/>
        </w:rPr>
        <w:t>*</w:t>
      </w:r>
      <w:r w:rsidRPr="001158B0">
        <w:t>satisfy the participation requirements for the joint venture.</w:t>
      </w:r>
    </w:p>
    <w:p w:rsidR="00E446F2" w:rsidRPr="001158B0" w:rsidRDefault="00E446F2" w:rsidP="00E446F2">
      <w:pPr>
        <w:pStyle w:val="subsection"/>
      </w:pPr>
      <w:r w:rsidRPr="001158B0">
        <w:tab/>
        <w:t>(3)</w:t>
      </w:r>
      <w:r w:rsidRPr="001158B0">
        <w:tab/>
        <w:t xml:space="preserve">The </w:t>
      </w:r>
      <w:r w:rsidR="001158B0" w:rsidRPr="001158B0">
        <w:rPr>
          <w:position w:val="6"/>
          <w:sz w:val="16"/>
        </w:rPr>
        <w:t>*</w:t>
      </w:r>
      <w:r w:rsidRPr="001158B0">
        <w:t xml:space="preserve">joint venture operator of a </w:t>
      </w:r>
      <w:r w:rsidR="001158B0" w:rsidRPr="001158B0">
        <w:rPr>
          <w:position w:val="6"/>
          <w:sz w:val="16"/>
        </w:rPr>
        <w:t>*</w:t>
      </w:r>
      <w:r w:rsidRPr="001158B0">
        <w:t xml:space="preserve">GST joint venture must notify the Commissioner, in the </w:t>
      </w:r>
      <w:r w:rsidR="001158B0" w:rsidRPr="001158B0">
        <w:rPr>
          <w:position w:val="6"/>
          <w:sz w:val="16"/>
        </w:rPr>
        <w:t>*</w:t>
      </w:r>
      <w:r w:rsidRPr="001158B0">
        <w:t xml:space="preserve">approved form, if a </w:t>
      </w:r>
      <w:r w:rsidR="001158B0" w:rsidRPr="001158B0">
        <w:rPr>
          <w:position w:val="6"/>
          <w:sz w:val="16"/>
        </w:rPr>
        <w:t>*</w:t>
      </w:r>
      <w:r w:rsidRPr="001158B0">
        <w:t xml:space="preserve">participant in the joint venture no longer </w:t>
      </w:r>
      <w:r w:rsidR="001158B0" w:rsidRPr="001158B0">
        <w:rPr>
          <w:position w:val="6"/>
          <w:sz w:val="16"/>
        </w:rPr>
        <w:t>*</w:t>
      </w:r>
      <w:r w:rsidRPr="001158B0">
        <w:t>satisfies the participation requirements for the GST joint venture.</w:t>
      </w:r>
    </w:p>
    <w:p w:rsidR="00E446F2" w:rsidRPr="001158B0" w:rsidRDefault="00E446F2" w:rsidP="00E446F2">
      <w:pPr>
        <w:pStyle w:val="subsection"/>
      </w:pPr>
      <w:r w:rsidRPr="001158B0">
        <w:tab/>
        <w:t>(4)</w:t>
      </w:r>
      <w:r w:rsidRPr="001158B0">
        <w:tab/>
        <w:t xml:space="preserve">The notice must be given within 21 days after the </w:t>
      </w:r>
      <w:r w:rsidR="001158B0" w:rsidRPr="001158B0">
        <w:rPr>
          <w:position w:val="6"/>
          <w:sz w:val="16"/>
        </w:rPr>
        <w:t>*</w:t>
      </w:r>
      <w:r w:rsidRPr="001158B0">
        <w:t xml:space="preserve">participant no longer </w:t>
      </w:r>
      <w:r w:rsidR="001158B0" w:rsidRPr="001158B0">
        <w:rPr>
          <w:position w:val="6"/>
          <w:sz w:val="16"/>
        </w:rPr>
        <w:t>*</w:t>
      </w:r>
      <w:r w:rsidRPr="001158B0">
        <w:t xml:space="preserve">satisfies the participation requirements for the </w:t>
      </w:r>
      <w:r w:rsidR="001158B0" w:rsidRPr="001158B0">
        <w:rPr>
          <w:position w:val="6"/>
          <w:sz w:val="16"/>
        </w:rPr>
        <w:t>*</w:t>
      </w:r>
      <w:r w:rsidRPr="001158B0">
        <w:t>GST joint venture.</w:t>
      </w:r>
    </w:p>
    <w:p w:rsidR="00E446F2" w:rsidRPr="001158B0" w:rsidRDefault="00E446F2" w:rsidP="00E446F2">
      <w:pPr>
        <w:pStyle w:val="notetext"/>
      </w:pPr>
      <w:r w:rsidRPr="001158B0">
        <w:t>Note:</w:t>
      </w:r>
      <w:r w:rsidRPr="001158B0">
        <w:tab/>
        <w:t>Section</w:t>
      </w:r>
      <w:r w:rsidR="001158B0">
        <w:t> </w:t>
      </w:r>
      <w:r w:rsidRPr="001158B0">
        <w:t>286</w:t>
      </w:r>
      <w:r w:rsidR="001158B0">
        <w:noBreakHyphen/>
      </w:r>
      <w:r w:rsidRPr="001158B0">
        <w:t>75 in Schedule</w:t>
      </w:r>
      <w:r w:rsidR="001158B0">
        <w:t> </w:t>
      </w:r>
      <w:r w:rsidRPr="001158B0">
        <w:t xml:space="preserve">1 to the </w:t>
      </w:r>
      <w:r w:rsidRPr="001158B0">
        <w:rPr>
          <w:i/>
        </w:rPr>
        <w:t>Taxation Administration Act 1953</w:t>
      </w:r>
      <w:r w:rsidRPr="001158B0">
        <w:t xml:space="preserve"> provides an administrative penalty for breach of this subsection.</w:t>
      </w:r>
    </w:p>
    <w:p w:rsidR="00300522" w:rsidRPr="001158B0" w:rsidRDefault="00300522" w:rsidP="00300522">
      <w:pPr>
        <w:pStyle w:val="ActHead5"/>
      </w:pPr>
      <w:bookmarkStart w:id="413" w:name="_Toc5975395"/>
      <w:r w:rsidRPr="00F863F2">
        <w:rPr>
          <w:rStyle w:val="CharSectno"/>
        </w:rPr>
        <w:t>51</w:t>
      </w:r>
      <w:r w:rsidR="001158B0" w:rsidRPr="00F863F2">
        <w:rPr>
          <w:rStyle w:val="CharSectno"/>
        </w:rPr>
        <w:noBreakHyphen/>
      </w:r>
      <w:r w:rsidRPr="00F863F2">
        <w:rPr>
          <w:rStyle w:val="CharSectno"/>
        </w:rPr>
        <w:t>10</w:t>
      </w:r>
      <w:r w:rsidRPr="001158B0">
        <w:t xml:space="preserve">  Participation requirements of a GST joint venture</w:t>
      </w:r>
      <w:bookmarkEnd w:id="413"/>
    </w:p>
    <w:p w:rsidR="00300522" w:rsidRPr="001158B0" w:rsidRDefault="00300522" w:rsidP="00300522">
      <w:pPr>
        <w:pStyle w:val="subsection"/>
      </w:pPr>
      <w:r w:rsidRPr="001158B0">
        <w:tab/>
      </w:r>
      <w:r w:rsidRPr="001158B0">
        <w:tab/>
        <w:t xml:space="preserve">An entity </w:t>
      </w:r>
      <w:r w:rsidRPr="001158B0">
        <w:rPr>
          <w:b/>
          <w:bCs/>
          <w:i/>
          <w:iCs/>
        </w:rPr>
        <w:t>satisfies the participation requirements</w:t>
      </w:r>
      <w:r w:rsidRPr="001158B0">
        <w:t xml:space="preserve"> for a </w:t>
      </w:r>
      <w:r w:rsidR="001158B0" w:rsidRPr="001158B0">
        <w:rPr>
          <w:position w:val="6"/>
          <w:sz w:val="16"/>
          <w:szCs w:val="16"/>
        </w:rPr>
        <w:t>*</w:t>
      </w:r>
      <w:r w:rsidRPr="001158B0">
        <w:t>GST joint venture, or a proposed GST joint venture, if the entity:</w:t>
      </w:r>
    </w:p>
    <w:p w:rsidR="00300522" w:rsidRPr="001158B0" w:rsidRDefault="00300522" w:rsidP="00300522">
      <w:pPr>
        <w:pStyle w:val="paragraph"/>
      </w:pPr>
      <w:r w:rsidRPr="001158B0">
        <w:tab/>
        <w:t>(a)</w:t>
      </w:r>
      <w:r w:rsidRPr="001158B0">
        <w:tab/>
        <w:t>participates in, or intends to participate in, the joint venture; and</w:t>
      </w:r>
    </w:p>
    <w:p w:rsidR="00300522" w:rsidRPr="001158B0" w:rsidRDefault="00300522" w:rsidP="00300522">
      <w:pPr>
        <w:pStyle w:val="paragraph"/>
      </w:pPr>
      <w:r w:rsidRPr="001158B0">
        <w:tab/>
        <w:t>(b)</w:t>
      </w:r>
      <w:r w:rsidRPr="001158B0">
        <w:tab/>
        <w:t>is a party to a joint venture agreement with all the other entities participating in, or intending to participate in, the joint venture; and</w:t>
      </w:r>
    </w:p>
    <w:p w:rsidR="00300522" w:rsidRPr="001158B0" w:rsidRDefault="00300522" w:rsidP="00300522">
      <w:pPr>
        <w:pStyle w:val="paragraph"/>
      </w:pPr>
      <w:r w:rsidRPr="001158B0">
        <w:tab/>
        <w:t>(c)</w:t>
      </w:r>
      <w:r w:rsidRPr="001158B0">
        <w:tab/>
        <w:t xml:space="preserve">is </w:t>
      </w:r>
      <w:r w:rsidR="001158B0" w:rsidRPr="001158B0">
        <w:rPr>
          <w:position w:val="6"/>
          <w:sz w:val="16"/>
          <w:szCs w:val="16"/>
        </w:rPr>
        <w:t>*</w:t>
      </w:r>
      <w:r w:rsidRPr="001158B0">
        <w:t>registered; and</w:t>
      </w:r>
    </w:p>
    <w:p w:rsidR="00300522" w:rsidRPr="001158B0" w:rsidRDefault="00300522" w:rsidP="00300522">
      <w:pPr>
        <w:pStyle w:val="paragraph"/>
      </w:pPr>
      <w:r w:rsidRPr="001158B0">
        <w:tab/>
        <w:t>(f)</w:t>
      </w:r>
      <w:r w:rsidRPr="001158B0">
        <w:tab/>
        <w:t>accounts on the same basis as all those other participants.</w:t>
      </w:r>
    </w:p>
    <w:p w:rsidR="00F37EED" w:rsidRPr="001158B0" w:rsidRDefault="00F37EED" w:rsidP="00F37EED">
      <w:pPr>
        <w:pStyle w:val="ActHead4"/>
      </w:pPr>
      <w:bookmarkStart w:id="414" w:name="_Toc5975396"/>
      <w:r w:rsidRPr="00F863F2">
        <w:rPr>
          <w:rStyle w:val="CharSubdNo"/>
        </w:rPr>
        <w:t>Subdivision</w:t>
      </w:r>
      <w:r w:rsidR="001158B0" w:rsidRPr="00F863F2">
        <w:rPr>
          <w:rStyle w:val="CharSubdNo"/>
        </w:rPr>
        <w:t> </w:t>
      </w:r>
      <w:r w:rsidRPr="00F863F2">
        <w:rPr>
          <w:rStyle w:val="CharSubdNo"/>
        </w:rPr>
        <w:t>51</w:t>
      </w:r>
      <w:r w:rsidR="001158B0" w:rsidRPr="00F863F2">
        <w:rPr>
          <w:rStyle w:val="CharSubdNo"/>
        </w:rPr>
        <w:noBreakHyphen/>
      </w:r>
      <w:r w:rsidRPr="00F863F2">
        <w:rPr>
          <w:rStyle w:val="CharSubdNo"/>
        </w:rPr>
        <w:t>B</w:t>
      </w:r>
      <w:r w:rsidRPr="001158B0">
        <w:t>—</w:t>
      </w:r>
      <w:r w:rsidRPr="00F863F2">
        <w:rPr>
          <w:rStyle w:val="CharSubdText"/>
        </w:rPr>
        <w:t>Consequences of GST joint ventures</w:t>
      </w:r>
      <w:bookmarkEnd w:id="414"/>
    </w:p>
    <w:p w:rsidR="00300522" w:rsidRPr="001158B0" w:rsidRDefault="00300522" w:rsidP="00300522">
      <w:pPr>
        <w:pStyle w:val="ActHead5"/>
      </w:pPr>
      <w:bookmarkStart w:id="415" w:name="_Toc5975397"/>
      <w:r w:rsidRPr="00F863F2">
        <w:rPr>
          <w:rStyle w:val="CharSectno"/>
        </w:rPr>
        <w:t>51</w:t>
      </w:r>
      <w:r w:rsidR="001158B0" w:rsidRPr="00F863F2">
        <w:rPr>
          <w:rStyle w:val="CharSectno"/>
        </w:rPr>
        <w:noBreakHyphen/>
      </w:r>
      <w:r w:rsidRPr="00F863F2">
        <w:rPr>
          <w:rStyle w:val="CharSectno"/>
        </w:rPr>
        <w:t>30</w:t>
      </w:r>
      <w:r w:rsidRPr="001158B0">
        <w:t xml:space="preserve">  Who is liable for GST</w:t>
      </w:r>
      <w:bookmarkEnd w:id="415"/>
    </w:p>
    <w:p w:rsidR="00300522" w:rsidRPr="001158B0" w:rsidRDefault="00300522" w:rsidP="00300522">
      <w:pPr>
        <w:pStyle w:val="subsection"/>
      </w:pPr>
      <w:r w:rsidRPr="001158B0">
        <w:tab/>
        <w:t>(1)</w:t>
      </w:r>
      <w:r w:rsidRPr="001158B0">
        <w:tab/>
        <w:t xml:space="preserve">GST payable on any </w:t>
      </w:r>
      <w:r w:rsidR="001158B0" w:rsidRPr="001158B0">
        <w:rPr>
          <w:position w:val="6"/>
          <w:sz w:val="16"/>
          <w:szCs w:val="16"/>
        </w:rPr>
        <w:t>*</w:t>
      </w:r>
      <w:r w:rsidRPr="001158B0">
        <w:t xml:space="preserve">taxable supply or </w:t>
      </w:r>
      <w:r w:rsidR="001158B0" w:rsidRPr="001158B0">
        <w:rPr>
          <w:position w:val="6"/>
          <w:sz w:val="16"/>
          <w:szCs w:val="16"/>
        </w:rPr>
        <w:t>*</w:t>
      </w:r>
      <w:r w:rsidRPr="001158B0">
        <w:t xml:space="preserve">taxable importation that 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makes, on behalf of another entity that is a </w:t>
      </w:r>
      <w:r w:rsidR="001158B0" w:rsidRPr="001158B0">
        <w:rPr>
          <w:position w:val="6"/>
          <w:sz w:val="16"/>
          <w:szCs w:val="16"/>
        </w:rPr>
        <w:t>*</w:t>
      </w:r>
      <w:r w:rsidRPr="001158B0">
        <w:t>participant in the joint venture, in the course of activities for which the joint venture was entered into:</w:t>
      </w:r>
    </w:p>
    <w:p w:rsidR="00300522" w:rsidRPr="001158B0" w:rsidRDefault="00300522" w:rsidP="00300522">
      <w:pPr>
        <w:pStyle w:val="paragraph"/>
      </w:pPr>
      <w:r w:rsidRPr="001158B0">
        <w:tab/>
        <w:t>(a)</w:t>
      </w:r>
      <w:r w:rsidRPr="001158B0">
        <w:tab/>
        <w:t>is payable by the joint venture operator; and</w:t>
      </w:r>
    </w:p>
    <w:p w:rsidR="00300522" w:rsidRPr="001158B0" w:rsidRDefault="00300522" w:rsidP="00300522">
      <w:pPr>
        <w:pStyle w:val="paragraph"/>
      </w:pPr>
      <w:r w:rsidRPr="001158B0">
        <w:tab/>
        <w:t>(b)</w:t>
      </w:r>
      <w:r w:rsidRPr="001158B0">
        <w:tab/>
        <w:t>is not payable by the participant.</w:t>
      </w:r>
    </w:p>
    <w:p w:rsidR="00300522" w:rsidRPr="001158B0" w:rsidRDefault="00300522" w:rsidP="00300522">
      <w:pPr>
        <w:pStyle w:val="notetext"/>
      </w:pPr>
      <w:r w:rsidRPr="001158B0">
        <w:t>Note:</w:t>
      </w:r>
      <w:r w:rsidRPr="001158B0">
        <w:tab/>
        <w:t xml:space="preserve">However, each participant </w:t>
      </w:r>
      <w:r w:rsidR="00680C5A" w:rsidRPr="001158B0">
        <w:t>may be</w:t>
      </w:r>
      <w:r w:rsidRPr="001158B0">
        <w:t xml:space="preserve"> jointly and severally liable to pay the GST that is payable by the joint venture operator (see section</w:t>
      </w:r>
      <w:r w:rsidR="001158B0">
        <w:t> </w:t>
      </w:r>
      <w:r w:rsidRPr="001158B0">
        <w:t>444</w:t>
      </w:r>
      <w:r w:rsidR="001158B0">
        <w:noBreakHyphen/>
      </w:r>
      <w:r w:rsidRPr="001158B0">
        <w:t>80 in Schedule</w:t>
      </w:r>
      <w:r w:rsidR="001158B0">
        <w:t> </w:t>
      </w:r>
      <w:r w:rsidRPr="001158B0">
        <w:t xml:space="preserve">1 to the </w:t>
      </w:r>
      <w:r w:rsidRPr="001158B0">
        <w:rPr>
          <w:i/>
        </w:rPr>
        <w:t>Taxation Administration Act 1953</w:t>
      </w:r>
      <w:r w:rsidRPr="001158B0">
        <w:t>).</w:t>
      </w:r>
    </w:p>
    <w:p w:rsidR="00300522" w:rsidRPr="001158B0" w:rsidRDefault="00300522" w:rsidP="00300522">
      <w:pPr>
        <w:pStyle w:val="subsection"/>
      </w:pPr>
      <w:r w:rsidRPr="001158B0">
        <w:tab/>
        <w:t>(2)</w:t>
      </w:r>
      <w:r w:rsidRPr="001158B0">
        <w:tab/>
        <w:t xml:space="preserve">However, a supply that 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makes is treated as if it were not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 xml:space="preserve">it is made to another entity that is a </w:t>
      </w:r>
      <w:r w:rsidR="001158B0" w:rsidRPr="001158B0">
        <w:rPr>
          <w:position w:val="6"/>
          <w:sz w:val="16"/>
          <w:szCs w:val="16"/>
        </w:rPr>
        <w:t>*</w:t>
      </w:r>
      <w:r w:rsidRPr="001158B0">
        <w:t>participant in the joint venture; and</w:t>
      </w:r>
    </w:p>
    <w:p w:rsidR="00300522" w:rsidRPr="001158B0" w:rsidRDefault="00300522" w:rsidP="00300522">
      <w:pPr>
        <w:pStyle w:val="paragraph"/>
      </w:pPr>
      <w:r w:rsidRPr="001158B0">
        <w:tab/>
        <w:t>(b)</w:t>
      </w:r>
      <w:r w:rsidRPr="001158B0">
        <w:tab/>
        <w:t>the participant acquired the thing supplied for consumption, use or supply in the course of activities for which the joint venture was entered into.</w:t>
      </w:r>
    </w:p>
    <w:p w:rsidR="00300522" w:rsidRPr="001158B0" w:rsidRDefault="00300522" w:rsidP="00300522">
      <w:pPr>
        <w:pStyle w:val="subsection"/>
      </w:pPr>
      <w:r w:rsidRPr="001158B0">
        <w:tab/>
        <w:t>(3)</w:t>
      </w:r>
      <w:r w:rsidRPr="001158B0">
        <w:tab/>
        <w:t>This section has effect despite sections</w:t>
      </w:r>
      <w:r w:rsidR="001158B0">
        <w:t> </w:t>
      </w:r>
      <w:r w:rsidRPr="001158B0">
        <w:t>9</w:t>
      </w:r>
      <w:r w:rsidR="001158B0">
        <w:noBreakHyphen/>
      </w:r>
      <w:r w:rsidRPr="001158B0">
        <w:t>40 and 13</w:t>
      </w:r>
      <w:r w:rsidR="001158B0">
        <w:noBreakHyphen/>
      </w:r>
      <w:r w:rsidRPr="001158B0">
        <w:t>15 (which are about liability for GST).</w:t>
      </w:r>
    </w:p>
    <w:p w:rsidR="00300522" w:rsidRPr="001158B0" w:rsidRDefault="00300522" w:rsidP="00300522">
      <w:pPr>
        <w:pStyle w:val="ActHead5"/>
      </w:pPr>
      <w:bookmarkStart w:id="416" w:name="_Toc5975398"/>
      <w:r w:rsidRPr="00F863F2">
        <w:rPr>
          <w:rStyle w:val="CharSectno"/>
        </w:rPr>
        <w:t>51</w:t>
      </w:r>
      <w:r w:rsidR="001158B0" w:rsidRPr="00F863F2">
        <w:rPr>
          <w:rStyle w:val="CharSectno"/>
        </w:rPr>
        <w:noBreakHyphen/>
      </w:r>
      <w:r w:rsidRPr="00F863F2">
        <w:rPr>
          <w:rStyle w:val="CharSectno"/>
        </w:rPr>
        <w:t>35</w:t>
      </w:r>
      <w:r w:rsidRPr="001158B0">
        <w:t xml:space="preserve">  Who is entitled to input tax credits</w:t>
      </w:r>
      <w:bookmarkEnd w:id="416"/>
    </w:p>
    <w:p w:rsidR="00300522" w:rsidRPr="001158B0" w:rsidRDefault="00300522" w:rsidP="00300522">
      <w:pPr>
        <w:pStyle w:val="subsection"/>
      </w:pPr>
      <w:r w:rsidRPr="001158B0">
        <w:tab/>
        <w:t>(1)</w:t>
      </w:r>
      <w:r w:rsidRPr="001158B0">
        <w:tab/>
        <w:t xml:space="preserve">If 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makes a </w:t>
      </w:r>
      <w:r w:rsidR="001158B0" w:rsidRPr="001158B0">
        <w:rPr>
          <w:position w:val="6"/>
          <w:sz w:val="16"/>
          <w:szCs w:val="16"/>
        </w:rPr>
        <w:t>*</w:t>
      </w:r>
      <w:r w:rsidRPr="001158B0">
        <w:t xml:space="preserve">creditable acquisition or </w:t>
      </w:r>
      <w:r w:rsidR="001158B0" w:rsidRPr="001158B0">
        <w:rPr>
          <w:position w:val="6"/>
          <w:sz w:val="16"/>
          <w:szCs w:val="16"/>
        </w:rPr>
        <w:t>*</w:t>
      </w:r>
      <w:r w:rsidRPr="001158B0">
        <w:t xml:space="preserve">creditable importation, on behalf of another entity that is a </w:t>
      </w:r>
      <w:r w:rsidR="001158B0" w:rsidRPr="001158B0">
        <w:rPr>
          <w:position w:val="6"/>
          <w:sz w:val="16"/>
          <w:szCs w:val="16"/>
        </w:rPr>
        <w:t>*</w:t>
      </w:r>
      <w:r w:rsidRPr="001158B0">
        <w:t>participant in the joint venture, in the course of activities for which the joint venture was entered into:</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joint venture operator is entitled to the input tax credit for the acquisition or importation; and</w:t>
      </w:r>
    </w:p>
    <w:p w:rsidR="00300522" w:rsidRPr="001158B0" w:rsidRDefault="00300522" w:rsidP="00300522">
      <w:pPr>
        <w:pStyle w:val="paragraph"/>
      </w:pPr>
      <w:r w:rsidRPr="001158B0">
        <w:tab/>
        <w:t>(b)</w:t>
      </w:r>
      <w:r w:rsidRPr="001158B0">
        <w:tab/>
        <w:t>the participant is not entitled to the input tax credit on the acquisition or importation.</w:t>
      </w:r>
    </w:p>
    <w:p w:rsidR="00300522" w:rsidRPr="001158B0" w:rsidRDefault="00300522" w:rsidP="00300522">
      <w:pPr>
        <w:pStyle w:val="subsection"/>
      </w:pPr>
      <w:r w:rsidRPr="001158B0">
        <w:tab/>
        <w:t>(2)</w:t>
      </w:r>
      <w:r w:rsidRPr="001158B0">
        <w:tab/>
        <w:t>This section has effect despite sections</w:t>
      </w:r>
      <w:r w:rsidR="001158B0">
        <w:t> </w:t>
      </w:r>
      <w:r w:rsidRPr="001158B0">
        <w:t>11</w:t>
      </w:r>
      <w:r w:rsidR="001158B0">
        <w:noBreakHyphen/>
      </w:r>
      <w:r w:rsidRPr="001158B0">
        <w:t>20 and 15</w:t>
      </w:r>
      <w:r w:rsidR="001158B0">
        <w:noBreakHyphen/>
      </w:r>
      <w:r w:rsidRPr="001158B0">
        <w:t>15 (which are about who is entitled to input tax credits).</w:t>
      </w:r>
    </w:p>
    <w:p w:rsidR="00300522" w:rsidRPr="001158B0" w:rsidRDefault="00300522" w:rsidP="00300522">
      <w:pPr>
        <w:pStyle w:val="ActHead5"/>
      </w:pPr>
      <w:bookmarkStart w:id="417" w:name="_Toc5975399"/>
      <w:r w:rsidRPr="00F863F2">
        <w:rPr>
          <w:rStyle w:val="CharSectno"/>
        </w:rPr>
        <w:t>51</w:t>
      </w:r>
      <w:r w:rsidR="001158B0" w:rsidRPr="00F863F2">
        <w:rPr>
          <w:rStyle w:val="CharSectno"/>
        </w:rPr>
        <w:noBreakHyphen/>
      </w:r>
      <w:r w:rsidRPr="00F863F2">
        <w:rPr>
          <w:rStyle w:val="CharSectno"/>
        </w:rPr>
        <w:t>40</w:t>
      </w:r>
      <w:r w:rsidRPr="001158B0">
        <w:t xml:space="preserve">  Adjustments</w:t>
      </w:r>
      <w:bookmarkEnd w:id="417"/>
    </w:p>
    <w:p w:rsidR="00300522" w:rsidRPr="001158B0" w:rsidRDefault="00300522" w:rsidP="00300522">
      <w:pPr>
        <w:pStyle w:val="subsection"/>
      </w:pPr>
      <w:r w:rsidRPr="001158B0">
        <w:tab/>
        <w:t>(1)</w:t>
      </w:r>
      <w:r w:rsidRPr="001158B0">
        <w:tab/>
        <w:t xml:space="preserve">Any </w:t>
      </w:r>
      <w:r w:rsidR="001158B0" w:rsidRPr="001158B0">
        <w:rPr>
          <w:position w:val="6"/>
          <w:sz w:val="16"/>
          <w:szCs w:val="16"/>
        </w:rPr>
        <w:t>*</w:t>
      </w:r>
      <w:r w:rsidRPr="001158B0">
        <w:t xml:space="preserve">adjustment relating to any supply, acquisition or importation that 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makes, on behalf of another entity that is a </w:t>
      </w:r>
      <w:r w:rsidR="001158B0" w:rsidRPr="001158B0">
        <w:rPr>
          <w:position w:val="6"/>
          <w:sz w:val="16"/>
          <w:szCs w:val="16"/>
        </w:rPr>
        <w:t>*</w:t>
      </w:r>
      <w:r w:rsidRPr="001158B0">
        <w:t>participant in the joint venture, in the course of activities for which the joint venture was entered into is to be treated as if:</w:t>
      </w:r>
    </w:p>
    <w:p w:rsidR="00300522" w:rsidRPr="001158B0" w:rsidRDefault="00300522" w:rsidP="00300522">
      <w:pPr>
        <w:pStyle w:val="paragraph"/>
      </w:pPr>
      <w:r w:rsidRPr="001158B0">
        <w:tab/>
        <w:t>(a)</w:t>
      </w:r>
      <w:r w:rsidRPr="001158B0">
        <w:tab/>
        <w:t>the participant did not have the adjustment; and</w:t>
      </w:r>
    </w:p>
    <w:p w:rsidR="00300522" w:rsidRPr="001158B0" w:rsidRDefault="00300522" w:rsidP="00300522">
      <w:pPr>
        <w:pStyle w:val="paragraph"/>
      </w:pPr>
      <w:r w:rsidRPr="001158B0">
        <w:tab/>
        <w:t>(b)</w:t>
      </w:r>
      <w:r w:rsidRPr="001158B0">
        <w:tab/>
        <w:t>the entity that is the joint venture operator at the time the adjustment arises had the adjustment.</w:t>
      </w:r>
    </w:p>
    <w:p w:rsidR="00300522" w:rsidRPr="001158B0" w:rsidRDefault="00300522" w:rsidP="00300522">
      <w:pPr>
        <w:pStyle w:val="subsection"/>
      </w:pPr>
      <w:r w:rsidRPr="001158B0">
        <w:tab/>
        <w:t>(2)</w:t>
      </w:r>
      <w:r w:rsidRPr="001158B0">
        <w:tab/>
        <w:t>This section has effect despite section</w:t>
      </w:r>
      <w:r w:rsidR="001158B0">
        <w:t> </w:t>
      </w:r>
      <w:r w:rsidRPr="001158B0">
        <w:t>17</w:t>
      </w:r>
      <w:r w:rsidR="001158B0">
        <w:noBreakHyphen/>
      </w:r>
      <w:r w:rsidRPr="001158B0">
        <w:t>10 (which is about the effect of adjustments on net amounts).</w:t>
      </w:r>
    </w:p>
    <w:p w:rsidR="00300522" w:rsidRPr="001158B0" w:rsidRDefault="00300522" w:rsidP="00300522">
      <w:pPr>
        <w:pStyle w:val="ActHead5"/>
      </w:pPr>
      <w:bookmarkStart w:id="418" w:name="_Toc5975400"/>
      <w:r w:rsidRPr="00F863F2">
        <w:rPr>
          <w:rStyle w:val="CharSectno"/>
        </w:rPr>
        <w:t>51</w:t>
      </w:r>
      <w:r w:rsidR="001158B0" w:rsidRPr="00F863F2">
        <w:rPr>
          <w:rStyle w:val="CharSectno"/>
        </w:rPr>
        <w:noBreakHyphen/>
      </w:r>
      <w:r w:rsidRPr="00F863F2">
        <w:rPr>
          <w:rStyle w:val="CharSectno"/>
        </w:rPr>
        <w:t>45</w:t>
      </w:r>
      <w:r w:rsidRPr="001158B0">
        <w:t xml:space="preserve">  Additional net amounts relating to GST joint ventures</w:t>
      </w:r>
      <w:bookmarkEnd w:id="418"/>
    </w:p>
    <w:p w:rsidR="00300522" w:rsidRPr="001158B0" w:rsidRDefault="00300522" w:rsidP="00300522">
      <w:pPr>
        <w:pStyle w:val="subsection"/>
      </w:pPr>
      <w:r w:rsidRPr="001158B0">
        <w:tab/>
        <w:t>(1)</w:t>
      </w:r>
      <w:r w:rsidRPr="001158B0">
        <w:tab/>
        <w:t>Division</w:t>
      </w:r>
      <w:r w:rsidR="001158B0">
        <w:t> </w:t>
      </w:r>
      <w:r w:rsidRPr="001158B0">
        <w:t xml:space="preserve">17 applies to 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as if the joint venture operator had an additional </w:t>
      </w:r>
      <w:r w:rsidR="001158B0" w:rsidRPr="001158B0">
        <w:rPr>
          <w:position w:val="6"/>
          <w:sz w:val="16"/>
          <w:szCs w:val="16"/>
        </w:rPr>
        <w:t>*</w:t>
      </w:r>
      <w:r w:rsidRPr="001158B0">
        <w:t>net amount, relating to the joint venture, for each tax period.</w:t>
      </w:r>
    </w:p>
    <w:p w:rsidR="00300522" w:rsidRPr="001158B0" w:rsidRDefault="00300522" w:rsidP="00300522">
      <w:pPr>
        <w:pStyle w:val="subsection"/>
      </w:pPr>
      <w:r w:rsidRPr="001158B0">
        <w:tab/>
        <w:t>(2)</w:t>
      </w:r>
      <w:r w:rsidRPr="001158B0">
        <w:tab/>
        <w:t xml:space="preserve">The additional </w:t>
      </w:r>
      <w:r w:rsidR="001158B0" w:rsidRPr="001158B0">
        <w:rPr>
          <w:position w:val="6"/>
          <w:sz w:val="16"/>
          <w:szCs w:val="16"/>
        </w:rPr>
        <w:t>*</w:t>
      </w:r>
      <w:r w:rsidRPr="001158B0">
        <w:t>net amount relating to the joint venture is worked out as if the joint venture operator:</w:t>
      </w:r>
    </w:p>
    <w:p w:rsidR="00300522" w:rsidRPr="001158B0" w:rsidRDefault="00300522" w:rsidP="00300522">
      <w:pPr>
        <w:pStyle w:val="paragraph"/>
      </w:pPr>
      <w:r w:rsidRPr="001158B0">
        <w:tab/>
        <w:t>(a)</w:t>
      </w:r>
      <w:r w:rsidRPr="001158B0">
        <w:tab/>
        <w:t xml:space="preserve">is only liable for the GST on </w:t>
      </w:r>
      <w:r w:rsidR="001158B0" w:rsidRPr="001158B0">
        <w:rPr>
          <w:position w:val="6"/>
          <w:sz w:val="16"/>
          <w:szCs w:val="16"/>
        </w:rPr>
        <w:t>*</w:t>
      </w:r>
      <w:r w:rsidRPr="001158B0">
        <w:t xml:space="preserve">taxable supplies that the joint venture operator makes, on behalf of another entity that is a </w:t>
      </w:r>
      <w:r w:rsidR="001158B0" w:rsidRPr="001158B0">
        <w:rPr>
          <w:position w:val="6"/>
          <w:sz w:val="16"/>
          <w:szCs w:val="16"/>
        </w:rPr>
        <w:t>*</w:t>
      </w:r>
      <w:r w:rsidRPr="001158B0">
        <w:t>participant in the joint venture, in the course of activities for which the joint venture was entered into; and</w:t>
      </w:r>
    </w:p>
    <w:p w:rsidR="00300522" w:rsidRPr="001158B0" w:rsidRDefault="00300522" w:rsidP="00300522">
      <w:pPr>
        <w:pStyle w:val="paragraph"/>
        <w:keepNext/>
      </w:pPr>
      <w:r w:rsidRPr="001158B0">
        <w:tab/>
        <w:t>(b)</w:t>
      </w:r>
      <w:r w:rsidRPr="001158B0">
        <w:tab/>
        <w:t xml:space="preserve">is only entitled to the input tax credits for </w:t>
      </w:r>
      <w:r w:rsidR="001158B0" w:rsidRPr="001158B0">
        <w:rPr>
          <w:position w:val="6"/>
          <w:sz w:val="16"/>
          <w:szCs w:val="16"/>
        </w:rPr>
        <w:t>*</w:t>
      </w:r>
      <w:r w:rsidRPr="001158B0">
        <w:t xml:space="preserve">creditable acquisitions or </w:t>
      </w:r>
      <w:r w:rsidR="001158B0" w:rsidRPr="001158B0">
        <w:rPr>
          <w:position w:val="6"/>
          <w:sz w:val="16"/>
          <w:szCs w:val="16"/>
        </w:rPr>
        <w:t>*</w:t>
      </w:r>
      <w:r w:rsidRPr="001158B0">
        <w:t>creditable importations that the joint venture operator makes on behalf of another entity that is a participant in the joint venture, in the course of activities for which the joint venture was entered into; and</w:t>
      </w:r>
    </w:p>
    <w:p w:rsidR="00300522" w:rsidRPr="001158B0" w:rsidRDefault="00300522" w:rsidP="00300522">
      <w:pPr>
        <w:pStyle w:val="paragraph"/>
        <w:keepNext/>
        <w:keepLines/>
      </w:pPr>
      <w:r w:rsidRPr="001158B0">
        <w:tab/>
        <w:t>(c)</w:t>
      </w:r>
      <w:r w:rsidRPr="001158B0">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1158B0" w:rsidRDefault="00300522" w:rsidP="00300522">
      <w:pPr>
        <w:pStyle w:val="subsection"/>
      </w:pPr>
      <w:r w:rsidRPr="001158B0">
        <w:tab/>
        <w:t>(2A)</w:t>
      </w:r>
      <w:r w:rsidRPr="001158B0">
        <w:tab/>
        <w:t xml:space="preserve">However, while an election made by the </w:t>
      </w:r>
      <w:r w:rsidR="001158B0" w:rsidRPr="001158B0">
        <w:rPr>
          <w:position w:val="6"/>
          <w:sz w:val="16"/>
          <w:szCs w:val="16"/>
        </w:rPr>
        <w:t>*</w:t>
      </w:r>
      <w:r w:rsidRPr="001158B0">
        <w:t>joint venture operator under section</w:t>
      </w:r>
      <w:r w:rsidR="001158B0">
        <w:t> </w:t>
      </w:r>
      <w:r w:rsidRPr="001158B0">
        <w:t>51</w:t>
      </w:r>
      <w:r w:rsidR="001158B0">
        <w:noBreakHyphen/>
      </w:r>
      <w:r w:rsidRPr="001158B0">
        <w:t xml:space="preserve">52 has effect: </w:t>
      </w:r>
    </w:p>
    <w:p w:rsidR="00300522" w:rsidRPr="001158B0" w:rsidRDefault="00300522" w:rsidP="00300522">
      <w:pPr>
        <w:pStyle w:val="paragraph"/>
      </w:pPr>
      <w:r w:rsidRPr="001158B0">
        <w:tab/>
        <w:t>(a)</w:t>
      </w:r>
      <w:r w:rsidRPr="001158B0">
        <w:tab/>
        <w:t>Division</w:t>
      </w:r>
      <w:r w:rsidR="001158B0">
        <w:t> </w:t>
      </w:r>
      <w:r w:rsidRPr="001158B0">
        <w:t xml:space="preserve">17 applies to the joint venture operator as if the joint venture operator had an additional </w:t>
      </w:r>
      <w:r w:rsidR="001158B0" w:rsidRPr="001158B0">
        <w:rPr>
          <w:position w:val="6"/>
          <w:sz w:val="16"/>
          <w:szCs w:val="16"/>
        </w:rPr>
        <w:t>*</w:t>
      </w:r>
      <w:r w:rsidRPr="001158B0">
        <w:t xml:space="preserve">net amount, relating to all the </w:t>
      </w:r>
      <w:r w:rsidR="001158B0" w:rsidRPr="001158B0">
        <w:rPr>
          <w:position w:val="6"/>
          <w:sz w:val="16"/>
          <w:szCs w:val="16"/>
        </w:rPr>
        <w:t>*</w:t>
      </w:r>
      <w:r w:rsidRPr="001158B0">
        <w:t xml:space="preserve">GST joint ventures for which the joint venture operator is the joint venture operator, for each tax period; and </w:t>
      </w:r>
    </w:p>
    <w:p w:rsidR="00300522" w:rsidRPr="001158B0" w:rsidRDefault="00300522" w:rsidP="00300522">
      <w:pPr>
        <w:pStyle w:val="paragraph"/>
      </w:pPr>
      <w:r w:rsidRPr="001158B0">
        <w:tab/>
        <w:t>(b)</w:t>
      </w:r>
      <w:r w:rsidRPr="001158B0">
        <w:tab/>
        <w:t xml:space="preserve">that additional net amount is worked out by aggregating what would be the additional </w:t>
      </w:r>
      <w:r w:rsidR="001158B0" w:rsidRPr="001158B0">
        <w:rPr>
          <w:position w:val="6"/>
          <w:sz w:val="16"/>
          <w:szCs w:val="16"/>
        </w:rPr>
        <w:t>*</w:t>
      </w:r>
      <w:r w:rsidRPr="001158B0">
        <w:t xml:space="preserve">net amounts relating to each GST joint venture under </w:t>
      </w:r>
      <w:r w:rsidR="001158B0">
        <w:t>subsection (</w:t>
      </w:r>
      <w:r w:rsidRPr="001158B0">
        <w:t xml:space="preserve">2) if that subsection applied. </w:t>
      </w:r>
    </w:p>
    <w:p w:rsidR="00300522" w:rsidRPr="001158B0" w:rsidRDefault="00300522" w:rsidP="00300522">
      <w:pPr>
        <w:pStyle w:val="subsection"/>
      </w:pPr>
      <w:r w:rsidRPr="001158B0">
        <w:tab/>
        <w:t>(3)</w:t>
      </w:r>
      <w:r w:rsidRPr="001158B0">
        <w:tab/>
        <w:t>This section has effect despite sections</w:t>
      </w:r>
      <w:r w:rsidR="001158B0">
        <w:t> </w:t>
      </w:r>
      <w:r w:rsidRPr="001158B0">
        <w:t>17</w:t>
      </w:r>
      <w:r w:rsidR="001158B0">
        <w:noBreakHyphen/>
      </w:r>
      <w:r w:rsidRPr="001158B0">
        <w:t>5 and 17</w:t>
      </w:r>
      <w:r w:rsidR="001158B0">
        <w:noBreakHyphen/>
      </w:r>
      <w:r w:rsidRPr="001158B0">
        <w:t>10 (which are about net amounts and adjustments).</w:t>
      </w:r>
    </w:p>
    <w:p w:rsidR="00300522" w:rsidRPr="001158B0" w:rsidRDefault="00300522" w:rsidP="00300522">
      <w:pPr>
        <w:pStyle w:val="ActHead5"/>
      </w:pPr>
      <w:bookmarkStart w:id="419" w:name="_Toc5975401"/>
      <w:r w:rsidRPr="00F863F2">
        <w:rPr>
          <w:rStyle w:val="CharSectno"/>
        </w:rPr>
        <w:t>51</w:t>
      </w:r>
      <w:r w:rsidR="001158B0" w:rsidRPr="00F863F2">
        <w:rPr>
          <w:rStyle w:val="CharSectno"/>
        </w:rPr>
        <w:noBreakHyphen/>
      </w:r>
      <w:r w:rsidRPr="00F863F2">
        <w:rPr>
          <w:rStyle w:val="CharSectno"/>
        </w:rPr>
        <w:t>50</w:t>
      </w:r>
      <w:r w:rsidRPr="001158B0">
        <w:t xml:space="preserve">  GST returns relating to GST joint ventures</w:t>
      </w:r>
      <w:bookmarkEnd w:id="419"/>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joint venture operator of a </w:t>
      </w:r>
      <w:r w:rsidR="001158B0" w:rsidRPr="001158B0">
        <w:rPr>
          <w:position w:val="6"/>
          <w:sz w:val="16"/>
          <w:szCs w:val="16"/>
        </w:rPr>
        <w:t>*</w:t>
      </w:r>
      <w:r w:rsidRPr="001158B0">
        <w:t xml:space="preserve">GST joint venture must, in relation to each </w:t>
      </w:r>
      <w:r w:rsidR="001158B0" w:rsidRPr="001158B0">
        <w:rPr>
          <w:position w:val="6"/>
          <w:sz w:val="16"/>
          <w:szCs w:val="16"/>
        </w:rPr>
        <w:t>*</w:t>
      </w:r>
      <w:r w:rsidRPr="001158B0">
        <w:t xml:space="preserve">GST joint venture of the joint venture operator, give to the Commissioner a </w:t>
      </w:r>
      <w:r w:rsidR="001158B0" w:rsidRPr="001158B0">
        <w:rPr>
          <w:position w:val="6"/>
          <w:sz w:val="16"/>
          <w:szCs w:val="16"/>
        </w:rPr>
        <w:t>*</w:t>
      </w:r>
      <w:r w:rsidRPr="001158B0">
        <w:t>GST return for each tax period applying to the joint venture operator.</w:t>
      </w:r>
    </w:p>
    <w:p w:rsidR="00300522" w:rsidRPr="001158B0" w:rsidRDefault="00300522" w:rsidP="00300522">
      <w:pPr>
        <w:pStyle w:val="subsection"/>
      </w:pPr>
      <w:r w:rsidRPr="001158B0">
        <w:tab/>
        <w:t>(2)</w:t>
      </w:r>
      <w:r w:rsidRPr="001158B0">
        <w:tab/>
        <w:t xml:space="preserve">However, while an election made by the </w:t>
      </w:r>
      <w:r w:rsidR="001158B0" w:rsidRPr="001158B0">
        <w:rPr>
          <w:position w:val="6"/>
          <w:sz w:val="16"/>
          <w:szCs w:val="16"/>
        </w:rPr>
        <w:t>*</w:t>
      </w:r>
      <w:r w:rsidRPr="001158B0">
        <w:t>joint venture operator under section</w:t>
      </w:r>
      <w:r w:rsidR="001158B0">
        <w:t> </w:t>
      </w:r>
      <w:r w:rsidRPr="001158B0">
        <w:t>51</w:t>
      </w:r>
      <w:r w:rsidR="001158B0">
        <w:noBreakHyphen/>
      </w:r>
      <w:r w:rsidRPr="001158B0">
        <w:t xml:space="preserve">52 has effect, the joint venture operator must, in relation to all the </w:t>
      </w:r>
      <w:r w:rsidR="001158B0" w:rsidRPr="001158B0">
        <w:rPr>
          <w:position w:val="6"/>
          <w:sz w:val="16"/>
          <w:szCs w:val="16"/>
        </w:rPr>
        <w:t>*</w:t>
      </w:r>
      <w:r w:rsidRPr="001158B0">
        <w:t xml:space="preserve">GST joint ventures for which the joint venture operator is the joint venture operator, give to the Commissioner a single </w:t>
      </w:r>
      <w:r w:rsidR="001158B0" w:rsidRPr="001158B0">
        <w:rPr>
          <w:position w:val="6"/>
          <w:sz w:val="16"/>
          <w:szCs w:val="16"/>
        </w:rPr>
        <w:t>*</w:t>
      </w:r>
      <w:r w:rsidRPr="001158B0">
        <w:t>GST return for each tax period applying to the joint venture operator.</w:t>
      </w:r>
    </w:p>
    <w:p w:rsidR="00300522" w:rsidRPr="001158B0" w:rsidRDefault="00300522" w:rsidP="00300522">
      <w:pPr>
        <w:pStyle w:val="subsection"/>
      </w:pPr>
      <w:r w:rsidRPr="001158B0">
        <w:tab/>
        <w:t>(3)</w:t>
      </w:r>
      <w:r w:rsidRPr="001158B0">
        <w:tab/>
        <w:t>This section has effect despite section</w:t>
      </w:r>
      <w:r w:rsidR="001158B0">
        <w:t> </w:t>
      </w:r>
      <w:r w:rsidRPr="001158B0">
        <w:t>31</w:t>
      </w:r>
      <w:r w:rsidR="001158B0">
        <w:noBreakHyphen/>
      </w:r>
      <w:r w:rsidRPr="001158B0">
        <w:t>5 (which is about who must give GST returns).</w:t>
      </w:r>
    </w:p>
    <w:p w:rsidR="00300522" w:rsidRPr="001158B0" w:rsidRDefault="00300522" w:rsidP="00300522">
      <w:pPr>
        <w:pStyle w:val="ActHead5"/>
      </w:pPr>
      <w:bookmarkStart w:id="420" w:name="_Toc5975402"/>
      <w:r w:rsidRPr="00F863F2">
        <w:rPr>
          <w:rStyle w:val="CharSectno"/>
        </w:rPr>
        <w:t>51</w:t>
      </w:r>
      <w:r w:rsidR="001158B0" w:rsidRPr="00F863F2">
        <w:rPr>
          <w:rStyle w:val="CharSectno"/>
        </w:rPr>
        <w:noBreakHyphen/>
      </w:r>
      <w:r w:rsidRPr="00F863F2">
        <w:rPr>
          <w:rStyle w:val="CharSectno"/>
        </w:rPr>
        <w:t>52</w:t>
      </w:r>
      <w:r w:rsidRPr="001158B0">
        <w:t xml:space="preserve">  Consolidation of GST returns relating to GST joint ventures</w:t>
      </w:r>
      <w:bookmarkEnd w:id="420"/>
      <w:r w:rsidRPr="001158B0">
        <w:t xml:space="preserve"> </w:t>
      </w:r>
    </w:p>
    <w:p w:rsidR="00300522" w:rsidRPr="001158B0" w:rsidRDefault="00300522" w:rsidP="00300522">
      <w:pPr>
        <w:pStyle w:val="SubsectionHead"/>
      </w:pPr>
      <w:r w:rsidRPr="001158B0">
        <w:t xml:space="preserve">Electing to consolidate GST returns </w:t>
      </w:r>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joint venture operator of 2 or more </w:t>
      </w:r>
      <w:r w:rsidR="001158B0" w:rsidRPr="001158B0">
        <w:rPr>
          <w:position w:val="6"/>
          <w:sz w:val="16"/>
          <w:szCs w:val="16"/>
        </w:rPr>
        <w:t>*</w:t>
      </w:r>
      <w:r w:rsidRPr="001158B0">
        <w:t xml:space="preserve">GST joint ventures may, by notifying the Commissioner in the </w:t>
      </w:r>
      <w:r w:rsidR="001158B0" w:rsidRPr="001158B0">
        <w:rPr>
          <w:position w:val="6"/>
          <w:sz w:val="16"/>
          <w:szCs w:val="16"/>
        </w:rPr>
        <w:t>*</w:t>
      </w:r>
      <w:r w:rsidRPr="001158B0">
        <w:t xml:space="preserve">approved form, elect to give to the Commissioner consolidated </w:t>
      </w:r>
      <w:r w:rsidR="001158B0" w:rsidRPr="001158B0">
        <w:rPr>
          <w:position w:val="6"/>
          <w:sz w:val="16"/>
          <w:szCs w:val="16"/>
        </w:rPr>
        <w:t>*</w:t>
      </w:r>
      <w:r w:rsidRPr="001158B0">
        <w:t xml:space="preserve">GST returns relating to all the GST joint ventures of the joint venture operator. </w:t>
      </w:r>
    </w:p>
    <w:p w:rsidR="00300522" w:rsidRPr="001158B0" w:rsidRDefault="00300522" w:rsidP="00300522">
      <w:pPr>
        <w:pStyle w:val="subsection"/>
      </w:pPr>
      <w:r w:rsidRPr="001158B0">
        <w:tab/>
        <w:t>(2)</w:t>
      </w:r>
      <w:r w:rsidRPr="001158B0">
        <w:tab/>
        <w:t xml:space="preserve">The election takes effect on the day specified in the notice. However, the day specified must be the first day of a tax period applying to the </w:t>
      </w:r>
      <w:r w:rsidR="001158B0" w:rsidRPr="001158B0">
        <w:rPr>
          <w:position w:val="6"/>
          <w:sz w:val="16"/>
          <w:szCs w:val="16"/>
        </w:rPr>
        <w:t>*</w:t>
      </w:r>
      <w:r w:rsidRPr="001158B0">
        <w:t xml:space="preserve">joint venture operator that has not already ceased when the notice is given. </w:t>
      </w:r>
    </w:p>
    <w:p w:rsidR="00300522" w:rsidRPr="001158B0" w:rsidRDefault="00300522" w:rsidP="00300522">
      <w:pPr>
        <w:pStyle w:val="SubsectionHead"/>
      </w:pPr>
      <w:r w:rsidRPr="001158B0">
        <w:t xml:space="preserve">Withdrawal of elections </w:t>
      </w:r>
    </w:p>
    <w:p w:rsidR="00300522" w:rsidRPr="001158B0" w:rsidRDefault="00300522" w:rsidP="00300522">
      <w:pPr>
        <w:pStyle w:val="subsection"/>
      </w:pPr>
      <w:r w:rsidRPr="001158B0">
        <w:tab/>
        <w:t>(3)</w:t>
      </w:r>
      <w:r w:rsidRPr="001158B0">
        <w:tab/>
        <w:t xml:space="preserve">The </w:t>
      </w:r>
      <w:r w:rsidR="001158B0" w:rsidRPr="001158B0">
        <w:rPr>
          <w:position w:val="6"/>
          <w:sz w:val="16"/>
          <w:szCs w:val="16"/>
        </w:rPr>
        <w:t>*</w:t>
      </w:r>
      <w:r w:rsidRPr="001158B0">
        <w:t xml:space="preserve">joint venture operator may, by notifying the Commissioner in the </w:t>
      </w:r>
      <w:r w:rsidR="001158B0" w:rsidRPr="001158B0">
        <w:rPr>
          <w:position w:val="6"/>
          <w:sz w:val="16"/>
          <w:szCs w:val="16"/>
        </w:rPr>
        <w:t>*</w:t>
      </w:r>
      <w:r w:rsidRPr="001158B0">
        <w:t xml:space="preserve">approved form, withdraw the election. </w:t>
      </w:r>
    </w:p>
    <w:p w:rsidR="00300522" w:rsidRPr="001158B0" w:rsidRDefault="00300522" w:rsidP="00300522">
      <w:pPr>
        <w:pStyle w:val="subsection"/>
      </w:pPr>
      <w:r w:rsidRPr="001158B0">
        <w:tab/>
        <w:t>(4)</w:t>
      </w:r>
      <w:r w:rsidRPr="001158B0">
        <w:tab/>
        <w:t xml:space="preserve">The withdrawal takes effect on the day specified in the notice. However, the day specified: </w:t>
      </w:r>
    </w:p>
    <w:p w:rsidR="00300522" w:rsidRPr="001158B0" w:rsidRDefault="00300522" w:rsidP="00300522">
      <w:pPr>
        <w:pStyle w:val="paragraph"/>
      </w:pPr>
      <w:r w:rsidRPr="001158B0">
        <w:tab/>
        <w:t>(a)</w:t>
      </w:r>
      <w:r w:rsidRPr="001158B0">
        <w:tab/>
        <w:t xml:space="preserve">must be the first day of a tax period applying to the </w:t>
      </w:r>
      <w:r w:rsidR="001158B0" w:rsidRPr="001158B0">
        <w:rPr>
          <w:position w:val="6"/>
          <w:sz w:val="16"/>
          <w:szCs w:val="16"/>
        </w:rPr>
        <w:t>*</w:t>
      </w:r>
      <w:r w:rsidRPr="001158B0">
        <w:t xml:space="preserve">joint venture operator that has not already ceased when the notice is given; and </w:t>
      </w:r>
    </w:p>
    <w:p w:rsidR="00300522" w:rsidRPr="001158B0" w:rsidRDefault="00300522" w:rsidP="00300522">
      <w:pPr>
        <w:pStyle w:val="paragraph"/>
      </w:pPr>
      <w:r w:rsidRPr="001158B0">
        <w:tab/>
        <w:t>(b)</w:t>
      </w:r>
      <w:r w:rsidRPr="001158B0">
        <w:tab/>
        <w:t xml:space="preserve">must not be a day occurring earlier than 12 months after the election took effect. </w:t>
      </w:r>
    </w:p>
    <w:p w:rsidR="00300522" w:rsidRPr="001158B0" w:rsidRDefault="00300522" w:rsidP="00300522">
      <w:pPr>
        <w:pStyle w:val="SubsectionHead"/>
      </w:pPr>
      <w:r w:rsidRPr="001158B0">
        <w:t xml:space="preserve">Disallowance of elections </w:t>
      </w:r>
    </w:p>
    <w:p w:rsidR="00300522" w:rsidRPr="001158B0" w:rsidRDefault="00300522" w:rsidP="00300522">
      <w:pPr>
        <w:pStyle w:val="subsection"/>
      </w:pPr>
      <w:r w:rsidRPr="001158B0">
        <w:tab/>
        <w:t>(5)</w:t>
      </w:r>
      <w:r w:rsidRPr="001158B0">
        <w:tab/>
        <w:t xml:space="preserve">The Commissioner may disallow the election if the Commissioner is satisfied that the </w:t>
      </w:r>
      <w:r w:rsidR="001158B0" w:rsidRPr="001158B0">
        <w:rPr>
          <w:position w:val="6"/>
          <w:sz w:val="16"/>
          <w:szCs w:val="16"/>
        </w:rPr>
        <w:t>*</w:t>
      </w:r>
      <w:r w:rsidRPr="001158B0">
        <w:t xml:space="preserve">joint venture operator has a history of failing to comply with the joint venture operator’s obligations (either as a joint venture operator or in any other capacity) under a </w:t>
      </w:r>
      <w:r w:rsidR="001158B0" w:rsidRPr="001158B0">
        <w:rPr>
          <w:position w:val="6"/>
          <w:sz w:val="16"/>
          <w:szCs w:val="16"/>
        </w:rPr>
        <w:t>*</w:t>
      </w:r>
      <w:r w:rsidRPr="001158B0">
        <w:t xml:space="preserve">taxation law. </w:t>
      </w:r>
    </w:p>
    <w:p w:rsidR="00300522" w:rsidRPr="001158B0" w:rsidRDefault="00300522" w:rsidP="00300522">
      <w:pPr>
        <w:pStyle w:val="notetext"/>
      </w:pPr>
      <w:r w:rsidRPr="001158B0">
        <w:t>Note:</w:t>
      </w:r>
      <w:r w:rsidRPr="001158B0">
        <w:tab/>
        <w:t>Disallowing an election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 xml:space="preserve">). </w:t>
      </w:r>
    </w:p>
    <w:p w:rsidR="00300522" w:rsidRPr="001158B0" w:rsidRDefault="00300522" w:rsidP="00300522">
      <w:pPr>
        <w:pStyle w:val="subsection"/>
      </w:pPr>
      <w:r w:rsidRPr="001158B0">
        <w:tab/>
        <w:t>(6)</w:t>
      </w:r>
      <w:r w:rsidRPr="001158B0">
        <w:tab/>
        <w:t xml:space="preserve">The disallowance is taken to have had effect from the start of the tax period in which the disallowance occurs. </w:t>
      </w:r>
    </w:p>
    <w:p w:rsidR="00300522" w:rsidRPr="001158B0" w:rsidRDefault="00300522" w:rsidP="00300522">
      <w:pPr>
        <w:pStyle w:val="ActHead5"/>
      </w:pPr>
      <w:bookmarkStart w:id="421" w:name="_Toc5975403"/>
      <w:r w:rsidRPr="00F863F2">
        <w:rPr>
          <w:rStyle w:val="CharSectno"/>
        </w:rPr>
        <w:t>51</w:t>
      </w:r>
      <w:r w:rsidR="001158B0" w:rsidRPr="00F863F2">
        <w:rPr>
          <w:rStyle w:val="CharSectno"/>
        </w:rPr>
        <w:noBreakHyphen/>
      </w:r>
      <w:r w:rsidRPr="00F863F2">
        <w:rPr>
          <w:rStyle w:val="CharSectno"/>
        </w:rPr>
        <w:t>55</w:t>
      </w:r>
      <w:r w:rsidRPr="001158B0">
        <w:t xml:space="preserve">  Payments of GST relating to GST joint ventures</w:t>
      </w:r>
      <w:bookmarkEnd w:id="421"/>
    </w:p>
    <w:p w:rsidR="00300522" w:rsidRPr="001158B0" w:rsidRDefault="00300522" w:rsidP="00300522">
      <w:pPr>
        <w:pStyle w:val="subsection"/>
      </w:pPr>
      <w:r w:rsidRPr="001158B0">
        <w:tab/>
        <w:t>(1)</w:t>
      </w:r>
      <w:r w:rsidRPr="001158B0">
        <w:tab/>
        <w:t xml:space="preserve">If </w:t>
      </w:r>
      <w:r w:rsidR="00AA746C" w:rsidRPr="001158B0">
        <w:t xml:space="preserve">the </w:t>
      </w:r>
      <w:r w:rsidR="001158B0" w:rsidRPr="001158B0">
        <w:rPr>
          <w:position w:val="6"/>
          <w:sz w:val="16"/>
        </w:rPr>
        <w:t>*</w:t>
      </w:r>
      <w:r w:rsidR="00AA746C" w:rsidRPr="001158B0">
        <w:t>assessed net amount</w:t>
      </w:r>
      <w:r w:rsidRPr="001158B0">
        <w:t xml:space="preserve"> relating to one or more </w:t>
      </w:r>
      <w:r w:rsidR="001158B0" w:rsidRPr="001158B0">
        <w:rPr>
          <w:position w:val="6"/>
          <w:sz w:val="16"/>
          <w:szCs w:val="16"/>
        </w:rPr>
        <w:t>*</w:t>
      </w:r>
      <w:r w:rsidRPr="001158B0">
        <w:t>GST joint ventures for a tax period is greater than zero:</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 xml:space="preserve">joint venture operator of that GST joint venture or those GST joint ventures must pay that </w:t>
      </w:r>
      <w:r w:rsidR="00B05783" w:rsidRPr="001158B0">
        <w:t>assessed net amount</w:t>
      </w:r>
      <w:r w:rsidRPr="001158B0">
        <w:t xml:space="preserve"> to the Commissioner; and</w:t>
      </w:r>
    </w:p>
    <w:p w:rsidR="00300522" w:rsidRPr="001158B0" w:rsidRDefault="00300522" w:rsidP="00300522">
      <w:pPr>
        <w:pStyle w:val="paragraph"/>
      </w:pPr>
      <w:r w:rsidRPr="001158B0">
        <w:tab/>
        <w:t>(b)</w:t>
      </w:r>
      <w:r w:rsidRPr="001158B0">
        <w:tab/>
        <w:t>Division</w:t>
      </w:r>
      <w:r w:rsidR="001158B0">
        <w:t> </w:t>
      </w:r>
      <w:r w:rsidRPr="001158B0">
        <w:t>33 applies to payment of that amount as if it were a payment the joint venture operator was obliged to make under section</w:t>
      </w:r>
      <w:r w:rsidR="001158B0">
        <w:t> </w:t>
      </w:r>
      <w:r w:rsidRPr="001158B0">
        <w:t>33</w:t>
      </w:r>
      <w:r w:rsidR="001158B0">
        <w:noBreakHyphen/>
      </w:r>
      <w:r w:rsidRPr="001158B0">
        <w:t>3 or 33</w:t>
      </w:r>
      <w:r w:rsidR="001158B0">
        <w:noBreakHyphen/>
      </w:r>
      <w:r w:rsidRPr="001158B0">
        <w:t>5 (as the case requires).</w:t>
      </w:r>
    </w:p>
    <w:p w:rsidR="00300522" w:rsidRPr="001158B0" w:rsidRDefault="00300522" w:rsidP="00300522">
      <w:pPr>
        <w:pStyle w:val="subsection"/>
      </w:pPr>
      <w:r w:rsidRPr="001158B0">
        <w:tab/>
        <w:t>(2)</w:t>
      </w:r>
      <w:r w:rsidRPr="001158B0">
        <w:tab/>
        <w:t>This section has effect despite Division</w:t>
      </w:r>
      <w:r w:rsidR="001158B0">
        <w:t> </w:t>
      </w:r>
      <w:r w:rsidRPr="001158B0">
        <w:t>33 (which is about payments of GST).</w:t>
      </w:r>
    </w:p>
    <w:p w:rsidR="00300522" w:rsidRPr="001158B0" w:rsidRDefault="00300522" w:rsidP="00300522">
      <w:pPr>
        <w:pStyle w:val="ActHead5"/>
      </w:pPr>
      <w:bookmarkStart w:id="422" w:name="_Toc5975404"/>
      <w:r w:rsidRPr="00F863F2">
        <w:rPr>
          <w:rStyle w:val="CharSectno"/>
        </w:rPr>
        <w:t>51</w:t>
      </w:r>
      <w:r w:rsidR="001158B0" w:rsidRPr="00F863F2">
        <w:rPr>
          <w:rStyle w:val="CharSectno"/>
        </w:rPr>
        <w:noBreakHyphen/>
      </w:r>
      <w:r w:rsidRPr="00F863F2">
        <w:rPr>
          <w:rStyle w:val="CharSectno"/>
        </w:rPr>
        <w:t>60</w:t>
      </w:r>
      <w:r w:rsidRPr="001158B0">
        <w:t xml:space="preserve">  Refunds relating to GST joint ventures</w:t>
      </w:r>
      <w:bookmarkEnd w:id="422"/>
    </w:p>
    <w:p w:rsidR="00300522" w:rsidRPr="001158B0" w:rsidRDefault="00300522" w:rsidP="00300522">
      <w:pPr>
        <w:pStyle w:val="subsection"/>
      </w:pPr>
      <w:r w:rsidRPr="001158B0">
        <w:tab/>
      </w:r>
      <w:r w:rsidRPr="001158B0">
        <w:tab/>
        <w:t xml:space="preserve">If </w:t>
      </w:r>
      <w:r w:rsidR="007647C1" w:rsidRPr="001158B0">
        <w:t xml:space="preserve">the </w:t>
      </w:r>
      <w:r w:rsidR="001158B0" w:rsidRPr="001158B0">
        <w:rPr>
          <w:position w:val="6"/>
          <w:sz w:val="16"/>
        </w:rPr>
        <w:t>*</w:t>
      </w:r>
      <w:r w:rsidR="007647C1" w:rsidRPr="001158B0">
        <w:t>assessed net amount</w:t>
      </w:r>
      <w:r w:rsidRPr="001158B0">
        <w:t xml:space="preserve"> relating to one or more </w:t>
      </w:r>
      <w:r w:rsidR="001158B0" w:rsidRPr="001158B0">
        <w:rPr>
          <w:position w:val="6"/>
          <w:sz w:val="16"/>
          <w:szCs w:val="16"/>
        </w:rPr>
        <w:t>*</w:t>
      </w:r>
      <w:r w:rsidRPr="001158B0">
        <w:t xml:space="preserve">GST joint ventures for a tax period is less than zero, the Commissioner must, on behalf of the Commonwealth, pay </w:t>
      </w:r>
      <w:r w:rsidR="009A19B4" w:rsidRPr="001158B0">
        <w:t>that assessed net amount</w:t>
      </w:r>
      <w:r w:rsidRPr="001158B0">
        <w:t xml:space="preserve"> (expressed as a positive amount) to the </w:t>
      </w:r>
      <w:r w:rsidR="001158B0" w:rsidRPr="001158B0">
        <w:rPr>
          <w:position w:val="6"/>
          <w:sz w:val="16"/>
          <w:szCs w:val="16"/>
        </w:rPr>
        <w:t>*</w:t>
      </w:r>
      <w:r w:rsidRPr="001158B0">
        <w:t>joint venture operator of that GST joint venture or those GST joint ventures.</w:t>
      </w:r>
    </w:p>
    <w:p w:rsidR="00300522" w:rsidRPr="001158B0" w:rsidRDefault="00300522" w:rsidP="00300522">
      <w:pPr>
        <w:pStyle w:val="notetext"/>
        <w:keepLines/>
      </w:pPr>
      <w:r w:rsidRPr="001158B0">
        <w:t>Note 1:</w:t>
      </w:r>
      <w:r w:rsidRPr="001158B0">
        <w:tab/>
        <w:t>See Division</w:t>
      </w:r>
      <w:r w:rsidR="001158B0">
        <w:t> </w:t>
      </w:r>
      <w:r w:rsidRPr="001158B0">
        <w:t>3A of Part</w:t>
      </w:r>
      <w:r w:rsidR="00EF3F7B" w:rsidRPr="001158B0">
        <w:t> </w:t>
      </w:r>
      <w:r w:rsidRPr="001158B0">
        <w:t xml:space="preserve">IIB of the </w:t>
      </w:r>
      <w:r w:rsidRPr="001158B0">
        <w:rPr>
          <w:i/>
          <w:iCs/>
        </w:rPr>
        <w:t>Taxation Administration Act 1953</w:t>
      </w:r>
      <w:r w:rsidRPr="001158B0">
        <w:t xml:space="preserve"> for the rules about how the Commissioner must pay the operator. Division</w:t>
      </w:r>
      <w:r w:rsidR="001158B0">
        <w:t> </w:t>
      </w:r>
      <w:r w:rsidRPr="001158B0">
        <w:t>3 of Part</w:t>
      </w:r>
      <w:r w:rsidR="00EF3F7B" w:rsidRPr="001158B0">
        <w:t> </w:t>
      </w:r>
      <w:r w:rsidRPr="001158B0">
        <w:t>IIB allows the Commissioner to apply the amount owing as a credit against tax debts that the operator owes to the Commonwealth.</w:t>
      </w:r>
    </w:p>
    <w:p w:rsidR="00300522" w:rsidRPr="001158B0" w:rsidRDefault="00300522" w:rsidP="00300522">
      <w:pPr>
        <w:pStyle w:val="notetext"/>
      </w:pPr>
      <w:r w:rsidRPr="001158B0">
        <w:t>Note 2:</w:t>
      </w:r>
      <w:r w:rsidRPr="001158B0">
        <w:tab/>
        <w:t xml:space="preserve">Interest is payable under the </w:t>
      </w:r>
      <w:r w:rsidRPr="001158B0">
        <w:rPr>
          <w:i/>
          <w:iCs/>
        </w:rPr>
        <w:t>Taxation (Interest on Overpayments and Early Payments) Act 1983</w:t>
      </w:r>
      <w:r w:rsidRPr="001158B0">
        <w:t xml:space="preserve"> if the Commissioner is late in refunding the amount.</w:t>
      </w:r>
    </w:p>
    <w:p w:rsidR="00783CF1" w:rsidRPr="001158B0" w:rsidRDefault="00783CF1" w:rsidP="00783CF1">
      <w:pPr>
        <w:pStyle w:val="ActHead4"/>
      </w:pPr>
      <w:bookmarkStart w:id="423" w:name="_Toc5975405"/>
      <w:r w:rsidRPr="00F863F2">
        <w:rPr>
          <w:rStyle w:val="CharSubdNo"/>
        </w:rPr>
        <w:t>Subdivision</w:t>
      </w:r>
      <w:r w:rsidR="001158B0" w:rsidRPr="00F863F2">
        <w:rPr>
          <w:rStyle w:val="CharSubdNo"/>
        </w:rPr>
        <w:t> </w:t>
      </w:r>
      <w:r w:rsidRPr="00F863F2">
        <w:rPr>
          <w:rStyle w:val="CharSubdNo"/>
        </w:rPr>
        <w:t>51</w:t>
      </w:r>
      <w:r w:rsidR="001158B0" w:rsidRPr="00F863F2">
        <w:rPr>
          <w:rStyle w:val="CharSubdNo"/>
        </w:rPr>
        <w:noBreakHyphen/>
      </w:r>
      <w:r w:rsidRPr="00F863F2">
        <w:rPr>
          <w:rStyle w:val="CharSubdNo"/>
        </w:rPr>
        <w:t>C</w:t>
      </w:r>
      <w:r w:rsidRPr="001158B0">
        <w:t>—</w:t>
      </w:r>
      <w:r w:rsidRPr="00F863F2">
        <w:rPr>
          <w:rStyle w:val="CharSubdText"/>
        </w:rPr>
        <w:t>Administrative matters</w:t>
      </w:r>
      <w:bookmarkEnd w:id="423"/>
    </w:p>
    <w:p w:rsidR="00783CF1" w:rsidRPr="001158B0" w:rsidRDefault="00783CF1" w:rsidP="00783CF1">
      <w:pPr>
        <w:pStyle w:val="ActHead5"/>
      </w:pPr>
      <w:bookmarkStart w:id="424" w:name="_Toc5975406"/>
      <w:r w:rsidRPr="00F863F2">
        <w:rPr>
          <w:rStyle w:val="CharSectno"/>
        </w:rPr>
        <w:t>51</w:t>
      </w:r>
      <w:r w:rsidR="001158B0" w:rsidRPr="00F863F2">
        <w:rPr>
          <w:rStyle w:val="CharSectno"/>
        </w:rPr>
        <w:noBreakHyphen/>
      </w:r>
      <w:r w:rsidRPr="00F863F2">
        <w:rPr>
          <w:rStyle w:val="CharSectno"/>
        </w:rPr>
        <w:t>70</w:t>
      </w:r>
      <w:r w:rsidRPr="001158B0">
        <w:t xml:space="preserve">  Changing the participants etc. of GST joint ventures</w:t>
      </w:r>
      <w:bookmarkEnd w:id="424"/>
    </w:p>
    <w:p w:rsidR="00783CF1" w:rsidRPr="001158B0" w:rsidRDefault="00783CF1" w:rsidP="00783CF1">
      <w:pPr>
        <w:pStyle w:val="subsection"/>
      </w:pPr>
      <w:r w:rsidRPr="001158B0">
        <w:tab/>
        <w:t>(1)</w:t>
      </w:r>
      <w:r w:rsidRPr="001158B0">
        <w:tab/>
        <w:t xml:space="preserve">The following actions may be taken in relation to a </w:t>
      </w:r>
      <w:r w:rsidR="001158B0" w:rsidRPr="001158B0">
        <w:rPr>
          <w:position w:val="6"/>
          <w:sz w:val="16"/>
        </w:rPr>
        <w:t>*</w:t>
      </w:r>
      <w:r w:rsidRPr="001158B0">
        <w:t>GST joint venture:</w:t>
      </w:r>
    </w:p>
    <w:p w:rsidR="00783CF1" w:rsidRPr="001158B0" w:rsidRDefault="00783CF1" w:rsidP="00783CF1">
      <w:pPr>
        <w:pStyle w:val="paragraph"/>
      </w:pPr>
      <w:r w:rsidRPr="001158B0">
        <w:tab/>
        <w:t>(a)</w:t>
      </w:r>
      <w:r w:rsidRPr="001158B0">
        <w:tab/>
        <w:t xml:space="preserve">the </w:t>
      </w:r>
      <w:r w:rsidR="001158B0" w:rsidRPr="001158B0">
        <w:rPr>
          <w:position w:val="6"/>
          <w:sz w:val="16"/>
        </w:rPr>
        <w:t>*</w:t>
      </w:r>
      <w:r w:rsidRPr="001158B0">
        <w:t xml:space="preserve">joint venture operator of the joint venture may, with the written agreement of an entity that </w:t>
      </w:r>
      <w:r w:rsidR="001158B0" w:rsidRPr="001158B0">
        <w:rPr>
          <w:position w:val="6"/>
          <w:sz w:val="16"/>
        </w:rPr>
        <w:t>*</w:t>
      </w:r>
      <w:r w:rsidRPr="001158B0">
        <w:t>satisfies the participation requirements of the GST joint venture, add the entity to the joint venture;</w:t>
      </w:r>
    </w:p>
    <w:p w:rsidR="00783CF1" w:rsidRPr="001158B0" w:rsidRDefault="00783CF1" w:rsidP="00783CF1">
      <w:pPr>
        <w:pStyle w:val="paragraph"/>
      </w:pPr>
      <w:r w:rsidRPr="001158B0">
        <w:tab/>
        <w:t>(b)</w:t>
      </w:r>
      <w:r w:rsidRPr="001158B0">
        <w:tab/>
        <w:t>the joint venture operator may:</w:t>
      </w:r>
    </w:p>
    <w:p w:rsidR="00783CF1" w:rsidRPr="001158B0" w:rsidRDefault="00783CF1" w:rsidP="00783CF1">
      <w:pPr>
        <w:pStyle w:val="paragraphsub"/>
      </w:pPr>
      <w:r w:rsidRPr="001158B0">
        <w:tab/>
        <w:t>(i)</w:t>
      </w:r>
      <w:r w:rsidRPr="001158B0">
        <w:tab/>
        <w:t xml:space="preserve">if the joint venture operator is a </w:t>
      </w:r>
      <w:r w:rsidR="001158B0" w:rsidRPr="001158B0">
        <w:rPr>
          <w:position w:val="6"/>
          <w:sz w:val="16"/>
        </w:rPr>
        <w:t>*</w:t>
      </w:r>
      <w:r w:rsidRPr="001158B0">
        <w:t>participant in the joint venture—leave the joint venture; or</w:t>
      </w:r>
    </w:p>
    <w:p w:rsidR="00783CF1" w:rsidRPr="001158B0" w:rsidRDefault="00783CF1" w:rsidP="00783CF1">
      <w:pPr>
        <w:pStyle w:val="paragraphsub"/>
      </w:pPr>
      <w:r w:rsidRPr="001158B0">
        <w:tab/>
        <w:t>(ii)</w:t>
      </w:r>
      <w:r w:rsidRPr="001158B0">
        <w:tab/>
        <w:t>remove from the joint venture a participant in the joint venture;</w:t>
      </w:r>
    </w:p>
    <w:p w:rsidR="00783CF1" w:rsidRPr="001158B0" w:rsidRDefault="00783CF1" w:rsidP="00783CF1">
      <w:pPr>
        <w:pStyle w:val="paragraph"/>
      </w:pPr>
      <w:r w:rsidRPr="001158B0">
        <w:tab/>
        <w:t>(c)</w:t>
      </w:r>
      <w:r w:rsidRPr="001158B0">
        <w:tab/>
        <w:t>another entity, nominated by the participants in the joint venture, that satisfies the requirements of paragraphs 51</w:t>
      </w:r>
      <w:r w:rsidR="001158B0">
        <w:noBreakHyphen/>
      </w:r>
      <w:r w:rsidRPr="001158B0">
        <w:t>10(c) and (f) may become the joint venture operator;</w:t>
      </w:r>
    </w:p>
    <w:p w:rsidR="00783CF1" w:rsidRPr="001158B0" w:rsidRDefault="00783CF1" w:rsidP="00783CF1">
      <w:pPr>
        <w:pStyle w:val="paragraph"/>
      </w:pPr>
      <w:r w:rsidRPr="001158B0">
        <w:tab/>
        <w:t>(d)</w:t>
      </w:r>
      <w:r w:rsidRPr="001158B0">
        <w:tab/>
        <w:t>the joint venture operator may dissolve the joint venture;</w:t>
      </w:r>
    </w:p>
    <w:p w:rsidR="00783CF1" w:rsidRPr="001158B0" w:rsidRDefault="00783CF1" w:rsidP="00783CF1">
      <w:pPr>
        <w:pStyle w:val="subsection2"/>
      </w:pPr>
      <w:r w:rsidRPr="001158B0">
        <w:t xml:space="preserve">by notice given to the Commissioner, in the </w:t>
      </w:r>
      <w:r w:rsidR="001158B0" w:rsidRPr="001158B0">
        <w:rPr>
          <w:position w:val="6"/>
          <w:sz w:val="16"/>
        </w:rPr>
        <w:t>*</w:t>
      </w:r>
      <w:r w:rsidRPr="001158B0">
        <w:t xml:space="preserve">approved form, by the joint venture operator, or (if </w:t>
      </w:r>
      <w:r w:rsidR="001158B0">
        <w:t>subparagraph (</w:t>
      </w:r>
      <w:r w:rsidRPr="001158B0">
        <w:t xml:space="preserve">b)(i) or </w:t>
      </w:r>
      <w:r w:rsidR="001158B0">
        <w:t>paragraph (</w:t>
      </w:r>
      <w:r w:rsidRPr="001158B0">
        <w:t>c) applies) by the new joint venture operator of the joint venture.</w:t>
      </w:r>
    </w:p>
    <w:p w:rsidR="00783CF1" w:rsidRPr="001158B0" w:rsidRDefault="00783CF1" w:rsidP="00783CF1">
      <w:pPr>
        <w:pStyle w:val="subsection"/>
      </w:pPr>
      <w:r w:rsidRPr="001158B0">
        <w:tab/>
        <w:t>(2)</w:t>
      </w:r>
      <w:r w:rsidRPr="001158B0">
        <w:tab/>
        <w:t>The action takes effect from the start of the day specified in the notice (whether that day is before, on or after the day on which the notice was given to the Commissioner).</w:t>
      </w:r>
    </w:p>
    <w:p w:rsidR="00783CF1" w:rsidRPr="001158B0" w:rsidRDefault="00783CF1" w:rsidP="00783CF1">
      <w:pPr>
        <w:pStyle w:val="subsection"/>
      </w:pPr>
      <w:r w:rsidRPr="001158B0">
        <w:tab/>
        <w:t>(3)</w:t>
      </w:r>
      <w:r w:rsidRPr="001158B0">
        <w:tab/>
        <w:t xml:space="preserve">However, if the notice was given to the Commissioner after the day by which the </w:t>
      </w:r>
      <w:r w:rsidR="001158B0" w:rsidRPr="001158B0">
        <w:rPr>
          <w:position w:val="6"/>
          <w:sz w:val="16"/>
        </w:rPr>
        <w:t>*</w:t>
      </w:r>
      <w:r w:rsidRPr="001158B0">
        <w:t xml:space="preserve">joint venture operator of the joint venture, or the entity nominated to be the new joint venture operator of the joint venture, is required to give to the Commissioner a </w:t>
      </w:r>
      <w:r w:rsidR="001158B0" w:rsidRPr="001158B0">
        <w:rPr>
          <w:position w:val="6"/>
          <w:sz w:val="16"/>
        </w:rPr>
        <w:t>*</w:t>
      </w:r>
      <w:r w:rsidRPr="001158B0">
        <w:t>GST return for the tax period in which the day specified in the notice occurs, the action takes effect from the start of:</w:t>
      </w:r>
    </w:p>
    <w:p w:rsidR="00783CF1" w:rsidRPr="001158B0" w:rsidRDefault="00783CF1" w:rsidP="00783CF1">
      <w:pPr>
        <w:pStyle w:val="paragraph"/>
      </w:pPr>
      <w:r w:rsidRPr="001158B0">
        <w:tab/>
        <w:t>(a)</w:t>
      </w:r>
      <w:r w:rsidRPr="001158B0">
        <w:tab/>
        <w:t>the day specified in the notice, if that day is approved by the Commissioner under section</w:t>
      </w:r>
      <w:r w:rsidR="001158B0">
        <w:t> </w:t>
      </w:r>
      <w:r w:rsidRPr="001158B0">
        <w:t>51</w:t>
      </w:r>
      <w:r w:rsidR="001158B0">
        <w:noBreakHyphen/>
      </w:r>
      <w:r w:rsidRPr="001158B0">
        <w:t>75; and</w:t>
      </w:r>
    </w:p>
    <w:p w:rsidR="00783CF1" w:rsidRPr="001158B0" w:rsidRDefault="00783CF1" w:rsidP="00783CF1">
      <w:pPr>
        <w:pStyle w:val="paragraph"/>
      </w:pPr>
      <w:r w:rsidRPr="001158B0">
        <w:tab/>
        <w:t>(b)</w:t>
      </w:r>
      <w:r w:rsidRPr="001158B0">
        <w:tab/>
        <w:t xml:space="preserve">if </w:t>
      </w:r>
      <w:r w:rsidR="001158B0">
        <w:t>paragraph (</w:t>
      </w:r>
      <w:r w:rsidRPr="001158B0">
        <w:t>a) does not apply—such other day as the Commissioner approves under that section.</w:t>
      </w:r>
    </w:p>
    <w:p w:rsidR="00783CF1" w:rsidRPr="001158B0" w:rsidRDefault="00783CF1" w:rsidP="00783CF1">
      <w:pPr>
        <w:pStyle w:val="subsection"/>
      </w:pPr>
      <w:r w:rsidRPr="001158B0">
        <w:tab/>
        <w:t>(4)</w:t>
      </w:r>
      <w:r w:rsidRPr="001158B0">
        <w:tab/>
        <w:t xml:space="preserve">A </w:t>
      </w:r>
      <w:r w:rsidR="001158B0" w:rsidRPr="001158B0">
        <w:rPr>
          <w:position w:val="6"/>
          <w:sz w:val="16"/>
        </w:rPr>
        <w:t>*</w:t>
      </w:r>
      <w:r w:rsidRPr="001158B0">
        <w:t>GST joint venture is taken to be dissolved if:</w:t>
      </w:r>
    </w:p>
    <w:p w:rsidR="00783CF1" w:rsidRPr="001158B0" w:rsidRDefault="00783CF1" w:rsidP="00783CF1">
      <w:pPr>
        <w:pStyle w:val="paragraph"/>
      </w:pPr>
      <w:r w:rsidRPr="001158B0">
        <w:tab/>
        <w:t>(a)</w:t>
      </w:r>
      <w:r w:rsidRPr="001158B0">
        <w:tab/>
        <w:t xml:space="preserve">an entity ceases to be the </w:t>
      </w:r>
      <w:r w:rsidR="001158B0" w:rsidRPr="001158B0">
        <w:rPr>
          <w:position w:val="6"/>
          <w:sz w:val="16"/>
        </w:rPr>
        <w:t>*</w:t>
      </w:r>
      <w:r w:rsidRPr="001158B0">
        <w:t>joint venture operator of the joint venture, and no other entity becomes the joint venture operator of the joint venture with effect from the day after the previous joint venture operator ceased to be the joint venture operator; or</w:t>
      </w:r>
    </w:p>
    <w:p w:rsidR="00783CF1" w:rsidRPr="001158B0" w:rsidRDefault="00783CF1" w:rsidP="00783CF1">
      <w:pPr>
        <w:pStyle w:val="paragraph"/>
      </w:pPr>
      <w:r w:rsidRPr="001158B0">
        <w:tab/>
        <w:t>(b)</w:t>
      </w:r>
      <w:r w:rsidRPr="001158B0">
        <w:tab/>
        <w:t xml:space="preserve">there are no longer 2 or more </w:t>
      </w:r>
      <w:r w:rsidR="001158B0" w:rsidRPr="001158B0">
        <w:rPr>
          <w:position w:val="6"/>
          <w:sz w:val="16"/>
        </w:rPr>
        <w:t>*</w:t>
      </w:r>
      <w:r w:rsidRPr="001158B0">
        <w:t>participants in the joint venture.</w:t>
      </w:r>
    </w:p>
    <w:p w:rsidR="00783CF1" w:rsidRPr="001158B0" w:rsidRDefault="00783CF1" w:rsidP="00783CF1">
      <w:pPr>
        <w:pStyle w:val="subsection"/>
      </w:pPr>
      <w:r w:rsidRPr="001158B0">
        <w:tab/>
        <w:t>(5)</w:t>
      </w:r>
      <w:r w:rsidRPr="001158B0">
        <w:tab/>
        <w:t xml:space="preserve">A notice that another entity has become the </w:t>
      </w:r>
      <w:r w:rsidR="001158B0" w:rsidRPr="001158B0">
        <w:rPr>
          <w:position w:val="6"/>
          <w:sz w:val="16"/>
        </w:rPr>
        <w:t>*</w:t>
      </w:r>
      <w:r w:rsidRPr="001158B0">
        <w:t xml:space="preserve">joint venture operator of the </w:t>
      </w:r>
      <w:r w:rsidR="001158B0" w:rsidRPr="001158B0">
        <w:rPr>
          <w:position w:val="6"/>
          <w:sz w:val="16"/>
        </w:rPr>
        <w:t>*</w:t>
      </w:r>
      <w:r w:rsidRPr="001158B0">
        <w:t>GST joint venture must be given to the Commissioner within 21 days after the other entity became the joint venture operator.</w:t>
      </w:r>
    </w:p>
    <w:p w:rsidR="00783CF1" w:rsidRPr="001158B0" w:rsidRDefault="00783CF1" w:rsidP="00783CF1">
      <w:pPr>
        <w:pStyle w:val="notetext"/>
      </w:pPr>
      <w:r w:rsidRPr="001158B0">
        <w:t>Note:</w:t>
      </w:r>
      <w:r w:rsidRPr="001158B0">
        <w:tab/>
        <w:t>Section</w:t>
      </w:r>
      <w:r w:rsidR="001158B0">
        <w:t> </w:t>
      </w:r>
      <w:r w:rsidRPr="001158B0">
        <w:t>286</w:t>
      </w:r>
      <w:r w:rsidR="001158B0">
        <w:noBreakHyphen/>
      </w:r>
      <w:r w:rsidRPr="001158B0">
        <w:t>75 in Schedule</w:t>
      </w:r>
      <w:r w:rsidR="001158B0">
        <w:t> </w:t>
      </w:r>
      <w:r w:rsidRPr="001158B0">
        <w:t xml:space="preserve">1 to the </w:t>
      </w:r>
      <w:r w:rsidRPr="001158B0">
        <w:rPr>
          <w:i/>
        </w:rPr>
        <w:t>Taxation Administration Act 1953</w:t>
      </w:r>
      <w:r w:rsidRPr="001158B0">
        <w:t xml:space="preserve"> provides an administrative penalty for breach of this subsection.</w:t>
      </w:r>
    </w:p>
    <w:p w:rsidR="00783CF1" w:rsidRPr="001158B0" w:rsidRDefault="00783CF1" w:rsidP="00783CF1">
      <w:pPr>
        <w:pStyle w:val="ActHead5"/>
      </w:pPr>
      <w:bookmarkStart w:id="425" w:name="_Toc5975407"/>
      <w:r w:rsidRPr="00F863F2">
        <w:rPr>
          <w:rStyle w:val="CharSectno"/>
        </w:rPr>
        <w:t>51</w:t>
      </w:r>
      <w:r w:rsidR="001158B0" w:rsidRPr="00F863F2">
        <w:rPr>
          <w:rStyle w:val="CharSectno"/>
        </w:rPr>
        <w:noBreakHyphen/>
      </w:r>
      <w:r w:rsidRPr="00F863F2">
        <w:rPr>
          <w:rStyle w:val="CharSectno"/>
        </w:rPr>
        <w:t>75</w:t>
      </w:r>
      <w:r w:rsidRPr="001158B0">
        <w:t xml:space="preserve">  Approval of early day of effect of forming, changing etc. GST joint ventures</w:t>
      </w:r>
      <w:bookmarkEnd w:id="425"/>
    </w:p>
    <w:p w:rsidR="00783CF1" w:rsidRPr="001158B0" w:rsidRDefault="00783CF1" w:rsidP="00783CF1">
      <w:pPr>
        <w:pStyle w:val="subsection"/>
      </w:pPr>
      <w:r w:rsidRPr="001158B0">
        <w:tab/>
        <w:t>(1)</w:t>
      </w:r>
      <w:r w:rsidRPr="001158B0">
        <w:tab/>
        <w:t>If an entity that gives a notice to the Commissioner under paragraph</w:t>
      </w:r>
      <w:r w:rsidR="001158B0">
        <w:t> </w:t>
      </w:r>
      <w:r w:rsidRPr="001158B0">
        <w:t>51</w:t>
      </w:r>
      <w:r w:rsidR="001158B0">
        <w:noBreakHyphen/>
      </w:r>
      <w:r w:rsidRPr="001158B0">
        <w:t>5(1)(eb) or subsection</w:t>
      </w:r>
      <w:r w:rsidR="001158B0">
        <w:t> </w:t>
      </w:r>
      <w:r w:rsidRPr="001158B0">
        <w:t>51</w:t>
      </w:r>
      <w:r w:rsidR="001158B0">
        <w:noBreakHyphen/>
      </w:r>
      <w:r w:rsidRPr="001158B0">
        <w:t xml:space="preserve">70(1) applies, in the </w:t>
      </w:r>
      <w:r w:rsidR="001158B0" w:rsidRPr="001158B0">
        <w:rPr>
          <w:position w:val="6"/>
          <w:sz w:val="16"/>
        </w:rPr>
        <w:t>*</w:t>
      </w:r>
      <w:r w:rsidRPr="001158B0">
        <w:t>approved form, to the Commissioner for approval of a day specified in the notice, the Commissioner must:</w:t>
      </w:r>
    </w:p>
    <w:p w:rsidR="00783CF1" w:rsidRPr="001158B0" w:rsidRDefault="00783CF1" w:rsidP="00783CF1">
      <w:pPr>
        <w:pStyle w:val="paragraph"/>
      </w:pPr>
      <w:r w:rsidRPr="001158B0">
        <w:tab/>
        <w:t>(a)</w:t>
      </w:r>
      <w:r w:rsidRPr="001158B0">
        <w:tab/>
        <w:t>approve, for the purposes of subsection</w:t>
      </w:r>
      <w:r w:rsidR="001158B0">
        <w:t> </w:t>
      </w:r>
      <w:r w:rsidRPr="001158B0">
        <w:t>51</w:t>
      </w:r>
      <w:r w:rsidR="001158B0">
        <w:noBreakHyphen/>
      </w:r>
      <w:r w:rsidRPr="001158B0">
        <w:t>5(4) or 51</w:t>
      </w:r>
      <w:r w:rsidR="001158B0">
        <w:noBreakHyphen/>
      </w:r>
      <w:r w:rsidRPr="001158B0">
        <w:t>70(3), the day specified in the notice; or</w:t>
      </w:r>
    </w:p>
    <w:p w:rsidR="00783CF1" w:rsidRPr="001158B0" w:rsidRDefault="00783CF1" w:rsidP="00783CF1">
      <w:pPr>
        <w:pStyle w:val="paragraph"/>
      </w:pPr>
      <w:r w:rsidRPr="001158B0">
        <w:tab/>
        <w:t>(b)</w:t>
      </w:r>
      <w:r w:rsidRPr="001158B0">
        <w:tab/>
        <w:t>approve another day for those purposes.</w:t>
      </w:r>
    </w:p>
    <w:p w:rsidR="00783CF1" w:rsidRPr="001158B0" w:rsidRDefault="00783CF1" w:rsidP="00783CF1">
      <w:pPr>
        <w:pStyle w:val="notetext"/>
      </w:pPr>
      <w:r w:rsidRPr="001158B0">
        <w:t>Note:</w:t>
      </w:r>
      <w:r w:rsidRPr="001158B0">
        <w:tab/>
        <w:t xml:space="preserve">Approving another day under </w:t>
      </w:r>
      <w:r w:rsidR="001158B0">
        <w:t>paragraph (</w:t>
      </w:r>
      <w:r w:rsidRPr="001158B0">
        <w:t>b)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rPr>
        <w:t>Taxation Administration Act 1953</w:t>
      </w:r>
      <w:r w:rsidRPr="001158B0">
        <w:t>).</w:t>
      </w:r>
    </w:p>
    <w:p w:rsidR="00783CF1" w:rsidRPr="001158B0" w:rsidRDefault="00783CF1" w:rsidP="00783CF1">
      <w:pPr>
        <w:pStyle w:val="subsection"/>
      </w:pPr>
      <w:r w:rsidRPr="001158B0">
        <w:tab/>
        <w:t>(2)</w:t>
      </w:r>
      <w:r w:rsidRPr="001158B0">
        <w:tab/>
        <w:t xml:space="preserve">The Commissioner may revoke an approval given under </w:t>
      </w:r>
      <w:r w:rsidR="001158B0">
        <w:t>subsection (</w:t>
      </w:r>
      <w:r w:rsidRPr="001158B0">
        <w:t>1) if the Commissioner is satisfied that the day approved is not appropriate.</w:t>
      </w:r>
    </w:p>
    <w:p w:rsidR="00783CF1" w:rsidRPr="001158B0" w:rsidRDefault="00783CF1" w:rsidP="00783CF1">
      <w:pPr>
        <w:pStyle w:val="notetext"/>
      </w:pPr>
      <w:r w:rsidRPr="001158B0">
        <w:t>Note:</w:t>
      </w:r>
      <w:r w:rsidRPr="001158B0">
        <w:tab/>
        <w:t>Revoking an approval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rPr>
        <w:t>Taxation Administration Act 1953</w:t>
      </w:r>
      <w:r w:rsidRPr="001158B0">
        <w:t>).</w:t>
      </w:r>
    </w:p>
    <w:p w:rsidR="00783CF1" w:rsidRPr="001158B0" w:rsidRDefault="00783CF1" w:rsidP="00783CF1">
      <w:pPr>
        <w:pStyle w:val="subsection"/>
      </w:pPr>
      <w:r w:rsidRPr="001158B0">
        <w:tab/>
        <w:t>(3)</w:t>
      </w:r>
      <w:r w:rsidRPr="001158B0">
        <w:tab/>
        <w:t xml:space="preserve">The Commissioner must give notice, to the entity referred to in </w:t>
      </w:r>
      <w:r w:rsidR="001158B0">
        <w:t>subsection (</w:t>
      </w:r>
      <w:r w:rsidRPr="001158B0">
        <w:t>1), of any decision that he or she makes under this section.</w:t>
      </w:r>
    </w:p>
    <w:p w:rsidR="00300522" w:rsidRPr="001158B0" w:rsidRDefault="00300522" w:rsidP="00300522">
      <w:pPr>
        <w:pStyle w:val="ActHead4"/>
      </w:pPr>
      <w:bookmarkStart w:id="426" w:name="_Toc5975408"/>
      <w:r w:rsidRPr="00F863F2">
        <w:rPr>
          <w:rStyle w:val="CharSubdNo"/>
        </w:rPr>
        <w:t>Subdivision</w:t>
      </w:r>
      <w:r w:rsidR="001158B0" w:rsidRPr="00F863F2">
        <w:rPr>
          <w:rStyle w:val="CharSubdNo"/>
        </w:rPr>
        <w:t> </w:t>
      </w:r>
      <w:r w:rsidRPr="00F863F2">
        <w:rPr>
          <w:rStyle w:val="CharSubdNo"/>
        </w:rPr>
        <w:t>51</w:t>
      </w:r>
      <w:r w:rsidR="001158B0" w:rsidRPr="00F863F2">
        <w:rPr>
          <w:rStyle w:val="CharSubdNo"/>
        </w:rPr>
        <w:noBreakHyphen/>
      </w:r>
      <w:r w:rsidRPr="00F863F2">
        <w:rPr>
          <w:rStyle w:val="CharSubdNo"/>
        </w:rPr>
        <w:t>D</w:t>
      </w:r>
      <w:r w:rsidRPr="001158B0">
        <w:t>—</w:t>
      </w:r>
      <w:r w:rsidRPr="00F863F2">
        <w:rPr>
          <w:rStyle w:val="CharSubdText"/>
        </w:rPr>
        <w:t>Ceasing to be a participant in, or an operator of, a GST joint venture</w:t>
      </w:r>
      <w:bookmarkEnd w:id="426"/>
    </w:p>
    <w:p w:rsidR="00300522" w:rsidRPr="001158B0" w:rsidRDefault="00300522" w:rsidP="00300522">
      <w:pPr>
        <w:pStyle w:val="ActHead5"/>
      </w:pPr>
      <w:bookmarkStart w:id="427" w:name="_Toc5975409"/>
      <w:r w:rsidRPr="00F863F2">
        <w:rPr>
          <w:rStyle w:val="CharSectno"/>
        </w:rPr>
        <w:t>51</w:t>
      </w:r>
      <w:r w:rsidR="001158B0" w:rsidRPr="00F863F2">
        <w:rPr>
          <w:rStyle w:val="CharSectno"/>
        </w:rPr>
        <w:noBreakHyphen/>
      </w:r>
      <w:r w:rsidRPr="00F863F2">
        <w:rPr>
          <w:rStyle w:val="CharSectno"/>
        </w:rPr>
        <w:t>110</w:t>
      </w:r>
      <w:r w:rsidRPr="001158B0">
        <w:t xml:space="preserve">  Adjustments after you cease to be a participant in a GST joint venture</w:t>
      </w:r>
      <w:bookmarkEnd w:id="427"/>
    </w:p>
    <w:p w:rsidR="00300522" w:rsidRPr="001158B0" w:rsidRDefault="00300522" w:rsidP="00300522">
      <w:pPr>
        <w:pStyle w:val="subsection"/>
      </w:pPr>
      <w:r w:rsidRPr="001158B0">
        <w:tab/>
        <w:t>(1)</w:t>
      </w:r>
      <w:r w:rsidRPr="001158B0">
        <w:tab/>
        <w:t xml:space="preserve">If you </w:t>
      </w:r>
      <w:r w:rsidR="009C35C3" w:rsidRPr="001158B0">
        <w:t>cease</w:t>
      </w:r>
      <w:r w:rsidRPr="001158B0">
        <w:t xml:space="preserve"> to be a participant in a GST joint venture, any </w:t>
      </w:r>
      <w:r w:rsidR="001158B0" w:rsidRPr="001158B0">
        <w:rPr>
          <w:position w:val="6"/>
          <w:sz w:val="16"/>
          <w:szCs w:val="16"/>
        </w:rPr>
        <w:t>*</w:t>
      </w:r>
      <w:r w:rsidRPr="001158B0">
        <w:t xml:space="preserve">adjustment that arises afterwards in relation to a supply, acquisition or importation that the </w:t>
      </w:r>
      <w:r w:rsidR="001158B0" w:rsidRPr="001158B0">
        <w:rPr>
          <w:position w:val="6"/>
          <w:sz w:val="16"/>
          <w:szCs w:val="16"/>
        </w:rPr>
        <w:t>*</w:t>
      </w:r>
      <w:r w:rsidRPr="001158B0">
        <w:t>joint venture operator made on your behalf in the course of activities for which the joint venture was entered into (other than a supply covered by subsection</w:t>
      </w:r>
      <w:r w:rsidR="001158B0">
        <w:t> </w:t>
      </w:r>
      <w:r w:rsidRPr="001158B0">
        <w:t>51</w:t>
      </w:r>
      <w:r w:rsidR="001158B0">
        <w:noBreakHyphen/>
      </w:r>
      <w:r w:rsidRPr="001158B0">
        <w:t>30(2)):</w:t>
      </w:r>
    </w:p>
    <w:p w:rsidR="00300522" w:rsidRPr="001158B0" w:rsidRDefault="00300522" w:rsidP="00300522">
      <w:pPr>
        <w:pStyle w:val="paragraph"/>
      </w:pPr>
      <w:r w:rsidRPr="001158B0">
        <w:tab/>
        <w:t>(a)</w:t>
      </w:r>
      <w:r w:rsidRPr="001158B0">
        <w:tab/>
        <w:t>is an adjustment that you have; and</w:t>
      </w:r>
    </w:p>
    <w:p w:rsidR="00300522" w:rsidRPr="001158B0" w:rsidRDefault="00300522" w:rsidP="00300522">
      <w:pPr>
        <w:pStyle w:val="paragraph"/>
      </w:pPr>
      <w:r w:rsidRPr="001158B0">
        <w:tab/>
        <w:t>(b)</w:t>
      </w:r>
      <w:r w:rsidRPr="001158B0">
        <w:tab/>
        <w:t>is not an adjustment of the entity that is or was the joint venture operator.</w:t>
      </w:r>
    </w:p>
    <w:p w:rsidR="00300522" w:rsidRPr="001158B0" w:rsidRDefault="00300522" w:rsidP="00300522">
      <w:pPr>
        <w:pStyle w:val="subsection"/>
      </w:pPr>
      <w:r w:rsidRPr="001158B0">
        <w:tab/>
        <w:t>(2)</w:t>
      </w:r>
      <w:r w:rsidRPr="001158B0">
        <w:tab/>
        <w:t>This section has effect despite section</w:t>
      </w:r>
      <w:r w:rsidR="001158B0">
        <w:t> </w:t>
      </w:r>
      <w:r w:rsidRPr="001158B0">
        <w:t>51</w:t>
      </w:r>
      <w:r w:rsidR="001158B0">
        <w:noBreakHyphen/>
      </w:r>
      <w:r w:rsidRPr="001158B0">
        <w:t>40 (which is about who has adjustments for a GST joint venture).</w:t>
      </w:r>
    </w:p>
    <w:p w:rsidR="00300522" w:rsidRPr="001158B0" w:rsidRDefault="00300522" w:rsidP="00300522">
      <w:pPr>
        <w:pStyle w:val="ActHead5"/>
      </w:pPr>
      <w:bookmarkStart w:id="428" w:name="_Toc5975410"/>
      <w:r w:rsidRPr="00F863F2">
        <w:rPr>
          <w:rStyle w:val="CharSectno"/>
        </w:rPr>
        <w:t>51</w:t>
      </w:r>
      <w:r w:rsidR="001158B0" w:rsidRPr="00F863F2">
        <w:rPr>
          <w:rStyle w:val="CharSectno"/>
        </w:rPr>
        <w:noBreakHyphen/>
      </w:r>
      <w:r w:rsidRPr="00F863F2">
        <w:rPr>
          <w:rStyle w:val="CharSectno"/>
        </w:rPr>
        <w:t>115</w:t>
      </w:r>
      <w:r w:rsidRPr="001158B0">
        <w:t xml:space="preserve">  Changes in extent of creditable purpose after you cease to be a member of a GST joint venture</w:t>
      </w:r>
      <w:bookmarkEnd w:id="428"/>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while you were a </w:t>
      </w:r>
      <w:r w:rsidR="001158B0" w:rsidRPr="001158B0">
        <w:rPr>
          <w:position w:val="6"/>
          <w:sz w:val="16"/>
          <w:szCs w:val="16"/>
        </w:rPr>
        <w:t>*</w:t>
      </w:r>
      <w:r w:rsidRPr="001158B0">
        <w:t xml:space="preserve">participant in a </w:t>
      </w:r>
      <w:r w:rsidR="001158B0" w:rsidRPr="001158B0">
        <w:rPr>
          <w:position w:val="6"/>
          <w:sz w:val="16"/>
          <w:szCs w:val="16"/>
        </w:rPr>
        <w:t>*</w:t>
      </w:r>
      <w:r w:rsidRPr="001158B0">
        <w:t>GST joint venture, you acquired or imported a thing by the joint venture operator acquiring or importing it on your behalf; and</w:t>
      </w:r>
    </w:p>
    <w:p w:rsidR="00300522" w:rsidRPr="001158B0" w:rsidRDefault="00300522" w:rsidP="00300522">
      <w:pPr>
        <w:pStyle w:val="paragraph"/>
      </w:pPr>
      <w:r w:rsidRPr="001158B0">
        <w:tab/>
        <w:t>(b)</w:t>
      </w:r>
      <w:r w:rsidRPr="001158B0">
        <w:tab/>
        <w:t xml:space="preserve">you </w:t>
      </w:r>
      <w:r w:rsidR="009C35C3" w:rsidRPr="001158B0">
        <w:t>cease</w:t>
      </w:r>
      <w:r w:rsidRPr="001158B0">
        <w:t xml:space="preserve"> to be a participant in the GST joint venture;</w:t>
      </w:r>
    </w:p>
    <w:p w:rsidR="00300522" w:rsidRPr="001158B0" w:rsidRDefault="00300522" w:rsidP="00300522">
      <w:pPr>
        <w:pStyle w:val="subsection2"/>
      </w:pPr>
      <w:r w:rsidRPr="001158B0">
        <w:t>then, when applying section</w:t>
      </w:r>
      <w:r w:rsidR="001158B0">
        <w:t> </w:t>
      </w:r>
      <w:r w:rsidRPr="001158B0">
        <w:t>129</w:t>
      </w:r>
      <w:r w:rsidR="001158B0">
        <w:noBreakHyphen/>
      </w:r>
      <w:r w:rsidRPr="001158B0">
        <w:t xml:space="preserve">40 for the first time after that cessation, the </w:t>
      </w:r>
      <w:r w:rsidR="001158B0" w:rsidRPr="001158B0">
        <w:rPr>
          <w:position w:val="6"/>
          <w:sz w:val="16"/>
          <w:szCs w:val="16"/>
        </w:rPr>
        <w:t>*</w:t>
      </w:r>
      <w:r w:rsidRPr="001158B0">
        <w:t xml:space="preserve">intended or former application of the thing is the extent of </w:t>
      </w:r>
      <w:r w:rsidR="001158B0" w:rsidRPr="001158B0">
        <w:rPr>
          <w:position w:val="6"/>
          <w:sz w:val="16"/>
          <w:szCs w:val="16"/>
        </w:rPr>
        <w:t>*</w:t>
      </w:r>
      <w:r w:rsidRPr="001158B0">
        <w:t>creditable purpose last used to work out:</w:t>
      </w:r>
    </w:p>
    <w:p w:rsidR="00300522" w:rsidRPr="001158B0" w:rsidRDefault="00300522" w:rsidP="00300522">
      <w:pPr>
        <w:pStyle w:val="paragraph"/>
      </w:pPr>
      <w:r w:rsidRPr="001158B0">
        <w:tab/>
        <w:t>(c)</w:t>
      </w:r>
      <w:r w:rsidRPr="001158B0">
        <w:tab/>
        <w:t>under section</w:t>
      </w:r>
      <w:r w:rsidR="001158B0">
        <w:t> </w:t>
      </w:r>
      <w:r w:rsidRPr="001158B0">
        <w:t>51</w:t>
      </w:r>
      <w:r w:rsidR="001158B0">
        <w:noBreakHyphen/>
      </w:r>
      <w:r w:rsidRPr="001158B0">
        <w:t xml:space="preserve">35, the amount of the input tax credit to which the </w:t>
      </w:r>
      <w:r w:rsidR="001158B0" w:rsidRPr="001158B0">
        <w:rPr>
          <w:position w:val="6"/>
          <w:sz w:val="16"/>
          <w:szCs w:val="16"/>
        </w:rPr>
        <w:t>*</w:t>
      </w:r>
      <w:r w:rsidRPr="001158B0">
        <w:t>joint venture operator was entitled for the acquisition or importation; or</w:t>
      </w:r>
    </w:p>
    <w:p w:rsidR="00300522" w:rsidRPr="001158B0" w:rsidRDefault="00300522" w:rsidP="00300522">
      <w:pPr>
        <w:pStyle w:val="paragraph"/>
      </w:pPr>
      <w:r w:rsidRPr="001158B0">
        <w:tab/>
        <w:t>(d)</w:t>
      </w:r>
      <w:r w:rsidRPr="001158B0">
        <w:tab/>
        <w:t>under section</w:t>
      </w:r>
      <w:r w:rsidR="001158B0">
        <w:t> </w:t>
      </w:r>
      <w:r w:rsidRPr="001158B0">
        <w:t>51</w:t>
      </w:r>
      <w:r w:rsidR="001158B0">
        <w:noBreakHyphen/>
      </w:r>
      <w:r w:rsidRPr="001158B0">
        <w:t xml:space="preserve">40, the amount of any </w:t>
      </w:r>
      <w:r w:rsidR="001158B0" w:rsidRPr="001158B0">
        <w:rPr>
          <w:position w:val="6"/>
          <w:sz w:val="16"/>
          <w:szCs w:val="16"/>
        </w:rPr>
        <w:t>*</w:t>
      </w:r>
      <w:r w:rsidRPr="001158B0">
        <w:t>adjustment the joint venture operator had under Division</w:t>
      </w:r>
      <w:r w:rsidR="001158B0">
        <w:t> </w:t>
      </w:r>
      <w:r w:rsidRPr="001158B0">
        <w:t>129 in relation to the acquisition or importation.</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 xml:space="preserve">while you were a </w:t>
      </w:r>
      <w:r w:rsidR="001158B0" w:rsidRPr="001158B0">
        <w:rPr>
          <w:position w:val="6"/>
          <w:sz w:val="16"/>
          <w:szCs w:val="16"/>
        </w:rPr>
        <w:t>*</w:t>
      </w:r>
      <w:r w:rsidRPr="001158B0">
        <w:t xml:space="preserve">participant in a </w:t>
      </w:r>
      <w:r w:rsidR="001158B0" w:rsidRPr="001158B0">
        <w:rPr>
          <w:position w:val="6"/>
          <w:sz w:val="16"/>
          <w:szCs w:val="16"/>
        </w:rPr>
        <w:t>*</w:t>
      </w:r>
      <w:r w:rsidRPr="001158B0">
        <w:t>GST joint venture, you acquired or imported a thing by the joint venture operator acquiring or importing it on your behalf; and</w:t>
      </w:r>
    </w:p>
    <w:p w:rsidR="00300522" w:rsidRPr="001158B0" w:rsidRDefault="00300522" w:rsidP="00300522">
      <w:pPr>
        <w:pStyle w:val="paragraph"/>
      </w:pPr>
      <w:r w:rsidRPr="001158B0">
        <w:tab/>
        <w:t>(b)</w:t>
      </w:r>
      <w:r w:rsidRPr="001158B0">
        <w:tab/>
        <w:t xml:space="preserve">you have </w:t>
      </w:r>
      <w:r w:rsidR="009C35C3" w:rsidRPr="001158B0">
        <w:t>ceased</w:t>
      </w:r>
      <w:r w:rsidRPr="001158B0">
        <w:t xml:space="preserve"> to be a participant in the GST joint venture; and</w:t>
      </w:r>
    </w:p>
    <w:p w:rsidR="00300522" w:rsidRPr="001158B0" w:rsidRDefault="00300522" w:rsidP="00300522">
      <w:pPr>
        <w:pStyle w:val="paragraph"/>
      </w:pPr>
      <w:r w:rsidRPr="001158B0">
        <w:tab/>
        <w:t>(c)</w:t>
      </w:r>
      <w:r w:rsidRPr="001158B0">
        <w:tab/>
        <w:t xml:space="preserve">you have an </w:t>
      </w:r>
      <w:r w:rsidR="001158B0" w:rsidRPr="001158B0">
        <w:rPr>
          <w:position w:val="6"/>
          <w:sz w:val="16"/>
          <w:szCs w:val="16"/>
        </w:rPr>
        <w:t>*</w:t>
      </w:r>
      <w:r w:rsidRPr="001158B0">
        <w:t>adjustment under Division</w:t>
      </w:r>
      <w:r w:rsidR="001158B0">
        <w:t> </w:t>
      </w:r>
      <w:r w:rsidRPr="001158B0">
        <w:t>129 in relation to the acquisition or importation;</w:t>
      </w:r>
    </w:p>
    <w:p w:rsidR="00300522" w:rsidRPr="001158B0" w:rsidRDefault="00300522" w:rsidP="00300522">
      <w:pPr>
        <w:pStyle w:val="subsection2"/>
      </w:pPr>
      <w:r w:rsidRPr="001158B0">
        <w:t>then, for the purposes of working out the full input tax credit in section</w:t>
      </w:r>
      <w:r w:rsidR="001158B0">
        <w:t> </w:t>
      </w:r>
      <w:r w:rsidRPr="001158B0">
        <w:t>129</w:t>
      </w:r>
      <w:r w:rsidR="001158B0">
        <w:noBreakHyphen/>
      </w:r>
      <w:r w:rsidRPr="001158B0">
        <w:t>70 or 129</w:t>
      </w:r>
      <w:r w:rsidR="001158B0">
        <w:noBreakHyphen/>
      </w:r>
      <w:r w:rsidRPr="001158B0">
        <w:t>75, you are taken not to have been a participant of a GST joint venture when you acquired or imported the thing.</w:t>
      </w:r>
    </w:p>
    <w:p w:rsidR="00300522" w:rsidRPr="001158B0" w:rsidRDefault="00300522" w:rsidP="00A36DB5">
      <w:pPr>
        <w:pStyle w:val="ActHead3"/>
        <w:pageBreakBefore/>
      </w:pPr>
      <w:bookmarkStart w:id="429" w:name="_Toc5975411"/>
      <w:r w:rsidRPr="00F863F2">
        <w:rPr>
          <w:rStyle w:val="CharDivNo"/>
        </w:rPr>
        <w:t>Division</w:t>
      </w:r>
      <w:r w:rsidR="001158B0" w:rsidRPr="00F863F2">
        <w:rPr>
          <w:rStyle w:val="CharDivNo"/>
        </w:rPr>
        <w:t> </w:t>
      </w:r>
      <w:r w:rsidRPr="00F863F2">
        <w:rPr>
          <w:rStyle w:val="CharDivNo"/>
        </w:rPr>
        <w:t>54</w:t>
      </w:r>
      <w:r w:rsidRPr="001158B0">
        <w:t>—</w:t>
      </w:r>
      <w:r w:rsidRPr="00F863F2">
        <w:rPr>
          <w:rStyle w:val="CharDivText"/>
        </w:rPr>
        <w:t>GST branches</w:t>
      </w:r>
      <w:bookmarkEnd w:id="429"/>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54</w:t>
      </w:r>
      <w:r w:rsidR="001158B0">
        <w:noBreakHyphen/>
      </w:r>
      <w:r w:rsidRPr="001158B0">
        <w:t>A</w:t>
      </w:r>
      <w:r w:rsidRPr="001158B0">
        <w:tab/>
        <w:t>Registration of GST branches</w:t>
      </w:r>
    </w:p>
    <w:p w:rsidR="00300522" w:rsidRPr="001158B0" w:rsidRDefault="00300522" w:rsidP="00300522">
      <w:pPr>
        <w:pStyle w:val="TofSectsSubdiv"/>
      </w:pPr>
      <w:r w:rsidRPr="001158B0">
        <w:t>54</w:t>
      </w:r>
      <w:r w:rsidR="001158B0">
        <w:noBreakHyphen/>
      </w:r>
      <w:r w:rsidRPr="001158B0">
        <w:t>B</w:t>
      </w:r>
      <w:r w:rsidRPr="001158B0">
        <w:tab/>
        <w:t>Consequences of registration of GST branches</w:t>
      </w:r>
    </w:p>
    <w:p w:rsidR="00300522" w:rsidRPr="001158B0" w:rsidRDefault="00300522" w:rsidP="00300522">
      <w:pPr>
        <w:pStyle w:val="TofSectsSubdiv"/>
      </w:pPr>
      <w:r w:rsidRPr="001158B0">
        <w:t>54</w:t>
      </w:r>
      <w:r w:rsidR="001158B0">
        <w:noBreakHyphen/>
      </w:r>
      <w:r w:rsidRPr="001158B0">
        <w:t>C</w:t>
      </w:r>
      <w:r w:rsidRPr="001158B0">
        <w:tab/>
        <w:t>Cancellation of registration of GST branches</w:t>
      </w:r>
    </w:p>
    <w:p w:rsidR="00300522" w:rsidRPr="001158B0" w:rsidRDefault="00300522" w:rsidP="00300522">
      <w:pPr>
        <w:pStyle w:val="ActHead5"/>
      </w:pPr>
      <w:bookmarkStart w:id="430" w:name="_Toc5975412"/>
      <w:r w:rsidRPr="00F863F2">
        <w:rPr>
          <w:rStyle w:val="CharSectno"/>
        </w:rPr>
        <w:t>54</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30"/>
    </w:p>
    <w:p w:rsidR="00300522" w:rsidRPr="001158B0" w:rsidRDefault="00300522" w:rsidP="00300522">
      <w:pPr>
        <w:pStyle w:val="BoxText"/>
      </w:pPr>
      <w:r w:rsidRPr="001158B0">
        <w:t>A branch of a registered entity can be separately registered as a GST branch. Separate GST returns are given, and separate payments and refunds of GST are made, in respect of the branch.</w:t>
      </w:r>
    </w:p>
    <w:p w:rsidR="00300522" w:rsidRPr="001158B0" w:rsidRDefault="00300522" w:rsidP="00300522">
      <w:pPr>
        <w:pStyle w:val="ActHead4"/>
      </w:pPr>
      <w:bookmarkStart w:id="431" w:name="_Toc5975413"/>
      <w:r w:rsidRPr="00F863F2">
        <w:rPr>
          <w:rStyle w:val="CharSubdNo"/>
        </w:rPr>
        <w:t>Subdivision</w:t>
      </w:r>
      <w:r w:rsidR="001158B0" w:rsidRPr="00F863F2">
        <w:rPr>
          <w:rStyle w:val="CharSubdNo"/>
        </w:rPr>
        <w:t> </w:t>
      </w:r>
      <w:r w:rsidRPr="00F863F2">
        <w:rPr>
          <w:rStyle w:val="CharSubdNo"/>
        </w:rPr>
        <w:t>54</w:t>
      </w:r>
      <w:r w:rsidR="001158B0" w:rsidRPr="00F863F2">
        <w:rPr>
          <w:rStyle w:val="CharSubdNo"/>
        </w:rPr>
        <w:noBreakHyphen/>
      </w:r>
      <w:r w:rsidRPr="00F863F2">
        <w:rPr>
          <w:rStyle w:val="CharSubdNo"/>
        </w:rPr>
        <w:t>A</w:t>
      </w:r>
      <w:r w:rsidRPr="001158B0">
        <w:t>—</w:t>
      </w:r>
      <w:r w:rsidRPr="00F863F2">
        <w:rPr>
          <w:rStyle w:val="CharSubdText"/>
        </w:rPr>
        <w:t>Registration of GST branches</w:t>
      </w:r>
      <w:bookmarkEnd w:id="431"/>
    </w:p>
    <w:p w:rsidR="00300522" w:rsidRPr="001158B0" w:rsidRDefault="00300522" w:rsidP="00300522">
      <w:pPr>
        <w:pStyle w:val="ActHead5"/>
      </w:pPr>
      <w:bookmarkStart w:id="432" w:name="_Toc5975414"/>
      <w:r w:rsidRPr="00F863F2">
        <w:rPr>
          <w:rStyle w:val="CharSectno"/>
        </w:rPr>
        <w:t>54</w:t>
      </w:r>
      <w:r w:rsidR="001158B0" w:rsidRPr="00F863F2">
        <w:rPr>
          <w:rStyle w:val="CharSectno"/>
        </w:rPr>
        <w:noBreakHyphen/>
      </w:r>
      <w:r w:rsidRPr="00F863F2">
        <w:rPr>
          <w:rStyle w:val="CharSectno"/>
        </w:rPr>
        <w:t>5</w:t>
      </w:r>
      <w:r w:rsidRPr="001158B0">
        <w:t xml:space="preserve">  Registration of GST branches</w:t>
      </w:r>
      <w:bookmarkEnd w:id="432"/>
    </w:p>
    <w:p w:rsidR="00300522" w:rsidRPr="001158B0" w:rsidRDefault="00300522" w:rsidP="00300522">
      <w:pPr>
        <w:pStyle w:val="subsection"/>
      </w:pPr>
      <w:r w:rsidRPr="001158B0">
        <w:tab/>
        <w:t>(1)</w:t>
      </w:r>
      <w:r w:rsidRPr="001158B0">
        <w:tab/>
        <w:t xml:space="preserve">The Commissioner must </w:t>
      </w:r>
      <w:r w:rsidR="001158B0" w:rsidRPr="001158B0">
        <w:rPr>
          <w:position w:val="6"/>
          <w:sz w:val="16"/>
          <w:szCs w:val="16"/>
        </w:rPr>
        <w:t>*</w:t>
      </w:r>
      <w:r w:rsidRPr="001158B0">
        <w:t xml:space="preserve">register a branch of a </w:t>
      </w:r>
      <w:r w:rsidR="001158B0" w:rsidRPr="001158B0">
        <w:rPr>
          <w:position w:val="6"/>
          <w:sz w:val="16"/>
          <w:szCs w:val="16"/>
        </w:rPr>
        <w:t>*</w:t>
      </w:r>
      <w:r w:rsidRPr="001158B0">
        <w:t>registered entity if:</w:t>
      </w:r>
    </w:p>
    <w:p w:rsidR="00300522" w:rsidRPr="001158B0" w:rsidRDefault="00300522" w:rsidP="00300522">
      <w:pPr>
        <w:pStyle w:val="paragraph"/>
      </w:pPr>
      <w:r w:rsidRPr="001158B0">
        <w:tab/>
        <w:t>(a)</w:t>
      </w:r>
      <w:r w:rsidRPr="001158B0">
        <w:tab/>
        <w:t xml:space="preserve">the registered entity applies, in the </w:t>
      </w:r>
      <w:r w:rsidR="001158B0" w:rsidRPr="001158B0">
        <w:rPr>
          <w:position w:val="6"/>
          <w:sz w:val="16"/>
          <w:szCs w:val="16"/>
        </w:rPr>
        <w:t>*</w:t>
      </w:r>
      <w:r w:rsidRPr="001158B0">
        <w:t>approved form, for registration of the branch; and</w:t>
      </w:r>
    </w:p>
    <w:p w:rsidR="00300522" w:rsidRPr="001158B0" w:rsidRDefault="00300522" w:rsidP="00300522">
      <w:pPr>
        <w:pStyle w:val="paragraph"/>
      </w:pPr>
      <w:r w:rsidRPr="001158B0">
        <w:tab/>
        <w:t>(b)</w:t>
      </w:r>
      <w:r w:rsidRPr="001158B0">
        <w:tab/>
        <w:t>the Commissioner is satisfied that the branch maintains an independent system of accounting, and can be separately identified by reference to:</w:t>
      </w:r>
    </w:p>
    <w:p w:rsidR="00300522" w:rsidRPr="001158B0" w:rsidRDefault="00300522" w:rsidP="00300522">
      <w:pPr>
        <w:pStyle w:val="paragraphsub"/>
      </w:pPr>
      <w:r w:rsidRPr="001158B0">
        <w:tab/>
        <w:t>(i)</w:t>
      </w:r>
      <w:r w:rsidRPr="001158B0">
        <w:tab/>
        <w:t>the nature of the activities carried on through the branch; or</w:t>
      </w:r>
    </w:p>
    <w:p w:rsidR="00300522" w:rsidRPr="001158B0" w:rsidRDefault="00300522" w:rsidP="00300522">
      <w:pPr>
        <w:pStyle w:val="paragraphsub"/>
      </w:pPr>
      <w:r w:rsidRPr="001158B0">
        <w:tab/>
        <w:t>(ii)</w:t>
      </w:r>
      <w:r w:rsidRPr="001158B0">
        <w:tab/>
        <w:t>the location of the branch; and</w:t>
      </w:r>
    </w:p>
    <w:p w:rsidR="00300522" w:rsidRPr="001158B0" w:rsidRDefault="00300522" w:rsidP="00300522">
      <w:pPr>
        <w:pStyle w:val="paragraph"/>
      </w:pPr>
      <w:r w:rsidRPr="001158B0">
        <w:tab/>
        <w:t>(c)</w:t>
      </w:r>
      <w:r w:rsidRPr="001158B0">
        <w:tab/>
        <w:t xml:space="preserve">the Commissioner is satisfied that the registered entity is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through the branch, or intends to carry on an enterprise through the branch, from a particular date specified in the application.</w:t>
      </w:r>
    </w:p>
    <w:p w:rsidR="00300522" w:rsidRPr="001158B0" w:rsidRDefault="00300522" w:rsidP="00300522">
      <w:pPr>
        <w:pStyle w:val="subsection2"/>
      </w:pPr>
      <w:r w:rsidRPr="001158B0">
        <w:t xml:space="preserve">A branch that is so registered is a </w:t>
      </w:r>
      <w:r w:rsidRPr="001158B0">
        <w:rPr>
          <w:b/>
          <w:bCs/>
          <w:i/>
          <w:iCs/>
        </w:rPr>
        <w:t>GST branch</w:t>
      </w:r>
      <w:r w:rsidRPr="001158B0">
        <w:t>.</w:t>
      </w:r>
    </w:p>
    <w:p w:rsidR="00300522" w:rsidRPr="001158B0" w:rsidRDefault="00300522" w:rsidP="00300522">
      <w:pPr>
        <w:pStyle w:val="subsection"/>
      </w:pPr>
      <w:r w:rsidRPr="001158B0">
        <w:tab/>
        <w:t>(2)</w:t>
      </w:r>
      <w:r w:rsidRPr="001158B0">
        <w:tab/>
        <w:t xml:space="preserve">A branch of a </w:t>
      </w:r>
      <w:r w:rsidR="001158B0" w:rsidRPr="001158B0">
        <w:rPr>
          <w:position w:val="6"/>
          <w:sz w:val="16"/>
          <w:szCs w:val="16"/>
        </w:rPr>
        <w:t>*</w:t>
      </w:r>
      <w:r w:rsidRPr="001158B0">
        <w:t xml:space="preserve">registered entity can be registered as a </w:t>
      </w:r>
      <w:r w:rsidR="001158B0" w:rsidRPr="001158B0">
        <w:rPr>
          <w:position w:val="6"/>
          <w:sz w:val="16"/>
          <w:szCs w:val="16"/>
        </w:rPr>
        <w:t>*</w:t>
      </w:r>
      <w:r w:rsidRPr="001158B0">
        <w:t>GST branch without all or any of the other branches of the entity being so registered.</w:t>
      </w:r>
    </w:p>
    <w:p w:rsidR="00300522" w:rsidRPr="001158B0" w:rsidRDefault="00300522" w:rsidP="00300522">
      <w:pPr>
        <w:pStyle w:val="subsection"/>
      </w:pPr>
      <w:r w:rsidRPr="001158B0">
        <w:tab/>
        <w:t>(3)</w:t>
      </w:r>
      <w:r w:rsidRPr="001158B0">
        <w:tab/>
        <w:t xml:space="preserve">However, a branch of a </w:t>
      </w:r>
      <w:r w:rsidR="001158B0" w:rsidRPr="001158B0">
        <w:rPr>
          <w:position w:val="6"/>
          <w:sz w:val="16"/>
          <w:szCs w:val="16"/>
        </w:rPr>
        <w:t>*</w:t>
      </w:r>
      <w:r w:rsidRPr="001158B0">
        <w:t xml:space="preserve">registered entity cannot be registered as a </w:t>
      </w:r>
      <w:r w:rsidR="001158B0" w:rsidRPr="001158B0">
        <w:rPr>
          <w:position w:val="6"/>
          <w:sz w:val="16"/>
          <w:szCs w:val="16"/>
        </w:rPr>
        <w:t>*</w:t>
      </w:r>
      <w:r w:rsidRPr="001158B0">
        <w:t xml:space="preserve">GST branch if the registered entity is a </w:t>
      </w:r>
      <w:r w:rsidR="001158B0" w:rsidRPr="001158B0">
        <w:rPr>
          <w:position w:val="6"/>
          <w:sz w:val="16"/>
          <w:szCs w:val="16"/>
        </w:rPr>
        <w:t>*</w:t>
      </w:r>
      <w:r w:rsidRPr="001158B0">
        <w:t xml:space="preserve">member of a </w:t>
      </w:r>
      <w:r w:rsidR="001158B0" w:rsidRPr="001158B0">
        <w:rPr>
          <w:position w:val="6"/>
          <w:sz w:val="16"/>
          <w:szCs w:val="16"/>
        </w:rPr>
        <w:t>*</w:t>
      </w:r>
      <w:r w:rsidRPr="001158B0">
        <w:t>GST group.</w:t>
      </w:r>
    </w:p>
    <w:p w:rsidR="00300522" w:rsidRPr="001158B0" w:rsidRDefault="00300522" w:rsidP="00300522">
      <w:pPr>
        <w:pStyle w:val="notetext"/>
      </w:pPr>
      <w:r w:rsidRPr="001158B0">
        <w:t>Note:</w:t>
      </w:r>
      <w:r w:rsidRPr="001158B0">
        <w:tab/>
        <w:t>Refusing an application for registration under this 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433" w:name="_Toc5975415"/>
      <w:r w:rsidRPr="00F863F2">
        <w:rPr>
          <w:rStyle w:val="CharSectno"/>
        </w:rPr>
        <w:t>54</w:t>
      </w:r>
      <w:r w:rsidR="001158B0" w:rsidRPr="00F863F2">
        <w:rPr>
          <w:rStyle w:val="CharSectno"/>
        </w:rPr>
        <w:noBreakHyphen/>
      </w:r>
      <w:r w:rsidRPr="00F863F2">
        <w:rPr>
          <w:rStyle w:val="CharSectno"/>
        </w:rPr>
        <w:t>10</w:t>
      </w:r>
      <w:r w:rsidRPr="001158B0">
        <w:t xml:space="preserve">  The date of effect of registration of a GST branch</w:t>
      </w:r>
      <w:bookmarkEnd w:id="433"/>
    </w:p>
    <w:p w:rsidR="00300522" w:rsidRPr="001158B0" w:rsidRDefault="00300522" w:rsidP="00300522">
      <w:pPr>
        <w:pStyle w:val="subsection"/>
      </w:pPr>
      <w:r w:rsidRPr="001158B0">
        <w:tab/>
      </w:r>
      <w:r w:rsidRPr="001158B0">
        <w:tab/>
        <w:t xml:space="preserve">The Commissioner must decide the date from which </w:t>
      </w:r>
      <w:r w:rsidR="001158B0" w:rsidRPr="001158B0">
        <w:rPr>
          <w:position w:val="6"/>
          <w:sz w:val="16"/>
          <w:szCs w:val="16"/>
        </w:rPr>
        <w:t>*</w:t>
      </w:r>
      <w:r w:rsidRPr="001158B0">
        <w:t xml:space="preserve">registration as a </w:t>
      </w:r>
      <w:r w:rsidR="001158B0" w:rsidRPr="001158B0">
        <w:rPr>
          <w:position w:val="6"/>
          <w:sz w:val="16"/>
          <w:szCs w:val="16"/>
        </w:rPr>
        <w:t>*</w:t>
      </w:r>
      <w:r w:rsidRPr="001158B0">
        <w:t>GST branch takes effect. However, the date of effect must not be a day before:</w:t>
      </w:r>
    </w:p>
    <w:p w:rsidR="00300522" w:rsidRPr="001158B0" w:rsidRDefault="00300522" w:rsidP="00300522">
      <w:pPr>
        <w:pStyle w:val="paragraph"/>
      </w:pPr>
      <w:r w:rsidRPr="001158B0">
        <w:tab/>
        <w:t>(a)</w:t>
      </w:r>
      <w:r w:rsidRPr="001158B0">
        <w:tab/>
        <w:t>the day specified in the application for that purpose; or</w:t>
      </w:r>
    </w:p>
    <w:p w:rsidR="00300522" w:rsidRPr="001158B0" w:rsidRDefault="00300522" w:rsidP="00300522">
      <w:pPr>
        <w:pStyle w:val="paragraph"/>
      </w:pPr>
      <w:r w:rsidRPr="001158B0">
        <w:tab/>
        <w:t>(b)</w:t>
      </w:r>
      <w:r w:rsidRPr="001158B0">
        <w:tab/>
        <w:t xml:space="preserve">if the branch is being registered only because it is intended that an </w:t>
      </w:r>
      <w:r w:rsidR="001158B0" w:rsidRPr="001158B0">
        <w:rPr>
          <w:position w:val="6"/>
          <w:sz w:val="16"/>
          <w:szCs w:val="16"/>
        </w:rPr>
        <w:t>*</w:t>
      </w:r>
      <w:r w:rsidRPr="001158B0">
        <w:t xml:space="preserve">enterprise be </w:t>
      </w:r>
      <w:r w:rsidR="001158B0" w:rsidRPr="001158B0">
        <w:rPr>
          <w:position w:val="6"/>
          <w:sz w:val="16"/>
          <w:szCs w:val="16"/>
        </w:rPr>
        <w:t>*</w:t>
      </w:r>
      <w:r w:rsidRPr="001158B0">
        <w:t>carried on through the branch—the date of effect must not be a day before the day specified, in the application, as the day from which it is intended to carry on the enterprise through the branch.</w:t>
      </w:r>
    </w:p>
    <w:p w:rsidR="00300522" w:rsidRPr="001158B0" w:rsidRDefault="00300522" w:rsidP="00300522">
      <w:pPr>
        <w:pStyle w:val="notetext"/>
      </w:pPr>
      <w:r w:rsidRPr="001158B0">
        <w:t>Note:</w:t>
      </w:r>
      <w:r w:rsidRPr="001158B0">
        <w:tab/>
        <w:t>Deciding the date of effect of registration as a GST branch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434" w:name="_Toc5975416"/>
      <w:r w:rsidRPr="00F863F2">
        <w:rPr>
          <w:rStyle w:val="CharSectno"/>
        </w:rPr>
        <w:t>54</w:t>
      </w:r>
      <w:r w:rsidR="001158B0" w:rsidRPr="00F863F2">
        <w:rPr>
          <w:rStyle w:val="CharSectno"/>
        </w:rPr>
        <w:noBreakHyphen/>
      </w:r>
      <w:r w:rsidRPr="00F863F2">
        <w:rPr>
          <w:rStyle w:val="CharSectno"/>
        </w:rPr>
        <w:t>15</w:t>
      </w:r>
      <w:r w:rsidRPr="001158B0">
        <w:t xml:space="preserve">  GST branch registration number</w:t>
      </w:r>
      <w:bookmarkEnd w:id="434"/>
    </w:p>
    <w:p w:rsidR="00300522" w:rsidRPr="001158B0" w:rsidRDefault="00300522" w:rsidP="00300522">
      <w:pPr>
        <w:pStyle w:val="subsection"/>
      </w:pPr>
      <w:r w:rsidRPr="001158B0">
        <w:tab/>
      </w:r>
      <w:r w:rsidRPr="001158B0">
        <w:tab/>
        <w:t xml:space="preserve">If the Commissioner </w:t>
      </w:r>
      <w:r w:rsidR="001158B0" w:rsidRPr="001158B0">
        <w:rPr>
          <w:position w:val="6"/>
          <w:sz w:val="16"/>
          <w:szCs w:val="16"/>
        </w:rPr>
        <w:t>*</w:t>
      </w:r>
      <w:r w:rsidRPr="001158B0">
        <w:t xml:space="preserve">registers a </w:t>
      </w:r>
      <w:r w:rsidR="001158B0" w:rsidRPr="001158B0">
        <w:rPr>
          <w:position w:val="6"/>
          <w:sz w:val="16"/>
          <w:szCs w:val="16"/>
        </w:rPr>
        <w:t>*</w:t>
      </w:r>
      <w:r w:rsidRPr="001158B0">
        <w:t xml:space="preserve">GST branch, the Commissioner must notify the registered entity of the branch’s </w:t>
      </w:r>
      <w:r w:rsidR="001158B0" w:rsidRPr="001158B0">
        <w:rPr>
          <w:position w:val="6"/>
          <w:sz w:val="16"/>
          <w:szCs w:val="16"/>
        </w:rPr>
        <w:t>*</w:t>
      </w:r>
      <w:r w:rsidRPr="001158B0">
        <w:t>GST branch registration number.</w:t>
      </w:r>
    </w:p>
    <w:p w:rsidR="00300522" w:rsidRPr="001158B0" w:rsidRDefault="00300522" w:rsidP="00300522">
      <w:pPr>
        <w:pStyle w:val="ActHead4"/>
      </w:pPr>
      <w:bookmarkStart w:id="435" w:name="_Toc5975417"/>
      <w:r w:rsidRPr="00F863F2">
        <w:rPr>
          <w:rStyle w:val="CharSubdNo"/>
        </w:rPr>
        <w:t>Subdivision</w:t>
      </w:r>
      <w:r w:rsidR="001158B0" w:rsidRPr="00F863F2">
        <w:rPr>
          <w:rStyle w:val="CharSubdNo"/>
        </w:rPr>
        <w:t> </w:t>
      </w:r>
      <w:r w:rsidRPr="00F863F2">
        <w:rPr>
          <w:rStyle w:val="CharSubdNo"/>
        </w:rPr>
        <w:t>54</w:t>
      </w:r>
      <w:r w:rsidR="001158B0" w:rsidRPr="00F863F2">
        <w:rPr>
          <w:rStyle w:val="CharSubdNo"/>
        </w:rPr>
        <w:noBreakHyphen/>
      </w:r>
      <w:r w:rsidRPr="00F863F2">
        <w:rPr>
          <w:rStyle w:val="CharSubdNo"/>
        </w:rPr>
        <w:t>B</w:t>
      </w:r>
      <w:r w:rsidRPr="001158B0">
        <w:t>—</w:t>
      </w:r>
      <w:r w:rsidRPr="00F863F2">
        <w:rPr>
          <w:rStyle w:val="CharSubdText"/>
        </w:rPr>
        <w:t>Consequences of registration of GST branches</w:t>
      </w:r>
      <w:bookmarkEnd w:id="435"/>
    </w:p>
    <w:p w:rsidR="00300522" w:rsidRPr="001158B0" w:rsidRDefault="00300522" w:rsidP="00300522">
      <w:pPr>
        <w:pStyle w:val="ActHead5"/>
      </w:pPr>
      <w:bookmarkStart w:id="436" w:name="_Toc5975418"/>
      <w:r w:rsidRPr="00F863F2">
        <w:rPr>
          <w:rStyle w:val="CharSectno"/>
        </w:rPr>
        <w:t>54</w:t>
      </w:r>
      <w:r w:rsidR="001158B0" w:rsidRPr="00F863F2">
        <w:rPr>
          <w:rStyle w:val="CharSectno"/>
        </w:rPr>
        <w:noBreakHyphen/>
      </w:r>
      <w:r w:rsidRPr="00F863F2">
        <w:rPr>
          <w:rStyle w:val="CharSectno"/>
        </w:rPr>
        <w:t>40</w:t>
      </w:r>
      <w:r w:rsidRPr="001158B0">
        <w:t xml:space="preserve">  Additional net amounts relating to GST branches</w:t>
      </w:r>
      <w:bookmarkEnd w:id="436"/>
    </w:p>
    <w:p w:rsidR="00300522" w:rsidRPr="001158B0" w:rsidRDefault="00300522" w:rsidP="00300522">
      <w:pPr>
        <w:pStyle w:val="subsection"/>
      </w:pPr>
      <w:r w:rsidRPr="001158B0">
        <w:tab/>
        <w:t>(1)</w:t>
      </w:r>
      <w:r w:rsidRPr="001158B0">
        <w:tab/>
        <w:t xml:space="preserve">If an entity (the </w:t>
      </w:r>
      <w:r w:rsidRPr="001158B0">
        <w:rPr>
          <w:b/>
          <w:bCs/>
          <w:i/>
          <w:iCs/>
        </w:rPr>
        <w:t>parent entity</w:t>
      </w:r>
      <w:r w:rsidRPr="001158B0">
        <w:t xml:space="preserve">) has a </w:t>
      </w:r>
      <w:r w:rsidR="001158B0" w:rsidRPr="001158B0">
        <w:rPr>
          <w:position w:val="6"/>
          <w:sz w:val="16"/>
          <w:szCs w:val="16"/>
        </w:rPr>
        <w:t>*</w:t>
      </w:r>
      <w:r w:rsidRPr="001158B0">
        <w:t>GST branch, Division</w:t>
      </w:r>
      <w:r w:rsidR="001158B0">
        <w:t> </w:t>
      </w:r>
      <w:r w:rsidRPr="001158B0">
        <w:t xml:space="preserve">17 applies to the parent entity as if it had an additional </w:t>
      </w:r>
      <w:r w:rsidR="001158B0" w:rsidRPr="001158B0">
        <w:rPr>
          <w:position w:val="6"/>
          <w:sz w:val="16"/>
          <w:szCs w:val="16"/>
        </w:rPr>
        <w:t>*</w:t>
      </w:r>
      <w:r w:rsidRPr="001158B0">
        <w:t>net amount, relating to the branch, for each tax period.</w:t>
      </w:r>
    </w:p>
    <w:p w:rsidR="00300522" w:rsidRPr="001158B0" w:rsidRDefault="00300522" w:rsidP="00300522">
      <w:pPr>
        <w:pStyle w:val="subsection"/>
      </w:pPr>
      <w:r w:rsidRPr="001158B0">
        <w:tab/>
        <w:t>(2)</w:t>
      </w:r>
      <w:r w:rsidRPr="001158B0">
        <w:tab/>
        <w:t xml:space="preserve">The additional </w:t>
      </w:r>
      <w:r w:rsidR="001158B0" w:rsidRPr="001158B0">
        <w:rPr>
          <w:position w:val="6"/>
          <w:sz w:val="16"/>
          <w:szCs w:val="16"/>
        </w:rPr>
        <w:t>*</w:t>
      </w:r>
      <w:r w:rsidRPr="001158B0">
        <w:t>net amount relating to the branch is worked out as if the branch were a separate entity and as if:</w:t>
      </w:r>
    </w:p>
    <w:p w:rsidR="00300522" w:rsidRPr="001158B0" w:rsidRDefault="00300522" w:rsidP="00300522">
      <w:pPr>
        <w:pStyle w:val="paragraph"/>
      </w:pPr>
      <w:r w:rsidRPr="001158B0">
        <w:tab/>
        <w:t>(a)</w:t>
      </w:r>
      <w:r w:rsidRPr="001158B0">
        <w:tab/>
        <w:t>all the supplies, acquisitions and importations made through the branch were made by that separate entity; and</w:t>
      </w:r>
    </w:p>
    <w:p w:rsidR="00300522" w:rsidRPr="001158B0" w:rsidRDefault="00300522" w:rsidP="00300522">
      <w:pPr>
        <w:pStyle w:val="paragraph"/>
      </w:pPr>
      <w:r w:rsidRPr="001158B0">
        <w:tab/>
        <w:t>(b)</w:t>
      </w:r>
      <w:r w:rsidRPr="001158B0">
        <w:tab/>
        <w:t xml:space="preserve">all the </w:t>
      </w:r>
      <w:r w:rsidR="001158B0" w:rsidRPr="001158B0">
        <w:rPr>
          <w:position w:val="6"/>
          <w:sz w:val="16"/>
          <w:szCs w:val="16"/>
        </w:rPr>
        <w:t>*</w:t>
      </w:r>
      <w:r w:rsidRPr="001158B0">
        <w:t>adjustments that the parent entity has arising from such supplies, acquisitions and importations were adjustments that the branch has; and</w:t>
      </w:r>
    </w:p>
    <w:p w:rsidR="00300522" w:rsidRPr="001158B0" w:rsidRDefault="00300522" w:rsidP="00300522">
      <w:pPr>
        <w:pStyle w:val="paragraph"/>
      </w:pPr>
      <w:r w:rsidRPr="001158B0">
        <w:tab/>
        <w:t>(c)</w:t>
      </w:r>
      <w:r w:rsidRPr="001158B0">
        <w:tab/>
        <w:t>all transfers of anything by the branch to the parent entity (including any other branch of the parent entity), that would have been supplies made by the branch if it were an entity, were supplies made by the separate entity; and</w:t>
      </w:r>
    </w:p>
    <w:p w:rsidR="00300522" w:rsidRPr="001158B0" w:rsidRDefault="00300522" w:rsidP="00300522">
      <w:pPr>
        <w:pStyle w:val="paragraph"/>
      </w:pPr>
      <w:r w:rsidRPr="001158B0">
        <w:tab/>
        <w:t>(d)</w:t>
      </w:r>
      <w:r w:rsidRPr="001158B0">
        <w:tab/>
        <w:t>all transfers of anything by the parent entity (including any other branch of the parent entity) to the branch, that would have been acquisitions made by the branch if it were an entity, were acquisitions made by the separate entity; and</w:t>
      </w:r>
    </w:p>
    <w:p w:rsidR="00300522" w:rsidRPr="001158B0" w:rsidRDefault="00300522" w:rsidP="00300522">
      <w:pPr>
        <w:pStyle w:val="paragraph"/>
      </w:pPr>
      <w:r w:rsidRPr="001158B0">
        <w:tab/>
        <w:t>(e)</w:t>
      </w:r>
      <w:r w:rsidRPr="001158B0">
        <w:tab/>
        <w:t xml:space="preserve">all adjustments that the branch would have had, if it were an entity, relating to the supplies and acquisitions it would have made as mentioned in </w:t>
      </w:r>
      <w:r w:rsidR="001158B0">
        <w:t>paragraphs (</w:t>
      </w:r>
      <w:r w:rsidRPr="001158B0">
        <w:t>c) and (d), were adjustments that the branch had.</w:t>
      </w:r>
    </w:p>
    <w:p w:rsidR="00300522" w:rsidRPr="001158B0" w:rsidRDefault="00300522" w:rsidP="00300522">
      <w:pPr>
        <w:pStyle w:val="subsection"/>
      </w:pPr>
      <w:r w:rsidRPr="001158B0">
        <w:tab/>
        <w:t>(3)</w:t>
      </w:r>
      <w:r w:rsidRPr="001158B0">
        <w:tab/>
        <w:t>This section has effect despite sections</w:t>
      </w:r>
      <w:r w:rsidR="001158B0">
        <w:t> </w:t>
      </w:r>
      <w:r w:rsidRPr="001158B0">
        <w:t>17</w:t>
      </w:r>
      <w:r w:rsidR="001158B0">
        <w:noBreakHyphen/>
      </w:r>
      <w:r w:rsidRPr="001158B0">
        <w:t>5 and 17</w:t>
      </w:r>
      <w:r w:rsidR="001158B0">
        <w:noBreakHyphen/>
      </w:r>
      <w:r w:rsidRPr="001158B0">
        <w:t>10 (which are about net amounts and adjustments).</w:t>
      </w:r>
    </w:p>
    <w:p w:rsidR="00300522" w:rsidRPr="001158B0" w:rsidRDefault="00300522" w:rsidP="00300522">
      <w:pPr>
        <w:pStyle w:val="ActHead5"/>
      </w:pPr>
      <w:bookmarkStart w:id="437" w:name="_Toc5975419"/>
      <w:r w:rsidRPr="00F863F2">
        <w:rPr>
          <w:rStyle w:val="CharSectno"/>
        </w:rPr>
        <w:t>54</w:t>
      </w:r>
      <w:r w:rsidR="001158B0" w:rsidRPr="00F863F2">
        <w:rPr>
          <w:rStyle w:val="CharSectno"/>
        </w:rPr>
        <w:noBreakHyphen/>
      </w:r>
      <w:r w:rsidRPr="00F863F2">
        <w:rPr>
          <w:rStyle w:val="CharSectno"/>
        </w:rPr>
        <w:t>45</w:t>
      </w:r>
      <w:r w:rsidRPr="001158B0">
        <w:t xml:space="preserve">  Net amounts of parent entities</w:t>
      </w:r>
      <w:bookmarkEnd w:id="437"/>
    </w:p>
    <w:p w:rsidR="00300522" w:rsidRPr="001158B0" w:rsidRDefault="00300522" w:rsidP="00300522">
      <w:pPr>
        <w:pStyle w:val="subsection"/>
      </w:pPr>
      <w:r w:rsidRPr="001158B0">
        <w:tab/>
        <w:t>(1)</w:t>
      </w:r>
      <w:r w:rsidRPr="001158B0">
        <w:tab/>
        <w:t xml:space="preserve">If an entity (the </w:t>
      </w:r>
      <w:r w:rsidRPr="001158B0">
        <w:rPr>
          <w:b/>
          <w:bCs/>
          <w:i/>
          <w:iCs/>
        </w:rPr>
        <w:t>parent entity</w:t>
      </w:r>
      <w:r w:rsidRPr="001158B0">
        <w:t xml:space="preserve">) has a </w:t>
      </w:r>
      <w:r w:rsidR="001158B0" w:rsidRPr="001158B0">
        <w:rPr>
          <w:position w:val="6"/>
          <w:sz w:val="16"/>
          <w:szCs w:val="16"/>
        </w:rPr>
        <w:t>*</w:t>
      </w:r>
      <w:r w:rsidRPr="001158B0">
        <w:t xml:space="preserve">GST branch, the parent entity’s </w:t>
      </w:r>
      <w:r w:rsidR="001158B0" w:rsidRPr="001158B0">
        <w:rPr>
          <w:position w:val="6"/>
          <w:sz w:val="16"/>
          <w:szCs w:val="16"/>
        </w:rPr>
        <w:t>*</w:t>
      </w:r>
      <w:r w:rsidRPr="001158B0">
        <w:t>net amount is worked out as if:</w:t>
      </w:r>
    </w:p>
    <w:p w:rsidR="00300522" w:rsidRPr="001158B0" w:rsidRDefault="00300522" w:rsidP="00300522">
      <w:pPr>
        <w:pStyle w:val="paragraph"/>
      </w:pPr>
      <w:r w:rsidRPr="001158B0">
        <w:tab/>
        <w:t>(a)</w:t>
      </w:r>
      <w:r w:rsidRPr="001158B0">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1158B0" w:rsidRDefault="00300522" w:rsidP="00300522">
      <w:pPr>
        <w:pStyle w:val="paragraph"/>
      </w:pPr>
      <w:r w:rsidRPr="001158B0">
        <w:tab/>
        <w:t>(b)</w:t>
      </w:r>
      <w:r w:rsidRPr="001158B0">
        <w:tab/>
        <w:t xml:space="preserve">the parent entity does not have any </w:t>
      </w:r>
      <w:r w:rsidR="001158B0" w:rsidRPr="001158B0">
        <w:rPr>
          <w:position w:val="6"/>
          <w:sz w:val="16"/>
          <w:szCs w:val="16"/>
        </w:rPr>
        <w:t>*</w:t>
      </w:r>
      <w:r w:rsidRPr="001158B0">
        <w:t>adjustments arising from such supplies, acquisitions and importations; and</w:t>
      </w:r>
    </w:p>
    <w:p w:rsidR="00300522" w:rsidRPr="001158B0" w:rsidRDefault="00300522" w:rsidP="00300522">
      <w:pPr>
        <w:pStyle w:val="paragraph"/>
      </w:pPr>
      <w:r w:rsidRPr="001158B0">
        <w:tab/>
        <w:t>(c)</w:t>
      </w:r>
      <w:r w:rsidRPr="001158B0">
        <w:tab/>
        <w:t>all transfers of anything by the parent entity to any GST branch of the parent entity, that would have been supplies made to the branch if it were an entity, were supplies made by the parent entity; and</w:t>
      </w:r>
    </w:p>
    <w:p w:rsidR="00300522" w:rsidRPr="001158B0" w:rsidRDefault="00300522" w:rsidP="00300522">
      <w:pPr>
        <w:pStyle w:val="paragraph"/>
      </w:pPr>
      <w:r w:rsidRPr="001158B0">
        <w:tab/>
        <w:t>(d)</w:t>
      </w:r>
      <w:r w:rsidRPr="001158B0">
        <w:tab/>
        <w:t>all transfers of anything by any GST branch of the parent entity to the parent entity, that would have been acquisitions made from the branch if it were an entity, were acquisitions made by the parent entity; and</w:t>
      </w:r>
    </w:p>
    <w:p w:rsidR="00300522" w:rsidRPr="001158B0" w:rsidRDefault="00300522" w:rsidP="00300522">
      <w:pPr>
        <w:pStyle w:val="paragraph"/>
      </w:pPr>
      <w:r w:rsidRPr="001158B0">
        <w:tab/>
        <w:t>(e)</w:t>
      </w:r>
      <w:r w:rsidRPr="001158B0">
        <w:tab/>
        <w:t xml:space="preserve">all adjustments that the parent entity would have had, if the GST branches of the parent entity were entities, relating to the supplies and acquisitions the parent entity would have made as mentioned in </w:t>
      </w:r>
      <w:r w:rsidR="001158B0">
        <w:t>paragraphs (</w:t>
      </w:r>
      <w:r w:rsidRPr="001158B0">
        <w:t>c) and (d), were adjustments that the parent entity had.</w:t>
      </w:r>
    </w:p>
    <w:p w:rsidR="00300522" w:rsidRPr="001158B0" w:rsidRDefault="00300522" w:rsidP="00300522">
      <w:pPr>
        <w:pStyle w:val="subsection"/>
      </w:pPr>
      <w:r w:rsidRPr="001158B0">
        <w:tab/>
        <w:t>(2)</w:t>
      </w:r>
      <w:r w:rsidRPr="001158B0">
        <w:tab/>
        <w:t xml:space="preserve">However, the parent entity has no </w:t>
      </w:r>
      <w:r w:rsidR="001158B0" w:rsidRPr="001158B0">
        <w:rPr>
          <w:position w:val="6"/>
          <w:sz w:val="16"/>
          <w:szCs w:val="16"/>
        </w:rPr>
        <w:t>*</w:t>
      </w:r>
      <w:r w:rsidRPr="001158B0">
        <w:t xml:space="preserve">net amount under this section if all the </w:t>
      </w:r>
      <w:r w:rsidR="001158B0" w:rsidRPr="001158B0">
        <w:rPr>
          <w:position w:val="6"/>
          <w:sz w:val="16"/>
          <w:szCs w:val="16"/>
        </w:rPr>
        <w:t>*</w:t>
      </w:r>
      <w:r w:rsidRPr="001158B0">
        <w:t xml:space="preserve">enterprises that it </w:t>
      </w:r>
      <w:r w:rsidR="001158B0" w:rsidRPr="001158B0">
        <w:rPr>
          <w:position w:val="6"/>
          <w:sz w:val="16"/>
          <w:szCs w:val="16"/>
        </w:rPr>
        <w:t>*</w:t>
      </w:r>
      <w:r w:rsidRPr="001158B0">
        <w:t xml:space="preserve">carries on are carried on through its </w:t>
      </w:r>
      <w:r w:rsidR="001158B0" w:rsidRPr="001158B0">
        <w:rPr>
          <w:position w:val="6"/>
          <w:sz w:val="16"/>
          <w:szCs w:val="16"/>
        </w:rPr>
        <w:t>*</w:t>
      </w:r>
      <w:r w:rsidRPr="001158B0">
        <w:t>GST branches.</w:t>
      </w:r>
    </w:p>
    <w:p w:rsidR="00300522" w:rsidRPr="001158B0" w:rsidRDefault="00300522" w:rsidP="00300522">
      <w:pPr>
        <w:pStyle w:val="subsection"/>
      </w:pPr>
      <w:r w:rsidRPr="001158B0">
        <w:tab/>
        <w:t>(3)</w:t>
      </w:r>
      <w:r w:rsidRPr="001158B0">
        <w:tab/>
        <w:t>This section has effect despite sections</w:t>
      </w:r>
      <w:r w:rsidR="001158B0">
        <w:t> </w:t>
      </w:r>
      <w:r w:rsidRPr="001158B0">
        <w:t>17</w:t>
      </w:r>
      <w:r w:rsidR="001158B0">
        <w:noBreakHyphen/>
      </w:r>
      <w:r w:rsidRPr="001158B0">
        <w:t>5 and 17</w:t>
      </w:r>
      <w:r w:rsidR="001158B0">
        <w:noBreakHyphen/>
      </w:r>
      <w:r w:rsidRPr="001158B0">
        <w:t>10 (which are about net amounts and adjustments).</w:t>
      </w:r>
    </w:p>
    <w:p w:rsidR="00300522" w:rsidRPr="001158B0" w:rsidRDefault="00300522" w:rsidP="00300522">
      <w:pPr>
        <w:pStyle w:val="ActHead5"/>
      </w:pPr>
      <w:bookmarkStart w:id="438" w:name="_Toc5975420"/>
      <w:r w:rsidRPr="00F863F2">
        <w:rPr>
          <w:rStyle w:val="CharSectno"/>
        </w:rPr>
        <w:t>54</w:t>
      </w:r>
      <w:r w:rsidR="001158B0" w:rsidRPr="00F863F2">
        <w:rPr>
          <w:rStyle w:val="CharSectno"/>
        </w:rPr>
        <w:noBreakHyphen/>
      </w:r>
      <w:r w:rsidRPr="00F863F2">
        <w:rPr>
          <w:rStyle w:val="CharSectno"/>
        </w:rPr>
        <w:t>50</w:t>
      </w:r>
      <w:r w:rsidRPr="001158B0">
        <w:t xml:space="preserve">  Tax invoices and adjustment notes</w:t>
      </w:r>
      <w:bookmarkEnd w:id="438"/>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GST branch registration number of a </w:t>
      </w:r>
      <w:r w:rsidR="001158B0" w:rsidRPr="001158B0">
        <w:rPr>
          <w:position w:val="6"/>
          <w:sz w:val="16"/>
          <w:szCs w:val="16"/>
        </w:rPr>
        <w:t>*</w:t>
      </w:r>
      <w:r w:rsidRPr="001158B0">
        <w:t>GST branch must be set out in:</w:t>
      </w:r>
    </w:p>
    <w:p w:rsidR="00300522" w:rsidRPr="001158B0" w:rsidRDefault="00300522" w:rsidP="00300522">
      <w:pPr>
        <w:pStyle w:val="paragraph"/>
      </w:pPr>
      <w:r w:rsidRPr="001158B0">
        <w:tab/>
        <w:t>(a)</w:t>
      </w:r>
      <w:r w:rsidRPr="001158B0">
        <w:tab/>
        <w:t xml:space="preserve">any </w:t>
      </w:r>
      <w:r w:rsidR="001158B0" w:rsidRPr="001158B0">
        <w:rPr>
          <w:position w:val="6"/>
          <w:sz w:val="16"/>
          <w:szCs w:val="16"/>
        </w:rPr>
        <w:t>*</w:t>
      </w:r>
      <w:r w:rsidRPr="001158B0">
        <w:t xml:space="preserve">tax invoice relating to a </w:t>
      </w:r>
      <w:r w:rsidR="001158B0" w:rsidRPr="001158B0">
        <w:rPr>
          <w:position w:val="6"/>
          <w:sz w:val="16"/>
          <w:szCs w:val="16"/>
        </w:rPr>
        <w:t>*</w:t>
      </w:r>
      <w:r w:rsidRPr="001158B0">
        <w:t>taxable supply made through that GST branch; and</w:t>
      </w:r>
    </w:p>
    <w:p w:rsidR="00300522" w:rsidRPr="001158B0" w:rsidRDefault="00300522" w:rsidP="00300522">
      <w:pPr>
        <w:pStyle w:val="paragraph"/>
      </w:pPr>
      <w:r w:rsidRPr="001158B0">
        <w:tab/>
        <w:t>(b)</w:t>
      </w:r>
      <w:r w:rsidRPr="001158B0">
        <w:tab/>
        <w:t xml:space="preserve">any </w:t>
      </w:r>
      <w:r w:rsidR="001158B0" w:rsidRPr="001158B0">
        <w:rPr>
          <w:position w:val="6"/>
          <w:sz w:val="16"/>
          <w:szCs w:val="16"/>
        </w:rPr>
        <w:t>*</w:t>
      </w:r>
      <w:r w:rsidRPr="001158B0">
        <w:t xml:space="preserve">adjustment note for a </w:t>
      </w:r>
      <w:r w:rsidR="001158B0" w:rsidRPr="001158B0">
        <w:rPr>
          <w:position w:val="6"/>
          <w:sz w:val="16"/>
          <w:szCs w:val="16"/>
        </w:rPr>
        <w:t>*</w:t>
      </w:r>
      <w:r w:rsidRPr="001158B0">
        <w:t xml:space="preserve">decreasing adjustment that arose from the occurrence of an </w:t>
      </w:r>
      <w:r w:rsidR="001158B0" w:rsidRPr="001158B0">
        <w:rPr>
          <w:position w:val="6"/>
          <w:sz w:val="16"/>
          <w:szCs w:val="16"/>
        </w:rPr>
        <w:t>*</w:t>
      </w:r>
      <w:r w:rsidRPr="001158B0">
        <w:t xml:space="preserve">adjustment event relating to a </w:t>
      </w:r>
      <w:r w:rsidR="001158B0" w:rsidRPr="001158B0">
        <w:rPr>
          <w:position w:val="6"/>
          <w:sz w:val="16"/>
          <w:szCs w:val="16"/>
        </w:rPr>
        <w:t>*</w:t>
      </w:r>
      <w:r w:rsidRPr="001158B0">
        <w:t>taxable supply made through that GST branch</w:t>
      </w:r>
      <w:r w:rsidR="0063554A" w:rsidRPr="001158B0">
        <w:t>; and</w:t>
      </w:r>
    </w:p>
    <w:p w:rsidR="0063554A" w:rsidRPr="001158B0" w:rsidRDefault="0063554A" w:rsidP="0063554A">
      <w:pPr>
        <w:pStyle w:val="paragraph"/>
      </w:pPr>
      <w:r w:rsidRPr="001158B0">
        <w:tab/>
        <w:t>(c)</w:t>
      </w:r>
      <w:r w:rsidRPr="001158B0">
        <w:tab/>
        <w:t xml:space="preserve">any </w:t>
      </w:r>
      <w:r w:rsidR="001158B0" w:rsidRPr="001158B0">
        <w:rPr>
          <w:position w:val="6"/>
          <w:sz w:val="16"/>
        </w:rPr>
        <w:t>*</w:t>
      </w:r>
      <w:r w:rsidRPr="001158B0">
        <w:t>third party adjustment note for a decreasing adjustment under section</w:t>
      </w:r>
      <w:r w:rsidR="001158B0">
        <w:t> </w:t>
      </w:r>
      <w:r w:rsidRPr="001158B0">
        <w:t>134</w:t>
      </w:r>
      <w:r w:rsidR="001158B0">
        <w:noBreakHyphen/>
      </w:r>
      <w:r w:rsidRPr="001158B0">
        <w:t>5 that relates to a taxable supply made through that GST branch.</w:t>
      </w:r>
    </w:p>
    <w:p w:rsidR="00300522" w:rsidRPr="001158B0" w:rsidRDefault="00300522" w:rsidP="00300522">
      <w:pPr>
        <w:pStyle w:val="subsection"/>
      </w:pPr>
      <w:r w:rsidRPr="001158B0">
        <w:tab/>
        <w:t>(2)</w:t>
      </w:r>
      <w:r w:rsidRPr="001158B0">
        <w:tab/>
        <w:t>This section has effect despite sections</w:t>
      </w:r>
      <w:r w:rsidR="001158B0">
        <w:t> </w:t>
      </w:r>
      <w:r w:rsidRPr="001158B0">
        <w:t>29</w:t>
      </w:r>
      <w:r w:rsidR="001158B0">
        <w:noBreakHyphen/>
      </w:r>
      <w:r w:rsidRPr="001158B0">
        <w:t>70 and 29</w:t>
      </w:r>
      <w:r w:rsidR="001158B0">
        <w:noBreakHyphen/>
      </w:r>
      <w:r w:rsidRPr="001158B0">
        <w:t>75 (which are about tax invoices and adjustment notes)</w:t>
      </w:r>
      <w:r w:rsidR="0063554A" w:rsidRPr="001158B0">
        <w:t>, and section</w:t>
      </w:r>
      <w:r w:rsidR="001158B0">
        <w:t> </w:t>
      </w:r>
      <w:r w:rsidR="0063554A" w:rsidRPr="001158B0">
        <w:t>134</w:t>
      </w:r>
      <w:r w:rsidR="001158B0">
        <w:noBreakHyphen/>
      </w:r>
      <w:r w:rsidR="0063554A" w:rsidRPr="001158B0">
        <w:t>20 (which is about third party adjustment notes)</w:t>
      </w:r>
      <w:r w:rsidRPr="001158B0">
        <w:t>.</w:t>
      </w:r>
    </w:p>
    <w:p w:rsidR="00300522" w:rsidRPr="001158B0" w:rsidRDefault="00300522" w:rsidP="00300522">
      <w:pPr>
        <w:pStyle w:val="ActHead5"/>
      </w:pPr>
      <w:bookmarkStart w:id="439" w:name="_Toc5975421"/>
      <w:r w:rsidRPr="00F863F2">
        <w:rPr>
          <w:rStyle w:val="CharSectno"/>
        </w:rPr>
        <w:t>54</w:t>
      </w:r>
      <w:r w:rsidR="001158B0" w:rsidRPr="00F863F2">
        <w:rPr>
          <w:rStyle w:val="CharSectno"/>
        </w:rPr>
        <w:noBreakHyphen/>
      </w:r>
      <w:r w:rsidRPr="00F863F2">
        <w:rPr>
          <w:rStyle w:val="CharSectno"/>
        </w:rPr>
        <w:t>55</w:t>
      </w:r>
      <w:r w:rsidRPr="001158B0">
        <w:t xml:space="preserve">  GST returns relating to GST branches</w:t>
      </w:r>
      <w:bookmarkEnd w:id="439"/>
    </w:p>
    <w:p w:rsidR="00300522" w:rsidRPr="001158B0" w:rsidRDefault="00300522" w:rsidP="00300522">
      <w:pPr>
        <w:pStyle w:val="subsection"/>
      </w:pPr>
      <w:r w:rsidRPr="001158B0">
        <w:tab/>
        <w:t>(1)</w:t>
      </w:r>
      <w:r w:rsidRPr="001158B0">
        <w:tab/>
        <w:t xml:space="preserve">An entity must, in relation to each </w:t>
      </w:r>
      <w:r w:rsidR="001158B0" w:rsidRPr="001158B0">
        <w:rPr>
          <w:position w:val="6"/>
          <w:sz w:val="16"/>
          <w:szCs w:val="16"/>
        </w:rPr>
        <w:t>*</w:t>
      </w:r>
      <w:r w:rsidRPr="001158B0">
        <w:t xml:space="preserve">GST branch of the entity, give to the Commissioner a </w:t>
      </w:r>
      <w:r w:rsidR="001158B0" w:rsidRPr="001158B0">
        <w:rPr>
          <w:position w:val="6"/>
          <w:sz w:val="16"/>
          <w:szCs w:val="16"/>
        </w:rPr>
        <w:t>*</w:t>
      </w:r>
      <w:r w:rsidRPr="001158B0">
        <w:t>GST return for each tax period applying to the entity.</w:t>
      </w:r>
    </w:p>
    <w:p w:rsidR="00300522" w:rsidRPr="001158B0" w:rsidRDefault="00300522" w:rsidP="00300522">
      <w:pPr>
        <w:pStyle w:val="subsection"/>
      </w:pPr>
      <w:r w:rsidRPr="001158B0">
        <w:tab/>
        <w:t>(3)</w:t>
      </w:r>
      <w:r w:rsidRPr="001158B0">
        <w:tab/>
        <w:t xml:space="preserve">The entity must still give a </w:t>
      </w:r>
      <w:r w:rsidR="001158B0" w:rsidRPr="001158B0">
        <w:rPr>
          <w:position w:val="6"/>
          <w:sz w:val="16"/>
          <w:szCs w:val="16"/>
        </w:rPr>
        <w:t>*</w:t>
      </w:r>
      <w:r w:rsidRPr="001158B0">
        <w:t>GST return under section</w:t>
      </w:r>
      <w:r w:rsidR="001158B0">
        <w:t> </w:t>
      </w:r>
      <w:r w:rsidRPr="001158B0">
        <w:t>31</w:t>
      </w:r>
      <w:r w:rsidR="001158B0">
        <w:noBreakHyphen/>
      </w:r>
      <w:r w:rsidRPr="001158B0">
        <w:t xml:space="preserve">5, unless all the </w:t>
      </w:r>
      <w:r w:rsidR="001158B0" w:rsidRPr="001158B0">
        <w:rPr>
          <w:position w:val="6"/>
          <w:sz w:val="16"/>
          <w:szCs w:val="16"/>
        </w:rPr>
        <w:t>*</w:t>
      </w:r>
      <w:r w:rsidRPr="001158B0">
        <w:t xml:space="preserve">enterprises that it </w:t>
      </w:r>
      <w:r w:rsidR="001158B0" w:rsidRPr="001158B0">
        <w:rPr>
          <w:position w:val="6"/>
          <w:sz w:val="16"/>
          <w:szCs w:val="16"/>
        </w:rPr>
        <w:t>*</w:t>
      </w:r>
      <w:r w:rsidRPr="001158B0">
        <w:t xml:space="preserve">carries on are carried on through its </w:t>
      </w:r>
      <w:r w:rsidR="001158B0" w:rsidRPr="001158B0">
        <w:rPr>
          <w:position w:val="6"/>
          <w:sz w:val="16"/>
          <w:szCs w:val="16"/>
        </w:rPr>
        <w:t>*</w:t>
      </w:r>
      <w:r w:rsidRPr="001158B0">
        <w:t>GST branches.</w:t>
      </w:r>
    </w:p>
    <w:p w:rsidR="00300522" w:rsidRPr="001158B0" w:rsidRDefault="00300522" w:rsidP="00300522">
      <w:pPr>
        <w:pStyle w:val="subsection"/>
      </w:pPr>
      <w:r w:rsidRPr="001158B0">
        <w:tab/>
        <w:t>(4)</w:t>
      </w:r>
      <w:r w:rsidRPr="001158B0">
        <w:tab/>
        <w:t>This section has effect despite section</w:t>
      </w:r>
      <w:r w:rsidR="001158B0">
        <w:t> </w:t>
      </w:r>
      <w:r w:rsidRPr="001158B0">
        <w:t>31</w:t>
      </w:r>
      <w:r w:rsidR="001158B0">
        <w:noBreakHyphen/>
      </w:r>
      <w:r w:rsidRPr="001158B0">
        <w:t>5 (which is about who must give GST returns).</w:t>
      </w:r>
    </w:p>
    <w:p w:rsidR="00300522" w:rsidRPr="001158B0" w:rsidRDefault="00300522" w:rsidP="00300522">
      <w:pPr>
        <w:pStyle w:val="ActHead5"/>
      </w:pPr>
      <w:bookmarkStart w:id="440" w:name="_Toc5975422"/>
      <w:r w:rsidRPr="00F863F2">
        <w:rPr>
          <w:rStyle w:val="CharSectno"/>
        </w:rPr>
        <w:t>54</w:t>
      </w:r>
      <w:r w:rsidR="001158B0" w:rsidRPr="00F863F2">
        <w:rPr>
          <w:rStyle w:val="CharSectno"/>
        </w:rPr>
        <w:noBreakHyphen/>
      </w:r>
      <w:r w:rsidRPr="00F863F2">
        <w:rPr>
          <w:rStyle w:val="CharSectno"/>
        </w:rPr>
        <w:t>60</w:t>
      </w:r>
      <w:r w:rsidRPr="001158B0">
        <w:t xml:space="preserve">  Payments of GST relating to GST branches</w:t>
      </w:r>
      <w:bookmarkEnd w:id="440"/>
    </w:p>
    <w:p w:rsidR="00300522" w:rsidRPr="001158B0" w:rsidRDefault="00300522" w:rsidP="00300522">
      <w:pPr>
        <w:pStyle w:val="subsection"/>
      </w:pPr>
      <w:r w:rsidRPr="001158B0">
        <w:tab/>
        <w:t>(1)</w:t>
      </w:r>
      <w:r w:rsidRPr="001158B0">
        <w:tab/>
        <w:t xml:space="preserve">If an entity has a </w:t>
      </w:r>
      <w:r w:rsidR="001158B0" w:rsidRPr="001158B0">
        <w:rPr>
          <w:position w:val="6"/>
          <w:sz w:val="16"/>
          <w:szCs w:val="16"/>
        </w:rPr>
        <w:t>*</w:t>
      </w:r>
      <w:r w:rsidRPr="001158B0">
        <w:t xml:space="preserve">GST branch and </w:t>
      </w:r>
      <w:r w:rsidR="009A19B4" w:rsidRPr="001158B0">
        <w:t xml:space="preserve">the </w:t>
      </w:r>
      <w:r w:rsidR="001158B0" w:rsidRPr="001158B0">
        <w:rPr>
          <w:position w:val="6"/>
          <w:sz w:val="16"/>
        </w:rPr>
        <w:t>*</w:t>
      </w:r>
      <w:r w:rsidR="009A19B4" w:rsidRPr="001158B0">
        <w:t>assessed net amount</w:t>
      </w:r>
      <w:r w:rsidRPr="001158B0">
        <w:t xml:space="preserve"> relating to the </w:t>
      </w:r>
      <w:r w:rsidR="001158B0" w:rsidRPr="001158B0">
        <w:rPr>
          <w:position w:val="6"/>
          <w:sz w:val="16"/>
          <w:szCs w:val="16"/>
        </w:rPr>
        <w:t>*</w:t>
      </w:r>
      <w:r w:rsidRPr="001158B0">
        <w:t>GST branch for a tax period is greater than zero:</w:t>
      </w:r>
    </w:p>
    <w:p w:rsidR="00300522" w:rsidRPr="001158B0" w:rsidRDefault="00300522" w:rsidP="00300522">
      <w:pPr>
        <w:pStyle w:val="paragraph"/>
      </w:pPr>
      <w:r w:rsidRPr="001158B0">
        <w:tab/>
        <w:t>(a)</w:t>
      </w:r>
      <w:r w:rsidRPr="001158B0">
        <w:tab/>
        <w:t xml:space="preserve">the entity must pay that </w:t>
      </w:r>
      <w:r w:rsidR="009A19B4" w:rsidRPr="001158B0">
        <w:t>assessed net amount</w:t>
      </w:r>
      <w:r w:rsidRPr="001158B0">
        <w:t xml:space="preserve"> to the Commissioner; and</w:t>
      </w:r>
    </w:p>
    <w:p w:rsidR="00300522" w:rsidRPr="001158B0" w:rsidRDefault="00300522" w:rsidP="00300522">
      <w:pPr>
        <w:pStyle w:val="paragraph"/>
      </w:pPr>
      <w:r w:rsidRPr="001158B0">
        <w:tab/>
        <w:t>(b)</w:t>
      </w:r>
      <w:r w:rsidRPr="001158B0">
        <w:tab/>
        <w:t>Division</w:t>
      </w:r>
      <w:r w:rsidR="001158B0">
        <w:t> </w:t>
      </w:r>
      <w:r w:rsidRPr="001158B0">
        <w:t>33 applies to payment of that amount as if it were a payment the entity was obliged to make under section</w:t>
      </w:r>
      <w:r w:rsidR="001158B0">
        <w:t> </w:t>
      </w:r>
      <w:r w:rsidRPr="001158B0">
        <w:t>33</w:t>
      </w:r>
      <w:r w:rsidR="001158B0">
        <w:noBreakHyphen/>
      </w:r>
      <w:r w:rsidRPr="001158B0">
        <w:t>3 or 33</w:t>
      </w:r>
      <w:r w:rsidR="001158B0">
        <w:noBreakHyphen/>
      </w:r>
      <w:r w:rsidRPr="001158B0">
        <w:t>5 (as the case requires).</w:t>
      </w:r>
    </w:p>
    <w:p w:rsidR="00300522" w:rsidRPr="001158B0" w:rsidRDefault="00300522" w:rsidP="00300522">
      <w:pPr>
        <w:pStyle w:val="subsection"/>
      </w:pPr>
      <w:r w:rsidRPr="001158B0">
        <w:tab/>
        <w:t>(2)</w:t>
      </w:r>
      <w:r w:rsidRPr="001158B0">
        <w:tab/>
        <w:t>This section has effect despite Division</w:t>
      </w:r>
      <w:r w:rsidR="001158B0">
        <w:t> </w:t>
      </w:r>
      <w:r w:rsidRPr="001158B0">
        <w:t>33 (which is about payments of GST).</w:t>
      </w:r>
    </w:p>
    <w:p w:rsidR="00300522" w:rsidRPr="001158B0" w:rsidRDefault="00300522" w:rsidP="00300522">
      <w:pPr>
        <w:pStyle w:val="ActHead5"/>
      </w:pPr>
      <w:bookmarkStart w:id="441" w:name="_Toc5975423"/>
      <w:r w:rsidRPr="00F863F2">
        <w:rPr>
          <w:rStyle w:val="CharSectno"/>
        </w:rPr>
        <w:t>54</w:t>
      </w:r>
      <w:r w:rsidR="001158B0" w:rsidRPr="00F863F2">
        <w:rPr>
          <w:rStyle w:val="CharSectno"/>
        </w:rPr>
        <w:noBreakHyphen/>
      </w:r>
      <w:r w:rsidRPr="00F863F2">
        <w:rPr>
          <w:rStyle w:val="CharSectno"/>
        </w:rPr>
        <w:t>65</w:t>
      </w:r>
      <w:r w:rsidRPr="001158B0">
        <w:t xml:space="preserve">  Refunds relating to GST branches</w:t>
      </w:r>
      <w:bookmarkEnd w:id="441"/>
    </w:p>
    <w:p w:rsidR="00300522" w:rsidRPr="001158B0" w:rsidRDefault="00300522" w:rsidP="00300522">
      <w:pPr>
        <w:pStyle w:val="subsection"/>
      </w:pPr>
      <w:r w:rsidRPr="001158B0">
        <w:tab/>
      </w:r>
      <w:r w:rsidRPr="001158B0">
        <w:tab/>
        <w:t xml:space="preserve">If an entity has a </w:t>
      </w:r>
      <w:r w:rsidR="001158B0" w:rsidRPr="001158B0">
        <w:rPr>
          <w:position w:val="6"/>
          <w:sz w:val="16"/>
          <w:szCs w:val="16"/>
        </w:rPr>
        <w:t>*</w:t>
      </w:r>
      <w:r w:rsidRPr="001158B0">
        <w:t xml:space="preserve">GST branch and </w:t>
      </w:r>
      <w:r w:rsidR="00CD1BD0" w:rsidRPr="001158B0">
        <w:t xml:space="preserve">the </w:t>
      </w:r>
      <w:r w:rsidR="001158B0" w:rsidRPr="001158B0">
        <w:rPr>
          <w:position w:val="6"/>
          <w:sz w:val="16"/>
        </w:rPr>
        <w:t>*</w:t>
      </w:r>
      <w:r w:rsidR="00CD1BD0" w:rsidRPr="001158B0">
        <w:t>assessed net amount</w:t>
      </w:r>
      <w:r w:rsidRPr="001158B0">
        <w:t xml:space="preserve"> relating to the </w:t>
      </w:r>
      <w:r w:rsidR="001158B0" w:rsidRPr="001158B0">
        <w:rPr>
          <w:position w:val="6"/>
          <w:sz w:val="16"/>
          <w:szCs w:val="16"/>
        </w:rPr>
        <w:t>*</w:t>
      </w:r>
      <w:r w:rsidRPr="001158B0">
        <w:t xml:space="preserve">GST branch for a tax period is less than zero, the Commissioner must, on behalf of the Commonwealth, pay </w:t>
      </w:r>
      <w:r w:rsidR="00AE5530" w:rsidRPr="001158B0">
        <w:t>that assessed net amount</w:t>
      </w:r>
      <w:r w:rsidRPr="001158B0">
        <w:t xml:space="preserve"> (expressed as a positive amount) to the entity.</w:t>
      </w:r>
    </w:p>
    <w:p w:rsidR="00300522" w:rsidRPr="001158B0" w:rsidRDefault="00300522" w:rsidP="00300522">
      <w:pPr>
        <w:pStyle w:val="notetext"/>
      </w:pPr>
      <w:r w:rsidRPr="001158B0">
        <w:t>Note 1:</w:t>
      </w:r>
      <w:r w:rsidRPr="001158B0">
        <w:tab/>
        <w:t>See Division</w:t>
      </w:r>
      <w:r w:rsidR="001158B0">
        <w:t> </w:t>
      </w:r>
      <w:r w:rsidRPr="001158B0">
        <w:t>3A of Part</w:t>
      </w:r>
      <w:r w:rsidR="00EF3F7B" w:rsidRPr="001158B0">
        <w:t> </w:t>
      </w:r>
      <w:r w:rsidRPr="001158B0">
        <w:t>IIB of</w:t>
      </w:r>
      <w:r w:rsidR="00615939" w:rsidRPr="001158B0">
        <w:t xml:space="preserve"> </w:t>
      </w:r>
      <w:r w:rsidRPr="001158B0">
        <w:t xml:space="preserve"> the </w:t>
      </w:r>
      <w:r w:rsidRPr="001158B0">
        <w:rPr>
          <w:i/>
          <w:iCs/>
        </w:rPr>
        <w:t>Taxation Administration Act 1953</w:t>
      </w:r>
      <w:r w:rsidRPr="001158B0">
        <w:t xml:space="preserve"> for the rules about how the Commissioner must pay the entity. Division</w:t>
      </w:r>
      <w:r w:rsidR="001158B0">
        <w:t> </w:t>
      </w:r>
      <w:r w:rsidRPr="001158B0">
        <w:t>3 of Part</w:t>
      </w:r>
      <w:r w:rsidR="00EF3F7B" w:rsidRPr="001158B0">
        <w:t> </w:t>
      </w:r>
      <w:r w:rsidRPr="001158B0">
        <w:t>IIB allows the Commissioner to apply the amount owing as a credit against tax debts that the entity owes to the Commonwealth.</w:t>
      </w:r>
    </w:p>
    <w:p w:rsidR="00300522" w:rsidRPr="001158B0" w:rsidRDefault="00300522" w:rsidP="00300522">
      <w:pPr>
        <w:pStyle w:val="notetext"/>
      </w:pPr>
      <w:r w:rsidRPr="001158B0">
        <w:t>Note 2:</w:t>
      </w:r>
      <w:r w:rsidRPr="001158B0">
        <w:tab/>
        <w:t xml:space="preserve">Interest is payable under the </w:t>
      </w:r>
      <w:r w:rsidRPr="001158B0">
        <w:rPr>
          <w:i/>
          <w:iCs/>
        </w:rPr>
        <w:t>Taxation (Interest on Overpayments and Early Payments) Act 1983</w:t>
      </w:r>
      <w:r w:rsidRPr="001158B0">
        <w:t xml:space="preserve"> if the Commissioner is late in refunding the amount.</w:t>
      </w:r>
    </w:p>
    <w:p w:rsidR="00300522" w:rsidRPr="001158B0" w:rsidRDefault="00300522" w:rsidP="00300522">
      <w:pPr>
        <w:pStyle w:val="ActHead4"/>
      </w:pPr>
      <w:bookmarkStart w:id="442" w:name="_Toc5975424"/>
      <w:r w:rsidRPr="00F863F2">
        <w:rPr>
          <w:rStyle w:val="CharSubdNo"/>
        </w:rPr>
        <w:t>Subdivision</w:t>
      </w:r>
      <w:r w:rsidR="001158B0" w:rsidRPr="00F863F2">
        <w:rPr>
          <w:rStyle w:val="CharSubdNo"/>
        </w:rPr>
        <w:t> </w:t>
      </w:r>
      <w:r w:rsidRPr="00F863F2">
        <w:rPr>
          <w:rStyle w:val="CharSubdNo"/>
        </w:rPr>
        <w:t>54</w:t>
      </w:r>
      <w:r w:rsidR="001158B0" w:rsidRPr="00F863F2">
        <w:rPr>
          <w:rStyle w:val="CharSubdNo"/>
        </w:rPr>
        <w:noBreakHyphen/>
      </w:r>
      <w:r w:rsidRPr="00F863F2">
        <w:rPr>
          <w:rStyle w:val="CharSubdNo"/>
        </w:rPr>
        <w:t>C</w:t>
      </w:r>
      <w:r w:rsidRPr="001158B0">
        <w:t>—</w:t>
      </w:r>
      <w:r w:rsidRPr="00F863F2">
        <w:rPr>
          <w:rStyle w:val="CharSubdText"/>
        </w:rPr>
        <w:t>Cancellation of registration of GST branches</w:t>
      </w:r>
      <w:bookmarkEnd w:id="442"/>
    </w:p>
    <w:p w:rsidR="00300522" w:rsidRPr="001158B0" w:rsidRDefault="00300522" w:rsidP="00300522">
      <w:pPr>
        <w:pStyle w:val="ActHead5"/>
      </w:pPr>
      <w:bookmarkStart w:id="443" w:name="_Toc5975425"/>
      <w:r w:rsidRPr="00F863F2">
        <w:rPr>
          <w:rStyle w:val="CharSectno"/>
        </w:rPr>
        <w:t>54</w:t>
      </w:r>
      <w:r w:rsidR="001158B0" w:rsidRPr="00F863F2">
        <w:rPr>
          <w:rStyle w:val="CharSectno"/>
        </w:rPr>
        <w:noBreakHyphen/>
      </w:r>
      <w:r w:rsidRPr="00F863F2">
        <w:rPr>
          <w:rStyle w:val="CharSectno"/>
        </w:rPr>
        <w:t>70</w:t>
      </w:r>
      <w:r w:rsidRPr="001158B0">
        <w:t xml:space="preserve">  When an entity must apply for cancellation of registration of a GST branch</w:t>
      </w:r>
      <w:bookmarkEnd w:id="443"/>
    </w:p>
    <w:p w:rsidR="00300522" w:rsidRPr="001158B0" w:rsidRDefault="00300522" w:rsidP="00300522">
      <w:pPr>
        <w:pStyle w:val="subsection"/>
      </w:pPr>
      <w:r w:rsidRPr="001158B0">
        <w:tab/>
        <w:t>(1)</w:t>
      </w:r>
      <w:r w:rsidRPr="001158B0">
        <w:tab/>
        <w:t xml:space="preserve">If an entity has a </w:t>
      </w:r>
      <w:r w:rsidR="001158B0" w:rsidRPr="001158B0">
        <w:rPr>
          <w:position w:val="6"/>
          <w:sz w:val="16"/>
          <w:szCs w:val="16"/>
        </w:rPr>
        <w:t>*</w:t>
      </w:r>
      <w:r w:rsidRPr="001158B0">
        <w:t xml:space="preserve">GST branch and the entity is not </w:t>
      </w:r>
      <w:r w:rsidR="001158B0" w:rsidRPr="001158B0">
        <w:rPr>
          <w:position w:val="6"/>
          <w:sz w:val="16"/>
          <w:szCs w:val="16"/>
        </w:rPr>
        <w:t>*</w:t>
      </w:r>
      <w:r w:rsidRPr="001158B0">
        <w:t xml:space="preserve">carrying on any </w:t>
      </w:r>
      <w:r w:rsidR="001158B0" w:rsidRPr="001158B0">
        <w:rPr>
          <w:position w:val="6"/>
          <w:sz w:val="16"/>
          <w:szCs w:val="16"/>
        </w:rPr>
        <w:t>*</w:t>
      </w:r>
      <w:r w:rsidRPr="001158B0">
        <w:t xml:space="preserve">enterprise through the branch, the entity must apply to the Commissioner in the </w:t>
      </w:r>
      <w:r w:rsidR="001158B0" w:rsidRPr="001158B0">
        <w:rPr>
          <w:position w:val="6"/>
          <w:sz w:val="16"/>
          <w:szCs w:val="16"/>
        </w:rPr>
        <w:t>*</w:t>
      </w:r>
      <w:r w:rsidRPr="001158B0">
        <w:t xml:space="preserve">approved form for cancellation of the </w:t>
      </w:r>
      <w:r w:rsidR="001158B0" w:rsidRPr="001158B0">
        <w:rPr>
          <w:position w:val="6"/>
          <w:sz w:val="16"/>
          <w:szCs w:val="16"/>
        </w:rPr>
        <w:t>*</w:t>
      </w:r>
      <w:r w:rsidRPr="001158B0">
        <w:t>registration of the branch.</w:t>
      </w:r>
    </w:p>
    <w:p w:rsidR="00300522" w:rsidRPr="001158B0" w:rsidRDefault="00300522" w:rsidP="00300522">
      <w:pPr>
        <w:pStyle w:val="subsection"/>
      </w:pPr>
      <w:r w:rsidRPr="001158B0">
        <w:tab/>
        <w:t>(2)</w:t>
      </w:r>
      <w:r w:rsidRPr="001158B0">
        <w:tab/>
        <w:t xml:space="preserve">The entity must lodge its application within 21 days after the day on which it ceased to </w:t>
      </w:r>
      <w:r w:rsidR="001158B0" w:rsidRPr="001158B0">
        <w:rPr>
          <w:position w:val="6"/>
          <w:sz w:val="16"/>
          <w:szCs w:val="16"/>
        </w:rPr>
        <w:t>*</w:t>
      </w:r>
      <w:r w:rsidRPr="001158B0">
        <w:t xml:space="preserve">carry on any </w:t>
      </w:r>
      <w:r w:rsidR="001158B0" w:rsidRPr="001158B0">
        <w:rPr>
          <w:position w:val="6"/>
          <w:sz w:val="16"/>
          <w:szCs w:val="16"/>
        </w:rPr>
        <w:t>*</w:t>
      </w:r>
      <w:r w:rsidRPr="001158B0">
        <w:t>enterprise through the branch.</w:t>
      </w:r>
    </w:p>
    <w:p w:rsidR="00300522" w:rsidRPr="001158B0" w:rsidRDefault="00300522" w:rsidP="00300522">
      <w:pPr>
        <w:pStyle w:val="ActHead5"/>
      </w:pPr>
      <w:bookmarkStart w:id="444" w:name="_Toc5975426"/>
      <w:r w:rsidRPr="00F863F2">
        <w:rPr>
          <w:rStyle w:val="CharSectno"/>
        </w:rPr>
        <w:t>54</w:t>
      </w:r>
      <w:r w:rsidR="001158B0" w:rsidRPr="00F863F2">
        <w:rPr>
          <w:rStyle w:val="CharSectno"/>
        </w:rPr>
        <w:noBreakHyphen/>
      </w:r>
      <w:r w:rsidRPr="00F863F2">
        <w:rPr>
          <w:rStyle w:val="CharSectno"/>
        </w:rPr>
        <w:t>75</w:t>
      </w:r>
      <w:r w:rsidRPr="001158B0">
        <w:t xml:space="preserve">  When the Commissioner must cancel registration of a GST branch</w:t>
      </w:r>
      <w:bookmarkEnd w:id="444"/>
    </w:p>
    <w:p w:rsidR="00300522" w:rsidRPr="001158B0" w:rsidRDefault="00300522" w:rsidP="00300522">
      <w:pPr>
        <w:pStyle w:val="subsection"/>
      </w:pPr>
      <w:r w:rsidRPr="001158B0">
        <w:tab/>
        <w:t>(1)</w:t>
      </w:r>
      <w:r w:rsidRPr="001158B0">
        <w:tab/>
        <w:t xml:space="preserve">The Commissioner must cancel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GST branch of an entity if:</w:t>
      </w:r>
    </w:p>
    <w:p w:rsidR="00300522" w:rsidRPr="001158B0" w:rsidRDefault="00300522" w:rsidP="00300522">
      <w:pPr>
        <w:pStyle w:val="paragraph"/>
      </w:pPr>
      <w:r w:rsidRPr="001158B0">
        <w:tab/>
        <w:t>(a)</w:t>
      </w:r>
      <w:r w:rsidRPr="001158B0">
        <w:tab/>
        <w:t xml:space="preserve">the entity has applied for cancellation of registration in the </w:t>
      </w:r>
      <w:r w:rsidR="001158B0" w:rsidRPr="001158B0">
        <w:rPr>
          <w:position w:val="6"/>
          <w:sz w:val="16"/>
          <w:szCs w:val="16"/>
        </w:rPr>
        <w:t>*</w:t>
      </w:r>
      <w:r w:rsidRPr="001158B0">
        <w:t>approved form; and</w:t>
      </w:r>
    </w:p>
    <w:p w:rsidR="00300522" w:rsidRPr="001158B0" w:rsidRDefault="00300522" w:rsidP="00300522">
      <w:pPr>
        <w:pStyle w:val="paragraph"/>
      </w:pPr>
      <w:r w:rsidRPr="001158B0">
        <w:tab/>
        <w:t>(b)</w:t>
      </w:r>
      <w:r w:rsidRPr="001158B0">
        <w:tab/>
        <w:t>at the time it applied, the branch had been registered for at least 12 months.</w:t>
      </w:r>
    </w:p>
    <w:p w:rsidR="00300522" w:rsidRPr="001158B0" w:rsidRDefault="00300522" w:rsidP="00300522">
      <w:pPr>
        <w:pStyle w:val="notetext"/>
      </w:pPr>
      <w:r w:rsidRPr="001158B0">
        <w:t>Note:</w:t>
      </w:r>
      <w:r w:rsidRPr="001158B0">
        <w:tab/>
        <w:t>Refusing to cancel the registration of a GST branch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(2)</w:t>
      </w:r>
      <w:r w:rsidRPr="001158B0">
        <w:tab/>
        <w:t xml:space="preserve">The Commissioner must cancel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GST branch of the entity (even if the entity has not applied for cancellation of the registration) if:</w:t>
      </w:r>
    </w:p>
    <w:p w:rsidR="00300522" w:rsidRPr="001158B0" w:rsidRDefault="00300522" w:rsidP="00300522">
      <w:pPr>
        <w:pStyle w:val="paragraph"/>
      </w:pPr>
      <w:r w:rsidRPr="001158B0">
        <w:tab/>
        <w:t>(a)</w:t>
      </w:r>
      <w:r w:rsidRPr="001158B0">
        <w:tab/>
        <w:t xml:space="preserve">the Commissioner is satisfied that the entity is not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through the branch; and</w:t>
      </w:r>
    </w:p>
    <w:p w:rsidR="00300522" w:rsidRPr="001158B0" w:rsidRDefault="00300522" w:rsidP="00300522">
      <w:pPr>
        <w:pStyle w:val="paragraph"/>
      </w:pPr>
      <w:r w:rsidRPr="001158B0">
        <w:tab/>
        <w:t>(b)</w:t>
      </w:r>
      <w:r w:rsidRPr="001158B0">
        <w:tab/>
        <w:t>the Commissioner believes on reasonable grounds that the entity is unlikely to carry on an enterprise through the branch for at least 12 months.</w:t>
      </w:r>
    </w:p>
    <w:p w:rsidR="00300522" w:rsidRPr="001158B0" w:rsidRDefault="00300522" w:rsidP="00300522">
      <w:pPr>
        <w:pStyle w:val="notetext"/>
      </w:pPr>
      <w:r w:rsidRPr="001158B0">
        <w:t>Note:</w:t>
      </w:r>
      <w:r w:rsidRPr="001158B0">
        <w:tab/>
        <w:t>Cancelling the registration of a GST branch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(3)</w:t>
      </w:r>
      <w:r w:rsidRPr="001158B0">
        <w:tab/>
        <w:t xml:space="preserve">The Commissioner must notify the entity of any decision he or she makes in relation to it under this section. If the Commissioner decides to cancel the </w:t>
      </w:r>
      <w:r w:rsidR="001158B0" w:rsidRPr="001158B0">
        <w:rPr>
          <w:position w:val="6"/>
          <w:sz w:val="16"/>
          <w:szCs w:val="16"/>
        </w:rPr>
        <w:t>*</w:t>
      </w:r>
      <w:r w:rsidRPr="001158B0">
        <w:t>registration, the notice must specify the date of effect of the cancellation.</w:t>
      </w:r>
    </w:p>
    <w:p w:rsidR="00300522" w:rsidRPr="001158B0" w:rsidRDefault="00300522" w:rsidP="00300522">
      <w:pPr>
        <w:pStyle w:val="ActHead5"/>
      </w:pPr>
      <w:bookmarkStart w:id="445" w:name="_Toc5975427"/>
      <w:r w:rsidRPr="00F863F2">
        <w:rPr>
          <w:rStyle w:val="CharSectno"/>
        </w:rPr>
        <w:t>54</w:t>
      </w:r>
      <w:r w:rsidR="001158B0" w:rsidRPr="00F863F2">
        <w:rPr>
          <w:rStyle w:val="CharSectno"/>
        </w:rPr>
        <w:noBreakHyphen/>
      </w:r>
      <w:r w:rsidRPr="00F863F2">
        <w:rPr>
          <w:rStyle w:val="CharSectno"/>
        </w:rPr>
        <w:t>80</w:t>
      </w:r>
      <w:r w:rsidRPr="001158B0">
        <w:t xml:space="preserve">  The date of effect of cancellation of registration of a GST branch</w:t>
      </w:r>
      <w:bookmarkEnd w:id="445"/>
    </w:p>
    <w:p w:rsidR="00300522" w:rsidRPr="001158B0" w:rsidRDefault="00300522" w:rsidP="00300522">
      <w:pPr>
        <w:pStyle w:val="subsection"/>
      </w:pPr>
      <w:r w:rsidRPr="001158B0">
        <w:tab/>
      </w:r>
      <w:r w:rsidRPr="001158B0">
        <w:tab/>
        <w:t xml:space="preserve">The Commissioner must decide the date on which the cancellation of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GST branch of an entity under subsection</w:t>
      </w:r>
      <w:r w:rsidR="001158B0">
        <w:t> </w:t>
      </w:r>
      <w:r w:rsidRPr="001158B0">
        <w:t>54</w:t>
      </w:r>
      <w:r w:rsidR="001158B0">
        <w:noBreakHyphen/>
      </w:r>
      <w:r w:rsidRPr="001158B0">
        <w:t>75(1) or (2) takes effect. That date may be any day occurring before, on or after the day on which the Commissioner makes the decision.</w:t>
      </w:r>
    </w:p>
    <w:p w:rsidR="00300522" w:rsidRPr="001158B0" w:rsidRDefault="00300522" w:rsidP="00300522">
      <w:pPr>
        <w:pStyle w:val="notetext"/>
      </w:pPr>
      <w:r w:rsidRPr="001158B0">
        <w:t>Note:</w:t>
      </w:r>
      <w:r w:rsidRPr="001158B0">
        <w:tab/>
        <w:t>Deciding the date of effect of the cancellation of the registration of a GST branch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ActHead5"/>
      </w:pPr>
      <w:bookmarkStart w:id="446" w:name="_Toc5975428"/>
      <w:r w:rsidRPr="00F863F2">
        <w:rPr>
          <w:rStyle w:val="CharSectno"/>
        </w:rPr>
        <w:t>54</w:t>
      </w:r>
      <w:r w:rsidR="001158B0" w:rsidRPr="00F863F2">
        <w:rPr>
          <w:rStyle w:val="CharSectno"/>
        </w:rPr>
        <w:noBreakHyphen/>
      </w:r>
      <w:r w:rsidRPr="00F863F2">
        <w:rPr>
          <w:rStyle w:val="CharSectno"/>
        </w:rPr>
        <w:t>85</w:t>
      </w:r>
      <w:r w:rsidRPr="001158B0">
        <w:t xml:space="preserve">  Application of Subdivision</w:t>
      </w:r>
      <w:r w:rsidR="001158B0">
        <w:t> </w:t>
      </w:r>
      <w:r w:rsidRPr="001158B0">
        <w:t>25</w:t>
      </w:r>
      <w:r w:rsidR="001158B0">
        <w:noBreakHyphen/>
      </w:r>
      <w:r w:rsidRPr="001158B0">
        <w:t>B</w:t>
      </w:r>
      <w:bookmarkEnd w:id="446"/>
    </w:p>
    <w:p w:rsidR="00300522" w:rsidRPr="001158B0" w:rsidRDefault="00300522" w:rsidP="00300522">
      <w:pPr>
        <w:pStyle w:val="subsection"/>
      </w:pPr>
      <w:r w:rsidRPr="001158B0">
        <w:tab/>
      </w:r>
      <w:r w:rsidRPr="001158B0">
        <w:tab/>
        <w:t>Subdivision</w:t>
      </w:r>
      <w:r w:rsidR="001158B0">
        <w:t> </w:t>
      </w:r>
      <w:r w:rsidRPr="001158B0">
        <w:t>25</w:t>
      </w:r>
      <w:r w:rsidR="001158B0">
        <w:noBreakHyphen/>
      </w:r>
      <w:r w:rsidRPr="001158B0">
        <w:t xml:space="preserve">B does not apply to the cancellation of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GST branch.</w:t>
      </w:r>
    </w:p>
    <w:p w:rsidR="00300522" w:rsidRPr="001158B0" w:rsidRDefault="00300522" w:rsidP="00300522">
      <w:pPr>
        <w:pStyle w:val="ActHead5"/>
      </w:pPr>
      <w:bookmarkStart w:id="447" w:name="_Toc5975429"/>
      <w:r w:rsidRPr="00F863F2">
        <w:rPr>
          <w:rStyle w:val="CharSectno"/>
        </w:rPr>
        <w:t>54</w:t>
      </w:r>
      <w:r w:rsidR="001158B0" w:rsidRPr="00F863F2">
        <w:rPr>
          <w:rStyle w:val="CharSectno"/>
        </w:rPr>
        <w:noBreakHyphen/>
      </w:r>
      <w:r w:rsidRPr="00F863F2">
        <w:rPr>
          <w:rStyle w:val="CharSectno"/>
        </w:rPr>
        <w:t>90</w:t>
      </w:r>
      <w:r w:rsidRPr="001158B0">
        <w:t xml:space="preserve">  Effect on GST branches of cancelling the entity’s registration</w:t>
      </w:r>
      <w:bookmarkEnd w:id="447"/>
    </w:p>
    <w:p w:rsidR="00300522" w:rsidRPr="001158B0" w:rsidRDefault="00300522" w:rsidP="00300522">
      <w:pPr>
        <w:pStyle w:val="subsection"/>
      </w:pPr>
      <w:r w:rsidRPr="001158B0">
        <w:tab/>
      </w:r>
      <w:r w:rsidRPr="001158B0">
        <w:tab/>
        <w:t xml:space="preserve">If an entity’s </w:t>
      </w:r>
      <w:r w:rsidR="001158B0" w:rsidRPr="001158B0">
        <w:rPr>
          <w:position w:val="6"/>
          <w:sz w:val="16"/>
          <w:szCs w:val="16"/>
        </w:rPr>
        <w:t>*</w:t>
      </w:r>
      <w:r w:rsidRPr="001158B0">
        <w:t xml:space="preserve">registration is cancelled, the registration of any </w:t>
      </w:r>
      <w:r w:rsidR="001158B0" w:rsidRPr="001158B0">
        <w:rPr>
          <w:position w:val="6"/>
          <w:sz w:val="16"/>
          <w:szCs w:val="16"/>
        </w:rPr>
        <w:t>*</w:t>
      </w:r>
      <w:r w:rsidRPr="001158B0">
        <w:t>GST branches of the entity ceases to have effect from the day the cancellation takes effect.</w:t>
      </w:r>
    </w:p>
    <w:p w:rsidR="00300522" w:rsidRPr="001158B0" w:rsidRDefault="00300522" w:rsidP="00A36DB5">
      <w:pPr>
        <w:pStyle w:val="ActHead3"/>
        <w:pageBreakBefore/>
      </w:pPr>
      <w:bookmarkStart w:id="448" w:name="_Toc5975430"/>
      <w:r w:rsidRPr="00F863F2">
        <w:rPr>
          <w:rStyle w:val="CharDivNo"/>
        </w:rPr>
        <w:t>Division</w:t>
      </w:r>
      <w:r w:rsidR="001158B0" w:rsidRPr="00F863F2">
        <w:rPr>
          <w:rStyle w:val="CharDivNo"/>
        </w:rPr>
        <w:t> </w:t>
      </w:r>
      <w:r w:rsidRPr="00F863F2">
        <w:rPr>
          <w:rStyle w:val="CharDivNo"/>
        </w:rPr>
        <w:t>57</w:t>
      </w:r>
      <w:r w:rsidRPr="001158B0">
        <w:t>—</w:t>
      </w:r>
      <w:r w:rsidRPr="00F863F2">
        <w:rPr>
          <w:rStyle w:val="CharDivText"/>
        </w:rPr>
        <w:t>Resident agents acting for non</w:t>
      </w:r>
      <w:r w:rsidR="001158B0" w:rsidRPr="00F863F2">
        <w:rPr>
          <w:rStyle w:val="CharDivText"/>
        </w:rPr>
        <w:noBreakHyphen/>
      </w:r>
      <w:r w:rsidRPr="00F863F2">
        <w:rPr>
          <w:rStyle w:val="CharDivText"/>
        </w:rPr>
        <w:t>residents</w:t>
      </w:r>
      <w:bookmarkEnd w:id="448"/>
    </w:p>
    <w:p w:rsidR="00300522" w:rsidRPr="001158B0" w:rsidRDefault="00300522" w:rsidP="00300522">
      <w:pPr>
        <w:pStyle w:val="ActHead5"/>
      </w:pPr>
      <w:bookmarkStart w:id="449" w:name="_Toc5975431"/>
      <w:r w:rsidRPr="00F863F2">
        <w:rPr>
          <w:rStyle w:val="CharSectno"/>
        </w:rPr>
        <w:t>57</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49"/>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effectively makes resident agents acting for non</w:t>
      </w:r>
      <w:r w:rsidR="001158B0">
        <w:noBreakHyphen/>
      </w:r>
      <w:r w:rsidRPr="001158B0">
        <w:t>residents responsible for the GST consequences of what the non</w:t>
      </w:r>
      <w:r w:rsidR="001158B0">
        <w:noBreakHyphen/>
      </w:r>
      <w:r w:rsidRPr="001158B0">
        <w:t>residents do through their resident agents.</w:t>
      </w:r>
    </w:p>
    <w:p w:rsidR="00300522" w:rsidRPr="001158B0" w:rsidRDefault="00300522" w:rsidP="00300522">
      <w:pPr>
        <w:pStyle w:val="ActHead5"/>
      </w:pPr>
      <w:bookmarkStart w:id="450" w:name="_Toc5975432"/>
      <w:r w:rsidRPr="00F863F2">
        <w:rPr>
          <w:rStyle w:val="CharSectno"/>
        </w:rPr>
        <w:t>57</w:t>
      </w:r>
      <w:r w:rsidR="001158B0" w:rsidRPr="00F863F2">
        <w:rPr>
          <w:rStyle w:val="CharSectno"/>
        </w:rPr>
        <w:noBreakHyphen/>
      </w:r>
      <w:r w:rsidRPr="00F863F2">
        <w:rPr>
          <w:rStyle w:val="CharSectno"/>
        </w:rPr>
        <w:t>5</w:t>
      </w:r>
      <w:r w:rsidRPr="001158B0">
        <w:t xml:space="preserve">  Who is liable for GST</w:t>
      </w:r>
      <w:bookmarkEnd w:id="450"/>
    </w:p>
    <w:p w:rsidR="00300522" w:rsidRPr="001158B0" w:rsidRDefault="00300522" w:rsidP="00300522">
      <w:pPr>
        <w:pStyle w:val="subsection"/>
      </w:pPr>
      <w:r w:rsidRPr="001158B0">
        <w:tab/>
        <w:t>(1)</w:t>
      </w:r>
      <w:r w:rsidRPr="001158B0">
        <w:tab/>
        <w:t xml:space="preserve">GST payable on a </w:t>
      </w:r>
      <w:r w:rsidR="001158B0" w:rsidRPr="001158B0">
        <w:rPr>
          <w:position w:val="6"/>
          <w:sz w:val="16"/>
          <w:szCs w:val="16"/>
        </w:rPr>
        <w:t>*</w:t>
      </w:r>
      <w:r w:rsidRPr="001158B0">
        <w:t xml:space="preserve">taxable supply or </w:t>
      </w:r>
      <w:r w:rsidR="001158B0" w:rsidRPr="001158B0">
        <w:rPr>
          <w:position w:val="6"/>
          <w:sz w:val="16"/>
          <w:szCs w:val="16"/>
        </w:rPr>
        <w:t>*</w:t>
      </w:r>
      <w:r w:rsidRPr="001158B0">
        <w:t xml:space="preserve">taxable importation made by a </w:t>
      </w:r>
      <w:r w:rsidR="001158B0" w:rsidRPr="001158B0">
        <w:rPr>
          <w:position w:val="6"/>
          <w:sz w:val="16"/>
          <w:szCs w:val="16"/>
        </w:rPr>
        <w:t>*</w:t>
      </w:r>
      <w:r w:rsidRPr="001158B0">
        <w:t>non</w:t>
      </w:r>
      <w:r w:rsidR="001158B0">
        <w:noBreakHyphen/>
      </w:r>
      <w:r w:rsidRPr="001158B0">
        <w:t xml:space="preserve">resident through a </w:t>
      </w:r>
      <w:r w:rsidR="001158B0" w:rsidRPr="001158B0">
        <w:rPr>
          <w:position w:val="6"/>
          <w:sz w:val="16"/>
          <w:szCs w:val="16"/>
        </w:rPr>
        <w:t>*</w:t>
      </w:r>
      <w:r w:rsidRPr="001158B0">
        <w:t>resident agent:</w:t>
      </w:r>
    </w:p>
    <w:p w:rsidR="00300522" w:rsidRPr="001158B0" w:rsidRDefault="00300522" w:rsidP="00300522">
      <w:pPr>
        <w:pStyle w:val="paragraph"/>
      </w:pPr>
      <w:r w:rsidRPr="001158B0">
        <w:tab/>
        <w:t>(a)</w:t>
      </w:r>
      <w:r w:rsidRPr="001158B0">
        <w:tab/>
        <w:t>is payable by the agent; and</w:t>
      </w:r>
    </w:p>
    <w:p w:rsidR="00300522" w:rsidRPr="001158B0" w:rsidRDefault="00300522" w:rsidP="00300522">
      <w:pPr>
        <w:pStyle w:val="paragraph"/>
      </w:pPr>
      <w:r w:rsidRPr="001158B0">
        <w:tab/>
        <w:t>(b)</w:t>
      </w:r>
      <w:r w:rsidRPr="001158B0">
        <w:tab/>
        <w:t>is not payable by the non</w:t>
      </w:r>
      <w:r w:rsidR="001158B0">
        <w:noBreakHyphen/>
      </w:r>
      <w:r w:rsidRPr="001158B0">
        <w:t>resident.</w:t>
      </w:r>
    </w:p>
    <w:p w:rsidR="00300522" w:rsidRPr="001158B0" w:rsidRDefault="00300522" w:rsidP="00300522">
      <w:pPr>
        <w:pStyle w:val="subsection"/>
      </w:pPr>
      <w:r w:rsidRPr="001158B0">
        <w:tab/>
        <w:t>(2)</w:t>
      </w:r>
      <w:r w:rsidRPr="001158B0">
        <w:tab/>
        <w:t>This section has effect despite sections</w:t>
      </w:r>
      <w:r w:rsidR="001158B0">
        <w:t> </w:t>
      </w:r>
      <w:r w:rsidRPr="001158B0">
        <w:t>9</w:t>
      </w:r>
      <w:r w:rsidR="001158B0">
        <w:noBreakHyphen/>
      </w:r>
      <w:r w:rsidRPr="001158B0">
        <w:t>40 and 13</w:t>
      </w:r>
      <w:r w:rsidR="001158B0">
        <w:noBreakHyphen/>
      </w:r>
      <w:r w:rsidRPr="001158B0">
        <w:t>15 (which are about liability for GST).</w:t>
      </w:r>
    </w:p>
    <w:p w:rsidR="001626B8" w:rsidRPr="001158B0" w:rsidRDefault="001626B8" w:rsidP="001626B8">
      <w:pPr>
        <w:pStyle w:val="subsection"/>
      </w:pPr>
      <w:r w:rsidRPr="001158B0">
        <w:tab/>
        <w:t>(3)</w:t>
      </w:r>
      <w:r w:rsidRPr="001158B0">
        <w:tab/>
        <w:t xml:space="preserve">However, this section does not apply to a </w:t>
      </w:r>
      <w:r w:rsidR="001158B0" w:rsidRPr="001158B0">
        <w:rPr>
          <w:position w:val="6"/>
          <w:sz w:val="16"/>
        </w:rPr>
        <w:t>*</w:t>
      </w:r>
      <w:r w:rsidRPr="001158B0">
        <w:t>taxable supply if:</w:t>
      </w:r>
    </w:p>
    <w:p w:rsidR="001626B8" w:rsidRPr="001158B0" w:rsidRDefault="001626B8" w:rsidP="001626B8">
      <w:pPr>
        <w:pStyle w:val="paragraph"/>
      </w:pPr>
      <w:r w:rsidRPr="001158B0">
        <w:tab/>
        <w:t>(a)</w:t>
      </w:r>
      <w:r w:rsidRPr="001158B0">
        <w:tab/>
        <w:t xml:space="preserve">apart from this section, the </w:t>
      </w:r>
      <w:r w:rsidR="001158B0" w:rsidRPr="001158B0">
        <w:rPr>
          <w:position w:val="6"/>
          <w:sz w:val="16"/>
        </w:rPr>
        <w:t>*</w:t>
      </w:r>
      <w:r w:rsidRPr="001158B0">
        <w:t>non</w:t>
      </w:r>
      <w:r w:rsidR="001158B0">
        <w:noBreakHyphen/>
      </w:r>
      <w:r w:rsidRPr="001158B0">
        <w:t>resident would not be liable to pay GST on the supply; or</w:t>
      </w:r>
    </w:p>
    <w:p w:rsidR="001626B8" w:rsidRPr="001158B0" w:rsidRDefault="001626B8" w:rsidP="001626B8">
      <w:pPr>
        <w:pStyle w:val="paragraph"/>
      </w:pPr>
      <w:r w:rsidRPr="001158B0">
        <w:tab/>
        <w:t>(b)</w:t>
      </w:r>
      <w:r w:rsidRPr="001158B0">
        <w:tab/>
        <w:t>the non</w:t>
      </w:r>
      <w:r w:rsidR="001158B0">
        <w:noBreakHyphen/>
      </w:r>
      <w:r w:rsidRPr="001158B0">
        <w:t xml:space="preserve">resident makes the supply through an </w:t>
      </w:r>
      <w:r w:rsidR="001158B0" w:rsidRPr="001158B0">
        <w:rPr>
          <w:position w:val="6"/>
          <w:sz w:val="16"/>
        </w:rPr>
        <w:t>*</w:t>
      </w:r>
      <w:r w:rsidRPr="001158B0">
        <w:t>enterprise that the non</w:t>
      </w:r>
      <w:r w:rsidR="001158B0">
        <w:noBreakHyphen/>
      </w:r>
      <w:r w:rsidRPr="001158B0">
        <w:t xml:space="preserve">resident </w:t>
      </w:r>
      <w:r w:rsidR="001158B0" w:rsidRPr="001158B0">
        <w:rPr>
          <w:position w:val="6"/>
          <w:sz w:val="16"/>
        </w:rPr>
        <w:t>*</w:t>
      </w:r>
      <w:r w:rsidRPr="001158B0">
        <w:t>carries on in the indirect tax zone.</w:t>
      </w:r>
    </w:p>
    <w:p w:rsidR="001626B8" w:rsidRPr="001158B0" w:rsidRDefault="001626B8" w:rsidP="001626B8">
      <w:pPr>
        <w:pStyle w:val="ActHead5"/>
      </w:pPr>
      <w:bookmarkStart w:id="451" w:name="_Toc5975433"/>
      <w:r w:rsidRPr="00F863F2">
        <w:rPr>
          <w:rStyle w:val="CharSectno"/>
        </w:rPr>
        <w:t>57</w:t>
      </w:r>
      <w:r w:rsidR="001158B0" w:rsidRPr="00F863F2">
        <w:rPr>
          <w:rStyle w:val="CharSectno"/>
        </w:rPr>
        <w:noBreakHyphen/>
      </w:r>
      <w:r w:rsidRPr="00F863F2">
        <w:rPr>
          <w:rStyle w:val="CharSectno"/>
        </w:rPr>
        <w:t>7</w:t>
      </w:r>
      <w:r w:rsidRPr="001158B0">
        <w:t xml:space="preserve">  Agreement to apply this Division to all supplies through a resident agent</w:t>
      </w:r>
      <w:bookmarkEnd w:id="451"/>
    </w:p>
    <w:p w:rsidR="001626B8" w:rsidRPr="001158B0" w:rsidRDefault="001626B8" w:rsidP="001626B8">
      <w:pPr>
        <w:pStyle w:val="subsection"/>
      </w:pPr>
      <w:r w:rsidRPr="001158B0">
        <w:tab/>
        <w:t>(1)</w:t>
      </w:r>
      <w:r w:rsidRPr="001158B0">
        <w:tab/>
        <w:t>Subsection</w:t>
      </w:r>
      <w:r w:rsidR="001158B0">
        <w:t> </w:t>
      </w:r>
      <w:r w:rsidRPr="001158B0">
        <w:t>9</w:t>
      </w:r>
      <w:r w:rsidR="001158B0">
        <w:noBreakHyphen/>
      </w:r>
      <w:r w:rsidRPr="001158B0">
        <w:t xml:space="preserve">26(1) does not apply to a supply made by a </w:t>
      </w:r>
      <w:r w:rsidR="001158B0" w:rsidRPr="001158B0">
        <w:rPr>
          <w:position w:val="6"/>
          <w:sz w:val="16"/>
        </w:rPr>
        <w:t>*</w:t>
      </w:r>
      <w:r w:rsidRPr="001158B0">
        <w:t>non</w:t>
      </w:r>
      <w:r w:rsidR="001158B0">
        <w:noBreakHyphen/>
      </w:r>
      <w:r w:rsidRPr="001158B0">
        <w:t xml:space="preserve">resident through a </w:t>
      </w:r>
      <w:r w:rsidR="001158B0" w:rsidRPr="001158B0">
        <w:rPr>
          <w:position w:val="6"/>
          <w:sz w:val="16"/>
        </w:rPr>
        <w:t>*</w:t>
      </w:r>
      <w:r w:rsidRPr="001158B0">
        <w:t>resident agent if:</w:t>
      </w:r>
    </w:p>
    <w:p w:rsidR="001626B8" w:rsidRPr="001158B0" w:rsidRDefault="001626B8" w:rsidP="001626B8">
      <w:pPr>
        <w:pStyle w:val="paragraph"/>
      </w:pPr>
      <w:r w:rsidRPr="001158B0">
        <w:tab/>
        <w:t>(a)</w:t>
      </w:r>
      <w:r w:rsidRPr="001158B0">
        <w:tab/>
        <w:t>section</w:t>
      </w:r>
      <w:r w:rsidR="001158B0">
        <w:t> </w:t>
      </w:r>
      <w:r w:rsidRPr="001158B0">
        <w:t>57</w:t>
      </w:r>
      <w:r w:rsidR="001158B0">
        <w:noBreakHyphen/>
      </w:r>
      <w:r w:rsidRPr="001158B0">
        <w:t>5 would apply to the supply if that subsection did not apply to the supply; and</w:t>
      </w:r>
    </w:p>
    <w:p w:rsidR="001626B8" w:rsidRPr="001158B0" w:rsidRDefault="001626B8" w:rsidP="001626B8">
      <w:pPr>
        <w:pStyle w:val="paragraph"/>
      </w:pPr>
      <w:r w:rsidRPr="001158B0">
        <w:tab/>
        <w:t>(b)</w:t>
      </w:r>
      <w:r w:rsidRPr="001158B0">
        <w:tab/>
        <w:t>the non</w:t>
      </w:r>
      <w:r w:rsidR="001158B0">
        <w:noBreakHyphen/>
      </w:r>
      <w:r w:rsidRPr="001158B0">
        <w:t>resident and the agent have agreed in writing that that subsection will not apply to any supplies made by the non</w:t>
      </w:r>
      <w:r w:rsidR="001158B0">
        <w:noBreakHyphen/>
      </w:r>
      <w:r w:rsidRPr="001158B0">
        <w:t>resident through the agent; and</w:t>
      </w:r>
    </w:p>
    <w:p w:rsidR="001626B8" w:rsidRPr="001158B0" w:rsidRDefault="001626B8" w:rsidP="001626B8">
      <w:pPr>
        <w:pStyle w:val="paragraph"/>
      </w:pPr>
      <w:r w:rsidRPr="001158B0">
        <w:tab/>
        <w:t>(c)</w:t>
      </w:r>
      <w:r w:rsidRPr="001158B0">
        <w:tab/>
        <w:t>the supply is made no earlier than:</w:t>
      </w:r>
    </w:p>
    <w:p w:rsidR="001626B8" w:rsidRPr="001158B0" w:rsidRDefault="001626B8" w:rsidP="001626B8">
      <w:pPr>
        <w:pStyle w:val="paragraphsub"/>
      </w:pPr>
      <w:r w:rsidRPr="001158B0">
        <w:tab/>
        <w:t>(i)</w:t>
      </w:r>
      <w:r w:rsidRPr="001158B0">
        <w:tab/>
        <w:t>if the agreement specifies a time (not earlier than the start of the day the agreement is made) as the time the agreement takes effect—that time; or</w:t>
      </w:r>
    </w:p>
    <w:p w:rsidR="001626B8" w:rsidRPr="001158B0" w:rsidRDefault="001626B8" w:rsidP="001626B8">
      <w:pPr>
        <w:pStyle w:val="paragraphsub"/>
      </w:pPr>
      <w:r w:rsidRPr="001158B0">
        <w:tab/>
        <w:t>(ii)</w:t>
      </w:r>
      <w:r w:rsidRPr="001158B0">
        <w:tab/>
        <w:t>otherwise—the start of the day the agreement is made.</w:t>
      </w:r>
    </w:p>
    <w:p w:rsidR="001626B8" w:rsidRPr="001158B0" w:rsidRDefault="001626B8" w:rsidP="001626B8">
      <w:pPr>
        <w:pStyle w:val="notetext"/>
      </w:pPr>
      <w:r w:rsidRPr="001158B0">
        <w:t>Note:</w:t>
      </w:r>
      <w:r w:rsidRPr="001158B0">
        <w:tab/>
        <w:t xml:space="preserve">An agreement under </w:t>
      </w:r>
      <w:r w:rsidR="001158B0">
        <w:t>paragraph (</w:t>
      </w:r>
      <w:r w:rsidRPr="001158B0">
        <w:t>1)(b) prevents subsection</w:t>
      </w:r>
      <w:r w:rsidR="001158B0">
        <w:t> </w:t>
      </w:r>
      <w:r w:rsidRPr="001158B0">
        <w:t>9</w:t>
      </w:r>
      <w:r w:rsidR="001158B0">
        <w:noBreakHyphen/>
      </w:r>
      <w:r w:rsidRPr="001158B0">
        <w:t>26(1) having the effect that the supply would not be connected with the indirect tax zone (that subsection could otherwise result in the GST on the supply being reverse charged to the recipient under Division</w:t>
      </w:r>
      <w:r w:rsidR="001158B0">
        <w:t> </w:t>
      </w:r>
      <w:r w:rsidRPr="001158B0">
        <w:t>84).</w:t>
      </w:r>
    </w:p>
    <w:p w:rsidR="001626B8" w:rsidRPr="001158B0" w:rsidRDefault="001626B8" w:rsidP="001626B8">
      <w:pPr>
        <w:pStyle w:val="subsection"/>
      </w:pPr>
      <w:r w:rsidRPr="001158B0">
        <w:tab/>
        <w:t>(2)</w:t>
      </w:r>
      <w:r w:rsidRPr="001158B0">
        <w:tab/>
        <w:t xml:space="preserve">If the </w:t>
      </w:r>
      <w:r w:rsidR="001158B0" w:rsidRPr="001158B0">
        <w:rPr>
          <w:position w:val="6"/>
          <w:sz w:val="16"/>
        </w:rPr>
        <w:t>*</w:t>
      </w:r>
      <w:r w:rsidRPr="001158B0">
        <w:t xml:space="preserve">recipient of the supply is an </w:t>
      </w:r>
      <w:r w:rsidR="001158B0" w:rsidRPr="001158B0">
        <w:rPr>
          <w:position w:val="6"/>
          <w:sz w:val="16"/>
        </w:rPr>
        <w:t>*</w:t>
      </w:r>
      <w:r w:rsidRPr="001158B0">
        <w:t>Australian</w:t>
      </w:r>
      <w:r w:rsidR="001158B0">
        <w:noBreakHyphen/>
      </w:r>
      <w:r w:rsidRPr="001158B0">
        <w:t xml:space="preserve">based business recipient, the recipient must be given a notice in the </w:t>
      </w:r>
      <w:r w:rsidR="001158B0" w:rsidRPr="001158B0">
        <w:rPr>
          <w:position w:val="6"/>
          <w:sz w:val="16"/>
        </w:rPr>
        <w:t>*</w:t>
      </w:r>
      <w:r w:rsidRPr="001158B0">
        <w:t>approved form by:</w:t>
      </w:r>
    </w:p>
    <w:p w:rsidR="001626B8" w:rsidRPr="001158B0" w:rsidRDefault="001626B8" w:rsidP="001626B8">
      <w:pPr>
        <w:pStyle w:val="paragraph"/>
      </w:pPr>
      <w:r w:rsidRPr="001158B0">
        <w:tab/>
        <w:t>(a)</w:t>
      </w:r>
      <w:r w:rsidRPr="001158B0">
        <w:tab/>
        <w:t xml:space="preserve">if the agreement referred to in </w:t>
      </w:r>
      <w:r w:rsidR="001158B0">
        <w:t>paragraph (</w:t>
      </w:r>
      <w:r w:rsidRPr="001158B0">
        <w:t xml:space="preserve">1)(b) specifies that the </w:t>
      </w:r>
      <w:r w:rsidR="001158B0" w:rsidRPr="001158B0">
        <w:rPr>
          <w:position w:val="6"/>
          <w:sz w:val="16"/>
        </w:rPr>
        <w:t>*</w:t>
      </w:r>
      <w:r w:rsidRPr="001158B0">
        <w:t>non</w:t>
      </w:r>
      <w:r w:rsidR="001158B0">
        <w:noBreakHyphen/>
      </w:r>
      <w:r w:rsidRPr="001158B0">
        <w:t>resident is to give the notice—the non</w:t>
      </w:r>
      <w:r w:rsidR="001158B0">
        <w:noBreakHyphen/>
      </w:r>
      <w:r w:rsidRPr="001158B0">
        <w:t>resident; or</w:t>
      </w:r>
    </w:p>
    <w:p w:rsidR="001626B8" w:rsidRPr="001158B0" w:rsidRDefault="001626B8" w:rsidP="001626B8">
      <w:pPr>
        <w:pStyle w:val="paragraph"/>
      </w:pPr>
      <w:r w:rsidRPr="001158B0">
        <w:tab/>
        <w:t>(b)</w:t>
      </w:r>
      <w:r w:rsidRPr="001158B0">
        <w:tab/>
        <w:t xml:space="preserve">otherwise—the </w:t>
      </w:r>
      <w:r w:rsidR="001158B0" w:rsidRPr="001158B0">
        <w:rPr>
          <w:position w:val="6"/>
          <w:sz w:val="16"/>
        </w:rPr>
        <w:t>*</w:t>
      </w:r>
      <w:r w:rsidRPr="001158B0">
        <w:t>resident agent.</w:t>
      </w:r>
    </w:p>
    <w:p w:rsidR="001626B8" w:rsidRPr="001158B0" w:rsidRDefault="001626B8" w:rsidP="001626B8">
      <w:pPr>
        <w:pStyle w:val="subsection"/>
      </w:pPr>
      <w:r w:rsidRPr="001158B0">
        <w:tab/>
        <w:t>(3)</w:t>
      </w:r>
      <w:r w:rsidRPr="001158B0">
        <w:tab/>
        <w:t>The notice must be given no later than 7 days after the earlier of:</w:t>
      </w:r>
    </w:p>
    <w:p w:rsidR="001626B8" w:rsidRPr="001158B0" w:rsidRDefault="001626B8" w:rsidP="001626B8">
      <w:pPr>
        <w:pStyle w:val="paragraph"/>
      </w:pPr>
      <w:r w:rsidRPr="001158B0">
        <w:tab/>
        <w:t>(a)</w:t>
      </w:r>
      <w:r w:rsidRPr="001158B0">
        <w:tab/>
        <w:t xml:space="preserve">the first day any of the </w:t>
      </w:r>
      <w:r w:rsidR="001158B0" w:rsidRPr="001158B0">
        <w:rPr>
          <w:position w:val="6"/>
          <w:sz w:val="16"/>
        </w:rPr>
        <w:t>*</w:t>
      </w:r>
      <w:r w:rsidRPr="001158B0">
        <w:t>consideration for the supply is provided; or</w:t>
      </w:r>
    </w:p>
    <w:p w:rsidR="001626B8" w:rsidRPr="001158B0" w:rsidRDefault="001626B8" w:rsidP="001626B8">
      <w:pPr>
        <w:pStyle w:val="paragraph"/>
      </w:pPr>
      <w:r w:rsidRPr="001158B0">
        <w:tab/>
        <w:t>(b)</w:t>
      </w:r>
      <w:r w:rsidRPr="001158B0">
        <w:tab/>
        <w:t xml:space="preserve">the day on which an </w:t>
      </w:r>
      <w:r w:rsidR="001158B0" w:rsidRPr="001158B0">
        <w:rPr>
          <w:position w:val="6"/>
          <w:sz w:val="16"/>
        </w:rPr>
        <w:t>*</w:t>
      </w:r>
      <w:r w:rsidRPr="001158B0">
        <w:t>invoice for the supply is issued.</w:t>
      </w:r>
    </w:p>
    <w:p w:rsidR="001626B8" w:rsidRPr="001158B0" w:rsidRDefault="001626B8" w:rsidP="001626B8">
      <w:pPr>
        <w:pStyle w:val="notetext"/>
      </w:pPr>
      <w:r w:rsidRPr="001158B0">
        <w:t>Note:</w:t>
      </w:r>
      <w:r w:rsidRPr="001158B0">
        <w:tab/>
        <w:t>Subsection</w:t>
      </w:r>
      <w:r w:rsidR="001158B0">
        <w:t> </w:t>
      </w:r>
      <w:r w:rsidRPr="001158B0">
        <w:t>286</w:t>
      </w:r>
      <w:r w:rsidR="001158B0">
        <w:noBreakHyphen/>
      </w:r>
      <w:r w:rsidRPr="001158B0">
        <w:t>75(7) in Schedule</w:t>
      </w:r>
      <w:r w:rsidR="001158B0">
        <w:t> </w:t>
      </w:r>
      <w:r w:rsidRPr="001158B0">
        <w:t xml:space="preserve">1 to the </w:t>
      </w:r>
      <w:r w:rsidRPr="001158B0">
        <w:rPr>
          <w:i/>
        </w:rPr>
        <w:t>Taxation Administration Act 1953</w:t>
      </w:r>
      <w:r w:rsidRPr="001158B0">
        <w:t xml:space="preserve"> provides an administrative penalty for breach of </w:t>
      </w:r>
      <w:r w:rsidR="001158B0">
        <w:t>subsection (</w:t>
      </w:r>
      <w:r w:rsidRPr="001158B0">
        <w:t>2) or this subsection.</w:t>
      </w:r>
    </w:p>
    <w:p w:rsidR="001626B8" w:rsidRPr="001158B0" w:rsidRDefault="001626B8" w:rsidP="001626B8">
      <w:pPr>
        <w:pStyle w:val="subsection"/>
      </w:pPr>
      <w:r w:rsidRPr="001158B0">
        <w:tab/>
        <w:t>(4)</w:t>
      </w:r>
      <w:r w:rsidRPr="001158B0">
        <w:tab/>
        <w:t xml:space="preserve">If the </w:t>
      </w:r>
      <w:r w:rsidR="001158B0" w:rsidRPr="001158B0">
        <w:rPr>
          <w:position w:val="6"/>
          <w:sz w:val="16"/>
        </w:rPr>
        <w:t>*</w:t>
      </w:r>
      <w:r w:rsidRPr="001158B0">
        <w:t>non</w:t>
      </w:r>
      <w:r w:rsidR="001158B0">
        <w:noBreakHyphen/>
      </w:r>
      <w:r w:rsidRPr="001158B0">
        <w:t xml:space="preserve">resident and the agent agree in writing to terminate the agreement referred to in </w:t>
      </w:r>
      <w:r w:rsidR="001158B0">
        <w:t>paragraph (</w:t>
      </w:r>
      <w:r w:rsidRPr="001158B0">
        <w:t>1)(b), this section ceases to apply:</w:t>
      </w:r>
    </w:p>
    <w:p w:rsidR="001626B8" w:rsidRPr="001158B0" w:rsidRDefault="001626B8" w:rsidP="001626B8">
      <w:pPr>
        <w:pStyle w:val="paragraph"/>
      </w:pPr>
      <w:r w:rsidRPr="001158B0">
        <w:tab/>
        <w:t>(a)</w:t>
      </w:r>
      <w:r w:rsidRPr="001158B0">
        <w:tab/>
        <w:t>if the agreement to terminate specifies a time (not earlier than the start of the day the agreement to terminate is made) as the time the termination takes effect—at that time; or</w:t>
      </w:r>
    </w:p>
    <w:p w:rsidR="001626B8" w:rsidRPr="001158B0" w:rsidRDefault="001626B8" w:rsidP="001626B8">
      <w:pPr>
        <w:pStyle w:val="paragraph"/>
      </w:pPr>
      <w:r w:rsidRPr="001158B0">
        <w:tab/>
        <w:t>(b)</w:t>
      </w:r>
      <w:r w:rsidRPr="001158B0">
        <w:tab/>
        <w:t>otherwise—at the start of the day the agreement to terminate is made.</w:t>
      </w:r>
    </w:p>
    <w:p w:rsidR="00300522" w:rsidRPr="001158B0" w:rsidRDefault="00300522" w:rsidP="00300522">
      <w:pPr>
        <w:pStyle w:val="ActHead5"/>
      </w:pPr>
      <w:bookmarkStart w:id="452" w:name="_Toc5975434"/>
      <w:r w:rsidRPr="00F863F2">
        <w:rPr>
          <w:rStyle w:val="CharSectno"/>
        </w:rPr>
        <w:t>57</w:t>
      </w:r>
      <w:r w:rsidR="001158B0" w:rsidRPr="00F863F2">
        <w:rPr>
          <w:rStyle w:val="CharSectno"/>
        </w:rPr>
        <w:noBreakHyphen/>
      </w:r>
      <w:r w:rsidRPr="00F863F2">
        <w:rPr>
          <w:rStyle w:val="CharSectno"/>
        </w:rPr>
        <w:t>10</w:t>
      </w:r>
      <w:r w:rsidRPr="001158B0">
        <w:t xml:space="preserve">  Who is entitled to input tax credits</w:t>
      </w:r>
      <w:bookmarkEnd w:id="452"/>
    </w:p>
    <w:p w:rsidR="00300522" w:rsidRPr="001158B0" w:rsidRDefault="00300522" w:rsidP="00300522">
      <w:pPr>
        <w:pStyle w:val="subsection"/>
      </w:pPr>
      <w:r w:rsidRPr="001158B0">
        <w:tab/>
        <w:t>(1)</w:t>
      </w:r>
      <w:r w:rsidRPr="001158B0">
        <w:tab/>
        <w:t xml:space="preserve">If a </w:t>
      </w:r>
      <w:r w:rsidR="001158B0" w:rsidRPr="001158B0">
        <w:rPr>
          <w:position w:val="6"/>
          <w:sz w:val="16"/>
          <w:szCs w:val="16"/>
        </w:rPr>
        <w:t>*</w:t>
      </w:r>
      <w:r w:rsidRPr="001158B0">
        <w:t>non</w:t>
      </w:r>
      <w:r w:rsidR="001158B0">
        <w:noBreakHyphen/>
      </w:r>
      <w:r w:rsidRPr="001158B0">
        <w:t xml:space="preserve">resident makes a </w:t>
      </w:r>
      <w:r w:rsidR="001158B0" w:rsidRPr="001158B0">
        <w:rPr>
          <w:position w:val="6"/>
          <w:sz w:val="16"/>
          <w:szCs w:val="16"/>
        </w:rPr>
        <w:t>*</w:t>
      </w:r>
      <w:r w:rsidRPr="001158B0">
        <w:t xml:space="preserve">creditable acquisition or </w:t>
      </w:r>
      <w:r w:rsidR="001158B0" w:rsidRPr="001158B0">
        <w:rPr>
          <w:position w:val="6"/>
          <w:sz w:val="16"/>
          <w:szCs w:val="16"/>
        </w:rPr>
        <w:t>*</w:t>
      </w:r>
      <w:r w:rsidRPr="001158B0">
        <w:t xml:space="preserve">creditable importation through a </w:t>
      </w:r>
      <w:r w:rsidR="001158B0" w:rsidRPr="001158B0">
        <w:rPr>
          <w:position w:val="6"/>
          <w:sz w:val="16"/>
          <w:szCs w:val="16"/>
        </w:rPr>
        <w:t>*</w:t>
      </w:r>
      <w:r w:rsidRPr="001158B0">
        <w:t>resident agent:</w:t>
      </w:r>
    </w:p>
    <w:p w:rsidR="00300522" w:rsidRPr="001158B0" w:rsidRDefault="00300522" w:rsidP="00300522">
      <w:pPr>
        <w:pStyle w:val="paragraph"/>
      </w:pPr>
      <w:r w:rsidRPr="001158B0">
        <w:tab/>
        <w:t>(a)</w:t>
      </w:r>
      <w:r w:rsidRPr="001158B0">
        <w:tab/>
        <w:t>the agent is entitled to the input tax credit on the acquisition or importation; and</w:t>
      </w:r>
    </w:p>
    <w:p w:rsidR="00300522" w:rsidRPr="001158B0" w:rsidRDefault="00300522" w:rsidP="00300522">
      <w:pPr>
        <w:pStyle w:val="paragraph"/>
      </w:pPr>
      <w:r w:rsidRPr="001158B0">
        <w:tab/>
        <w:t>(b)</w:t>
      </w:r>
      <w:r w:rsidRPr="001158B0">
        <w:tab/>
        <w:t>the non</w:t>
      </w:r>
      <w:r w:rsidR="001158B0">
        <w:noBreakHyphen/>
      </w:r>
      <w:r w:rsidRPr="001158B0">
        <w:t>resident is not entitled to the input tax credit on the acquisition or importation.</w:t>
      </w:r>
    </w:p>
    <w:p w:rsidR="00300522" w:rsidRPr="001158B0" w:rsidRDefault="00300522" w:rsidP="00300522">
      <w:pPr>
        <w:pStyle w:val="subsection"/>
      </w:pPr>
      <w:r w:rsidRPr="001158B0">
        <w:tab/>
        <w:t>(2)</w:t>
      </w:r>
      <w:r w:rsidRPr="001158B0">
        <w:tab/>
        <w:t>This section has effect despite sections</w:t>
      </w:r>
      <w:r w:rsidR="001158B0">
        <w:t> </w:t>
      </w:r>
      <w:r w:rsidRPr="001158B0">
        <w:t>11</w:t>
      </w:r>
      <w:r w:rsidR="001158B0">
        <w:noBreakHyphen/>
      </w:r>
      <w:r w:rsidRPr="001158B0">
        <w:t>20 and 15</w:t>
      </w:r>
      <w:r w:rsidR="001158B0">
        <w:noBreakHyphen/>
      </w:r>
      <w:r w:rsidRPr="001158B0">
        <w:t>15 (which are about who is entitled to input tax credits).</w:t>
      </w:r>
    </w:p>
    <w:p w:rsidR="00300522" w:rsidRPr="001158B0" w:rsidRDefault="00300522" w:rsidP="00300522">
      <w:pPr>
        <w:pStyle w:val="ActHead5"/>
      </w:pPr>
      <w:bookmarkStart w:id="453" w:name="_Toc5975435"/>
      <w:r w:rsidRPr="00F863F2">
        <w:rPr>
          <w:rStyle w:val="CharSectno"/>
        </w:rPr>
        <w:t>57</w:t>
      </w:r>
      <w:r w:rsidR="001158B0" w:rsidRPr="00F863F2">
        <w:rPr>
          <w:rStyle w:val="CharSectno"/>
        </w:rPr>
        <w:noBreakHyphen/>
      </w:r>
      <w:r w:rsidRPr="00F863F2">
        <w:rPr>
          <w:rStyle w:val="CharSectno"/>
        </w:rPr>
        <w:t>15</w:t>
      </w:r>
      <w:r w:rsidRPr="001158B0">
        <w:t xml:space="preserve">  Adjustments</w:t>
      </w:r>
      <w:bookmarkEnd w:id="453"/>
    </w:p>
    <w:p w:rsidR="00300522" w:rsidRPr="001158B0" w:rsidRDefault="00300522" w:rsidP="00300522">
      <w:pPr>
        <w:pStyle w:val="subsection"/>
      </w:pPr>
      <w:r w:rsidRPr="001158B0">
        <w:tab/>
        <w:t>(1)</w:t>
      </w:r>
      <w:r w:rsidRPr="001158B0">
        <w:tab/>
        <w:t xml:space="preserve">Any </w:t>
      </w:r>
      <w:r w:rsidR="001158B0" w:rsidRPr="001158B0">
        <w:rPr>
          <w:position w:val="6"/>
          <w:sz w:val="16"/>
          <w:szCs w:val="16"/>
        </w:rPr>
        <w:t>*</w:t>
      </w:r>
      <w:r w:rsidRPr="001158B0">
        <w:t xml:space="preserve">adjustment that a </w:t>
      </w:r>
      <w:r w:rsidR="001158B0" w:rsidRPr="001158B0">
        <w:rPr>
          <w:position w:val="6"/>
          <w:sz w:val="16"/>
          <w:szCs w:val="16"/>
        </w:rPr>
        <w:t>*</w:t>
      </w:r>
      <w:r w:rsidRPr="001158B0">
        <w:t>non</w:t>
      </w:r>
      <w:r w:rsidR="001158B0">
        <w:noBreakHyphen/>
      </w:r>
      <w:r w:rsidRPr="001158B0">
        <w:t xml:space="preserve">resident has relating to a supply, acquisition or importation made through a </w:t>
      </w:r>
      <w:r w:rsidR="001158B0" w:rsidRPr="001158B0">
        <w:rPr>
          <w:position w:val="6"/>
          <w:sz w:val="16"/>
          <w:szCs w:val="16"/>
        </w:rPr>
        <w:t>*</w:t>
      </w:r>
      <w:r w:rsidRPr="001158B0">
        <w:t>resident agent is to be treated as if:</w:t>
      </w:r>
    </w:p>
    <w:p w:rsidR="00300522" w:rsidRPr="001158B0" w:rsidRDefault="00300522" w:rsidP="00300522">
      <w:pPr>
        <w:pStyle w:val="paragraph"/>
      </w:pPr>
      <w:r w:rsidRPr="001158B0">
        <w:tab/>
        <w:t>(a)</w:t>
      </w:r>
      <w:r w:rsidRPr="001158B0">
        <w:tab/>
        <w:t>the non</w:t>
      </w:r>
      <w:r w:rsidR="001158B0">
        <w:noBreakHyphen/>
      </w:r>
      <w:r w:rsidRPr="001158B0">
        <w:t>resident did not have the adjustment; and</w:t>
      </w:r>
    </w:p>
    <w:p w:rsidR="00300522" w:rsidRPr="001158B0" w:rsidRDefault="00300522" w:rsidP="00300522">
      <w:pPr>
        <w:pStyle w:val="paragraph"/>
      </w:pPr>
      <w:r w:rsidRPr="001158B0">
        <w:tab/>
        <w:t>(b)</w:t>
      </w:r>
      <w:r w:rsidRPr="001158B0">
        <w:tab/>
        <w:t>the agent had the adjustment.</w:t>
      </w:r>
    </w:p>
    <w:p w:rsidR="00300522" w:rsidRPr="001158B0" w:rsidRDefault="00300522" w:rsidP="00300522">
      <w:pPr>
        <w:pStyle w:val="subsection"/>
      </w:pPr>
      <w:r w:rsidRPr="001158B0">
        <w:tab/>
        <w:t>(2)</w:t>
      </w:r>
      <w:r w:rsidRPr="001158B0">
        <w:tab/>
        <w:t>This section has effect despite section</w:t>
      </w:r>
      <w:r w:rsidR="001158B0">
        <w:t> </w:t>
      </w:r>
      <w:r w:rsidRPr="001158B0">
        <w:t>17</w:t>
      </w:r>
      <w:r w:rsidR="001158B0">
        <w:noBreakHyphen/>
      </w:r>
      <w:r w:rsidRPr="001158B0">
        <w:t>10 (which is about the effect of adjustments on net amounts).</w:t>
      </w:r>
    </w:p>
    <w:p w:rsidR="00300522" w:rsidRPr="001158B0" w:rsidRDefault="00300522" w:rsidP="00300522">
      <w:pPr>
        <w:pStyle w:val="ActHead5"/>
      </w:pPr>
      <w:bookmarkStart w:id="454" w:name="_Toc5975436"/>
      <w:r w:rsidRPr="00F863F2">
        <w:rPr>
          <w:rStyle w:val="CharSectno"/>
        </w:rPr>
        <w:t>57</w:t>
      </w:r>
      <w:r w:rsidR="001158B0" w:rsidRPr="00F863F2">
        <w:rPr>
          <w:rStyle w:val="CharSectno"/>
        </w:rPr>
        <w:noBreakHyphen/>
      </w:r>
      <w:r w:rsidRPr="00F863F2">
        <w:rPr>
          <w:rStyle w:val="CharSectno"/>
        </w:rPr>
        <w:t>20</w:t>
      </w:r>
      <w:r w:rsidRPr="001158B0">
        <w:t xml:space="preserve">  Resident agents are required to be registered</w:t>
      </w:r>
      <w:bookmarkEnd w:id="454"/>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 xml:space="preserve">resident agent who is acting as agent for a </w:t>
      </w:r>
      <w:r w:rsidR="001158B0" w:rsidRPr="001158B0">
        <w:rPr>
          <w:position w:val="6"/>
          <w:sz w:val="16"/>
          <w:szCs w:val="16"/>
        </w:rPr>
        <w:t>*</w:t>
      </w:r>
      <w:r w:rsidRPr="001158B0">
        <w:t>non</w:t>
      </w:r>
      <w:r w:rsidR="001158B0">
        <w:noBreakHyphen/>
      </w:r>
      <w:r w:rsidRPr="001158B0">
        <w:t xml:space="preserve">resident is </w:t>
      </w:r>
      <w:r w:rsidRPr="001158B0">
        <w:rPr>
          <w:b/>
          <w:bCs/>
          <w:i/>
          <w:iCs/>
        </w:rPr>
        <w:t>required to be registered</w:t>
      </w:r>
      <w:r w:rsidRPr="001158B0">
        <w:t xml:space="preserve"> if the non</w:t>
      </w:r>
      <w:r w:rsidR="001158B0">
        <w:noBreakHyphen/>
      </w:r>
      <w:r w:rsidRPr="001158B0">
        <w:t xml:space="preserve">resident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(2)</w:t>
      </w:r>
      <w:r w:rsidRPr="001158B0">
        <w:tab/>
        <w:t>The section has effect despite section</w:t>
      </w:r>
      <w:r w:rsidR="001158B0">
        <w:t> </w:t>
      </w:r>
      <w:r w:rsidRPr="001158B0">
        <w:t>23</w:t>
      </w:r>
      <w:r w:rsidR="001158B0">
        <w:noBreakHyphen/>
      </w:r>
      <w:r w:rsidRPr="001158B0">
        <w:t>5 (which is about who is required to be registered).</w:t>
      </w:r>
    </w:p>
    <w:p w:rsidR="00300522" w:rsidRPr="001158B0" w:rsidRDefault="00300522" w:rsidP="00300522">
      <w:pPr>
        <w:pStyle w:val="ActHead5"/>
      </w:pPr>
      <w:bookmarkStart w:id="455" w:name="_Toc5975437"/>
      <w:r w:rsidRPr="00F863F2">
        <w:rPr>
          <w:rStyle w:val="CharSectno"/>
        </w:rPr>
        <w:t>57</w:t>
      </w:r>
      <w:r w:rsidR="001158B0" w:rsidRPr="00F863F2">
        <w:rPr>
          <w:rStyle w:val="CharSectno"/>
        </w:rPr>
        <w:noBreakHyphen/>
      </w:r>
      <w:r w:rsidRPr="00F863F2">
        <w:rPr>
          <w:rStyle w:val="CharSectno"/>
        </w:rPr>
        <w:t>25</w:t>
      </w:r>
      <w:r w:rsidRPr="001158B0">
        <w:t xml:space="preserve">  Cancellation of registration of a resident agent</w:t>
      </w:r>
      <w:bookmarkEnd w:id="455"/>
    </w:p>
    <w:p w:rsidR="00300522" w:rsidRPr="001158B0" w:rsidRDefault="00300522" w:rsidP="00300522">
      <w:pPr>
        <w:pStyle w:val="subsection"/>
      </w:pPr>
      <w:r w:rsidRPr="001158B0">
        <w:tab/>
        <w:t>(1)</w:t>
      </w:r>
      <w:r w:rsidRPr="001158B0">
        <w:tab/>
        <w:t xml:space="preserve">The Commissioner must cancel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 xml:space="preserve">resident agent if the Commissioner is satisfied that the resident agent is not </w:t>
      </w:r>
      <w:r w:rsidR="001158B0" w:rsidRPr="001158B0">
        <w:rPr>
          <w:position w:val="6"/>
          <w:sz w:val="16"/>
          <w:szCs w:val="16"/>
        </w:rPr>
        <w:t>*</w:t>
      </w:r>
      <w:r w:rsidRPr="001158B0">
        <w:t>required to be registered.</w:t>
      </w:r>
    </w:p>
    <w:p w:rsidR="00300522" w:rsidRPr="001158B0" w:rsidRDefault="00300522" w:rsidP="00300522">
      <w:pPr>
        <w:pStyle w:val="notetext"/>
      </w:pPr>
      <w:r w:rsidRPr="001158B0">
        <w:t>Note:</w:t>
      </w:r>
      <w:r w:rsidRPr="001158B0">
        <w:tab/>
        <w:t>Cancelling the registration of a resident agent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(2)</w:t>
      </w:r>
      <w:r w:rsidRPr="001158B0">
        <w:tab/>
        <w:t xml:space="preserve">The Commissioner must notify the </w:t>
      </w:r>
      <w:r w:rsidR="001158B0" w:rsidRPr="001158B0">
        <w:rPr>
          <w:position w:val="6"/>
          <w:sz w:val="16"/>
          <w:szCs w:val="16"/>
        </w:rPr>
        <w:t>*</w:t>
      </w:r>
      <w:r w:rsidRPr="001158B0">
        <w:t>resident agent of the cancellation.</w:t>
      </w:r>
    </w:p>
    <w:p w:rsidR="00300522" w:rsidRPr="001158B0" w:rsidRDefault="00300522" w:rsidP="00300522">
      <w:pPr>
        <w:pStyle w:val="subsection"/>
      </w:pPr>
      <w:r w:rsidRPr="001158B0">
        <w:tab/>
        <w:t>(3)</w:t>
      </w:r>
      <w:r w:rsidRPr="001158B0">
        <w:tab/>
        <w:t>Sections</w:t>
      </w:r>
      <w:r w:rsidR="001158B0">
        <w:t> </w:t>
      </w:r>
      <w:r w:rsidRPr="001158B0">
        <w:t>25</w:t>
      </w:r>
      <w:r w:rsidR="001158B0">
        <w:noBreakHyphen/>
      </w:r>
      <w:r w:rsidRPr="001158B0">
        <w:t>50 and 25</w:t>
      </w:r>
      <w:r w:rsidR="001158B0">
        <w:noBreakHyphen/>
      </w:r>
      <w:r w:rsidRPr="001158B0">
        <w:t xml:space="preserve">55 do not apply to the cancellation of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resident agent.</w:t>
      </w:r>
    </w:p>
    <w:p w:rsidR="00300522" w:rsidRPr="001158B0" w:rsidRDefault="00300522" w:rsidP="00300522">
      <w:pPr>
        <w:pStyle w:val="ActHead5"/>
      </w:pPr>
      <w:bookmarkStart w:id="456" w:name="_Toc5975438"/>
      <w:r w:rsidRPr="00F863F2">
        <w:rPr>
          <w:rStyle w:val="CharSectno"/>
        </w:rPr>
        <w:t>57</w:t>
      </w:r>
      <w:r w:rsidR="001158B0" w:rsidRPr="00F863F2">
        <w:rPr>
          <w:rStyle w:val="CharSectno"/>
        </w:rPr>
        <w:noBreakHyphen/>
      </w:r>
      <w:r w:rsidRPr="00F863F2">
        <w:rPr>
          <w:rStyle w:val="CharSectno"/>
        </w:rPr>
        <w:t>30</w:t>
      </w:r>
      <w:r w:rsidRPr="001158B0">
        <w:t xml:space="preserve">  Notice of cessation of agency</w:t>
      </w:r>
      <w:bookmarkEnd w:id="456"/>
    </w:p>
    <w:p w:rsidR="00300522" w:rsidRPr="001158B0" w:rsidRDefault="00300522" w:rsidP="00300522">
      <w:pPr>
        <w:pStyle w:val="subsection"/>
      </w:pPr>
      <w:r w:rsidRPr="001158B0">
        <w:tab/>
      </w:r>
      <w:r w:rsidRPr="001158B0">
        <w:tab/>
        <w:t xml:space="preserve">A </w:t>
      </w:r>
      <w:r w:rsidR="001158B0" w:rsidRPr="001158B0">
        <w:rPr>
          <w:position w:val="6"/>
          <w:sz w:val="16"/>
          <w:szCs w:val="16"/>
        </w:rPr>
        <w:t>*</w:t>
      </w:r>
      <w:r w:rsidRPr="001158B0">
        <w:t xml:space="preserve">resident agent who ceases to act as agent for a </w:t>
      </w:r>
      <w:r w:rsidR="001158B0" w:rsidRPr="001158B0">
        <w:rPr>
          <w:position w:val="6"/>
          <w:sz w:val="16"/>
          <w:szCs w:val="16"/>
        </w:rPr>
        <w:t>*</w:t>
      </w:r>
      <w:r w:rsidRPr="001158B0">
        <w:t>non</w:t>
      </w:r>
      <w:r w:rsidR="001158B0">
        <w:noBreakHyphen/>
      </w:r>
      <w:r w:rsidRPr="001158B0">
        <w:t xml:space="preserve">resident must notify the Commissioner of that cessation, in the </w:t>
      </w:r>
      <w:r w:rsidR="001158B0" w:rsidRPr="001158B0">
        <w:rPr>
          <w:position w:val="6"/>
          <w:sz w:val="16"/>
          <w:szCs w:val="16"/>
        </w:rPr>
        <w:t>*</w:t>
      </w:r>
      <w:r w:rsidRPr="001158B0">
        <w:t>approved form, within 14 days after so ceasing to act.</w:t>
      </w:r>
    </w:p>
    <w:p w:rsidR="00300522" w:rsidRPr="001158B0" w:rsidRDefault="00300522" w:rsidP="00300522">
      <w:pPr>
        <w:pStyle w:val="ActHead5"/>
      </w:pPr>
      <w:bookmarkStart w:id="457" w:name="_Toc5975439"/>
      <w:r w:rsidRPr="00F863F2">
        <w:rPr>
          <w:rStyle w:val="CharSectno"/>
        </w:rPr>
        <w:t>57</w:t>
      </w:r>
      <w:r w:rsidR="001158B0" w:rsidRPr="00F863F2">
        <w:rPr>
          <w:rStyle w:val="CharSectno"/>
        </w:rPr>
        <w:noBreakHyphen/>
      </w:r>
      <w:r w:rsidRPr="00F863F2">
        <w:rPr>
          <w:rStyle w:val="CharSectno"/>
        </w:rPr>
        <w:t>35</w:t>
      </w:r>
      <w:r w:rsidRPr="001158B0">
        <w:t xml:space="preserve">  Tax periods of resident agents</w:t>
      </w:r>
      <w:bookmarkEnd w:id="457"/>
    </w:p>
    <w:p w:rsidR="00300522" w:rsidRPr="001158B0" w:rsidRDefault="00300522" w:rsidP="00300522">
      <w:pPr>
        <w:pStyle w:val="subsection"/>
      </w:pPr>
      <w:r w:rsidRPr="001158B0">
        <w:tab/>
        <w:t>(1)</w:t>
      </w:r>
      <w:r w:rsidRPr="001158B0">
        <w:tab/>
        <w:t xml:space="preserve">If you are a </w:t>
      </w:r>
      <w:r w:rsidR="001158B0" w:rsidRPr="001158B0">
        <w:rPr>
          <w:position w:val="6"/>
          <w:sz w:val="16"/>
          <w:szCs w:val="16"/>
        </w:rPr>
        <w:t>*</w:t>
      </w:r>
      <w:r w:rsidRPr="001158B0">
        <w:t xml:space="preserve">resident agent who is acting as agent for a </w:t>
      </w:r>
      <w:r w:rsidR="001158B0" w:rsidRPr="001158B0">
        <w:rPr>
          <w:position w:val="6"/>
          <w:sz w:val="16"/>
          <w:szCs w:val="16"/>
        </w:rPr>
        <w:t>*</w:t>
      </w:r>
      <w:r w:rsidRPr="001158B0">
        <w:t>non</w:t>
      </w:r>
      <w:r w:rsidR="001158B0">
        <w:noBreakHyphen/>
      </w:r>
      <w:r w:rsidRPr="001158B0">
        <w:t xml:space="preserve">resident, the Commissioner must determine that the </w:t>
      </w:r>
      <w:r w:rsidRPr="001158B0">
        <w:rPr>
          <w:b/>
          <w:bCs/>
          <w:i/>
          <w:iCs/>
        </w:rPr>
        <w:t>tax periods</w:t>
      </w:r>
      <w:r w:rsidRPr="001158B0">
        <w:t xml:space="preserve"> that apply to you are each individual month if the Commissioner is satisfied that the non</w:t>
      </w:r>
      <w:r w:rsidR="001158B0">
        <w:noBreakHyphen/>
      </w:r>
      <w:r w:rsidRPr="001158B0">
        <w:t xml:space="preserve">resident’s </w:t>
      </w:r>
      <w:r w:rsidR="001158B0" w:rsidRPr="001158B0">
        <w:rPr>
          <w:position w:val="6"/>
          <w:sz w:val="16"/>
        </w:rPr>
        <w:t>*</w:t>
      </w:r>
      <w:r w:rsidR="00345D8F" w:rsidRPr="001158B0">
        <w:t>GST turnover</w:t>
      </w:r>
      <w:r w:rsidRPr="001158B0">
        <w:t xml:space="preserve"> meets the </w:t>
      </w:r>
      <w:r w:rsidR="001158B0" w:rsidRPr="001158B0">
        <w:rPr>
          <w:position w:val="6"/>
          <w:sz w:val="16"/>
          <w:szCs w:val="16"/>
        </w:rPr>
        <w:t>*</w:t>
      </w:r>
      <w:r w:rsidRPr="001158B0">
        <w:t>tax period turnover threshold.</w:t>
      </w:r>
    </w:p>
    <w:p w:rsidR="00300522" w:rsidRPr="001158B0" w:rsidRDefault="00300522" w:rsidP="00300522">
      <w:pPr>
        <w:pStyle w:val="notetext"/>
      </w:pPr>
      <w:r w:rsidRPr="001158B0">
        <w:t>Note:</w:t>
      </w:r>
      <w:r w:rsidRPr="001158B0">
        <w:tab/>
        <w:t>Determining under this section the tax periods applying to you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(2)</w:t>
      </w:r>
      <w:r w:rsidRPr="001158B0">
        <w:tab/>
        <w:t>The determination takes effect on the day specified in the determination. However, the day specified must be 1</w:t>
      </w:r>
      <w:r w:rsidR="001158B0">
        <w:t> </w:t>
      </w:r>
      <w:r w:rsidRPr="001158B0">
        <w:t>January, 1</w:t>
      </w:r>
      <w:r w:rsidR="001158B0">
        <w:t> </w:t>
      </w:r>
      <w:r w:rsidRPr="001158B0">
        <w:t>April, 1</w:t>
      </w:r>
      <w:r w:rsidR="001158B0">
        <w:t> </w:t>
      </w:r>
      <w:r w:rsidRPr="001158B0">
        <w:t>July or 1</w:t>
      </w:r>
      <w:r w:rsidR="001158B0">
        <w:t> </w:t>
      </w:r>
      <w:r w:rsidRPr="001158B0">
        <w:t>October.</w:t>
      </w:r>
    </w:p>
    <w:p w:rsidR="00300522" w:rsidRPr="001158B0" w:rsidRDefault="00300522" w:rsidP="00300522">
      <w:pPr>
        <w:pStyle w:val="notetext"/>
      </w:pPr>
      <w:r w:rsidRPr="001158B0">
        <w:t>Note:</w:t>
      </w:r>
      <w:r w:rsidRPr="001158B0">
        <w:tab/>
        <w:t>Deciding the date of effect of the determination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300522" w:rsidRPr="001158B0" w:rsidRDefault="00300522" w:rsidP="00300522">
      <w:pPr>
        <w:pStyle w:val="subsection"/>
      </w:pPr>
      <w:r w:rsidRPr="001158B0">
        <w:tab/>
        <w:t>(3)</w:t>
      </w:r>
      <w:r w:rsidRPr="001158B0">
        <w:tab/>
        <w:t>This section has effect in addition to section</w:t>
      </w:r>
      <w:r w:rsidR="001158B0">
        <w:t> </w:t>
      </w:r>
      <w:r w:rsidRPr="001158B0">
        <w:t>27</w:t>
      </w:r>
      <w:r w:rsidR="001158B0">
        <w:noBreakHyphen/>
      </w:r>
      <w:r w:rsidRPr="001158B0">
        <w:t>15 (which is about determination of one month tax periods).</w:t>
      </w:r>
    </w:p>
    <w:p w:rsidR="00300522" w:rsidRPr="001158B0" w:rsidRDefault="00300522" w:rsidP="00300522">
      <w:pPr>
        <w:pStyle w:val="ActHead5"/>
      </w:pPr>
      <w:bookmarkStart w:id="458" w:name="_Toc5975440"/>
      <w:r w:rsidRPr="00F863F2">
        <w:rPr>
          <w:rStyle w:val="CharSectno"/>
        </w:rPr>
        <w:t>57</w:t>
      </w:r>
      <w:r w:rsidR="001158B0" w:rsidRPr="00F863F2">
        <w:rPr>
          <w:rStyle w:val="CharSectno"/>
        </w:rPr>
        <w:noBreakHyphen/>
      </w:r>
      <w:r w:rsidRPr="00F863F2">
        <w:rPr>
          <w:rStyle w:val="CharSectno"/>
        </w:rPr>
        <w:t>40</w:t>
      </w:r>
      <w:r w:rsidRPr="001158B0">
        <w:t xml:space="preserve">  GST returns for non</w:t>
      </w:r>
      <w:r w:rsidR="001158B0">
        <w:noBreakHyphen/>
      </w:r>
      <w:r w:rsidRPr="001158B0">
        <w:t>residents</w:t>
      </w:r>
      <w:bookmarkEnd w:id="458"/>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non</w:t>
      </w:r>
      <w:r w:rsidR="001158B0">
        <w:noBreakHyphen/>
      </w:r>
      <w:r w:rsidRPr="001158B0">
        <w:t xml:space="preserve">resident is not required to give a </w:t>
      </w:r>
      <w:r w:rsidR="001158B0" w:rsidRPr="001158B0">
        <w:rPr>
          <w:position w:val="6"/>
          <w:sz w:val="16"/>
          <w:szCs w:val="16"/>
        </w:rPr>
        <w:t>*</w:t>
      </w:r>
      <w:r w:rsidRPr="001158B0">
        <w:t>GST return for a tax period if:</w:t>
      </w:r>
    </w:p>
    <w:p w:rsidR="00300522" w:rsidRPr="001158B0" w:rsidRDefault="00300522" w:rsidP="00300522">
      <w:pPr>
        <w:pStyle w:val="paragraph"/>
      </w:pPr>
      <w:r w:rsidRPr="001158B0">
        <w:tab/>
        <w:t>(a)</w:t>
      </w:r>
      <w:r w:rsidRPr="001158B0">
        <w:tab/>
        <w:t>the non</w:t>
      </w:r>
      <w:r w:rsidR="001158B0">
        <w:noBreakHyphen/>
      </w:r>
      <w:r w:rsidRPr="001158B0">
        <w:t xml:space="preserve">resident’s </w:t>
      </w:r>
      <w:r w:rsidR="001158B0" w:rsidRPr="001158B0">
        <w:rPr>
          <w:position w:val="6"/>
          <w:sz w:val="16"/>
          <w:szCs w:val="16"/>
        </w:rPr>
        <w:t>*</w:t>
      </w:r>
      <w:r w:rsidRPr="001158B0">
        <w:t>net amount for the tax period is zero; or</w:t>
      </w:r>
    </w:p>
    <w:p w:rsidR="00300522" w:rsidRPr="001158B0" w:rsidRDefault="00300522" w:rsidP="00300522">
      <w:pPr>
        <w:pStyle w:val="paragraph"/>
      </w:pPr>
      <w:r w:rsidRPr="001158B0">
        <w:tab/>
        <w:t>(b)</w:t>
      </w:r>
      <w:r w:rsidRPr="001158B0">
        <w:tab/>
        <w:t xml:space="preserve">the only </w:t>
      </w:r>
      <w:r w:rsidR="001158B0" w:rsidRPr="001158B0">
        <w:rPr>
          <w:position w:val="6"/>
          <w:sz w:val="16"/>
          <w:szCs w:val="16"/>
        </w:rPr>
        <w:t>*</w:t>
      </w:r>
      <w:r w:rsidRPr="001158B0">
        <w:t xml:space="preserve">taxable supplies or </w:t>
      </w:r>
      <w:r w:rsidR="001158B0" w:rsidRPr="001158B0">
        <w:rPr>
          <w:position w:val="6"/>
          <w:sz w:val="16"/>
          <w:szCs w:val="16"/>
        </w:rPr>
        <w:t>*</w:t>
      </w:r>
      <w:r w:rsidRPr="001158B0">
        <w:t>taxable importations that the non</w:t>
      </w:r>
      <w:r w:rsidR="001158B0">
        <w:noBreakHyphen/>
      </w:r>
      <w:r w:rsidRPr="001158B0">
        <w:t xml:space="preserve">resident made that are attributable to the tax period are taxable supplies or taxable importations made through a </w:t>
      </w:r>
      <w:r w:rsidR="001158B0" w:rsidRPr="001158B0">
        <w:rPr>
          <w:position w:val="6"/>
          <w:sz w:val="16"/>
          <w:szCs w:val="16"/>
        </w:rPr>
        <w:t>*</w:t>
      </w:r>
      <w:r w:rsidRPr="001158B0">
        <w:t>resident agent.</w:t>
      </w:r>
    </w:p>
    <w:p w:rsidR="00300522" w:rsidRPr="001158B0" w:rsidRDefault="00300522" w:rsidP="00300522">
      <w:pPr>
        <w:pStyle w:val="subsection"/>
      </w:pPr>
      <w:r w:rsidRPr="001158B0">
        <w:tab/>
        <w:t>(2)</w:t>
      </w:r>
      <w:r w:rsidRPr="001158B0">
        <w:tab/>
        <w:t>This section has effect despite section</w:t>
      </w:r>
      <w:r w:rsidR="001158B0">
        <w:t> </w:t>
      </w:r>
      <w:r w:rsidRPr="001158B0">
        <w:t>31</w:t>
      </w:r>
      <w:r w:rsidR="001158B0">
        <w:noBreakHyphen/>
      </w:r>
      <w:r w:rsidRPr="001158B0">
        <w:t>5 (which is about who must give GST returns).</w:t>
      </w:r>
    </w:p>
    <w:p w:rsidR="00300522" w:rsidRPr="001158B0" w:rsidRDefault="00300522" w:rsidP="00300522">
      <w:pPr>
        <w:pStyle w:val="ActHead5"/>
      </w:pPr>
      <w:bookmarkStart w:id="459" w:name="_Toc5975441"/>
      <w:r w:rsidRPr="00F863F2">
        <w:rPr>
          <w:rStyle w:val="CharSectno"/>
        </w:rPr>
        <w:t>57</w:t>
      </w:r>
      <w:r w:rsidR="001158B0" w:rsidRPr="00F863F2">
        <w:rPr>
          <w:rStyle w:val="CharSectno"/>
        </w:rPr>
        <w:noBreakHyphen/>
      </w:r>
      <w:r w:rsidRPr="00F863F2">
        <w:rPr>
          <w:rStyle w:val="CharSectno"/>
        </w:rPr>
        <w:t>45</w:t>
      </w:r>
      <w:r w:rsidRPr="001158B0">
        <w:t xml:space="preserve">  Resident agents giving GST returns</w:t>
      </w:r>
      <w:bookmarkEnd w:id="459"/>
    </w:p>
    <w:p w:rsidR="00300522" w:rsidRPr="001158B0" w:rsidRDefault="00300522" w:rsidP="00300522">
      <w:pPr>
        <w:pStyle w:val="subsection"/>
      </w:pPr>
      <w:r w:rsidRPr="001158B0">
        <w:tab/>
      </w:r>
      <w:r w:rsidRPr="001158B0">
        <w:tab/>
        <w:t xml:space="preserve">If you are a </w:t>
      </w:r>
      <w:r w:rsidR="001158B0" w:rsidRPr="001158B0">
        <w:rPr>
          <w:position w:val="6"/>
          <w:sz w:val="16"/>
          <w:szCs w:val="16"/>
        </w:rPr>
        <w:t>*</w:t>
      </w:r>
      <w:r w:rsidRPr="001158B0">
        <w:t xml:space="preserve">resident agent acting for a </w:t>
      </w:r>
      <w:r w:rsidR="001158B0" w:rsidRPr="001158B0">
        <w:rPr>
          <w:position w:val="6"/>
          <w:sz w:val="16"/>
          <w:szCs w:val="16"/>
        </w:rPr>
        <w:t>*</w:t>
      </w:r>
      <w:r w:rsidRPr="001158B0">
        <w:t>non</w:t>
      </w:r>
      <w:r w:rsidR="001158B0">
        <w:noBreakHyphen/>
      </w:r>
      <w:r w:rsidRPr="001158B0">
        <w:t>resident, subsection</w:t>
      </w:r>
      <w:r w:rsidR="001158B0">
        <w:t> </w:t>
      </w:r>
      <w:r w:rsidRPr="001158B0">
        <w:t>31</w:t>
      </w:r>
      <w:r w:rsidR="001158B0">
        <w:noBreakHyphen/>
      </w:r>
      <w:r w:rsidRPr="001158B0">
        <w:t>15(2) does not apply to you in relation to a tax period if, during the tax period:</w:t>
      </w:r>
    </w:p>
    <w:p w:rsidR="00300522" w:rsidRPr="001158B0" w:rsidRDefault="00300522" w:rsidP="00300522">
      <w:pPr>
        <w:pStyle w:val="paragraph"/>
      </w:pPr>
      <w:r w:rsidRPr="001158B0">
        <w:tab/>
        <w:t>(a)</w:t>
      </w:r>
      <w:r w:rsidRPr="001158B0">
        <w:tab/>
        <w:t>the non</w:t>
      </w:r>
      <w:r w:rsidR="001158B0">
        <w:noBreakHyphen/>
      </w:r>
      <w:r w:rsidRPr="001158B0">
        <w:t xml:space="preserve">resident made </w:t>
      </w:r>
      <w:r w:rsidR="001158B0" w:rsidRPr="001158B0">
        <w:rPr>
          <w:position w:val="6"/>
          <w:sz w:val="16"/>
          <w:szCs w:val="16"/>
        </w:rPr>
        <w:t>*</w:t>
      </w:r>
      <w:r w:rsidRPr="001158B0">
        <w:t xml:space="preserve">taxable supplies, or supplies that would have been taxable supplies had they not been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 through you as agent; or</w:t>
      </w:r>
    </w:p>
    <w:p w:rsidR="00300522" w:rsidRPr="001158B0" w:rsidRDefault="00300522" w:rsidP="00300522">
      <w:pPr>
        <w:pStyle w:val="paragraph"/>
      </w:pPr>
      <w:r w:rsidRPr="001158B0">
        <w:tab/>
        <w:t>(b)</w:t>
      </w:r>
      <w:r w:rsidRPr="001158B0">
        <w:tab/>
        <w:t>the non</w:t>
      </w:r>
      <w:r w:rsidR="001158B0">
        <w:noBreakHyphen/>
      </w:r>
      <w:r w:rsidRPr="001158B0">
        <w:t xml:space="preserve">resident made </w:t>
      </w:r>
      <w:r w:rsidR="001158B0" w:rsidRPr="001158B0">
        <w:rPr>
          <w:position w:val="6"/>
          <w:sz w:val="16"/>
          <w:szCs w:val="16"/>
        </w:rPr>
        <w:t>*</w:t>
      </w:r>
      <w:r w:rsidRPr="001158B0">
        <w:t>creditable acquisitions through you as agent.</w:t>
      </w:r>
    </w:p>
    <w:p w:rsidR="00300522" w:rsidRPr="001158B0" w:rsidRDefault="00300522" w:rsidP="00300522">
      <w:pPr>
        <w:pStyle w:val="ActHead5"/>
      </w:pPr>
      <w:bookmarkStart w:id="460" w:name="_Toc5975442"/>
      <w:r w:rsidRPr="00F863F2">
        <w:rPr>
          <w:rStyle w:val="CharSectno"/>
        </w:rPr>
        <w:t>57</w:t>
      </w:r>
      <w:r w:rsidR="001158B0" w:rsidRPr="00F863F2">
        <w:rPr>
          <w:rStyle w:val="CharSectno"/>
        </w:rPr>
        <w:noBreakHyphen/>
      </w:r>
      <w:r w:rsidRPr="00F863F2">
        <w:rPr>
          <w:rStyle w:val="CharSectno"/>
        </w:rPr>
        <w:t>50</w:t>
      </w:r>
      <w:r w:rsidRPr="001158B0">
        <w:t xml:space="preserve">  Non</w:t>
      </w:r>
      <w:r w:rsidR="001158B0">
        <w:noBreakHyphen/>
      </w:r>
      <w:r w:rsidRPr="001158B0">
        <w:t>residents that belong to GST groups</w:t>
      </w:r>
      <w:bookmarkEnd w:id="460"/>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 xml:space="preserve">does not apply in relation to a </w:t>
      </w:r>
      <w:r w:rsidR="001158B0" w:rsidRPr="001158B0">
        <w:rPr>
          <w:position w:val="6"/>
          <w:sz w:val="16"/>
          <w:szCs w:val="16"/>
        </w:rPr>
        <w:t>*</w:t>
      </w:r>
      <w:r w:rsidRPr="001158B0">
        <w:t>non</w:t>
      </w:r>
      <w:r w:rsidR="001158B0">
        <w:noBreakHyphen/>
      </w:r>
      <w:r w:rsidRPr="001158B0">
        <w:t xml:space="preserve">resident that is a </w:t>
      </w:r>
      <w:r w:rsidR="001158B0" w:rsidRPr="001158B0">
        <w:rPr>
          <w:position w:val="6"/>
          <w:sz w:val="16"/>
          <w:szCs w:val="16"/>
        </w:rPr>
        <w:t>*</w:t>
      </w:r>
      <w:r w:rsidRPr="001158B0">
        <w:t xml:space="preserve">member of a </w:t>
      </w:r>
      <w:r w:rsidR="001158B0" w:rsidRPr="001158B0">
        <w:rPr>
          <w:position w:val="6"/>
          <w:sz w:val="16"/>
          <w:szCs w:val="16"/>
        </w:rPr>
        <w:t>*</w:t>
      </w:r>
      <w:r w:rsidRPr="001158B0">
        <w:t>GST group.</w:t>
      </w:r>
    </w:p>
    <w:p w:rsidR="002D6916" w:rsidRPr="001158B0" w:rsidRDefault="002D6916" w:rsidP="00A36DB5">
      <w:pPr>
        <w:pStyle w:val="ActHead3"/>
        <w:pageBreakBefore/>
      </w:pPr>
      <w:bookmarkStart w:id="461" w:name="_Toc5975443"/>
      <w:r w:rsidRPr="00F863F2">
        <w:rPr>
          <w:rStyle w:val="CharDivNo"/>
        </w:rPr>
        <w:t>Division</w:t>
      </w:r>
      <w:r w:rsidR="001158B0" w:rsidRPr="00F863F2">
        <w:rPr>
          <w:rStyle w:val="CharDivNo"/>
        </w:rPr>
        <w:t> </w:t>
      </w:r>
      <w:r w:rsidRPr="00F863F2">
        <w:rPr>
          <w:rStyle w:val="CharDivNo"/>
        </w:rPr>
        <w:t>58</w:t>
      </w:r>
      <w:r w:rsidRPr="001158B0">
        <w:t>—</w:t>
      </w:r>
      <w:r w:rsidRPr="00F863F2">
        <w:rPr>
          <w:rStyle w:val="CharDivText"/>
        </w:rPr>
        <w:t>Representatives of incapacitated entities</w:t>
      </w:r>
      <w:bookmarkEnd w:id="461"/>
    </w:p>
    <w:p w:rsidR="002D6916" w:rsidRPr="001158B0" w:rsidRDefault="002D6916" w:rsidP="002D6916">
      <w:pPr>
        <w:pStyle w:val="ActHead5"/>
      </w:pPr>
      <w:bookmarkStart w:id="462" w:name="_Toc5975444"/>
      <w:r w:rsidRPr="00F863F2">
        <w:rPr>
          <w:rStyle w:val="CharSectno"/>
        </w:rPr>
        <w:t>58</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62"/>
    </w:p>
    <w:p w:rsidR="002D6916" w:rsidRPr="001158B0" w:rsidRDefault="002D6916" w:rsidP="002D6916">
      <w:pPr>
        <w:pStyle w:val="BoxText"/>
      </w:pPr>
      <w:r w:rsidRPr="001158B0">
        <w:t xml:space="preserve">This </w:t>
      </w:r>
      <w:r w:rsidR="00A53099" w:rsidRPr="001158B0">
        <w:t>Division</w:t>
      </w:r>
      <w:r w:rsidR="00A36DB5" w:rsidRPr="001158B0">
        <w:t xml:space="preserve"> </w:t>
      </w:r>
      <w:r w:rsidRPr="001158B0">
        <w:t>sets out how to ascribe activities of a representative of an incapacitated entity between the representative and the incapacitated entity for GST purposes.</w:t>
      </w:r>
    </w:p>
    <w:p w:rsidR="002D6916" w:rsidRPr="001158B0" w:rsidRDefault="002D6916" w:rsidP="002D6916">
      <w:pPr>
        <w:pStyle w:val="BoxText"/>
      </w:pPr>
      <w:r w:rsidRPr="001158B0">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1158B0" w:rsidRDefault="002D6916" w:rsidP="002D6916">
      <w:pPr>
        <w:pStyle w:val="BoxText"/>
      </w:pPr>
      <w:r w:rsidRPr="001158B0">
        <w:t>However, in most cases, GST</w:t>
      </w:r>
      <w:r w:rsidR="001158B0">
        <w:noBreakHyphen/>
      </w:r>
      <w:r w:rsidRPr="001158B0">
        <w:t>related liabilities and entitlements are allocated to the representative for transactions that are within the scope of the representative’s responsibility or authority.</w:t>
      </w:r>
    </w:p>
    <w:p w:rsidR="00715FFB" w:rsidRPr="001158B0" w:rsidRDefault="00715FFB" w:rsidP="00715FFB">
      <w:pPr>
        <w:pStyle w:val="notetext"/>
      </w:pPr>
      <w:r w:rsidRPr="001158B0">
        <w:t>Note:</w:t>
      </w:r>
      <w:r w:rsidRPr="001158B0">
        <w:tab/>
        <w:t xml:space="preserve">This </w:t>
      </w:r>
      <w:r w:rsidR="00A53099" w:rsidRPr="001158B0">
        <w:t>Division</w:t>
      </w:r>
      <w:r w:rsidR="00A36DB5" w:rsidRPr="001158B0">
        <w:t xml:space="preserve"> </w:t>
      </w:r>
      <w:r w:rsidRPr="001158B0">
        <w:t>does not apply to a representative to the extent that paragraph</w:t>
      </w:r>
      <w:r w:rsidR="001158B0">
        <w:t> </w:t>
      </w:r>
      <w:r w:rsidRPr="001158B0">
        <w:t>105</w:t>
      </w:r>
      <w:r w:rsidR="001158B0">
        <w:noBreakHyphen/>
      </w:r>
      <w:r w:rsidRPr="001158B0">
        <w:t>5(1)(a</w:t>
      </w:r>
      <w:r w:rsidR="00A53099" w:rsidRPr="001158B0">
        <w:t>) (w</w:t>
      </w:r>
      <w:r w:rsidRPr="001158B0">
        <w:t>hich is about supplies by creditors in satisfaction of debts) will apply to its supplies. See section</w:t>
      </w:r>
      <w:r w:rsidR="001158B0">
        <w:t> </w:t>
      </w:r>
      <w:r w:rsidRPr="001158B0">
        <w:t>58</w:t>
      </w:r>
      <w:r w:rsidR="001158B0">
        <w:noBreakHyphen/>
      </w:r>
      <w:r w:rsidRPr="001158B0">
        <w:t>95.</w:t>
      </w:r>
    </w:p>
    <w:p w:rsidR="002D6916" w:rsidRPr="001158B0" w:rsidRDefault="002D6916" w:rsidP="002D6916">
      <w:pPr>
        <w:pStyle w:val="ActHead5"/>
      </w:pPr>
      <w:bookmarkStart w:id="463" w:name="_Toc5975445"/>
      <w:r w:rsidRPr="00F863F2">
        <w:rPr>
          <w:rStyle w:val="CharSectno"/>
        </w:rPr>
        <w:t>58</w:t>
      </w:r>
      <w:r w:rsidR="001158B0" w:rsidRPr="00F863F2">
        <w:rPr>
          <w:rStyle w:val="CharSectno"/>
        </w:rPr>
        <w:noBreakHyphen/>
      </w:r>
      <w:r w:rsidRPr="00F863F2">
        <w:rPr>
          <w:rStyle w:val="CharSectno"/>
        </w:rPr>
        <w:t>5</w:t>
      </w:r>
      <w:r w:rsidRPr="001158B0">
        <w:t xml:space="preserve">  General principle for the relationship between incapacitated entities and their representatives</w:t>
      </w:r>
      <w:bookmarkEnd w:id="463"/>
    </w:p>
    <w:p w:rsidR="002D6916" w:rsidRPr="001158B0" w:rsidRDefault="002D6916" w:rsidP="002D6916">
      <w:pPr>
        <w:pStyle w:val="subsection"/>
      </w:pPr>
      <w:r w:rsidRPr="001158B0">
        <w:tab/>
        <w:t>(1)</w:t>
      </w:r>
      <w:r w:rsidRPr="001158B0">
        <w:tab/>
        <w:t xml:space="preserve">Subject to this Division, any supply, acquisition or importation by an entity in the capacity of a </w:t>
      </w:r>
      <w:r w:rsidR="001158B0" w:rsidRPr="001158B0">
        <w:rPr>
          <w:position w:val="6"/>
          <w:sz w:val="16"/>
        </w:rPr>
        <w:t>*</w:t>
      </w:r>
      <w:r w:rsidRPr="001158B0">
        <w:t xml:space="preserve">representative of another entity that is an </w:t>
      </w:r>
      <w:r w:rsidR="001158B0" w:rsidRPr="001158B0">
        <w:rPr>
          <w:position w:val="6"/>
          <w:sz w:val="16"/>
        </w:rPr>
        <w:t>*</w:t>
      </w:r>
      <w:r w:rsidRPr="001158B0">
        <w:t>incapacitated entity is taken to be a supply, acquisition or importation by the other entity.</w:t>
      </w:r>
    </w:p>
    <w:p w:rsidR="002D6916" w:rsidRPr="001158B0" w:rsidRDefault="002D6916" w:rsidP="002D6916">
      <w:pPr>
        <w:pStyle w:val="subsection"/>
      </w:pPr>
      <w:r w:rsidRPr="001158B0">
        <w:tab/>
        <w:t>(2)</w:t>
      </w:r>
      <w:r w:rsidRPr="001158B0">
        <w:tab/>
        <w:t xml:space="preserve">Subject to this Division, any other act, or any omission, of an entity in the capacity of a </w:t>
      </w:r>
      <w:r w:rsidR="001158B0" w:rsidRPr="001158B0">
        <w:rPr>
          <w:position w:val="6"/>
          <w:sz w:val="16"/>
        </w:rPr>
        <w:t>*</w:t>
      </w:r>
      <w:r w:rsidRPr="001158B0">
        <w:t xml:space="preserve">representative of another entity that is an </w:t>
      </w:r>
      <w:r w:rsidR="001158B0" w:rsidRPr="001158B0">
        <w:rPr>
          <w:position w:val="6"/>
          <w:sz w:val="16"/>
        </w:rPr>
        <w:t>*</w:t>
      </w:r>
      <w:r w:rsidRPr="001158B0">
        <w:t xml:space="preserve">incapacitated entity is taken to be an act or omission of the other entity, but only for the purposes of determining, for the purposes of the </w:t>
      </w:r>
      <w:r w:rsidR="001158B0" w:rsidRPr="001158B0">
        <w:rPr>
          <w:position w:val="6"/>
          <w:sz w:val="16"/>
        </w:rPr>
        <w:t>*</w:t>
      </w:r>
      <w:r w:rsidRPr="001158B0">
        <w:t>GST law:</w:t>
      </w:r>
    </w:p>
    <w:p w:rsidR="002D6916" w:rsidRPr="001158B0" w:rsidRDefault="002D6916" w:rsidP="002D6916">
      <w:pPr>
        <w:pStyle w:val="paragraph"/>
      </w:pPr>
      <w:r w:rsidRPr="001158B0">
        <w:tab/>
        <w:t>(a)</w:t>
      </w:r>
      <w:r w:rsidRPr="001158B0">
        <w:tab/>
        <w:t xml:space="preserve">whether a supply or importation is a </w:t>
      </w:r>
      <w:r w:rsidR="001158B0" w:rsidRPr="001158B0">
        <w:rPr>
          <w:position w:val="6"/>
          <w:sz w:val="16"/>
        </w:rPr>
        <w:t>*</w:t>
      </w:r>
      <w:r w:rsidRPr="001158B0">
        <w:t xml:space="preserve">taxable supply or </w:t>
      </w:r>
      <w:r w:rsidR="001158B0" w:rsidRPr="001158B0">
        <w:rPr>
          <w:position w:val="6"/>
          <w:sz w:val="16"/>
        </w:rPr>
        <w:t>*</w:t>
      </w:r>
      <w:r w:rsidRPr="001158B0">
        <w:t>taxable importation, or the amount of GST payable on the supply or importation; or</w:t>
      </w:r>
    </w:p>
    <w:p w:rsidR="002D6916" w:rsidRPr="001158B0" w:rsidRDefault="002D6916" w:rsidP="002D6916">
      <w:pPr>
        <w:pStyle w:val="paragraph"/>
      </w:pPr>
      <w:r w:rsidRPr="001158B0">
        <w:tab/>
        <w:t>(b)</w:t>
      </w:r>
      <w:r w:rsidRPr="001158B0">
        <w:tab/>
        <w:t xml:space="preserve">whether an acquisition or importation is a </w:t>
      </w:r>
      <w:r w:rsidR="001158B0" w:rsidRPr="001158B0">
        <w:rPr>
          <w:position w:val="6"/>
          <w:sz w:val="16"/>
        </w:rPr>
        <w:t>*</w:t>
      </w:r>
      <w:r w:rsidRPr="001158B0">
        <w:t xml:space="preserve">creditable acquisition or </w:t>
      </w:r>
      <w:r w:rsidR="001158B0" w:rsidRPr="001158B0">
        <w:rPr>
          <w:position w:val="6"/>
          <w:sz w:val="16"/>
        </w:rPr>
        <w:t>*</w:t>
      </w:r>
      <w:r w:rsidRPr="001158B0">
        <w:t>creditable importation, or the amount of the input tax credit for the acquisition or importation; or</w:t>
      </w:r>
    </w:p>
    <w:p w:rsidR="002D6916" w:rsidRPr="001158B0" w:rsidRDefault="002D6916" w:rsidP="002D6916">
      <w:pPr>
        <w:pStyle w:val="paragraph"/>
      </w:pPr>
      <w:r w:rsidRPr="001158B0">
        <w:tab/>
        <w:t>(c)</w:t>
      </w:r>
      <w:r w:rsidRPr="001158B0">
        <w:tab/>
        <w:t xml:space="preserve">whether an </w:t>
      </w:r>
      <w:r w:rsidR="001158B0" w:rsidRPr="001158B0">
        <w:rPr>
          <w:position w:val="6"/>
          <w:sz w:val="16"/>
        </w:rPr>
        <w:t>*</w:t>
      </w:r>
      <w:r w:rsidRPr="001158B0">
        <w:t>adjustment arises in relation to a supply, acquisition or importation, or the amount of such an adjustment.</w:t>
      </w:r>
    </w:p>
    <w:p w:rsidR="002D6916" w:rsidRPr="001158B0" w:rsidRDefault="002D6916" w:rsidP="002D6916">
      <w:pPr>
        <w:pStyle w:val="subsection"/>
      </w:pPr>
      <w:r w:rsidRPr="001158B0">
        <w:tab/>
        <w:t>(3)</w:t>
      </w:r>
      <w:r w:rsidRPr="001158B0">
        <w:tab/>
        <w:t xml:space="preserve">To avoid doubt, if the other entity ceases to be an </w:t>
      </w:r>
      <w:r w:rsidR="001158B0" w:rsidRPr="001158B0">
        <w:rPr>
          <w:position w:val="6"/>
          <w:sz w:val="16"/>
        </w:rPr>
        <w:t>*</w:t>
      </w:r>
      <w:r w:rsidRPr="001158B0">
        <w:t>incapacitated entity, this section continues to apply in relation to the supply, acquisition or importation, or to the act or omission, after the other entity ceases to be an incapacitated entity.</w:t>
      </w:r>
    </w:p>
    <w:p w:rsidR="002D6916" w:rsidRPr="001158B0" w:rsidRDefault="002D6916" w:rsidP="002D6916">
      <w:pPr>
        <w:pStyle w:val="subsection"/>
      </w:pPr>
      <w:r w:rsidRPr="001158B0">
        <w:tab/>
        <w:t>(4)</w:t>
      </w:r>
      <w:r w:rsidRPr="001158B0">
        <w:tab/>
        <w:t xml:space="preserve">To avoid doubt, to the extent that an act or omission referred to in </w:t>
      </w:r>
      <w:r w:rsidR="001158B0">
        <w:t>subsection (</w:t>
      </w:r>
      <w:r w:rsidRPr="001158B0">
        <w:t xml:space="preserve">2) relates to deciding to </w:t>
      </w:r>
      <w:r w:rsidR="001158B0" w:rsidRPr="001158B0">
        <w:rPr>
          <w:position w:val="6"/>
          <w:sz w:val="16"/>
        </w:rPr>
        <w:t>*</w:t>
      </w:r>
      <w:r w:rsidRPr="001158B0">
        <w:t xml:space="preserve">account on a cash basis, that subsection does not apply for the purposes of determining, for the purposes of the </w:t>
      </w:r>
      <w:r w:rsidR="001158B0" w:rsidRPr="001158B0">
        <w:rPr>
          <w:position w:val="6"/>
          <w:sz w:val="16"/>
        </w:rPr>
        <w:t>*</w:t>
      </w:r>
      <w:r w:rsidRPr="001158B0">
        <w:t xml:space="preserve">GST law, whether an </w:t>
      </w:r>
      <w:r w:rsidR="001158B0" w:rsidRPr="001158B0">
        <w:rPr>
          <w:position w:val="6"/>
          <w:sz w:val="16"/>
        </w:rPr>
        <w:t>*</w:t>
      </w:r>
      <w:r w:rsidRPr="001158B0">
        <w:t>adjustment arises under Division</w:t>
      </w:r>
      <w:r w:rsidR="001158B0">
        <w:t> </w:t>
      </w:r>
      <w:r w:rsidRPr="001158B0">
        <w:t>21 in relation to a supply or acquisition.</w:t>
      </w:r>
    </w:p>
    <w:p w:rsidR="002D6916" w:rsidRPr="001158B0" w:rsidRDefault="002D6916" w:rsidP="002D6916">
      <w:pPr>
        <w:pStyle w:val="ActHead5"/>
      </w:pPr>
      <w:bookmarkStart w:id="464" w:name="_Toc5975446"/>
      <w:r w:rsidRPr="00F863F2">
        <w:rPr>
          <w:rStyle w:val="CharSectno"/>
        </w:rPr>
        <w:t>58</w:t>
      </w:r>
      <w:r w:rsidR="001158B0" w:rsidRPr="00F863F2">
        <w:rPr>
          <w:rStyle w:val="CharSectno"/>
        </w:rPr>
        <w:noBreakHyphen/>
      </w:r>
      <w:r w:rsidRPr="00F863F2">
        <w:rPr>
          <w:rStyle w:val="CharSectno"/>
        </w:rPr>
        <w:t>10</w:t>
      </w:r>
      <w:r w:rsidRPr="001158B0">
        <w:t xml:space="preserve">  Circumstances in which representatives have GST</w:t>
      </w:r>
      <w:r w:rsidR="001158B0">
        <w:noBreakHyphen/>
      </w:r>
      <w:r w:rsidRPr="001158B0">
        <w:t>related liabilities and entitlements</w:t>
      </w:r>
      <w:bookmarkEnd w:id="464"/>
    </w:p>
    <w:p w:rsidR="002D6916" w:rsidRPr="001158B0" w:rsidRDefault="002D6916" w:rsidP="002D6916">
      <w:pPr>
        <w:pStyle w:val="SubsectionHead"/>
      </w:pPr>
      <w:r w:rsidRPr="001158B0">
        <w:t>General rule</w:t>
      </w:r>
    </w:p>
    <w:p w:rsidR="002D6916" w:rsidRPr="001158B0" w:rsidRDefault="002D6916" w:rsidP="002D6916">
      <w:pPr>
        <w:pStyle w:val="subsection"/>
      </w:pPr>
      <w:r w:rsidRPr="001158B0">
        <w:tab/>
        <w:t>(1)</w:t>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incapacitated entity:</w:t>
      </w:r>
    </w:p>
    <w:p w:rsidR="002D6916" w:rsidRPr="001158B0" w:rsidRDefault="002D6916" w:rsidP="002D6916">
      <w:pPr>
        <w:pStyle w:val="paragraph"/>
      </w:pPr>
      <w:r w:rsidRPr="001158B0">
        <w:tab/>
        <w:t>(a)</w:t>
      </w:r>
      <w:r w:rsidRPr="001158B0">
        <w:tab/>
        <w:t>is liable to pay any GST that the incapacitated entity would, but for this section or section</w:t>
      </w:r>
      <w:r w:rsidR="001158B0">
        <w:t> </w:t>
      </w:r>
      <w:r w:rsidRPr="001158B0">
        <w:t>48</w:t>
      </w:r>
      <w:r w:rsidR="001158B0">
        <w:noBreakHyphen/>
      </w:r>
      <w:r w:rsidRPr="001158B0">
        <w:t xml:space="preserve">40, be liable to pay on a </w:t>
      </w:r>
      <w:r w:rsidR="001158B0" w:rsidRPr="001158B0">
        <w:rPr>
          <w:position w:val="6"/>
          <w:sz w:val="16"/>
        </w:rPr>
        <w:t>*</w:t>
      </w:r>
      <w:r w:rsidRPr="001158B0">
        <w:t xml:space="preserve">taxable supply or a </w:t>
      </w:r>
      <w:r w:rsidR="001158B0" w:rsidRPr="001158B0">
        <w:rPr>
          <w:position w:val="6"/>
          <w:sz w:val="16"/>
        </w:rPr>
        <w:t>*</w:t>
      </w:r>
      <w:r w:rsidRPr="001158B0">
        <w:t>taxable importation; and</w:t>
      </w:r>
    </w:p>
    <w:p w:rsidR="002D6916" w:rsidRPr="001158B0" w:rsidRDefault="002D6916" w:rsidP="002D6916">
      <w:pPr>
        <w:pStyle w:val="paragraph"/>
      </w:pPr>
      <w:r w:rsidRPr="001158B0">
        <w:tab/>
        <w:t>(b)</w:t>
      </w:r>
      <w:r w:rsidRPr="001158B0">
        <w:tab/>
        <w:t>is entitled to any input tax credit that the incapacitated entity would, but for this section or section</w:t>
      </w:r>
      <w:r w:rsidR="001158B0">
        <w:t> </w:t>
      </w:r>
      <w:r w:rsidRPr="001158B0">
        <w:t>48</w:t>
      </w:r>
      <w:r w:rsidR="001158B0">
        <w:noBreakHyphen/>
      </w:r>
      <w:r w:rsidRPr="001158B0">
        <w:t xml:space="preserve">45, be entitled to for a </w:t>
      </w:r>
      <w:r w:rsidR="001158B0" w:rsidRPr="001158B0">
        <w:rPr>
          <w:position w:val="6"/>
          <w:sz w:val="16"/>
        </w:rPr>
        <w:t>*</w:t>
      </w:r>
      <w:r w:rsidRPr="001158B0">
        <w:t xml:space="preserve">creditable acquisition or a </w:t>
      </w:r>
      <w:r w:rsidR="001158B0" w:rsidRPr="001158B0">
        <w:rPr>
          <w:position w:val="6"/>
          <w:sz w:val="16"/>
        </w:rPr>
        <w:t>*</w:t>
      </w:r>
      <w:r w:rsidRPr="001158B0">
        <w:t>creditable importation; and</w:t>
      </w:r>
    </w:p>
    <w:p w:rsidR="002D6916" w:rsidRPr="001158B0" w:rsidRDefault="002D6916" w:rsidP="002D6916">
      <w:pPr>
        <w:pStyle w:val="paragraph"/>
      </w:pPr>
      <w:r w:rsidRPr="001158B0">
        <w:tab/>
        <w:t>(c)</w:t>
      </w:r>
      <w:r w:rsidRPr="001158B0">
        <w:tab/>
        <w:t xml:space="preserve">has any </w:t>
      </w:r>
      <w:r w:rsidR="001158B0" w:rsidRPr="001158B0">
        <w:rPr>
          <w:position w:val="6"/>
          <w:sz w:val="16"/>
        </w:rPr>
        <w:t>*</w:t>
      </w:r>
      <w:r w:rsidRPr="001158B0">
        <w:t>adjustment that the incapacitated entity would, but for this section or section</w:t>
      </w:r>
      <w:r w:rsidR="001158B0">
        <w:t> </w:t>
      </w:r>
      <w:r w:rsidRPr="001158B0">
        <w:t>48</w:t>
      </w:r>
      <w:r w:rsidR="001158B0">
        <w:noBreakHyphen/>
      </w:r>
      <w:r w:rsidRPr="001158B0">
        <w:t>50, have;</w:t>
      </w:r>
    </w:p>
    <w:p w:rsidR="002D6916" w:rsidRPr="001158B0" w:rsidRDefault="002D6916" w:rsidP="002D6916">
      <w:pPr>
        <w:pStyle w:val="subsection2"/>
      </w:pPr>
      <w:r w:rsidRPr="001158B0">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1158B0" w:rsidRDefault="002D6916" w:rsidP="002D6916">
      <w:pPr>
        <w:pStyle w:val="SubsectionHead"/>
      </w:pPr>
      <w:r w:rsidRPr="001158B0">
        <w:t>Exceptions for certain taxable supplies</w:t>
      </w:r>
    </w:p>
    <w:p w:rsidR="002D6916" w:rsidRPr="001158B0" w:rsidRDefault="002D6916" w:rsidP="002D6916">
      <w:pPr>
        <w:pStyle w:val="subsection"/>
      </w:pPr>
      <w:r w:rsidRPr="001158B0">
        <w:tab/>
        <w:t>(2)</w:t>
      </w:r>
      <w:r w:rsidRPr="001158B0">
        <w:tab/>
        <w:t xml:space="preserve">This section does not apply to the GST payable on a </w:t>
      </w:r>
      <w:r w:rsidR="001158B0" w:rsidRPr="001158B0">
        <w:rPr>
          <w:position w:val="6"/>
          <w:sz w:val="16"/>
        </w:rPr>
        <w:t>*</w:t>
      </w:r>
      <w:r w:rsidRPr="001158B0">
        <w:t>taxable supply to the extent that one or more of the following apply:</w:t>
      </w:r>
    </w:p>
    <w:p w:rsidR="002D6916" w:rsidRPr="001158B0" w:rsidRDefault="002D6916" w:rsidP="002D6916">
      <w:pPr>
        <w:pStyle w:val="paragraph"/>
      </w:pPr>
      <w:r w:rsidRPr="001158B0">
        <w:tab/>
        <w:t>(a)</w:t>
      </w:r>
      <w:r w:rsidRPr="001158B0">
        <w:tab/>
        <w:t xml:space="preserve">the </w:t>
      </w:r>
      <w:r w:rsidR="001158B0" w:rsidRPr="001158B0">
        <w:rPr>
          <w:position w:val="6"/>
          <w:sz w:val="16"/>
        </w:rPr>
        <w:t>*</w:t>
      </w:r>
      <w:r w:rsidRPr="001158B0">
        <w:t xml:space="preserve">incapacitated entity received the </w:t>
      </w:r>
      <w:r w:rsidR="001158B0" w:rsidRPr="001158B0">
        <w:rPr>
          <w:position w:val="6"/>
          <w:sz w:val="16"/>
        </w:rPr>
        <w:t>*</w:t>
      </w:r>
      <w:r w:rsidRPr="001158B0">
        <w:t xml:space="preserve">consideration for the supply before the </w:t>
      </w:r>
      <w:r w:rsidR="001158B0" w:rsidRPr="001158B0">
        <w:rPr>
          <w:position w:val="6"/>
          <w:sz w:val="16"/>
        </w:rPr>
        <w:t>*</w:t>
      </w:r>
      <w:r w:rsidRPr="001158B0">
        <w:t>representative became a representative of the incapacitated entity;</w:t>
      </w:r>
    </w:p>
    <w:p w:rsidR="002D6916" w:rsidRPr="001158B0" w:rsidRDefault="002D6916" w:rsidP="002D6916">
      <w:pPr>
        <w:pStyle w:val="paragraph"/>
      </w:pPr>
      <w:r w:rsidRPr="001158B0">
        <w:tab/>
        <w:t>(b)</w:t>
      </w:r>
      <w:r w:rsidRPr="001158B0">
        <w:tab/>
        <w:t>if, under Division</w:t>
      </w:r>
      <w:r w:rsidR="001158B0">
        <w:t> </w:t>
      </w:r>
      <w:r w:rsidRPr="001158B0">
        <w:t xml:space="preserve">83 or </w:t>
      </w:r>
      <w:r w:rsidR="005067AC" w:rsidRPr="001158B0">
        <w:t>section</w:t>
      </w:r>
      <w:r w:rsidR="001158B0">
        <w:t> </w:t>
      </w:r>
      <w:r w:rsidR="005067AC" w:rsidRPr="001158B0">
        <w:t>84</w:t>
      </w:r>
      <w:r w:rsidR="001158B0">
        <w:noBreakHyphen/>
      </w:r>
      <w:r w:rsidR="005067AC" w:rsidRPr="001158B0">
        <w:t>5</w:t>
      </w:r>
      <w:r w:rsidR="00744458" w:rsidRPr="001158B0">
        <w:t xml:space="preserve"> or 86</w:t>
      </w:r>
      <w:r w:rsidR="001158B0">
        <w:noBreakHyphen/>
      </w:r>
      <w:r w:rsidR="00744458" w:rsidRPr="001158B0">
        <w:t>5</w:t>
      </w:r>
      <w:r w:rsidRPr="001158B0">
        <w:t>, the GST is payable by the recipient of the supply—the incapacitated entity provided the consideration for the supply before the representative became a representative of the incapacitated entity;</w:t>
      </w:r>
    </w:p>
    <w:p w:rsidR="002D6916" w:rsidRPr="001158B0" w:rsidRDefault="002D6916" w:rsidP="002D6916">
      <w:pPr>
        <w:pStyle w:val="paragraph"/>
      </w:pPr>
      <w:r w:rsidRPr="001158B0">
        <w:tab/>
        <w:t>(c)</w:t>
      </w:r>
      <w:r w:rsidRPr="001158B0">
        <w:tab/>
        <w:t>if:</w:t>
      </w:r>
    </w:p>
    <w:p w:rsidR="002D6916" w:rsidRPr="001158B0" w:rsidRDefault="002D6916" w:rsidP="002D6916">
      <w:pPr>
        <w:pStyle w:val="paragraphsub"/>
      </w:pPr>
      <w:r w:rsidRPr="001158B0">
        <w:tab/>
        <w:t>(i)</w:t>
      </w:r>
      <w:r w:rsidRPr="001158B0">
        <w:tab/>
        <w:t xml:space="preserve">the supply is a supply for which a </w:t>
      </w:r>
      <w:r w:rsidR="001158B0" w:rsidRPr="001158B0">
        <w:rPr>
          <w:position w:val="6"/>
          <w:sz w:val="16"/>
        </w:rPr>
        <w:t>*</w:t>
      </w:r>
      <w:r w:rsidRPr="001158B0">
        <w:t>voucher to which Division</w:t>
      </w:r>
      <w:r w:rsidR="001158B0">
        <w:t> </w:t>
      </w:r>
      <w:r w:rsidRPr="001158B0">
        <w:t>100 applies is redeemed; and</w:t>
      </w:r>
    </w:p>
    <w:p w:rsidR="002D6916" w:rsidRPr="001158B0" w:rsidRDefault="002D6916" w:rsidP="002D6916">
      <w:pPr>
        <w:pStyle w:val="paragraphsub"/>
      </w:pPr>
      <w:r w:rsidRPr="001158B0">
        <w:tab/>
        <w:t>(ii)</w:t>
      </w:r>
      <w:r w:rsidRPr="001158B0">
        <w:tab/>
        <w:t>the incapacitated entity supplied the voucher before the representative became a representative of the incapacitated entity;</w:t>
      </w:r>
    </w:p>
    <w:p w:rsidR="002D6916" w:rsidRPr="001158B0" w:rsidRDefault="002D6916" w:rsidP="002D6916">
      <w:pPr>
        <w:pStyle w:val="paragraph"/>
      </w:pPr>
      <w:r w:rsidRPr="001158B0">
        <w:tab/>
      </w:r>
      <w:r w:rsidRPr="001158B0">
        <w:tab/>
        <w:t xml:space="preserve">the consideration for the supply referred to in </w:t>
      </w:r>
      <w:r w:rsidR="001158B0">
        <w:t>subparagraph (</w:t>
      </w:r>
      <w:r w:rsidRPr="001158B0">
        <w:t>i) does not exceed the consideration provided for the incapacitated entity’s supply of the voucher.</w:t>
      </w:r>
    </w:p>
    <w:p w:rsidR="002D6916" w:rsidRPr="001158B0" w:rsidRDefault="002D6916" w:rsidP="002D6916">
      <w:pPr>
        <w:pStyle w:val="SubsectionHead"/>
      </w:pPr>
      <w:r w:rsidRPr="001158B0">
        <w:t>Exception for certain creditable acquisitions</w:t>
      </w:r>
    </w:p>
    <w:p w:rsidR="002D6916" w:rsidRPr="001158B0" w:rsidRDefault="002D6916" w:rsidP="002D6916">
      <w:pPr>
        <w:pStyle w:val="subsection"/>
      </w:pPr>
      <w:r w:rsidRPr="001158B0">
        <w:tab/>
        <w:t>(3)</w:t>
      </w:r>
      <w:r w:rsidRPr="001158B0">
        <w:tab/>
        <w:t xml:space="preserve">This section does not apply to an input tax credit for a </w:t>
      </w:r>
      <w:r w:rsidR="001158B0" w:rsidRPr="001158B0">
        <w:rPr>
          <w:position w:val="6"/>
          <w:sz w:val="16"/>
        </w:rPr>
        <w:t>*</w:t>
      </w:r>
      <w:r w:rsidRPr="001158B0">
        <w:t xml:space="preserve">creditable acquisition to the extent that the </w:t>
      </w:r>
      <w:r w:rsidR="001158B0" w:rsidRPr="001158B0">
        <w:rPr>
          <w:position w:val="6"/>
          <w:sz w:val="16"/>
        </w:rPr>
        <w:t>*</w:t>
      </w:r>
      <w:r w:rsidRPr="001158B0">
        <w:t xml:space="preserve">incapacitated entity provided the </w:t>
      </w:r>
      <w:r w:rsidR="001158B0" w:rsidRPr="001158B0">
        <w:rPr>
          <w:position w:val="6"/>
          <w:sz w:val="16"/>
        </w:rPr>
        <w:t>*</w:t>
      </w:r>
      <w:r w:rsidRPr="001158B0">
        <w:t xml:space="preserve">consideration for the acquisition before the </w:t>
      </w:r>
      <w:r w:rsidR="001158B0" w:rsidRPr="001158B0">
        <w:rPr>
          <w:position w:val="6"/>
          <w:sz w:val="16"/>
        </w:rPr>
        <w:t>*</w:t>
      </w:r>
      <w:r w:rsidRPr="001158B0">
        <w:t>representative became a representative of the incapacitated entity.</w:t>
      </w:r>
    </w:p>
    <w:p w:rsidR="002D6916" w:rsidRPr="001158B0" w:rsidRDefault="002D6916" w:rsidP="002D6916">
      <w:pPr>
        <w:pStyle w:val="SubsectionHead"/>
      </w:pPr>
      <w:r w:rsidRPr="001158B0">
        <w:t>Exceptions for certain adjustments</w:t>
      </w:r>
    </w:p>
    <w:p w:rsidR="002D6916" w:rsidRPr="001158B0" w:rsidRDefault="002D6916" w:rsidP="002D6916">
      <w:pPr>
        <w:pStyle w:val="subsection"/>
      </w:pPr>
      <w:r w:rsidRPr="001158B0">
        <w:tab/>
        <w:t>(4)</w:t>
      </w:r>
      <w:r w:rsidRPr="001158B0">
        <w:tab/>
        <w:t xml:space="preserve">This section does not apply to an </w:t>
      </w:r>
      <w:r w:rsidR="001158B0" w:rsidRPr="001158B0">
        <w:rPr>
          <w:position w:val="6"/>
          <w:sz w:val="16"/>
        </w:rPr>
        <w:t>*</w:t>
      </w:r>
      <w:r w:rsidRPr="001158B0">
        <w:t>adjustment to the extent that one or more of the following apply:</w:t>
      </w:r>
    </w:p>
    <w:p w:rsidR="002D6916" w:rsidRPr="001158B0" w:rsidRDefault="002D6916" w:rsidP="002D6916">
      <w:pPr>
        <w:pStyle w:val="paragraph"/>
      </w:pPr>
      <w:r w:rsidRPr="001158B0">
        <w:tab/>
        <w:t>(a)</w:t>
      </w:r>
      <w:r w:rsidRPr="001158B0">
        <w:tab/>
        <w:t xml:space="preserve">if the adjustment relates to a supply—the </w:t>
      </w:r>
      <w:r w:rsidR="001158B0" w:rsidRPr="001158B0">
        <w:rPr>
          <w:position w:val="6"/>
          <w:sz w:val="16"/>
        </w:rPr>
        <w:t>*</w:t>
      </w:r>
      <w:r w:rsidRPr="001158B0">
        <w:t xml:space="preserve">incapacitated entity received the </w:t>
      </w:r>
      <w:r w:rsidR="001158B0" w:rsidRPr="001158B0">
        <w:rPr>
          <w:position w:val="6"/>
          <w:sz w:val="16"/>
        </w:rPr>
        <w:t>*</w:t>
      </w:r>
      <w:r w:rsidRPr="001158B0">
        <w:t xml:space="preserve">consideration for the supply before the </w:t>
      </w:r>
      <w:r w:rsidR="001158B0" w:rsidRPr="001158B0">
        <w:rPr>
          <w:position w:val="6"/>
          <w:sz w:val="16"/>
        </w:rPr>
        <w:t>*</w:t>
      </w:r>
      <w:r w:rsidRPr="001158B0">
        <w:t>representative became a representative of the incapacitated entity;</w:t>
      </w:r>
    </w:p>
    <w:p w:rsidR="002D6916" w:rsidRPr="001158B0" w:rsidRDefault="002D6916" w:rsidP="002D6916">
      <w:pPr>
        <w:pStyle w:val="paragraph"/>
      </w:pPr>
      <w:r w:rsidRPr="001158B0">
        <w:tab/>
        <w:t>(b)</w:t>
      </w:r>
      <w:r w:rsidRPr="001158B0">
        <w:tab/>
        <w:t>if the adjustment relates to an acquisition—the incapacitated entity provided the consideration for the supply before the representative became a representative of the incapacitated entity;</w:t>
      </w:r>
    </w:p>
    <w:p w:rsidR="002D6916" w:rsidRPr="001158B0" w:rsidRDefault="002D6916" w:rsidP="002D6916">
      <w:pPr>
        <w:pStyle w:val="paragraph"/>
      </w:pPr>
      <w:r w:rsidRPr="001158B0">
        <w:tab/>
        <w:t>(c)</w:t>
      </w:r>
      <w:r w:rsidRPr="001158B0">
        <w:tab/>
        <w:t>the adjustment would not be attributable to a tax period applying to the representative in the capacity of a representative of the incapacitated entity.</w:t>
      </w:r>
    </w:p>
    <w:p w:rsidR="002D6916" w:rsidRPr="001158B0" w:rsidRDefault="002D6916" w:rsidP="002D6916">
      <w:pPr>
        <w:pStyle w:val="SubsectionHead"/>
      </w:pPr>
      <w:r w:rsidRPr="001158B0">
        <w:t>Incapacitated entity not liable to pay GST etc.</w:t>
      </w:r>
    </w:p>
    <w:p w:rsidR="002D6916" w:rsidRPr="001158B0" w:rsidRDefault="002D6916" w:rsidP="002D6916">
      <w:pPr>
        <w:pStyle w:val="subsection"/>
      </w:pPr>
      <w:r w:rsidRPr="001158B0">
        <w:tab/>
        <w:t>(5)</w:t>
      </w:r>
      <w:r w:rsidRPr="001158B0">
        <w:tab/>
        <w:t xml:space="preserve">An </w:t>
      </w:r>
      <w:r w:rsidR="001158B0" w:rsidRPr="001158B0">
        <w:rPr>
          <w:position w:val="6"/>
          <w:sz w:val="16"/>
        </w:rPr>
        <w:t>*</w:t>
      </w:r>
      <w:r w:rsidRPr="001158B0">
        <w:t xml:space="preserve">incapacitated entity or, if the incapacitated entity is a </w:t>
      </w:r>
      <w:r w:rsidR="001158B0" w:rsidRPr="001158B0">
        <w:rPr>
          <w:position w:val="6"/>
          <w:sz w:val="16"/>
        </w:rPr>
        <w:t>*</w:t>
      </w:r>
      <w:r w:rsidRPr="001158B0">
        <w:t xml:space="preserve">member of a </w:t>
      </w:r>
      <w:r w:rsidR="001158B0" w:rsidRPr="001158B0">
        <w:rPr>
          <w:position w:val="6"/>
          <w:sz w:val="16"/>
        </w:rPr>
        <w:t>*</w:t>
      </w:r>
      <w:r w:rsidRPr="001158B0">
        <w:t xml:space="preserve">GST group, the </w:t>
      </w:r>
      <w:r w:rsidR="001158B0" w:rsidRPr="001158B0">
        <w:rPr>
          <w:position w:val="6"/>
          <w:sz w:val="16"/>
        </w:rPr>
        <w:t>*</w:t>
      </w:r>
      <w:r w:rsidRPr="001158B0">
        <w:t>representative member of that group:</w:t>
      </w:r>
    </w:p>
    <w:p w:rsidR="002D6916" w:rsidRPr="001158B0" w:rsidRDefault="002D6916" w:rsidP="002D6916">
      <w:pPr>
        <w:pStyle w:val="paragraph"/>
      </w:pPr>
      <w:r w:rsidRPr="001158B0">
        <w:tab/>
        <w:t>(a)</w:t>
      </w:r>
      <w:r w:rsidRPr="001158B0">
        <w:tab/>
        <w:t xml:space="preserve">is not liable to pay the GST on a </w:t>
      </w:r>
      <w:r w:rsidR="001158B0" w:rsidRPr="001158B0">
        <w:rPr>
          <w:position w:val="6"/>
          <w:sz w:val="16"/>
        </w:rPr>
        <w:t>*</w:t>
      </w:r>
      <w:r w:rsidRPr="001158B0">
        <w:t xml:space="preserve">taxable supply or a </w:t>
      </w:r>
      <w:r w:rsidR="001158B0" w:rsidRPr="001158B0">
        <w:rPr>
          <w:position w:val="6"/>
          <w:sz w:val="16"/>
        </w:rPr>
        <w:t>*</w:t>
      </w:r>
      <w:r w:rsidRPr="001158B0">
        <w:t xml:space="preserve">taxable importation to the extent that a </w:t>
      </w:r>
      <w:r w:rsidR="001158B0" w:rsidRPr="001158B0">
        <w:rPr>
          <w:position w:val="6"/>
          <w:sz w:val="16"/>
        </w:rPr>
        <w:t>*</w:t>
      </w:r>
      <w:r w:rsidRPr="001158B0">
        <w:t>representative of the incapacitated entity is liable under this section to pay the GST on the supply or importation; and</w:t>
      </w:r>
    </w:p>
    <w:p w:rsidR="002D6916" w:rsidRPr="001158B0" w:rsidRDefault="002D6916" w:rsidP="002D6916">
      <w:pPr>
        <w:pStyle w:val="paragraph"/>
      </w:pPr>
      <w:r w:rsidRPr="001158B0">
        <w:tab/>
        <w:t>(b)</w:t>
      </w:r>
      <w:r w:rsidRPr="001158B0">
        <w:tab/>
        <w:t xml:space="preserve">is not entitled to the input tax credit for a </w:t>
      </w:r>
      <w:r w:rsidR="001158B0" w:rsidRPr="001158B0">
        <w:rPr>
          <w:position w:val="6"/>
          <w:sz w:val="16"/>
        </w:rPr>
        <w:t>*</w:t>
      </w:r>
      <w:r w:rsidRPr="001158B0">
        <w:t xml:space="preserve">creditable acquisition or a </w:t>
      </w:r>
      <w:r w:rsidR="001158B0" w:rsidRPr="001158B0">
        <w:rPr>
          <w:position w:val="6"/>
          <w:sz w:val="16"/>
        </w:rPr>
        <w:t>*</w:t>
      </w:r>
      <w:r w:rsidRPr="001158B0">
        <w:t>creditable importation to the extent that a representative of the incapacitated entity is entitled under this section to the input tax credit for the acquisition or importation; and</w:t>
      </w:r>
    </w:p>
    <w:p w:rsidR="002D6916" w:rsidRPr="001158B0" w:rsidRDefault="002D6916" w:rsidP="002D6916">
      <w:pPr>
        <w:pStyle w:val="paragraph"/>
      </w:pPr>
      <w:r w:rsidRPr="001158B0">
        <w:tab/>
        <w:t>(c)</w:t>
      </w:r>
      <w:r w:rsidRPr="001158B0">
        <w:tab/>
        <w:t xml:space="preserve">does not have an </w:t>
      </w:r>
      <w:r w:rsidR="001158B0" w:rsidRPr="001158B0">
        <w:rPr>
          <w:position w:val="6"/>
          <w:sz w:val="16"/>
        </w:rPr>
        <w:t>*</w:t>
      </w:r>
      <w:r w:rsidRPr="001158B0">
        <w:t>adjustment to the extent that a representative of the incapacitated entity has the adjustment under this section.</w:t>
      </w:r>
    </w:p>
    <w:p w:rsidR="002D6916" w:rsidRPr="001158B0" w:rsidRDefault="002D6916" w:rsidP="002D6916">
      <w:pPr>
        <w:pStyle w:val="SubsectionHead"/>
      </w:pPr>
      <w:r w:rsidRPr="001158B0">
        <w:t>Other</w:t>
      </w:r>
    </w:p>
    <w:p w:rsidR="002D6916" w:rsidRPr="001158B0" w:rsidRDefault="002D6916" w:rsidP="002D6916">
      <w:pPr>
        <w:pStyle w:val="subsection"/>
      </w:pPr>
      <w:r w:rsidRPr="001158B0">
        <w:tab/>
        <w:t>(6)</w:t>
      </w:r>
      <w:r w:rsidRPr="001158B0">
        <w:tab/>
        <w:t>This section has effect despite sections</w:t>
      </w:r>
      <w:r w:rsidR="001158B0">
        <w:t> </w:t>
      </w:r>
      <w:r w:rsidRPr="001158B0">
        <w:t>9</w:t>
      </w:r>
      <w:r w:rsidR="001158B0">
        <w:noBreakHyphen/>
      </w:r>
      <w:r w:rsidRPr="001158B0">
        <w:t>40, 11</w:t>
      </w:r>
      <w:r w:rsidR="001158B0">
        <w:noBreakHyphen/>
      </w:r>
      <w:r w:rsidRPr="001158B0">
        <w:t>20, 13</w:t>
      </w:r>
      <w:r w:rsidR="001158B0">
        <w:noBreakHyphen/>
      </w:r>
      <w:r w:rsidRPr="001158B0">
        <w:t>15, 15</w:t>
      </w:r>
      <w:r w:rsidR="001158B0">
        <w:noBreakHyphen/>
      </w:r>
      <w:r w:rsidRPr="001158B0">
        <w:t>15, 83</w:t>
      </w:r>
      <w:r w:rsidR="001158B0">
        <w:noBreakHyphen/>
      </w:r>
      <w:r w:rsidRPr="001158B0">
        <w:t>5</w:t>
      </w:r>
      <w:r w:rsidR="00744458" w:rsidRPr="001158B0">
        <w:t>, 84</w:t>
      </w:r>
      <w:r w:rsidR="001158B0">
        <w:noBreakHyphen/>
      </w:r>
      <w:r w:rsidR="00744458" w:rsidRPr="001158B0">
        <w:t>10 and 86</w:t>
      </w:r>
      <w:r w:rsidR="001158B0">
        <w:noBreakHyphen/>
      </w:r>
      <w:r w:rsidR="00744458" w:rsidRPr="001158B0">
        <w:t>5</w:t>
      </w:r>
      <w:r w:rsidRPr="001158B0">
        <w:t xml:space="preserve"> and subsections</w:t>
      </w:r>
      <w:r w:rsidR="001158B0">
        <w:t> </w:t>
      </w:r>
      <w:r w:rsidR="002258E1" w:rsidRPr="001158B0">
        <w:t>48</w:t>
      </w:r>
      <w:r w:rsidR="001158B0">
        <w:noBreakHyphen/>
      </w:r>
      <w:r w:rsidR="002258E1" w:rsidRPr="001158B0">
        <w:t>40(1) and (1A)</w:t>
      </w:r>
      <w:r w:rsidRPr="001158B0">
        <w:t>, 48</w:t>
      </w:r>
      <w:r w:rsidR="001158B0">
        <w:noBreakHyphen/>
      </w:r>
      <w:r w:rsidRPr="001158B0">
        <w:t>45(1) and 48</w:t>
      </w:r>
      <w:r w:rsidR="001158B0">
        <w:noBreakHyphen/>
      </w:r>
      <w:r w:rsidRPr="001158B0">
        <w:t>50(1</w:t>
      </w:r>
      <w:r w:rsidR="00A53099" w:rsidRPr="001158B0">
        <w:t>) (w</w:t>
      </w:r>
      <w:r w:rsidRPr="001158B0">
        <w:t>hich are about who is liable for GST, and who is entitled to input tax credits).</w:t>
      </w:r>
    </w:p>
    <w:p w:rsidR="002D6916" w:rsidRPr="001158B0" w:rsidRDefault="002D6916" w:rsidP="005D2D1A">
      <w:pPr>
        <w:pStyle w:val="ActHead5"/>
      </w:pPr>
      <w:bookmarkStart w:id="465" w:name="_Toc5975447"/>
      <w:r w:rsidRPr="00F863F2">
        <w:rPr>
          <w:rStyle w:val="CharSectno"/>
        </w:rPr>
        <w:t>58</w:t>
      </w:r>
      <w:r w:rsidR="001158B0" w:rsidRPr="00F863F2">
        <w:rPr>
          <w:rStyle w:val="CharSectno"/>
        </w:rPr>
        <w:noBreakHyphen/>
      </w:r>
      <w:r w:rsidRPr="00F863F2">
        <w:rPr>
          <w:rStyle w:val="CharSectno"/>
        </w:rPr>
        <w:t>15</w:t>
      </w:r>
      <w:r w:rsidRPr="001158B0">
        <w:t xml:space="preserve">  Adjustments for bad debts</w:t>
      </w:r>
      <w:bookmarkEnd w:id="465"/>
    </w:p>
    <w:p w:rsidR="002D6916" w:rsidRPr="001158B0" w:rsidRDefault="002D6916" w:rsidP="005D2D1A">
      <w:pPr>
        <w:pStyle w:val="subsection"/>
        <w:keepNext/>
        <w:keepLines/>
      </w:pPr>
      <w:r w:rsidRPr="001158B0">
        <w:tab/>
        <w:t>(1)</w:t>
      </w:r>
      <w:r w:rsidRPr="001158B0">
        <w:tab/>
        <w:t xml:space="preserve">For the purposes of determining whether an </w:t>
      </w:r>
      <w:r w:rsidR="001158B0" w:rsidRPr="001158B0">
        <w:rPr>
          <w:position w:val="6"/>
          <w:sz w:val="16"/>
        </w:rPr>
        <w:t>*</w:t>
      </w:r>
      <w:r w:rsidRPr="001158B0">
        <w:t>adjustment arises under section</w:t>
      </w:r>
      <w:r w:rsidR="001158B0">
        <w:t> </w:t>
      </w:r>
      <w:r w:rsidRPr="001158B0">
        <w:t>21</w:t>
      </w:r>
      <w:r w:rsidR="001158B0">
        <w:noBreakHyphen/>
      </w:r>
      <w:r w:rsidRPr="001158B0">
        <w:t>5 or 21</w:t>
      </w:r>
      <w:r w:rsidR="001158B0">
        <w:noBreakHyphen/>
      </w:r>
      <w:r w:rsidRPr="001158B0">
        <w:t xml:space="preserve">15 for the whole or a part of a debt relating to a </w:t>
      </w:r>
      <w:r w:rsidR="001158B0" w:rsidRPr="001158B0">
        <w:rPr>
          <w:position w:val="6"/>
          <w:sz w:val="16"/>
        </w:rPr>
        <w:t>*</w:t>
      </w:r>
      <w:r w:rsidRPr="001158B0">
        <w:t xml:space="preserve">taxable supply or </w:t>
      </w:r>
      <w:r w:rsidR="001158B0" w:rsidRPr="001158B0">
        <w:rPr>
          <w:position w:val="6"/>
          <w:sz w:val="16"/>
        </w:rPr>
        <w:t>*</w:t>
      </w:r>
      <w:r w:rsidRPr="001158B0">
        <w:t xml:space="preserve">creditable acquisition for which a </w:t>
      </w:r>
      <w:r w:rsidR="001158B0" w:rsidRPr="001158B0">
        <w:rPr>
          <w:position w:val="6"/>
          <w:sz w:val="16"/>
        </w:rPr>
        <w:t>*</w:t>
      </w:r>
      <w:r w:rsidRPr="001158B0">
        <w:t xml:space="preserve">representative of an </w:t>
      </w:r>
      <w:r w:rsidR="001158B0" w:rsidRPr="001158B0">
        <w:rPr>
          <w:position w:val="6"/>
          <w:sz w:val="16"/>
        </w:rPr>
        <w:t>*</w:t>
      </w:r>
      <w:r w:rsidRPr="001158B0">
        <w:t>incapacitated entity is liable to pay GST, or is entitled to an input tax credit, under section</w:t>
      </w:r>
      <w:r w:rsidR="001158B0">
        <w:t> </w:t>
      </w:r>
      <w:r w:rsidRPr="001158B0">
        <w:t>58</w:t>
      </w:r>
      <w:r w:rsidR="001158B0">
        <w:noBreakHyphen/>
      </w:r>
      <w:r w:rsidRPr="001158B0">
        <w:t>10:</w:t>
      </w:r>
    </w:p>
    <w:p w:rsidR="002D6916" w:rsidRPr="001158B0" w:rsidRDefault="002D6916" w:rsidP="002D6916">
      <w:pPr>
        <w:pStyle w:val="paragraph"/>
      </w:pPr>
      <w:r w:rsidRPr="001158B0">
        <w:tab/>
        <w:t>(a)</w:t>
      </w:r>
      <w:r w:rsidRPr="001158B0">
        <w:tab/>
        <w:t xml:space="preserve">the adjustment cannot arise if, when the whole or part of the debt is written off, or has been </w:t>
      </w:r>
      <w:r w:rsidR="001158B0" w:rsidRPr="001158B0">
        <w:rPr>
          <w:position w:val="6"/>
          <w:sz w:val="16"/>
        </w:rPr>
        <w:t>*</w:t>
      </w:r>
      <w:r w:rsidRPr="001158B0">
        <w:t xml:space="preserve">overdue for 12 months, the representative </w:t>
      </w:r>
      <w:r w:rsidR="001158B0" w:rsidRPr="001158B0">
        <w:rPr>
          <w:position w:val="6"/>
          <w:sz w:val="16"/>
        </w:rPr>
        <w:t>*</w:t>
      </w:r>
      <w:r w:rsidRPr="001158B0">
        <w:t>accounts on a cash basis; but</w:t>
      </w:r>
    </w:p>
    <w:p w:rsidR="002D6916" w:rsidRPr="001158B0" w:rsidRDefault="002D6916" w:rsidP="002D6916">
      <w:pPr>
        <w:pStyle w:val="paragraph"/>
      </w:pPr>
      <w:r w:rsidRPr="001158B0">
        <w:tab/>
        <w:t>(b)</w:t>
      </w:r>
      <w:r w:rsidRPr="001158B0">
        <w:tab/>
        <w:t>it does not matter whether the incapacitated entity accounts on a cash basis at that or any other time.</w:t>
      </w:r>
    </w:p>
    <w:p w:rsidR="002D6916" w:rsidRPr="001158B0" w:rsidRDefault="002D6916" w:rsidP="002D6916">
      <w:pPr>
        <w:pStyle w:val="subsection"/>
      </w:pPr>
      <w:r w:rsidRPr="001158B0">
        <w:tab/>
        <w:t>(2)</w:t>
      </w:r>
      <w:r w:rsidRPr="001158B0">
        <w:tab/>
        <w:t>This section has effect despite subsections</w:t>
      </w:r>
      <w:r w:rsidR="001158B0">
        <w:t> </w:t>
      </w:r>
      <w:r w:rsidRPr="001158B0">
        <w:t>21</w:t>
      </w:r>
      <w:r w:rsidR="001158B0">
        <w:noBreakHyphen/>
      </w:r>
      <w:r w:rsidRPr="001158B0">
        <w:t>5(2) and 21</w:t>
      </w:r>
      <w:r w:rsidR="001158B0">
        <w:noBreakHyphen/>
      </w:r>
      <w:r w:rsidRPr="001158B0">
        <w:t>15(2</w:t>
      </w:r>
      <w:r w:rsidR="00A53099" w:rsidRPr="001158B0">
        <w:t>) (w</w:t>
      </w:r>
      <w:r w:rsidRPr="001158B0">
        <w:t>hich preclude adjustments for bad debts when accounting on a cash basis).</w:t>
      </w:r>
    </w:p>
    <w:p w:rsidR="001456C6" w:rsidRPr="001158B0" w:rsidRDefault="001456C6" w:rsidP="001456C6">
      <w:pPr>
        <w:pStyle w:val="ActHead5"/>
      </w:pPr>
      <w:bookmarkStart w:id="466" w:name="_Toc5975448"/>
      <w:r w:rsidRPr="00F863F2">
        <w:rPr>
          <w:rStyle w:val="CharSectno"/>
        </w:rPr>
        <w:t>58</w:t>
      </w:r>
      <w:r w:rsidR="001158B0" w:rsidRPr="00F863F2">
        <w:rPr>
          <w:rStyle w:val="CharSectno"/>
        </w:rPr>
        <w:noBreakHyphen/>
      </w:r>
      <w:r w:rsidRPr="00F863F2">
        <w:rPr>
          <w:rStyle w:val="CharSectno"/>
        </w:rPr>
        <w:t>20</w:t>
      </w:r>
      <w:r w:rsidRPr="001158B0">
        <w:t xml:space="preserve">  Representatives are required to be registered</w:t>
      </w:r>
      <w:bookmarkEnd w:id="466"/>
    </w:p>
    <w:p w:rsidR="001456C6" w:rsidRPr="001158B0" w:rsidRDefault="001456C6" w:rsidP="001456C6">
      <w:pPr>
        <w:pStyle w:val="subsection"/>
      </w:pPr>
      <w:r w:rsidRPr="001158B0">
        <w:tab/>
        <w:t>(1)</w:t>
      </w:r>
      <w:r w:rsidRPr="001158B0">
        <w:tab/>
        <w:t xml:space="preserve">A </w:t>
      </w:r>
      <w:r w:rsidR="001158B0" w:rsidRPr="001158B0">
        <w:rPr>
          <w:position w:val="6"/>
          <w:sz w:val="16"/>
          <w:szCs w:val="16"/>
        </w:rPr>
        <w:t>*</w:t>
      </w:r>
      <w:r w:rsidRPr="001158B0">
        <w:t xml:space="preserve">representative of an </w:t>
      </w:r>
      <w:r w:rsidR="001158B0" w:rsidRPr="001158B0">
        <w:rPr>
          <w:position w:val="6"/>
          <w:sz w:val="16"/>
          <w:szCs w:val="16"/>
        </w:rPr>
        <w:t>*</w:t>
      </w:r>
      <w:r w:rsidRPr="001158B0">
        <w:t xml:space="preserve">incapacitated entity is </w:t>
      </w:r>
      <w:r w:rsidRPr="001158B0">
        <w:rPr>
          <w:b/>
          <w:bCs/>
          <w:i/>
          <w:iCs/>
        </w:rPr>
        <w:t>required to be registered</w:t>
      </w:r>
      <w:r w:rsidRPr="001158B0">
        <w:t xml:space="preserve"> in that capacity if the incapacitated entity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1456C6" w:rsidRPr="001158B0" w:rsidRDefault="001456C6" w:rsidP="001456C6">
      <w:pPr>
        <w:pStyle w:val="subsection"/>
      </w:pPr>
      <w:r w:rsidRPr="001158B0">
        <w:tab/>
        <w:t>(2)</w:t>
      </w:r>
      <w:r w:rsidRPr="001158B0">
        <w:tab/>
        <w:t>This section has effect despite section</w:t>
      </w:r>
      <w:r w:rsidR="001158B0">
        <w:t> </w:t>
      </w:r>
      <w:r w:rsidRPr="001158B0">
        <w:t>23</w:t>
      </w:r>
      <w:r w:rsidR="001158B0">
        <w:noBreakHyphen/>
      </w:r>
      <w:r w:rsidRPr="001158B0">
        <w:t>5 (which is about who is required to be registered).</w:t>
      </w:r>
    </w:p>
    <w:p w:rsidR="001456C6" w:rsidRPr="001158B0" w:rsidRDefault="001456C6" w:rsidP="001456C6">
      <w:pPr>
        <w:pStyle w:val="ActHead5"/>
      </w:pPr>
      <w:bookmarkStart w:id="467" w:name="_Toc5975449"/>
      <w:r w:rsidRPr="00F863F2">
        <w:rPr>
          <w:rStyle w:val="CharSectno"/>
        </w:rPr>
        <w:t>58</w:t>
      </w:r>
      <w:r w:rsidR="001158B0" w:rsidRPr="00F863F2">
        <w:rPr>
          <w:rStyle w:val="CharSectno"/>
        </w:rPr>
        <w:noBreakHyphen/>
      </w:r>
      <w:r w:rsidRPr="00F863F2">
        <w:rPr>
          <w:rStyle w:val="CharSectno"/>
        </w:rPr>
        <w:t>25</w:t>
      </w:r>
      <w:r w:rsidRPr="001158B0">
        <w:t xml:space="preserve">  Cancellation of registration of a representative</w:t>
      </w:r>
      <w:bookmarkEnd w:id="467"/>
    </w:p>
    <w:p w:rsidR="001456C6" w:rsidRPr="001158B0" w:rsidRDefault="001456C6" w:rsidP="001456C6">
      <w:pPr>
        <w:pStyle w:val="subsection"/>
      </w:pPr>
      <w:r w:rsidRPr="001158B0">
        <w:tab/>
        <w:t>(1)</w:t>
      </w:r>
      <w:r w:rsidRPr="001158B0">
        <w:tab/>
        <w:t xml:space="preserve">The Commissioner must cancel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 xml:space="preserve">representative of an </w:t>
      </w:r>
      <w:r w:rsidR="001158B0" w:rsidRPr="001158B0">
        <w:rPr>
          <w:position w:val="6"/>
          <w:sz w:val="16"/>
          <w:szCs w:val="16"/>
        </w:rPr>
        <w:t>*</w:t>
      </w:r>
      <w:r w:rsidRPr="001158B0">
        <w:t xml:space="preserve">incapacitated entity if the Commissioner is satisfied that the representative is not </w:t>
      </w:r>
      <w:r w:rsidR="001158B0" w:rsidRPr="001158B0">
        <w:rPr>
          <w:position w:val="6"/>
          <w:sz w:val="16"/>
          <w:szCs w:val="16"/>
        </w:rPr>
        <w:t>*</w:t>
      </w:r>
      <w:r w:rsidRPr="001158B0">
        <w:t>required to be registered in that capacity.</w:t>
      </w:r>
    </w:p>
    <w:p w:rsidR="001456C6" w:rsidRPr="001158B0" w:rsidRDefault="001456C6" w:rsidP="001456C6">
      <w:pPr>
        <w:pStyle w:val="notetext"/>
      </w:pPr>
      <w:r w:rsidRPr="001158B0">
        <w:t>Note:</w:t>
      </w:r>
      <w:r w:rsidRPr="001158B0">
        <w:tab/>
        <w:t>Cancelling the registration of a representative under this subsection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1456C6" w:rsidRPr="001158B0" w:rsidRDefault="001456C6" w:rsidP="001456C6">
      <w:pPr>
        <w:pStyle w:val="subsection"/>
      </w:pPr>
      <w:r w:rsidRPr="001158B0">
        <w:tab/>
        <w:t>(2)</w:t>
      </w:r>
      <w:r w:rsidRPr="001158B0">
        <w:tab/>
        <w:t xml:space="preserve">The Commissioner must notify the </w:t>
      </w:r>
      <w:r w:rsidR="001158B0" w:rsidRPr="001158B0">
        <w:rPr>
          <w:position w:val="6"/>
          <w:sz w:val="16"/>
          <w:szCs w:val="16"/>
        </w:rPr>
        <w:t>*</w:t>
      </w:r>
      <w:r w:rsidRPr="001158B0">
        <w:t>representative of the cancellation.</w:t>
      </w:r>
    </w:p>
    <w:p w:rsidR="001456C6" w:rsidRPr="001158B0" w:rsidRDefault="001456C6" w:rsidP="001456C6">
      <w:pPr>
        <w:pStyle w:val="subsection"/>
      </w:pPr>
      <w:r w:rsidRPr="001158B0">
        <w:tab/>
        <w:t>(3)</w:t>
      </w:r>
      <w:r w:rsidRPr="001158B0">
        <w:tab/>
        <w:t>Sections</w:t>
      </w:r>
      <w:r w:rsidR="001158B0">
        <w:t> </w:t>
      </w:r>
      <w:r w:rsidRPr="001158B0">
        <w:t>25</w:t>
      </w:r>
      <w:r w:rsidR="001158B0">
        <w:noBreakHyphen/>
      </w:r>
      <w:r w:rsidRPr="001158B0">
        <w:t>50 and 25</w:t>
      </w:r>
      <w:r w:rsidR="001158B0">
        <w:noBreakHyphen/>
      </w:r>
      <w:r w:rsidRPr="001158B0">
        <w:t xml:space="preserve">55 do not apply to the cancellation of the </w:t>
      </w:r>
      <w:r w:rsidR="001158B0" w:rsidRPr="001158B0">
        <w:rPr>
          <w:position w:val="6"/>
          <w:sz w:val="16"/>
          <w:szCs w:val="16"/>
        </w:rPr>
        <w:t>*</w:t>
      </w:r>
      <w:r w:rsidRPr="001158B0">
        <w:t xml:space="preserve">registration of a </w:t>
      </w:r>
      <w:r w:rsidR="001158B0" w:rsidRPr="001158B0">
        <w:rPr>
          <w:position w:val="6"/>
          <w:sz w:val="16"/>
          <w:szCs w:val="16"/>
        </w:rPr>
        <w:t>*</w:t>
      </w:r>
      <w:r w:rsidRPr="001158B0">
        <w:t xml:space="preserve">representative of an </w:t>
      </w:r>
      <w:r w:rsidR="001158B0" w:rsidRPr="001158B0">
        <w:rPr>
          <w:position w:val="6"/>
          <w:sz w:val="16"/>
          <w:szCs w:val="16"/>
        </w:rPr>
        <w:t>*</w:t>
      </w:r>
      <w:r w:rsidRPr="001158B0">
        <w:t>incapacitated entity.</w:t>
      </w:r>
    </w:p>
    <w:p w:rsidR="001456C6" w:rsidRPr="001158B0" w:rsidRDefault="001456C6" w:rsidP="001456C6">
      <w:pPr>
        <w:pStyle w:val="ActHead5"/>
      </w:pPr>
      <w:bookmarkStart w:id="468" w:name="_Toc5975450"/>
      <w:r w:rsidRPr="00F863F2">
        <w:rPr>
          <w:rStyle w:val="CharSectno"/>
        </w:rPr>
        <w:t>58</w:t>
      </w:r>
      <w:r w:rsidR="001158B0" w:rsidRPr="00F863F2">
        <w:rPr>
          <w:rStyle w:val="CharSectno"/>
        </w:rPr>
        <w:noBreakHyphen/>
      </w:r>
      <w:r w:rsidRPr="00F863F2">
        <w:rPr>
          <w:rStyle w:val="CharSectno"/>
        </w:rPr>
        <w:t>30</w:t>
      </w:r>
      <w:r w:rsidRPr="001158B0">
        <w:t xml:space="preserve">  Notice of cessation of representation</w:t>
      </w:r>
      <w:bookmarkEnd w:id="468"/>
    </w:p>
    <w:p w:rsidR="001456C6" w:rsidRPr="001158B0" w:rsidRDefault="001456C6" w:rsidP="001456C6">
      <w:pPr>
        <w:pStyle w:val="subsection"/>
      </w:pPr>
      <w:r w:rsidRPr="001158B0">
        <w:tab/>
      </w:r>
      <w:r w:rsidRPr="001158B0">
        <w:tab/>
        <w:t xml:space="preserve">A </w:t>
      </w:r>
      <w:r w:rsidR="001158B0" w:rsidRPr="001158B0">
        <w:rPr>
          <w:position w:val="6"/>
          <w:sz w:val="16"/>
          <w:szCs w:val="16"/>
        </w:rPr>
        <w:t>*</w:t>
      </w:r>
      <w:r w:rsidRPr="001158B0">
        <w:t xml:space="preserve">representative who ceases to be a representative of an </w:t>
      </w:r>
      <w:r w:rsidR="001158B0" w:rsidRPr="001158B0">
        <w:rPr>
          <w:position w:val="6"/>
          <w:sz w:val="16"/>
          <w:szCs w:val="16"/>
        </w:rPr>
        <w:t>*</w:t>
      </w:r>
      <w:r w:rsidRPr="001158B0">
        <w:t xml:space="preserve">incapacitated entity must notify the Commissioner of that cessation, in the </w:t>
      </w:r>
      <w:r w:rsidR="001158B0" w:rsidRPr="001158B0">
        <w:rPr>
          <w:position w:val="6"/>
          <w:sz w:val="16"/>
          <w:szCs w:val="16"/>
        </w:rPr>
        <w:t>*</w:t>
      </w:r>
      <w:r w:rsidRPr="001158B0">
        <w:t>approved form, within 21 days after so ceasing.</w:t>
      </w:r>
    </w:p>
    <w:p w:rsidR="001456C6" w:rsidRPr="001158B0" w:rsidRDefault="001456C6" w:rsidP="001456C6">
      <w:pPr>
        <w:pStyle w:val="ActHead5"/>
      </w:pPr>
      <w:bookmarkStart w:id="469" w:name="_Toc5975451"/>
      <w:r w:rsidRPr="00F863F2">
        <w:rPr>
          <w:rStyle w:val="CharSectno"/>
        </w:rPr>
        <w:t>58</w:t>
      </w:r>
      <w:r w:rsidR="001158B0" w:rsidRPr="00F863F2">
        <w:rPr>
          <w:rStyle w:val="CharSectno"/>
        </w:rPr>
        <w:noBreakHyphen/>
      </w:r>
      <w:r w:rsidRPr="00F863F2">
        <w:rPr>
          <w:rStyle w:val="CharSectno"/>
        </w:rPr>
        <w:t>35</w:t>
      </w:r>
      <w:r w:rsidRPr="001158B0">
        <w:t xml:space="preserve">  Tax periods of representatives</w:t>
      </w:r>
      <w:bookmarkEnd w:id="469"/>
    </w:p>
    <w:p w:rsidR="001456C6" w:rsidRPr="001158B0" w:rsidRDefault="001456C6" w:rsidP="001456C6">
      <w:pPr>
        <w:pStyle w:val="subsection"/>
      </w:pPr>
      <w:r w:rsidRPr="001158B0">
        <w:tab/>
        <w:t>(1)</w:t>
      </w:r>
      <w:r w:rsidRPr="001158B0">
        <w:tab/>
        <w:t xml:space="preserve">If a </w:t>
      </w:r>
      <w:r w:rsidR="001158B0" w:rsidRPr="001158B0">
        <w:rPr>
          <w:position w:val="6"/>
          <w:sz w:val="16"/>
          <w:szCs w:val="16"/>
        </w:rPr>
        <w:t>*</w:t>
      </w:r>
      <w:r w:rsidRPr="001158B0">
        <w:t xml:space="preserve">representative of an </w:t>
      </w:r>
      <w:r w:rsidR="001158B0" w:rsidRPr="001158B0">
        <w:rPr>
          <w:position w:val="6"/>
          <w:sz w:val="16"/>
          <w:szCs w:val="16"/>
        </w:rPr>
        <w:t>*</w:t>
      </w:r>
      <w:r w:rsidRPr="001158B0">
        <w:t xml:space="preserve">incapacitated entity is </w:t>
      </w:r>
      <w:r w:rsidR="001158B0" w:rsidRPr="001158B0">
        <w:rPr>
          <w:position w:val="6"/>
          <w:sz w:val="16"/>
        </w:rPr>
        <w:t>*</w:t>
      </w:r>
      <w:r w:rsidRPr="001158B0">
        <w:t>required to be registered in that capacity, the tax periods applying to the representative in that capacity are the same tax periods that apply to the incapacitated entity.</w:t>
      </w:r>
    </w:p>
    <w:p w:rsidR="001456C6" w:rsidRPr="001158B0" w:rsidRDefault="001456C6" w:rsidP="001456C6">
      <w:pPr>
        <w:pStyle w:val="subsection"/>
      </w:pPr>
      <w:r w:rsidRPr="001158B0">
        <w:tab/>
        <w:t>(2)</w:t>
      </w:r>
      <w:r w:rsidRPr="001158B0">
        <w:tab/>
        <w:t>This section has effect despite Division</w:t>
      </w:r>
      <w:r w:rsidR="001158B0">
        <w:t> </w:t>
      </w:r>
      <w:r w:rsidRPr="001158B0">
        <w:t>27 (which is about how to work out the tax periods that apply).</w:t>
      </w:r>
    </w:p>
    <w:p w:rsidR="002D6916" w:rsidRPr="001158B0" w:rsidRDefault="002D6916" w:rsidP="002D6916">
      <w:pPr>
        <w:pStyle w:val="ActHead5"/>
      </w:pPr>
      <w:bookmarkStart w:id="470" w:name="_Toc5975452"/>
      <w:r w:rsidRPr="00F863F2">
        <w:rPr>
          <w:rStyle w:val="CharSectno"/>
        </w:rPr>
        <w:t>58</w:t>
      </w:r>
      <w:r w:rsidR="001158B0" w:rsidRPr="00F863F2">
        <w:rPr>
          <w:rStyle w:val="CharSectno"/>
        </w:rPr>
        <w:noBreakHyphen/>
      </w:r>
      <w:r w:rsidRPr="00F863F2">
        <w:rPr>
          <w:rStyle w:val="CharSectno"/>
        </w:rPr>
        <w:t>40</w:t>
      </w:r>
      <w:r w:rsidRPr="001158B0">
        <w:t xml:space="preserve">  Effect on attribution rules of not accounting on a cash basis</w:t>
      </w:r>
      <w:bookmarkEnd w:id="470"/>
    </w:p>
    <w:p w:rsidR="002D6916" w:rsidRPr="001158B0" w:rsidRDefault="002D6916" w:rsidP="002D6916">
      <w:pPr>
        <w:pStyle w:val="subsection"/>
      </w:pPr>
      <w:r w:rsidRPr="001158B0">
        <w:tab/>
        <w:t>(1)</w:t>
      </w:r>
      <w:r w:rsidRPr="001158B0">
        <w:tab/>
        <w:t>If:</w:t>
      </w:r>
    </w:p>
    <w:p w:rsidR="002D6916" w:rsidRPr="001158B0" w:rsidRDefault="002D6916" w:rsidP="002D6916">
      <w:pPr>
        <w:pStyle w:val="paragraph"/>
      </w:pPr>
      <w:r w:rsidRPr="001158B0">
        <w:tab/>
        <w:t>(a)</w:t>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 xml:space="preserve">incapacitated entity does not </w:t>
      </w:r>
      <w:r w:rsidR="001158B0" w:rsidRPr="001158B0">
        <w:rPr>
          <w:position w:val="6"/>
          <w:sz w:val="16"/>
        </w:rPr>
        <w:t>*</w:t>
      </w:r>
      <w:r w:rsidRPr="001158B0">
        <w:t>account on a cash basis; and</w:t>
      </w:r>
    </w:p>
    <w:p w:rsidR="002D6916" w:rsidRPr="001158B0" w:rsidRDefault="002D6916" w:rsidP="002D6916">
      <w:pPr>
        <w:pStyle w:val="paragraph"/>
      </w:pPr>
      <w:r w:rsidRPr="001158B0">
        <w:tab/>
        <w:t>(b)</w:t>
      </w:r>
      <w:r w:rsidRPr="001158B0">
        <w:tab/>
        <w:t>because of section</w:t>
      </w:r>
      <w:r w:rsidR="001158B0">
        <w:t> </w:t>
      </w:r>
      <w:r w:rsidRPr="001158B0">
        <w:t>58</w:t>
      </w:r>
      <w:r w:rsidR="001158B0">
        <w:noBreakHyphen/>
      </w:r>
      <w:r w:rsidRPr="001158B0">
        <w:t xml:space="preserve">10, all or part of the amount of GST payable on a </w:t>
      </w:r>
      <w:r w:rsidR="001158B0" w:rsidRPr="001158B0">
        <w:rPr>
          <w:position w:val="6"/>
          <w:sz w:val="16"/>
        </w:rPr>
        <w:t>*</w:t>
      </w:r>
      <w:r w:rsidRPr="001158B0">
        <w:t xml:space="preserve">taxable supply is payable by the representative, or the representative is entitled to all or part of the input tax credit for a </w:t>
      </w:r>
      <w:r w:rsidR="001158B0" w:rsidRPr="001158B0">
        <w:rPr>
          <w:position w:val="6"/>
          <w:sz w:val="16"/>
        </w:rPr>
        <w:t>*</w:t>
      </w:r>
      <w:r w:rsidRPr="001158B0">
        <w:t>creditable acquisition;</w:t>
      </w:r>
    </w:p>
    <w:p w:rsidR="002D6916" w:rsidRPr="001158B0" w:rsidRDefault="002D6916" w:rsidP="002D6916">
      <w:pPr>
        <w:pStyle w:val="subsection2"/>
      </w:pPr>
      <w:r w:rsidRPr="001158B0">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1158B0" w:rsidRDefault="002D6916" w:rsidP="002D6916">
      <w:pPr>
        <w:pStyle w:val="subsection"/>
      </w:pPr>
      <w:r w:rsidRPr="001158B0">
        <w:tab/>
        <w:t>(2)</w:t>
      </w:r>
      <w:r w:rsidRPr="001158B0">
        <w:tab/>
        <w:t>This section has effect despite sections</w:t>
      </w:r>
      <w:r w:rsidR="001158B0">
        <w:t> </w:t>
      </w:r>
      <w:r w:rsidRPr="001158B0">
        <w:t>29</w:t>
      </w:r>
      <w:r w:rsidR="001158B0">
        <w:noBreakHyphen/>
      </w:r>
      <w:r w:rsidRPr="001158B0">
        <w:t>5 and 29</w:t>
      </w:r>
      <w:r w:rsidR="001158B0">
        <w:noBreakHyphen/>
      </w:r>
      <w:r w:rsidRPr="001158B0">
        <w:t>10 (which are about attribution of GST on taxable supplies and of input tax credits for creditable acquisitions).</w:t>
      </w:r>
    </w:p>
    <w:p w:rsidR="001456C6" w:rsidRPr="001158B0" w:rsidRDefault="001456C6" w:rsidP="001456C6">
      <w:pPr>
        <w:pStyle w:val="ActHead5"/>
      </w:pPr>
      <w:bookmarkStart w:id="471" w:name="_Toc5975453"/>
      <w:r w:rsidRPr="00F863F2">
        <w:rPr>
          <w:rStyle w:val="CharSectno"/>
        </w:rPr>
        <w:t>58</w:t>
      </w:r>
      <w:r w:rsidR="001158B0" w:rsidRPr="00F863F2">
        <w:rPr>
          <w:rStyle w:val="CharSectno"/>
        </w:rPr>
        <w:noBreakHyphen/>
      </w:r>
      <w:r w:rsidRPr="00F863F2">
        <w:rPr>
          <w:rStyle w:val="CharSectno"/>
        </w:rPr>
        <w:t>45</w:t>
      </w:r>
      <w:r w:rsidRPr="001158B0">
        <w:t xml:space="preserve">  GST returns for representatives of incapacitated entities</w:t>
      </w:r>
      <w:bookmarkEnd w:id="471"/>
    </w:p>
    <w:p w:rsidR="001456C6" w:rsidRPr="001158B0" w:rsidRDefault="001456C6" w:rsidP="001456C6">
      <w:pPr>
        <w:pStyle w:val="subsection"/>
      </w:pPr>
      <w:r w:rsidRPr="001158B0">
        <w:tab/>
        <w:t>(1)</w:t>
      </w:r>
      <w:r w:rsidRPr="001158B0">
        <w:tab/>
        <w:t xml:space="preserve">If an individual is appointed as a </w:t>
      </w:r>
      <w:r w:rsidR="001158B0" w:rsidRPr="001158B0">
        <w:rPr>
          <w:position w:val="6"/>
          <w:sz w:val="16"/>
        </w:rPr>
        <w:t>*</w:t>
      </w:r>
      <w:r w:rsidRPr="001158B0">
        <w:t xml:space="preserve">representative of 2 or more </w:t>
      </w:r>
      <w:r w:rsidR="001158B0" w:rsidRPr="001158B0">
        <w:rPr>
          <w:position w:val="6"/>
          <w:sz w:val="16"/>
        </w:rPr>
        <w:t>*</w:t>
      </w:r>
      <w:r w:rsidRPr="001158B0">
        <w:t xml:space="preserve">incapacitated entities, the individual may give to the Commissioner one </w:t>
      </w:r>
      <w:r w:rsidR="001158B0" w:rsidRPr="001158B0">
        <w:rPr>
          <w:position w:val="6"/>
          <w:sz w:val="16"/>
        </w:rPr>
        <w:t>*</w:t>
      </w:r>
      <w:r w:rsidRPr="001158B0">
        <w:t xml:space="preserve">GST return for a tax period in respect of the entities if the entities are </w:t>
      </w:r>
      <w:r w:rsidR="001158B0" w:rsidRPr="001158B0">
        <w:rPr>
          <w:position w:val="6"/>
          <w:sz w:val="16"/>
        </w:rPr>
        <w:t>*</w:t>
      </w:r>
      <w:r w:rsidRPr="001158B0">
        <w:t xml:space="preserve">members of the same </w:t>
      </w:r>
      <w:r w:rsidR="001158B0" w:rsidRPr="001158B0">
        <w:rPr>
          <w:position w:val="6"/>
          <w:sz w:val="16"/>
        </w:rPr>
        <w:t>*</w:t>
      </w:r>
      <w:r w:rsidRPr="001158B0">
        <w:t>GST group.</w:t>
      </w:r>
    </w:p>
    <w:p w:rsidR="001456C6" w:rsidRPr="001158B0" w:rsidRDefault="001456C6" w:rsidP="001456C6">
      <w:pPr>
        <w:pStyle w:val="subsection"/>
      </w:pPr>
      <w:r w:rsidRPr="001158B0">
        <w:tab/>
        <w:t>(2)</w:t>
      </w:r>
      <w:r w:rsidRPr="001158B0">
        <w:tab/>
        <w:t>This section has effect despite section</w:t>
      </w:r>
      <w:r w:rsidR="001158B0">
        <w:t> </w:t>
      </w:r>
      <w:r w:rsidRPr="001158B0">
        <w:t>31</w:t>
      </w:r>
      <w:r w:rsidR="001158B0">
        <w:noBreakHyphen/>
      </w:r>
      <w:r w:rsidRPr="001158B0">
        <w:t>5 (which is about who must give GST returns).</w:t>
      </w:r>
    </w:p>
    <w:p w:rsidR="001456C6" w:rsidRPr="001158B0" w:rsidRDefault="001456C6" w:rsidP="001456C6">
      <w:pPr>
        <w:pStyle w:val="ActHead5"/>
      </w:pPr>
      <w:bookmarkStart w:id="472" w:name="_Toc5975454"/>
      <w:r w:rsidRPr="00F863F2">
        <w:rPr>
          <w:rStyle w:val="CharSectno"/>
        </w:rPr>
        <w:t>58</w:t>
      </w:r>
      <w:r w:rsidR="001158B0" w:rsidRPr="00F863F2">
        <w:rPr>
          <w:rStyle w:val="CharSectno"/>
        </w:rPr>
        <w:noBreakHyphen/>
      </w:r>
      <w:r w:rsidRPr="00F863F2">
        <w:rPr>
          <w:rStyle w:val="CharSectno"/>
        </w:rPr>
        <w:t>50</w:t>
      </w:r>
      <w:r w:rsidRPr="001158B0">
        <w:t xml:space="preserve">  Representatives to give GST returns for incapacitated entities</w:t>
      </w:r>
      <w:bookmarkEnd w:id="472"/>
    </w:p>
    <w:p w:rsidR="001456C6" w:rsidRPr="001158B0" w:rsidRDefault="001456C6" w:rsidP="001456C6">
      <w:pPr>
        <w:pStyle w:val="subsection"/>
      </w:pPr>
      <w:r w:rsidRPr="001158B0">
        <w:tab/>
        <w:t>(1)</w:t>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 xml:space="preserve">incapacitated entity must give to the Commissioner a </w:t>
      </w:r>
      <w:r w:rsidR="001158B0" w:rsidRPr="001158B0">
        <w:rPr>
          <w:position w:val="6"/>
          <w:sz w:val="16"/>
        </w:rPr>
        <w:t>*</w:t>
      </w:r>
      <w:r w:rsidRPr="001158B0">
        <w:t>GST return for a tax period applying to the incapacitated entity if:</w:t>
      </w:r>
    </w:p>
    <w:p w:rsidR="001456C6" w:rsidRPr="001158B0" w:rsidRDefault="001456C6" w:rsidP="001456C6">
      <w:pPr>
        <w:pStyle w:val="paragraph"/>
      </w:pPr>
      <w:r w:rsidRPr="001158B0">
        <w:tab/>
        <w:t>(a)</w:t>
      </w:r>
      <w:r w:rsidRPr="001158B0">
        <w:tab/>
        <w:t>the incapacitated entity has failed to give to the Commissioner a GST return for a tax period; and</w:t>
      </w:r>
    </w:p>
    <w:p w:rsidR="001456C6" w:rsidRPr="001158B0" w:rsidRDefault="001456C6" w:rsidP="001456C6">
      <w:pPr>
        <w:pStyle w:val="paragraph"/>
      </w:pPr>
      <w:r w:rsidRPr="001158B0">
        <w:tab/>
        <w:t>(b)</w:t>
      </w:r>
      <w:r w:rsidRPr="001158B0">
        <w:tab/>
        <w:t>the Commissioner, in writing, directs the representative to give to the Commissioner a GST return.</w:t>
      </w:r>
    </w:p>
    <w:p w:rsidR="001456C6" w:rsidRPr="001158B0" w:rsidRDefault="001456C6" w:rsidP="001456C6">
      <w:pPr>
        <w:pStyle w:val="notetext"/>
      </w:pPr>
      <w:r w:rsidRPr="001158B0">
        <w:t>Note:</w:t>
      </w:r>
      <w:r w:rsidRPr="001158B0">
        <w:tab/>
        <w:t>Deciding to direct a representative of an incapacitated entity to give to the Commissioner a GST return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iCs/>
        </w:rPr>
        <w:t>Taxation Administration Act 1953</w:t>
      </w:r>
      <w:r w:rsidRPr="001158B0">
        <w:t>).</w:t>
      </w:r>
    </w:p>
    <w:p w:rsidR="001456C6" w:rsidRPr="001158B0" w:rsidRDefault="001456C6" w:rsidP="001456C6">
      <w:pPr>
        <w:pStyle w:val="subsection"/>
      </w:pPr>
      <w:r w:rsidRPr="001158B0">
        <w:tab/>
        <w:t>(2)</w:t>
      </w:r>
      <w:r w:rsidRPr="001158B0">
        <w:tab/>
        <w:t xml:space="preserve">The tax period may be any tax period applying to the </w:t>
      </w:r>
      <w:r w:rsidR="001158B0" w:rsidRPr="001158B0">
        <w:rPr>
          <w:position w:val="6"/>
          <w:sz w:val="16"/>
        </w:rPr>
        <w:t>*</w:t>
      </w:r>
      <w:r w:rsidRPr="001158B0">
        <w:t>incapacitated entity, including:</w:t>
      </w:r>
    </w:p>
    <w:p w:rsidR="001456C6" w:rsidRPr="001158B0" w:rsidRDefault="001456C6" w:rsidP="001456C6">
      <w:pPr>
        <w:pStyle w:val="paragraph"/>
      </w:pPr>
      <w:r w:rsidRPr="001158B0">
        <w:tab/>
        <w:t>(a)</w:t>
      </w:r>
      <w:r w:rsidRPr="001158B0">
        <w:tab/>
        <w:t xml:space="preserve">a tax period that ends before the </w:t>
      </w:r>
      <w:r w:rsidR="001158B0" w:rsidRPr="001158B0">
        <w:rPr>
          <w:position w:val="6"/>
          <w:sz w:val="16"/>
        </w:rPr>
        <w:t>*</w:t>
      </w:r>
      <w:r w:rsidRPr="001158B0">
        <w:t>representative became a representative of the incapacitated entity; and</w:t>
      </w:r>
    </w:p>
    <w:p w:rsidR="001456C6" w:rsidRPr="001158B0" w:rsidRDefault="001456C6" w:rsidP="001456C6">
      <w:pPr>
        <w:pStyle w:val="paragraph"/>
      </w:pPr>
      <w:r w:rsidRPr="001158B0">
        <w:tab/>
        <w:t>(b)</w:t>
      </w:r>
      <w:r w:rsidRPr="001158B0">
        <w:tab/>
        <w:t>a tax period that starts after the representative became a representative of the incapacitated entity.</w:t>
      </w:r>
    </w:p>
    <w:p w:rsidR="001456C6" w:rsidRPr="001158B0" w:rsidRDefault="001456C6" w:rsidP="001456C6">
      <w:pPr>
        <w:pStyle w:val="subsection"/>
      </w:pPr>
      <w:r w:rsidRPr="001158B0">
        <w:tab/>
        <w:t>(3)</w:t>
      </w:r>
      <w:r w:rsidRPr="001158B0">
        <w:tab/>
        <w:t xml:space="preserve">The </w:t>
      </w:r>
      <w:r w:rsidR="001158B0" w:rsidRPr="001158B0">
        <w:rPr>
          <w:position w:val="6"/>
          <w:sz w:val="16"/>
        </w:rPr>
        <w:t>*</w:t>
      </w:r>
      <w:r w:rsidRPr="001158B0">
        <w:t xml:space="preserve">GST return by the </w:t>
      </w:r>
      <w:r w:rsidR="001158B0" w:rsidRPr="001158B0">
        <w:rPr>
          <w:position w:val="6"/>
          <w:sz w:val="16"/>
        </w:rPr>
        <w:t>*</w:t>
      </w:r>
      <w:r w:rsidRPr="001158B0">
        <w:t>representative:</w:t>
      </w:r>
    </w:p>
    <w:p w:rsidR="001456C6" w:rsidRPr="001158B0" w:rsidRDefault="001456C6" w:rsidP="001456C6">
      <w:pPr>
        <w:pStyle w:val="paragraph"/>
      </w:pPr>
      <w:r w:rsidRPr="001158B0">
        <w:tab/>
        <w:t>(a)</w:t>
      </w:r>
      <w:r w:rsidRPr="001158B0">
        <w:tab/>
        <w:t>must be in accordance with the requirements of Division</w:t>
      </w:r>
      <w:r w:rsidR="001158B0">
        <w:t> </w:t>
      </w:r>
      <w:r w:rsidRPr="001158B0">
        <w:t xml:space="preserve">31 as they would apply in relation to the </w:t>
      </w:r>
      <w:r w:rsidR="001158B0" w:rsidRPr="001158B0">
        <w:rPr>
          <w:position w:val="6"/>
          <w:sz w:val="16"/>
        </w:rPr>
        <w:t>*</w:t>
      </w:r>
      <w:r w:rsidRPr="001158B0">
        <w:t xml:space="preserve">incapacitated entity except to the extent that the direction under </w:t>
      </w:r>
      <w:r w:rsidR="001158B0">
        <w:t>paragraph (</w:t>
      </w:r>
      <w:r w:rsidRPr="001158B0">
        <w:t>1)(b) modifies those requirements; and</w:t>
      </w:r>
    </w:p>
    <w:p w:rsidR="001456C6" w:rsidRPr="001158B0" w:rsidRDefault="001456C6" w:rsidP="001456C6">
      <w:pPr>
        <w:pStyle w:val="paragraph"/>
      </w:pPr>
      <w:r w:rsidRPr="001158B0">
        <w:tab/>
        <w:t>(b)</w:t>
      </w:r>
      <w:r w:rsidRPr="001158B0">
        <w:tab/>
        <w:t>must be given to the Commissioner within the period specified in the direction.</w:t>
      </w:r>
    </w:p>
    <w:p w:rsidR="001456C6" w:rsidRPr="001158B0" w:rsidRDefault="001456C6" w:rsidP="001456C6">
      <w:pPr>
        <w:pStyle w:val="subsection"/>
      </w:pPr>
      <w:r w:rsidRPr="001158B0">
        <w:tab/>
        <w:t>(4)</w:t>
      </w:r>
      <w:r w:rsidRPr="001158B0">
        <w:tab/>
        <w:t xml:space="preserve">Without limiting the matters that the Commissioner may take into account in deciding whether to give a direction under </w:t>
      </w:r>
      <w:r w:rsidR="001158B0">
        <w:t>paragraph (</w:t>
      </w:r>
      <w:r w:rsidRPr="001158B0">
        <w:t>1)(b), the Commissioner must take into account:</w:t>
      </w:r>
    </w:p>
    <w:p w:rsidR="001456C6" w:rsidRPr="001158B0" w:rsidRDefault="001456C6" w:rsidP="001456C6">
      <w:pPr>
        <w:pStyle w:val="paragraph"/>
      </w:pPr>
      <w:r w:rsidRPr="001158B0">
        <w:tab/>
        <w:t>(a)</w:t>
      </w:r>
      <w:r w:rsidRPr="001158B0">
        <w:tab/>
        <w:t xml:space="preserve">the likelihood of a dividend to unsecured creditors of the </w:t>
      </w:r>
      <w:r w:rsidR="001158B0" w:rsidRPr="001158B0">
        <w:rPr>
          <w:position w:val="6"/>
          <w:sz w:val="16"/>
        </w:rPr>
        <w:t>*</w:t>
      </w:r>
      <w:r w:rsidRPr="001158B0">
        <w:t>incapacitated entity being declared, and the likely amounts of any such dividend; and</w:t>
      </w:r>
    </w:p>
    <w:p w:rsidR="001456C6" w:rsidRPr="001158B0" w:rsidRDefault="001456C6" w:rsidP="001456C6">
      <w:pPr>
        <w:pStyle w:val="paragraph"/>
      </w:pPr>
      <w:r w:rsidRPr="001158B0">
        <w:tab/>
        <w:t>(b)</w:t>
      </w:r>
      <w:r w:rsidRPr="001158B0">
        <w:tab/>
        <w:t xml:space="preserve">the likelihood that, if the Commissioner were given the </w:t>
      </w:r>
      <w:r w:rsidR="001158B0" w:rsidRPr="001158B0">
        <w:rPr>
          <w:position w:val="6"/>
          <w:sz w:val="16"/>
        </w:rPr>
        <w:t>*</w:t>
      </w:r>
      <w:r w:rsidRPr="001158B0">
        <w:t xml:space="preserve">GST return, it would reveal a liability to pay an amount to the Commissioner under the </w:t>
      </w:r>
      <w:r w:rsidR="001158B0" w:rsidRPr="001158B0">
        <w:rPr>
          <w:position w:val="6"/>
          <w:sz w:val="16"/>
        </w:rPr>
        <w:t>*</w:t>
      </w:r>
      <w:r w:rsidRPr="001158B0">
        <w:t>GST law; and</w:t>
      </w:r>
    </w:p>
    <w:p w:rsidR="001456C6" w:rsidRPr="001158B0" w:rsidRDefault="001456C6" w:rsidP="001456C6">
      <w:pPr>
        <w:pStyle w:val="paragraph"/>
      </w:pPr>
      <w:r w:rsidRPr="001158B0">
        <w:tab/>
        <w:t>(c)</w:t>
      </w:r>
      <w:r w:rsidRPr="001158B0">
        <w:tab/>
        <w:t>the availability of books and records that would make it possible to prepare the GST return; and</w:t>
      </w:r>
    </w:p>
    <w:p w:rsidR="001456C6" w:rsidRPr="001158B0" w:rsidRDefault="001456C6" w:rsidP="001456C6">
      <w:pPr>
        <w:pStyle w:val="paragraph"/>
      </w:pPr>
      <w:r w:rsidRPr="001158B0">
        <w:tab/>
        <w:t>(d)</w:t>
      </w:r>
      <w:r w:rsidRPr="001158B0">
        <w:tab/>
        <w:t xml:space="preserve">the likelihood that the cost to the </w:t>
      </w:r>
      <w:r w:rsidR="001158B0" w:rsidRPr="001158B0">
        <w:rPr>
          <w:position w:val="6"/>
          <w:sz w:val="16"/>
        </w:rPr>
        <w:t>*</w:t>
      </w:r>
      <w:r w:rsidRPr="001158B0">
        <w:t>representative of preparing the GST return would be covered by the incapacitated entity’s assets without resulting in an unreasonable impact on the other creditors of the incapacitated entity.</w:t>
      </w:r>
    </w:p>
    <w:p w:rsidR="001456C6" w:rsidRPr="001158B0" w:rsidRDefault="001456C6" w:rsidP="00F26F26">
      <w:pPr>
        <w:pStyle w:val="subsection"/>
        <w:keepNext/>
        <w:keepLines/>
      </w:pPr>
      <w:r w:rsidRPr="001158B0">
        <w:tab/>
        <w:t>(5)</w:t>
      </w:r>
      <w:r w:rsidRPr="001158B0">
        <w:tab/>
        <w:t xml:space="preserve">The </w:t>
      </w:r>
      <w:r w:rsidR="001158B0" w:rsidRPr="001158B0">
        <w:rPr>
          <w:position w:val="6"/>
          <w:sz w:val="16"/>
        </w:rPr>
        <w:t>*</w:t>
      </w:r>
      <w:r w:rsidRPr="001158B0">
        <w:t>incapacitated entity is taken to have complied with Division</w:t>
      </w:r>
      <w:r w:rsidR="001158B0">
        <w:t> </w:t>
      </w:r>
      <w:r w:rsidRPr="001158B0">
        <w:t xml:space="preserve">31 in relation to giving a </w:t>
      </w:r>
      <w:r w:rsidR="001158B0" w:rsidRPr="001158B0">
        <w:rPr>
          <w:position w:val="6"/>
          <w:sz w:val="16"/>
        </w:rPr>
        <w:t>*</w:t>
      </w:r>
      <w:r w:rsidRPr="001158B0">
        <w:t xml:space="preserve">GST return for a tax period if the </w:t>
      </w:r>
      <w:r w:rsidR="001158B0" w:rsidRPr="001158B0">
        <w:rPr>
          <w:position w:val="6"/>
          <w:sz w:val="16"/>
        </w:rPr>
        <w:t>*</w:t>
      </w:r>
      <w:r w:rsidRPr="001158B0">
        <w:t>representative gives to the Commissioner a return for the tax period in accordance with this section.</w:t>
      </w:r>
    </w:p>
    <w:p w:rsidR="001456C6" w:rsidRPr="001158B0" w:rsidRDefault="001456C6" w:rsidP="001456C6">
      <w:pPr>
        <w:pStyle w:val="subsection"/>
      </w:pPr>
      <w:r w:rsidRPr="001158B0">
        <w:tab/>
        <w:t>(6)</w:t>
      </w:r>
      <w:r w:rsidRPr="001158B0">
        <w:tab/>
        <w:t xml:space="preserve">A direction under </w:t>
      </w:r>
      <w:r w:rsidR="001158B0">
        <w:t>paragraph (</w:t>
      </w:r>
      <w:r w:rsidRPr="001158B0">
        <w:t>1)(b) is not a legislative instrument.</w:t>
      </w:r>
    </w:p>
    <w:p w:rsidR="001456C6" w:rsidRPr="001158B0" w:rsidRDefault="001456C6" w:rsidP="001456C6">
      <w:pPr>
        <w:pStyle w:val="subsection"/>
      </w:pPr>
      <w:r w:rsidRPr="001158B0">
        <w:tab/>
        <w:t>(7)</w:t>
      </w:r>
      <w:r w:rsidRPr="001158B0">
        <w:tab/>
        <w:t>This section has effect despite section</w:t>
      </w:r>
      <w:r w:rsidR="001158B0">
        <w:t> </w:t>
      </w:r>
      <w:r w:rsidRPr="001158B0">
        <w:t>31</w:t>
      </w:r>
      <w:r w:rsidR="001158B0">
        <w:noBreakHyphen/>
      </w:r>
      <w:r w:rsidRPr="001158B0">
        <w:t>5 (which is about who must give GST returns).</w:t>
      </w:r>
    </w:p>
    <w:p w:rsidR="001456C6" w:rsidRPr="001158B0" w:rsidRDefault="001456C6" w:rsidP="001456C6">
      <w:pPr>
        <w:pStyle w:val="ActHead5"/>
      </w:pPr>
      <w:bookmarkStart w:id="473" w:name="_Toc5975455"/>
      <w:r w:rsidRPr="00F863F2">
        <w:rPr>
          <w:rStyle w:val="CharSectno"/>
        </w:rPr>
        <w:t>58</w:t>
      </w:r>
      <w:r w:rsidR="001158B0" w:rsidRPr="00F863F2">
        <w:rPr>
          <w:rStyle w:val="CharSectno"/>
        </w:rPr>
        <w:noBreakHyphen/>
      </w:r>
      <w:r w:rsidRPr="00F863F2">
        <w:rPr>
          <w:rStyle w:val="CharSectno"/>
        </w:rPr>
        <w:t>55</w:t>
      </w:r>
      <w:r w:rsidRPr="001158B0">
        <w:t xml:space="preserve">  Incapacitated entities not required to give GST returns in some cases</w:t>
      </w:r>
      <w:bookmarkEnd w:id="473"/>
    </w:p>
    <w:p w:rsidR="001456C6" w:rsidRPr="001158B0" w:rsidRDefault="001456C6" w:rsidP="001456C6">
      <w:pPr>
        <w:pStyle w:val="subsection"/>
      </w:pPr>
      <w:r w:rsidRPr="001158B0">
        <w:tab/>
        <w:t>(1)</w:t>
      </w:r>
      <w:r w:rsidRPr="001158B0">
        <w:tab/>
        <w:t xml:space="preserve">An </w:t>
      </w:r>
      <w:r w:rsidR="001158B0" w:rsidRPr="001158B0">
        <w:rPr>
          <w:position w:val="6"/>
          <w:sz w:val="16"/>
        </w:rPr>
        <w:t>*</w:t>
      </w:r>
      <w:r w:rsidRPr="001158B0">
        <w:t xml:space="preserve">incapacitated entity is not required to give a </w:t>
      </w:r>
      <w:r w:rsidR="001158B0" w:rsidRPr="001158B0">
        <w:rPr>
          <w:position w:val="6"/>
          <w:sz w:val="16"/>
        </w:rPr>
        <w:t>*</w:t>
      </w:r>
      <w:r w:rsidRPr="001158B0">
        <w:t>GST return for a tax period if:</w:t>
      </w:r>
    </w:p>
    <w:p w:rsidR="001456C6" w:rsidRPr="001158B0" w:rsidRDefault="001456C6" w:rsidP="001456C6">
      <w:pPr>
        <w:pStyle w:val="paragraph"/>
      </w:pPr>
      <w:r w:rsidRPr="001158B0">
        <w:tab/>
        <w:t>(a)</w:t>
      </w:r>
      <w:r w:rsidRPr="001158B0">
        <w:tab/>
        <w:t xml:space="preserve">the entity’s </w:t>
      </w:r>
      <w:r w:rsidR="001158B0" w:rsidRPr="001158B0">
        <w:rPr>
          <w:position w:val="6"/>
          <w:sz w:val="16"/>
        </w:rPr>
        <w:t>*</w:t>
      </w:r>
      <w:r w:rsidRPr="001158B0">
        <w:t>net amount for the tax period is zero; and</w:t>
      </w:r>
    </w:p>
    <w:p w:rsidR="001456C6" w:rsidRPr="001158B0" w:rsidRDefault="001456C6" w:rsidP="001456C6">
      <w:pPr>
        <w:pStyle w:val="paragraph"/>
      </w:pPr>
      <w:r w:rsidRPr="001158B0">
        <w:tab/>
        <w:t>(b)</w:t>
      </w:r>
      <w:r w:rsidRPr="001158B0">
        <w:tab/>
        <w:t xml:space="preserve">the entity does not have an </w:t>
      </w:r>
      <w:r w:rsidR="001158B0" w:rsidRPr="001158B0">
        <w:rPr>
          <w:position w:val="6"/>
          <w:sz w:val="16"/>
        </w:rPr>
        <w:t>*</w:t>
      </w:r>
      <w:r w:rsidRPr="001158B0">
        <w:t>increasing adjustment that is attributable to the tax period; and</w:t>
      </w:r>
    </w:p>
    <w:p w:rsidR="001456C6" w:rsidRPr="001158B0" w:rsidRDefault="001456C6" w:rsidP="001456C6">
      <w:pPr>
        <w:pStyle w:val="paragraph"/>
      </w:pPr>
      <w:r w:rsidRPr="001158B0">
        <w:tab/>
        <w:t>(c)</w:t>
      </w:r>
      <w:r w:rsidRPr="001158B0">
        <w:tab/>
        <w:t>the entity is not liable for GST that is attributable to the tax period.</w:t>
      </w:r>
    </w:p>
    <w:p w:rsidR="001456C6" w:rsidRPr="001158B0" w:rsidRDefault="001456C6" w:rsidP="001456C6">
      <w:pPr>
        <w:pStyle w:val="subsection"/>
      </w:pPr>
      <w:r w:rsidRPr="001158B0">
        <w:tab/>
        <w:t>(2)</w:t>
      </w:r>
      <w:r w:rsidRPr="001158B0">
        <w:tab/>
        <w:t>This section has effect despite section</w:t>
      </w:r>
      <w:r w:rsidR="001158B0">
        <w:t> </w:t>
      </w:r>
      <w:r w:rsidRPr="001158B0">
        <w:t>31</w:t>
      </w:r>
      <w:r w:rsidR="001158B0">
        <w:noBreakHyphen/>
      </w:r>
      <w:r w:rsidRPr="001158B0">
        <w:t>5 (which is about who must give GST returns).</w:t>
      </w:r>
    </w:p>
    <w:p w:rsidR="001456C6" w:rsidRPr="001158B0" w:rsidRDefault="001456C6" w:rsidP="001456C6">
      <w:pPr>
        <w:pStyle w:val="ActHead5"/>
      </w:pPr>
      <w:bookmarkStart w:id="474" w:name="_Toc5975456"/>
      <w:r w:rsidRPr="00F863F2">
        <w:rPr>
          <w:rStyle w:val="CharSectno"/>
        </w:rPr>
        <w:t>58</w:t>
      </w:r>
      <w:r w:rsidR="001158B0" w:rsidRPr="00F863F2">
        <w:rPr>
          <w:rStyle w:val="CharSectno"/>
        </w:rPr>
        <w:noBreakHyphen/>
      </w:r>
      <w:r w:rsidRPr="00F863F2">
        <w:rPr>
          <w:rStyle w:val="CharSectno"/>
        </w:rPr>
        <w:t>60</w:t>
      </w:r>
      <w:r w:rsidRPr="001158B0">
        <w:t xml:space="preserve">  Representative to notify Commissioner of certain liabilities etc.</w:t>
      </w:r>
      <w:bookmarkEnd w:id="474"/>
    </w:p>
    <w:p w:rsidR="001456C6" w:rsidRPr="001158B0" w:rsidRDefault="001456C6" w:rsidP="001456C6">
      <w:pPr>
        <w:pStyle w:val="subsection"/>
      </w:pPr>
      <w:r w:rsidRPr="001158B0">
        <w:tab/>
        <w:t>(1)</w:t>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 xml:space="preserve">incapacitated entity must notify the Commissioner, in the </w:t>
      </w:r>
      <w:r w:rsidR="001158B0" w:rsidRPr="001158B0">
        <w:rPr>
          <w:position w:val="6"/>
          <w:sz w:val="16"/>
        </w:rPr>
        <w:t>*</w:t>
      </w:r>
      <w:r w:rsidRPr="001158B0">
        <w:t xml:space="preserve">approved form, of an amount of GST for which the entity is liable, or an </w:t>
      </w:r>
      <w:r w:rsidR="001158B0" w:rsidRPr="001158B0">
        <w:rPr>
          <w:position w:val="6"/>
          <w:sz w:val="16"/>
        </w:rPr>
        <w:t>*</w:t>
      </w:r>
      <w:r w:rsidRPr="001158B0">
        <w:t>increasing adjustment that the entity has, if:</w:t>
      </w:r>
    </w:p>
    <w:p w:rsidR="001456C6" w:rsidRPr="001158B0" w:rsidRDefault="001456C6" w:rsidP="001456C6">
      <w:pPr>
        <w:pStyle w:val="paragraph"/>
      </w:pPr>
      <w:r w:rsidRPr="001158B0">
        <w:tab/>
        <w:t>(a)</w:t>
      </w:r>
      <w:r w:rsidRPr="001158B0">
        <w:tab/>
        <w:t>the representative becomes aware, or could reasonably be expected to have become aware, of the amount of GST, or the adjustment; and</w:t>
      </w:r>
    </w:p>
    <w:p w:rsidR="001456C6" w:rsidRPr="001158B0" w:rsidRDefault="001456C6" w:rsidP="001456C6">
      <w:pPr>
        <w:pStyle w:val="paragraph"/>
      </w:pPr>
      <w:r w:rsidRPr="001158B0">
        <w:tab/>
        <w:t>(b)</w:t>
      </w:r>
      <w:r w:rsidRPr="001158B0">
        <w:tab/>
        <w:t xml:space="preserve">the amount of GST, or the adjustment, has not been taken into account in any </w:t>
      </w:r>
      <w:r w:rsidR="001158B0" w:rsidRPr="001158B0">
        <w:rPr>
          <w:position w:val="6"/>
          <w:sz w:val="16"/>
        </w:rPr>
        <w:t>*</w:t>
      </w:r>
      <w:r w:rsidRPr="001158B0">
        <w:t>GST return that has been given to the Commissioner; and</w:t>
      </w:r>
    </w:p>
    <w:p w:rsidR="001456C6" w:rsidRPr="001158B0" w:rsidRDefault="001456C6" w:rsidP="00F26F26">
      <w:pPr>
        <w:pStyle w:val="paragraph"/>
        <w:keepNext/>
        <w:keepLines/>
      </w:pPr>
      <w:r w:rsidRPr="001158B0">
        <w:tab/>
        <w:t>(c)</w:t>
      </w:r>
      <w:r w:rsidRPr="001158B0">
        <w:tab/>
        <w:t>the Commissioner has not been previously notified of the amount of GST, or the adjustment, under this section.</w:t>
      </w:r>
    </w:p>
    <w:p w:rsidR="001456C6" w:rsidRPr="001158B0" w:rsidRDefault="001456C6" w:rsidP="001456C6">
      <w:pPr>
        <w:pStyle w:val="notetext"/>
      </w:pPr>
      <w:r w:rsidRPr="001158B0">
        <w:t>Note:</w:t>
      </w:r>
      <w:r w:rsidRPr="001158B0">
        <w:tab/>
        <w:t>Section</w:t>
      </w:r>
      <w:r w:rsidR="001158B0">
        <w:t> </w:t>
      </w:r>
      <w:r w:rsidRPr="001158B0">
        <w:t>286</w:t>
      </w:r>
      <w:r w:rsidR="001158B0">
        <w:noBreakHyphen/>
      </w:r>
      <w:r w:rsidRPr="001158B0">
        <w:t>75 in Schedule</w:t>
      </w:r>
      <w:r w:rsidR="001158B0">
        <w:t> </w:t>
      </w:r>
      <w:r w:rsidRPr="001158B0">
        <w:t xml:space="preserve">1 to the </w:t>
      </w:r>
      <w:r w:rsidRPr="001158B0">
        <w:rPr>
          <w:i/>
        </w:rPr>
        <w:t>Taxation Administration Act 1953</w:t>
      </w:r>
      <w:r w:rsidRPr="001158B0">
        <w:t xml:space="preserve"> provides an administrative penalty for breach of this subsection.</w:t>
      </w:r>
    </w:p>
    <w:p w:rsidR="001456C6" w:rsidRPr="001158B0" w:rsidRDefault="001456C6" w:rsidP="001456C6">
      <w:pPr>
        <w:pStyle w:val="subsection"/>
      </w:pPr>
      <w:r w:rsidRPr="001158B0">
        <w:tab/>
        <w:t>(2)</w:t>
      </w:r>
      <w:r w:rsidRPr="001158B0">
        <w:tab/>
        <w:t xml:space="preserve">The notification must be given to the Commissioner before the day on which the </w:t>
      </w:r>
      <w:r w:rsidR="001158B0" w:rsidRPr="001158B0">
        <w:rPr>
          <w:position w:val="6"/>
          <w:sz w:val="16"/>
        </w:rPr>
        <w:t>*</w:t>
      </w:r>
      <w:r w:rsidRPr="001158B0">
        <w:t xml:space="preserve">representative declares a dividend to unsecured creditors of the </w:t>
      </w:r>
      <w:r w:rsidR="001158B0" w:rsidRPr="001158B0">
        <w:rPr>
          <w:position w:val="6"/>
          <w:sz w:val="16"/>
        </w:rPr>
        <w:t>*</w:t>
      </w:r>
      <w:r w:rsidRPr="001158B0">
        <w:t>incapacitated entity.</w:t>
      </w:r>
    </w:p>
    <w:p w:rsidR="001456C6" w:rsidRPr="001158B0" w:rsidRDefault="001456C6" w:rsidP="001456C6">
      <w:pPr>
        <w:pStyle w:val="subsection"/>
      </w:pPr>
      <w:r w:rsidRPr="001158B0">
        <w:tab/>
        <w:t>(3)</w:t>
      </w:r>
      <w:r w:rsidRPr="001158B0">
        <w:tab/>
        <w:t xml:space="preserve">This section does not apply if the </w:t>
      </w:r>
      <w:r w:rsidR="001158B0" w:rsidRPr="001158B0">
        <w:rPr>
          <w:position w:val="6"/>
          <w:sz w:val="16"/>
        </w:rPr>
        <w:t>*</w:t>
      </w:r>
      <w:r w:rsidRPr="001158B0">
        <w:t xml:space="preserve">representative is a representative of a kind that does not have the capacity to declare dividends to unsecured creditors of the </w:t>
      </w:r>
      <w:r w:rsidR="001158B0" w:rsidRPr="001158B0">
        <w:rPr>
          <w:position w:val="6"/>
          <w:sz w:val="16"/>
        </w:rPr>
        <w:t>*</w:t>
      </w:r>
      <w:r w:rsidRPr="001158B0">
        <w:t>incapacitated entity.</w:t>
      </w:r>
    </w:p>
    <w:p w:rsidR="001456C6" w:rsidRPr="001158B0" w:rsidRDefault="001456C6" w:rsidP="001456C6">
      <w:pPr>
        <w:pStyle w:val="subsection"/>
      </w:pPr>
      <w:r w:rsidRPr="001158B0">
        <w:tab/>
        <w:t>(4)</w:t>
      </w:r>
      <w:r w:rsidRPr="001158B0">
        <w:tab/>
        <w:t xml:space="preserve">This section does not apply in circumstances determined by the Commissioner under </w:t>
      </w:r>
      <w:r w:rsidR="001158B0">
        <w:t>subsection (</w:t>
      </w:r>
      <w:r w:rsidRPr="001158B0">
        <w:t>5).</w:t>
      </w:r>
    </w:p>
    <w:p w:rsidR="001456C6" w:rsidRPr="001158B0" w:rsidRDefault="001456C6" w:rsidP="001456C6">
      <w:pPr>
        <w:pStyle w:val="subsection"/>
      </w:pPr>
      <w:r w:rsidRPr="001158B0">
        <w:tab/>
        <w:t>(5)</w:t>
      </w:r>
      <w:r w:rsidRPr="001158B0">
        <w:tab/>
        <w:t>The Commissioner may, by legislative instrument, determine</w:t>
      </w:r>
      <w:r w:rsidRPr="001158B0">
        <w:rPr>
          <w:i/>
        </w:rPr>
        <w:t xml:space="preserve"> </w:t>
      </w:r>
      <w:r w:rsidRPr="001158B0">
        <w:t>circumstances</w:t>
      </w:r>
      <w:r w:rsidRPr="001158B0">
        <w:rPr>
          <w:i/>
        </w:rPr>
        <w:t xml:space="preserve"> </w:t>
      </w:r>
      <w:r w:rsidRPr="001158B0">
        <w:t>in which this section does not apply.</w:t>
      </w:r>
    </w:p>
    <w:p w:rsidR="001456C6" w:rsidRPr="001158B0" w:rsidRDefault="001456C6" w:rsidP="001456C6">
      <w:pPr>
        <w:pStyle w:val="ActHead5"/>
      </w:pPr>
      <w:bookmarkStart w:id="475" w:name="_Toc5975457"/>
      <w:r w:rsidRPr="00F863F2">
        <w:rPr>
          <w:rStyle w:val="CharSectno"/>
        </w:rPr>
        <w:t>58</w:t>
      </w:r>
      <w:r w:rsidR="001158B0" w:rsidRPr="00F863F2">
        <w:rPr>
          <w:rStyle w:val="CharSectno"/>
        </w:rPr>
        <w:noBreakHyphen/>
      </w:r>
      <w:r w:rsidRPr="00F863F2">
        <w:rPr>
          <w:rStyle w:val="CharSectno"/>
        </w:rPr>
        <w:t>65</w:t>
      </w:r>
      <w:r w:rsidRPr="001158B0">
        <w:t xml:space="preserve">  Money available to meet representative’s liabilities</w:t>
      </w:r>
      <w:bookmarkEnd w:id="475"/>
    </w:p>
    <w:p w:rsidR="001456C6" w:rsidRPr="001158B0" w:rsidRDefault="001456C6" w:rsidP="001456C6">
      <w:pPr>
        <w:pStyle w:val="subsection"/>
      </w:pPr>
      <w:r w:rsidRPr="001158B0">
        <w:tab/>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 xml:space="preserve">incapacitated entity who is liable to pay an amount because of this </w:t>
      </w:r>
      <w:r w:rsidR="00A53099" w:rsidRPr="001158B0">
        <w:t>Division</w:t>
      </w:r>
      <w:r w:rsidR="00A36DB5" w:rsidRPr="001158B0">
        <w:t xml:space="preserve"> </w:t>
      </w:r>
      <w:r w:rsidRPr="001158B0">
        <w:t>is authorised and required to apply any money which the representative receives in his or her capacity as that representative in order to pay the liability.</w:t>
      </w:r>
    </w:p>
    <w:p w:rsidR="001456C6" w:rsidRPr="001158B0" w:rsidRDefault="001456C6" w:rsidP="001456C6">
      <w:pPr>
        <w:pStyle w:val="ActHead5"/>
      </w:pPr>
      <w:bookmarkStart w:id="476" w:name="_Toc5975458"/>
      <w:r w:rsidRPr="00F863F2">
        <w:rPr>
          <w:rStyle w:val="CharSectno"/>
        </w:rPr>
        <w:t>58</w:t>
      </w:r>
      <w:r w:rsidR="001158B0" w:rsidRPr="00F863F2">
        <w:rPr>
          <w:rStyle w:val="CharSectno"/>
        </w:rPr>
        <w:noBreakHyphen/>
      </w:r>
      <w:r w:rsidRPr="00F863F2">
        <w:rPr>
          <w:rStyle w:val="CharSectno"/>
        </w:rPr>
        <w:t>70</w:t>
      </w:r>
      <w:r w:rsidRPr="001158B0">
        <w:t xml:space="preserve">  Protection for actions of representative</w:t>
      </w:r>
      <w:bookmarkEnd w:id="476"/>
    </w:p>
    <w:p w:rsidR="001456C6" w:rsidRPr="001158B0" w:rsidRDefault="001456C6" w:rsidP="001456C6">
      <w:pPr>
        <w:pStyle w:val="subsection"/>
      </w:pPr>
      <w:r w:rsidRPr="001158B0">
        <w:tab/>
      </w:r>
      <w:r w:rsidRPr="001158B0">
        <w:tab/>
        <w:t xml:space="preserve">A </w:t>
      </w:r>
      <w:r w:rsidR="001158B0" w:rsidRPr="001158B0">
        <w:rPr>
          <w:position w:val="6"/>
          <w:sz w:val="16"/>
        </w:rPr>
        <w:t>*</w:t>
      </w:r>
      <w:r w:rsidRPr="001158B0">
        <w:t xml:space="preserve">representative of an </w:t>
      </w:r>
      <w:r w:rsidR="001158B0" w:rsidRPr="001158B0">
        <w:rPr>
          <w:position w:val="6"/>
          <w:sz w:val="16"/>
        </w:rPr>
        <w:t>*</w:t>
      </w:r>
      <w:r w:rsidRPr="001158B0">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1158B0" w:rsidRPr="001158B0">
        <w:rPr>
          <w:position w:val="6"/>
          <w:sz w:val="16"/>
        </w:rPr>
        <w:t>*</w:t>
      </w:r>
      <w:r w:rsidRPr="001158B0">
        <w:t>GST law.</w:t>
      </w:r>
    </w:p>
    <w:p w:rsidR="00715FFB" w:rsidRPr="001158B0" w:rsidRDefault="00715FFB" w:rsidP="00715FFB">
      <w:pPr>
        <w:pStyle w:val="ActHead5"/>
      </w:pPr>
      <w:bookmarkStart w:id="477" w:name="_Toc5975459"/>
      <w:r w:rsidRPr="00F863F2">
        <w:rPr>
          <w:rStyle w:val="CharSectno"/>
        </w:rPr>
        <w:t>58</w:t>
      </w:r>
      <w:r w:rsidR="001158B0" w:rsidRPr="00F863F2">
        <w:rPr>
          <w:rStyle w:val="CharSectno"/>
        </w:rPr>
        <w:noBreakHyphen/>
      </w:r>
      <w:r w:rsidRPr="00F863F2">
        <w:rPr>
          <w:rStyle w:val="CharSectno"/>
        </w:rPr>
        <w:t>95</w:t>
      </w:r>
      <w:r w:rsidRPr="001158B0">
        <w:t xml:space="preserve">  </w:t>
      </w:r>
      <w:r w:rsidR="00A53099" w:rsidRPr="001158B0">
        <w:t>Division</w:t>
      </w:r>
      <w:r w:rsidR="00A36DB5" w:rsidRPr="001158B0">
        <w:t xml:space="preserve"> </w:t>
      </w:r>
      <w:r w:rsidRPr="001158B0">
        <w:t>does not apply to the extent that the representative is a creditor of the incapacitated entity</w:t>
      </w:r>
      <w:bookmarkEnd w:id="477"/>
    </w:p>
    <w:p w:rsidR="00715FFB" w:rsidRPr="001158B0" w:rsidRDefault="00715FFB" w:rsidP="00715FFB">
      <w:pPr>
        <w:pStyle w:val="subsection"/>
      </w:pPr>
      <w:r w:rsidRPr="001158B0">
        <w:tab/>
      </w:r>
      <w:r w:rsidRPr="001158B0">
        <w:tab/>
        <w:t xml:space="preserve">This </w:t>
      </w:r>
      <w:r w:rsidR="00A53099" w:rsidRPr="001158B0">
        <w:t>Division</w:t>
      </w:r>
      <w:r w:rsidR="00A36DB5" w:rsidRPr="001158B0">
        <w:t xml:space="preserve"> </w:t>
      </w:r>
      <w:r w:rsidRPr="001158B0">
        <w:t xml:space="preserve">does not apply in relation to a </w:t>
      </w:r>
      <w:r w:rsidR="001158B0" w:rsidRPr="001158B0">
        <w:rPr>
          <w:position w:val="6"/>
          <w:sz w:val="16"/>
        </w:rPr>
        <w:t>*</w:t>
      </w:r>
      <w:r w:rsidRPr="001158B0">
        <w:t>representative of an entity to the extent that paragraph</w:t>
      </w:r>
      <w:r w:rsidR="001158B0">
        <w:t> </w:t>
      </w:r>
      <w:r w:rsidRPr="001158B0">
        <w:t>105</w:t>
      </w:r>
      <w:r w:rsidR="001158B0">
        <w:noBreakHyphen/>
      </w:r>
      <w:r w:rsidRPr="001158B0">
        <w:t>5(1)(a) will apply to a supply by the representative of the entity’s property.</w:t>
      </w:r>
    </w:p>
    <w:p w:rsidR="00715FFB" w:rsidRPr="001158B0" w:rsidRDefault="00715FFB" w:rsidP="00715FFB">
      <w:pPr>
        <w:pStyle w:val="notetext"/>
      </w:pPr>
      <w:r w:rsidRPr="001158B0">
        <w:t>Note:</w:t>
      </w:r>
      <w:r w:rsidRPr="001158B0">
        <w:tab/>
        <w:t>For example, if the representative:</w:t>
      </w:r>
    </w:p>
    <w:p w:rsidR="00715FFB" w:rsidRPr="001158B0" w:rsidRDefault="00715FFB" w:rsidP="00311275">
      <w:pPr>
        <w:pStyle w:val="notepara"/>
      </w:pPr>
      <w:r w:rsidRPr="001158B0">
        <w:t>(a)</w:t>
      </w:r>
      <w:r w:rsidRPr="001158B0">
        <w:tab/>
        <w:t>is a mortgagee in possession of the entity’s property; and</w:t>
      </w:r>
    </w:p>
    <w:p w:rsidR="00715FFB" w:rsidRPr="001158B0" w:rsidRDefault="00715FFB" w:rsidP="00311275">
      <w:pPr>
        <w:pStyle w:val="notepara"/>
      </w:pPr>
      <w:r w:rsidRPr="001158B0">
        <w:t>(b)</w:t>
      </w:r>
      <w:r w:rsidRPr="001158B0">
        <w:tab/>
        <w:t>is not a representative of the entity for any other reason;</w:t>
      </w:r>
    </w:p>
    <w:p w:rsidR="00E24C47" w:rsidRPr="001158B0" w:rsidRDefault="00715FFB" w:rsidP="00715FFB">
      <w:pPr>
        <w:pStyle w:val="notetext"/>
        <w:spacing w:before="40"/>
      </w:pPr>
      <w:r w:rsidRPr="001158B0">
        <w:tab/>
        <w:t>the representative need not register under section</w:t>
      </w:r>
      <w:r w:rsidR="001158B0">
        <w:t> </w:t>
      </w:r>
      <w:r w:rsidRPr="001158B0">
        <w:t>58</w:t>
      </w:r>
      <w:r w:rsidR="001158B0">
        <w:noBreakHyphen/>
      </w:r>
      <w:r w:rsidRPr="001158B0">
        <w:t>20 if it will supply that property in or towards the satisfaction of a debt owed to it by the entity.</w:t>
      </w:r>
    </w:p>
    <w:p w:rsidR="00300522" w:rsidRPr="001158B0" w:rsidRDefault="00300522" w:rsidP="00A36DB5">
      <w:pPr>
        <w:pStyle w:val="ActHead3"/>
        <w:pageBreakBefore/>
      </w:pPr>
      <w:bookmarkStart w:id="478" w:name="_Toc5975460"/>
      <w:r w:rsidRPr="00F863F2">
        <w:rPr>
          <w:rStyle w:val="CharDivNo"/>
        </w:rPr>
        <w:t>Division</w:t>
      </w:r>
      <w:r w:rsidR="001158B0" w:rsidRPr="00F863F2">
        <w:rPr>
          <w:rStyle w:val="CharDivNo"/>
        </w:rPr>
        <w:t> </w:t>
      </w:r>
      <w:r w:rsidRPr="00F863F2">
        <w:rPr>
          <w:rStyle w:val="CharDivNo"/>
        </w:rPr>
        <w:t>60</w:t>
      </w:r>
      <w:r w:rsidRPr="001158B0">
        <w:t>—</w:t>
      </w:r>
      <w:r w:rsidRPr="00F863F2">
        <w:rPr>
          <w:rStyle w:val="CharDivText"/>
        </w:rPr>
        <w:t>Pre</w:t>
      </w:r>
      <w:r w:rsidR="001158B0" w:rsidRPr="00F863F2">
        <w:rPr>
          <w:rStyle w:val="CharDivText"/>
        </w:rPr>
        <w:noBreakHyphen/>
      </w:r>
      <w:r w:rsidRPr="00F863F2">
        <w:rPr>
          <w:rStyle w:val="CharDivText"/>
        </w:rPr>
        <w:t>establishment costs</w:t>
      </w:r>
      <w:bookmarkEnd w:id="478"/>
    </w:p>
    <w:p w:rsidR="00300522" w:rsidRPr="001158B0" w:rsidRDefault="00300522" w:rsidP="00300522">
      <w:pPr>
        <w:pStyle w:val="ActHead5"/>
      </w:pPr>
      <w:bookmarkStart w:id="479" w:name="_Toc5975461"/>
      <w:r w:rsidRPr="00F863F2">
        <w:rPr>
          <w:rStyle w:val="CharSectno"/>
        </w:rPr>
        <w:t>60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79"/>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enables input tax credits to arise in some circumstances in which acquisitions and importations are made before a company is in existence.</w:t>
      </w:r>
    </w:p>
    <w:p w:rsidR="00300522" w:rsidRPr="001158B0" w:rsidRDefault="00300522" w:rsidP="00300522">
      <w:pPr>
        <w:pStyle w:val="ActHead5"/>
      </w:pPr>
      <w:bookmarkStart w:id="480" w:name="_Toc5975462"/>
      <w:r w:rsidRPr="00F863F2">
        <w:rPr>
          <w:rStyle w:val="CharSectno"/>
        </w:rPr>
        <w:t>60</w:t>
      </w:r>
      <w:r w:rsidR="001158B0" w:rsidRPr="00F863F2">
        <w:rPr>
          <w:rStyle w:val="CharSectno"/>
        </w:rPr>
        <w:noBreakHyphen/>
      </w:r>
      <w:r w:rsidRPr="00F863F2">
        <w:rPr>
          <w:rStyle w:val="CharSectno"/>
        </w:rPr>
        <w:t>5</w:t>
      </w:r>
      <w:r w:rsidRPr="001158B0">
        <w:t xml:space="preserve">  Input tax credit for acquisitions and importations before establishment</w:t>
      </w:r>
      <w:bookmarkEnd w:id="480"/>
    </w:p>
    <w:p w:rsidR="00300522" w:rsidRPr="001158B0" w:rsidRDefault="00300522" w:rsidP="00300522">
      <w:pPr>
        <w:pStyle w:val="subsection"/>
      </w:pPr>
      <w:r w:rsidRPr="001158B0">
        <w:tab/>
        <w:t>(1)</w:t>
      </w:r>
      <w:r w:rsidRPr="001158B0">
        <w:tab/>
        <w:t xml:space="preserve">If you make a </w:t>
      </w:r>
      <w:r w:rsidR="001158B0" w:rsidRPr="001158B0">
        <w:rPr>
          <w:position w:val="6"/>
          <w:sz w:val="16"/>
          <w:szCs w:val="16"/>
        </w:rPr>
        <w:t>*</w:t>
      </w:r>
      <w:r w:rsidRPr="001158B0">
        <w:t>creditable acquisition that is a</w:t>
      </w:r>
      <w:r w:rsidR="001158B0" w:rsidRPr="001158B0">
        <w:rPr>
          <w:position w:val="6"/>
          <w:sz w:val="16"/>
          <w:szCs w:val="16"/>
        </w:rPr>
        <w:t>*</w:t>
      </w:r>
      <w:r w:rsidRPr="001158B0">
        <w:t>pre</w:t>
      </w:r>
      <w:r w:rsidR="001158B0">
        <w:noBreakHyphen/>
      </w:r>
      <w:r w:rsidRPr="001158B0">
        <w:t xml:space="preserve">establishment acquisition, or a </w:t>
      </w:r>
      <w:r w:rsidR="001158B0" w:rsidRPr="001158B0">
        <w:rPr>
          <w:position w:val="6"/>
          <w:sz w:val="16"/>
          <w:szCs w:val="16"/>
        </w:rPr>
        <w:t>*</w:t>
      </w:r>
      <w:r w:rsidRPr="001158B0">
        <w:t xml:space="preserve">creditable importation that is a </w:t>
      </w:r>
      <w:r w:rsidR="001158B0" w:rsidRPr="001158B0">
        <w:rPr>
          <w:position w:val="6"/>
          <w:sz w:val="16"/>
          <w:szCs w:val="16"/>
        </w:rPr>
        <w:t>*</w:t>
      </w:r>
      <w:r w:rsidRPr="001158B0">
        <w:t>pre</w:t>
      </w:r>
      <w:r w:rsidR="001158B0">
        <w:noBreakHyphen/>
      </w:r>
      <w:r w:rsidRPr="001158B0">
        <w:t xml:space="preserve">establishment importation, relating to a </w:t>
      </w:r>
      <w:r w:rsidR="001158B0" w:rsidRPr="001158B0">
        <w:rPr>
          <w:position w:val="6"/>
          <w:sz w:val="16"/>
          <w:szCs w:val="16"/>
        </w:rPr>
        <w:t>*</w:t>
      </w:r>
      <w:r w:rsidRPr="001158B0">
        <w:t>company before it is in existence:</w:t>
      </w:r>
    </w:p>
    <w:p w:rsidR="00300522" w:rsidRPr="001158B0" w:rsidRDefault="00300522" w:rsidP="00300522">
      <w:pPr>
        <w:pStyle w:val="paragraph"/>
      </w:pPr>
      <w:r w:rsidRPr="001158B0">
        <w:tab/>
        <w:t>(a)</w:t>
      </w:r>
      <w:r w:rsidRPr="001158B0">
        <w:tab/>
        <w:t>you are not entitled to the input tax credit on the acquisition or importation; and</w:t>
      </w:r>
    </w:p>
    <w:p w:rsidR="00300522" w:rsidRPr="001158B0" w:rsidRDefault="00300522" w:rsidP="00300522">
      <w:pPr>
        <w:pStyle w:val="paragraph"/>
      </w:pPr>
      <w:r w:rsidRPr="001158B0">
        <w:tab/>
        <w:t>(b)</w:t>
      </w:r>
      <w:r w:rsidRPr="001158B0">
        <w:tab/>
        <w:t>once the company is in existence, it is entitled to the input tax credit on the acquisition or importation.</w:t>
      </w:r>
    </w:p>
    <w:p w:rsidR="00300522" w:rsidRPr="001158B0" w:rsidRDefault="00300522" w:rsidP="00300522">
      <w:pPr>
        <w:pStyle w:val="subsection"/>
      </w:pPr>
      <w:r w:rsidRPr="001158B0">
        <w:tab/>
        <w:t>(2)</w:t>
      </w:r>
      <w:r w:rsidRPr="001158B0">
        <w:tab/>
        <w:t>This section has effect despite sections</w:t>
      </w:r>
      <w:r w:rsidR="001158B0">
        <w:t> </w:t>
      </w:r>
      <w:r w:rsidRPr="001158B0">
        <w:t>11</w:t>
      </w:r>
      <w:r w:rsidR="001158B0">
        <w:noBreakHyphen/>
      </w:r>
      <w:r w:rsidRPr="001158B0">
        <w:t>20 and 15</w:t>
      </w:r>
      <w:r w:rsidR="001158B0">
        <w:noBreakHyphen/>
      </w:r>
      <w:r w:rsidRPr="001158B0">
        <w:t>15 (which are about who is entitled to input tax credits).</w:t>
      </w:r>
    </w:p>
    <w:p w:rsidR="00300522" w:rsidRPr="001158B0" w:rsidRDefault="00300522" w:rsidP="00300522">
      <w:pPr>
        <w:pStyle w:val="ActHead5"/>
      </w:pPr>
      <w:bookmarkStart w:id="481" w:name="_Toc5975463"/>
      <w:r w:rsidRPr="00F863F2">
        <w:rPr>
          <w:rStyle w:val="CharSectno"/>
        </w:rPr>
        <w:t>60</w:t>
      </w:r>
      <w:r w:rsidR="001158B0" w:rsidRPr="00F863F2">
        <w:rPr>
          <w:rStyle w:val="CharSectno"/>
        </w:rPr>
        <w:noBreakHyphen/>
      </w:r>
      <w:r w:rsidRPr="00F863F2">
        <w:rPr>
          <w:rStyle w:val="CharSectno"/>
        </w:rPr>
        <w:t>10</w:t>
      </w:r>
      <w:r w:rsidRPr="001158B0">
        <w:t xml:space="preserve">  Registration etc. not needed for input tax credits</w:t>
      </w:r>
      <w:bookmarkEnd w:id="481"/>
    </w:p>
    <w:p w:rsidR="00300522" w:rsidRPr="001158B0" w:rsidRDefault="00300522" w:rsidP="00300522">
      <w:pPr>
        <w:pStyle w:val="subsection"/>
      </w:pPr>
      <w:r w:rsidRPr="001158B0">
        <w:tab/>
        <w:t>(1)</w:t>
      </w:r>
      <w:r w:rsidRPr="001158B0">
        <w:tab/>
        <w:t xml:space="preserve">If you make a </w:t>
      </w:r>
      <w:r w:rsidR="001158B0" w:rsidRPr="001158B0">
        <w:rPr>
          <w:position w:val="6"/>
          <w:sz w:val="16"/>
          <w:szCs w:val="16"/>
        </w:rPr>
        <w:t>*</w:t>
      </w:r>
      <w:r w:rsidRPr="001158B0">
        <w:t>pre</w:t>
      </w:r>
      <w:r w:rsidR="001158B0">
        <w:noBreakHyphen/>
      </w:r>
      <w:r w:rsidRPr="001158B0">
        <w:t xml:space="preserve">establishment acquisition, the fact that you are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does not stop the acquisition being a </w:t>
      </w:r>
      <w:r w:rsidR="001158B0" w:rsidRPr="001158B0">
        <w:rPr>
          <w:position w:val="6"/>
          <w:sz w:val="16"/>
          <w:szCs w:val="16"/>
        </w:rPr>
        <w:t>*</w:t>
      </w:r>
      <w:r w:rsidRPr="001158B0">
        <w:t>creditable acquisition.</w:t>
      </w:r>
    </w:p>
    <w:p w:rsidR="00300522" w:rsidRPr="001158B0" w:rsidRDefault="00300522" w:rsidP="00300522">
      <w:pPr>
        <w:pStyle w:val="subsection"/>
      </w:pPr>
      <w:r w:rsidRPr="001158B0">
        <w:tab/>
        <w:t>(2)</w:t>
      </w:r>
      <w:r w:rsidRPr="001158B0">
        <w:tab/>
        <w:t xml:space="preserve">If you make a </w:t>
      </w:r>
      <w:r w:rsidR="001158B0" w:rsidRPr="001158B0">
        <w:rPr>
          <w:position w:val="6"/>
          <w:sz w:val="16"/>
          <w:szCs w:val="16"/>
        </w:rPr>
        <w:t>*</w:t>
      </w:r>
      <w:r w:rsidRPr="001158B0">
        <w:t>pre</w:t>
      </w:r>
      <w:r w:rsidR="001158B0">
        <w:noBreakHyphen/>
      </w:r>
      <w:r w:rsidRPr="001158B0">
        <w:t xml:space="preserve">establishment importation, the fact that you are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does not stop the acquisition being a </w:t>
      </w:r>
      <w:r w:rsidR="001158B0" w:rsidRPr="001158B0">
        <w:rPr>
          <w:position w:val="6"/>
          <w:sz w:val="16"/>
          <w:szCs w:val="16"/>
        </w:rPr>
        <w:t>*</w:t>
      </w:r>
      <w:r w:rsidRPr="001158B0">
        <w:t>creditable importation.</w:t>
      </w:r>
    </w:p>
    <w:p w:rsidR="00300522" w:rsidRPr="001158B0" w:rsidRDefault="00300522" w:rsidP="00300522">
      <w:pPr>
        <w:pStyle w:val="subsection"/>
      </w:pPr>
      <w:r w:rsidRPr="001158B0">
        <w:tab/>
        <w:t>(3)</w:t>
      </w:r>
      <w:r w:rsidRPr="001158B0">
        <w:tab/>
        <w:t>This section has effect despite sections</w:t>
      </w:r>
      <w:r w:rsidR="001158B0">
        <w:t> </w:t>
      </w:r>
      <w:r w:rsidRPr="001158B0">
        <w:t>11</w:t>
      </w:r>
      <w:r w:rsidR="001158B0">
        <w:noBreakHyphen/>
      </w:r>
      <w:r w:rsidRPr="001158B0">
        <w:t>5 and 15</w:t>
      </w:r>
      <w:r w:rsidR="001158B0">
        <w:noBreakHyphen/>
      </w:r>
      <w:r w:rsidRPr="001158B0">
        <w:t>5 (which are about what are creditable acquisitions and creditable importations).</w:t>
      </w:r>
    </w:p>
    <w:p w:rsidR="00300522" w:rsidRPr="001158B0" w:rsidRDefault="00300522" w:rsidP="00300522">
      <w:pPr>
        <w:pStyle w:val="ActHead5"/>
      </w:pPr>
      <w:bookmarkStart w:id="482" w:name="_Toc5975464"/>
      <w:r w:rsidRPr="00F863F2">
        <w:rPr>
          <w:rStyle w:val="CharSectno"/>
        </w:rPr>
        <w:t>60</w:t>
      </w:r>
      <w:r w:rsidR="001158B0" w:rsidRPr="00F863F2">
        <w:rPr>
          <w:rStyle w:val="CharSectno"/>
        </w:rPr>
        <w:noBreakHyphen/>
      </w:r>
      <w:r w:rsidRPr="00F863F2">
        <w:rPr>
          <w:rStyle w:val="CharSectno"/>
        </w:rPr>
        <w:t>15</w:t>
      </w:r>
      <w:r w:rsidRPr="001158B0">
        <w:t xml:space="preserve">  Pre</w:t>
      </w:r>
      <w:r w:rsidR="001158B0">
        <w:noBreakHyphen/>
      </w:r>
      <w:r w:rsidRPr="001158B0">
        <w:t>establishment acquisitions and importations</w:t>
      </w:r>
      <w:bookmarkEnd w:id="482"/>
    </w:p>
    <w:p w:rsidR="00300522" w:rsidRPr="001158B0" w:rsidRDefault="00300522" w:rsidP="00300522">
      <w:pPr>
        <w:pStyle w:val="subsection"/>
      </w:pPr>
      <w:r w:rsidRPr="001158B0">
        <w:tab/>
        <w:t>(1)</w:t>
      </w:r>
      <w:r w:rsidRPr="001158B0">
        <w:tab/>
        <w:t xml:space="preserve">An acquisition that you make is a </w:t>
      </w:r>
      <w:r w:rsidRPr="001158B0">
        <w:rPr>
          <w:b/>
          <w:bCs/>
          <w:i/>
          <w:iCs/>
        </w:rPr>
        <w:t>pre</w:t>
      </w:r>
      <w:r w:rsidR="001158B0">
        <w:rPr>
          <w:b/>
          <w:bCs/>
          <w:i/>
          <w:iCs/>
        </w:rPr>
        <w:noBreakHyphen/>
      </w:r>
      <w:r w:rsidRPr="001158B0">
        <w:rPr>
          <w:b/>
          <w:bCs/>
          <w:i/>
          <w:iCs/>
        </w:rPr>
        <w:t>establishment</w:t>
      </w:r>
      <w:r w:rsidRPr="001158B0">
        <w:t xml:space="preserve"> </w:t>
      </w:r>
      <w:r w:rsidRPr="001158B0">
        <w:rPr>
          <w:b/>
          <w:bCs/>
          <w:i/>
          <w:iCs/>
        </w:rPr>
        <w:t>acquisition</w:t>
      </w:r>
      <w:r w:rsidRPr="001158B0">
        <w:t>,</w:t>
      </w:r>
      <w:r w:rsidRPr="001158B0">
        <w:rPr>
          <w:b/>
          <w:bCs/>
          <w:i/>
          <w:iCs/>
        </w:rPr>
        <w:t xml:space="preserve"> </w:t>
      </w:r>
      <w:r w:rsidRPr="001158B0">
        <w:t>and an importation that you make is a</w:t>
      </w:r>
      <w:r w:rsidRPr="001158B0">
        <w:rPr>
          <w:b/>
          <w:bCs/>
          <w:i/>
          <w:iCs/>
        </w:rPr>
        <w:t xml:space="preserve"> pre</w:t>
      </w:r>
      <w:r w:rsidR="001158B0">
        <w:rPr>
          <w:b/>
          <w:bCs/>
          <w:i/>
          <w:iCs/>
        </w:rPr>
        <w:noBreakHyphen/>
      </w:r>
      <w:r w:rsidRPr="001158B0">
        <w:rPr>
          <w:b/>
          <w:bCs/>
          <w:i/>
          <w:iCs/>
        </w:rPr>
        <w:t>establishment importation</w:t>
      </w:r>
      <w:r w:rsidRPr="001158B0">
        <w:t>,</w:t>
      </w:r>
      <w:r w:rsidRPr="001158B0">
        <w:rPr>
          <w:b/>
          <w:bCs/>
          <w:i/>
          <w:iCs/>
        </w:rPr>
        <w:t xml:space="preserve"> </w:t>
      </w:r>
      <w:r w:rsidRPr="001158B0">
        <w:t>if:</w:t>
      </w:r>
    </w:p>
    <w:p w:rsidR="00300522" w:rsidRPr="001158B0" w:rsidRDefault="00300522" w:rsidP="00300522">
      <w:pPr>
        <w:pStyle w:val="paragraph"/>
      </w:pPr>
      <w:r w:rsidRPr="001158B0">
        <w:tab/>
        <w:t>(a)</w:t>
      </w:r>
      <w:r w:rsidRPr="001158B0">
        <w:tab/>
        <w:t xml:space="preserve">you do not </w:t>
      </w:r>
      <w:r w:rsidR="001158B0" w:rsidRPr="001158B0">
        <w:rPr>
          <w:position w:val="6"/>
          <w:sz w:val="16"/>
          <w:szCs w:val="16"/>
        </w:rPr>
        <w:t>*</w:t>
      </w:r>
      <w:r w:rsidRPr="001158B0">
        <w:t xml:space="preserve">apply the thing acquired or imported for any purpose other than for a </w:t>
      </w:r>
      <w:r w:rsidR="001158B0" w:rsidRPr="001158B0">
        <w:rPr>
          <w:position w:val="6"/>
          <w:sz w:val="16"/>
          <w:szCs w:val="16"/>
        </w:rPr>
        <w:t>*</w:t>
      </w:r>
      <w:r w:rsidRPr="001158B0">
        <w:t xml:space="preserve">creditable purpose relating to a </w:t>
      </w:r>
      <w:r w:rsidR="001158B0" w:rsidRPr="001158B0">
        <w:rPr>
          <w:position w:val="6"/>
          <w:sz w:val="16"/>
          <w:szCs w:val="16"/>
        </w:rPr>
        <w:t>*</w:t>
      </w:r>
      <w:r w:rsidRPr="001158B0">
        <w:t>company not yet in existence; and</w:t>
      </w:r>
    </w:p>
    <w:p w:rsidR="00300522" w:rsidRPr="001158B0" w:rsidRDefault="00300522" w:rsidP="00300522">
      <w:pPr>
        <w:pStyle w:val="paragraph"/>
      </w:pPr>
      <w:r w:rsidRPr="001158B0">
        <w:tab/>
        <w:t>(b)</w:t>
      </w:r>
      <w:r w:rsidRPr="001158B0">
        <w:tab/>
        <w:t xml:space="preserve">the company comes into existence, and becomes </w:t>
      </w:r>
      <w:r w:rsidR="001158B0" w:rsidRPr="001158B0">
        <w:rPr>
          <w:position w:val="6"/>
          <w:sz w:val="16"/>
          <w:szCs w:val="16"/>
        </w:rPr>
        <w:t>*</w:t>
      </w:r>
      <w:r w:rsidRPr="001158B0">
        <w:t>registered, within 6 months after the acquisition or importation; and</w:t>
      </w:r>
    </w:p>
    <w:p w:rsidR="00300522" w:rsidRPr="001158B0" w:rsidRDefault="00300522" w:rsidP="00300522">
      <w:pPr>
        <w:pStyle w:val="paragraph"/>
      </w:pPr>
      <w:r w:rsidRPr="001158B0">
        <w:tab/>
        <w:t>(c)</w:t>
      </w:r>
      <w:r w:rsidRPr="001158B0">
        <w:tab/>
        <w:t>you become a member, officer or employee of the company; and</w:t>
      </w:r>
    </w:p>
    <w:p w:rsidR="00300522" w:rsidRPr="001158B0" w:rsidRDefault="00300522" w:rsidP="00300522">
      <w:pPr>
        <w:pStyle w:val="paragraph"/>
      </w:pPr>
      <w:r w:rsidRPr="001158B0">
        <w:tab/>
        <w:t>(d)</w:t>
      </w:r>
      <w:r w:rsidRPr="001158B0">
        <w:tab/>
        <w:t xml:space="preserve">in the case of an acquisition—you have been fully reimbursed by the company for the </w:t>
      </w:r>
      <w:r w:rsidR="001158B0" w:rsidRPr="001158B0">
        <w:rPr>
          <w:position w:val="6"/>
          <w:sz w:val="16"/>
          <w:szCs w:val="16"/>
        </w:rPr>
        <w:t>*</w:t>
      </w:r>
      <w:r w:rsidRPr="001158B0">
        <w:t>consideration you provided for the acquisition; and</w:t>
      </w:r>
    </w:p>
    <w:p w:rsidR="00300522" w:rsidRPr="001158B0" w:rsidRDefault="00300522" w:rsidP="00300522">
      <w:pPr>
        <w:pStyle w:val="paragraph"/>
      </w:pPr>
      <w:r w:rsidRPr="001158B0">
        <w:tab/>
        <w:t>(e)</w:t>
      </w:r>
      <w:r w:rsidRPr="001158B0">
        <w:tab/>
        <w:t>in the case of an importation—you have been fully reimbursed by the company:</w:t>
      </w:r>
    </w:p>
    <w:p w:rsidR="00300522" w:rsidRPr="001158B0" w:rsidRDefault="00300522" w:rsidP="00300522">
      <w:pPr>
        <w:pStyle w:val="paragraphsub"/>
      </w:pPr>
      <w:r w:rsidRPr="001158B0">
        <w:tab/>
        <w:t>(i)</w:t>
      </w:r>
      <w:r w:rsidRPr="001158B0">
        <w:tab/>
        <w:t xml:space="preserve">for the </w:t>
      </w:r>
      <w:r w:rsidR="001158B0" w:rsidRPr="001158B0">
        <w:rPr>
          <w:position w:val="6"/>
          <w:sz w:val="16"/>
        </w:rPr>
        <w:t>*</w:t>
      </w:r>
      <w:r w:rsidR="005376EE" w:rsidRPr="001158B0">
        <w:t>assessed GST</w:t>
      </w:r>
      <w:r w:rsidRPr="001158B0">
        <w:t xml:space="preserve"> paid on the importation; and</w:t>
      </w:r>
    </w:p>
    <w:p w:rsidR="00300522" w:rsidRPr="001158B0" w:rsidRDefault="00300522" w:rsidP="00300522">
      <w:pPr>
        <w:pStyle w:val="paragraphsub"/>
        <w:rPr>
          <w:i/>
          <w:iCs/>
        </w:rPr>
      </w:pPr>
      <w:r w:rsidRPr="001158B0">
        <w:tab/>
        <w:t>(ii)</w:t>
      </w:r>
      <w:r w:rsidRPr="001158B0">
        <w:tab/>
        <w:t>for the cost of acquiring or producing the thing imported.</w:t>
      </w:r>
    </w:p>
    <w:p w:rsidR="00300522" w:rsidRPr="001158B0" w:rsidRDefault="00300522" w:rsidP="00300522">
      <w:pPr>
        <w:pStyle w:val="subsection"/>
      </w:pPr>
      <w:r w:rsidRPr="001158B0">
        <w:tab/>
        <w:t>(2)</w:t>
      </w:r>
      <w:r w:rsidRPr="001158B0">
        <w:tab/>
        <w:t xml:space="preserve">However, the acquisition or importation is </w:t>
      </w:r>
      <w:r w:rsidRPr="001158B0">
        <w:rPr>
          <w:i/>
          <w:iCs/>
        </w:rPr>
        <w:t>not</w:t>
      </w:r>
      <w:r w:rsidRPr="001158B0">
        <w:t xml:space="preserve"> a </w:t>
      </w:r>
      <w:r w:rsidRPr="001158B0">
        <w:rPr>
          <w:b/>
          <w:bCs/>
          <w:i/>
          <w:iCs/>
        </w:rPr>
        <w:t>pre</w:t>
      </w:r>
      <w:r w:rsidR="001158B0">
        <w:rPr>
          <w:b/>
          <w:bCs/>
          <w:i/>
          <w:iCs/>
        </w:rPr>
        <w:noBreakHyphen/>
      </w:r>
      <w:r w:rsidRPr="001158B0">
        <w:rPr>
          <w:b/>
          <w:bCs/>
          <w:i/>
          <w:iCs/>
        </w:rPr>
        <w:t>establishment</w:t>
      </w:r>
      <w:r w:rsidRPr="001158B0">
        <w:t xml:space="preserve"> </w:t>
      </w:r>
      <w:r w:rsidRPr="001158B0">
        <w:rPr>
          <w:b/>
          <w:bCs/>
          <w:i/>
          <w:iCs/>
        </w:rPr>
        <w:t>acquisition</w:t>
      </w:r>
      <w:r w:rsidRPr="001158B0">
        <w:t xml:space="preserve"> or a</w:t>
      </w:r>
      <w:r w:rsidRPr="001158B0">
        <w:rPr>
          <w:b/>
          <w:bCs/>
          <w:i/>
          <w:iCs/>
        </w:rPr>
        <w:t xml:space="preserve"> pre</w:t>
      </w:r>
      <w:r w:rsidR="001158B0">
        <w:rPr>
          <w:b/>
          <w:bCs/>
          <w:i/>
          <w:iCs/>
        </w:rPr>
        <w:noBreakHyphen/>
      </w:r>
      <w:r w:rsidRPr="001158B0">
        <w:rPr>
          <w:b/>
          <w:bCs/>
          <w:i/>
          <w:iCs/>
        </w:rPr>
        <w:t>establishment importation</w:t>
      </w:r>
      <w:r w:rsidRPr="001158B0">
        <w:t xml:space="preserve"> if:</w:t>
      </w:r>
    </w:p>
    <w:p w:rsidR="00300522" w:rsidRPr="001158B0" w:rsidRDefault="00300522" w:rsidP="00300522">
      <w:pPr>
        <w:pStyle w:val="paragraph"/>
      </w:pPr>
      <w:r w:rsidRPr="001158B0">
        <w:tab/>
        <w:t>(a)</w:t>
      </w:r>
      <w:r w:rsidRPr="001158B0">
        <w:tab/>
        <w:t>you are entitled to an input tax credit for the acquisition or importation; or</w:t>
      </w:r>
    </w:p>
    <w:p w:rsidR="00300522" w:rsidRPr="001158B0" w:rsidRDefault="00300522" w:rsidP="00300522">
      <w:pPr>
        <w:pStyle w:val="paragraph"/>
      </w:pPr>
      <w:r w:rsidRPr="001158B0">
        <w:tab/>
        <w:t>(b)</w:t>
      </w:r>
      <w:r w:rsidRPr="001158B0">
        <w:tab/>
        <w:t xml:space="preserve">the company acquires the thing acquired or imported, and that acquisition by the company is a </w:t>
      </w:r>
      <w:r w:rsidR="001158B0" w:rsidRPr="001158B0">
        <w:rPr>
          <w:position w:val="6"/>
          <w:sz w:val="16"/>
          <w:szCs w:val="16"/>
        </w:rPr>
        <w:t>*</w:t>
      </w:r>
      <w:r w:rsidRPr="001158B0">
        <w:t>creditable acquisition.</w:t>
      </w:r>
    </w:p>
    <w:p w:rsidR="00300522" w:rsidRPr="001158B0" w:rsidRDefault="00300522" w:rsidP="00300522">
      <w:pPr>
        <w:pStyle w:val="ActHead5"/>
      </w:pPr>
      <w:bookmarkStart w:id="483" w:name="_Toc5975465"/>
      <w:r w:rsidRPr="00F863F2">
        <w:rPr>
          <w:rStyle w:val="CharSectno"/>
        </w:rPr>
        <w:t>60</w:t>
      </w:r>
      <w:r w:rsidR="001158B0" w:rsidRPr="00F863F2">
        <w:rPr>
          <w:rStyle w:val="CharSectno"/>
        </w:rPr>
        <w:noBreakHyphen/>
      </w:r>
      <w:r w:rsidRPr="00F863F2">
        <w:rPr>
          <w:rStyle w:val="CharSectno"/>
        </w:rPr>
        <w:t>20</w:t>
      </w:r>
      <w:r w:rsidRPr="001158B0">
        <w:t xml:space="preserve">  Creditable purpose</w:t>
      </w:r>
      <w:bookmarkEnd w:id="483"/>
    </w:p>
    <w:p w:rsidR="00300522" w:rsidRPr="001158B0" w:rsidRDefault="00300522" w:rsidP="00300522">
      <w:pPr>
        <w:pStyle w:val="subsection"/>
      </w:pPr>
      <w:r w:rsidRPr="001158B0">
        <w:tab/>
        <w:t>(1)</w:t>
      </w:r>
      <w:r w:rsidRPr="001158B0">
        <w:tab/>
        <w:t xml:space="preserve">If, before a </w:t>
      </w:r>
      <w:r w:rsidR="001158B0" w:rsidRPr="001158B0">
        <w:rPr>
          <w:position w:val="6"/>
          <w:sz w:val="16"/>
          <w:szCs w:val="16"/>
        </w:rPr>
        <w:t>*</w:t>
      </w:r>
      <w:r w:rsidRPr="001158B0">
        <w:t>company is in existence, you make an acquisition or importation:</w:t>
      </w:r>
    </w:p>
    <w:p w:rsidR="00300522" w:rsidRPr="001158B0" w:rsidRDefault="00300522" w:rsidP="00300522">
      <w:pPr>
        <w:pStyle w:val="paragraph"/>
      </w:pPr>
      <w:r w:rsidRPr="001158B0">
        <w:tab/>
        <w:t>(a)</w:t>
      </w:r>
      <w:r w:rsidRPr="001158B0">
        <w:tab/>
        <w:t>for the purpose of bringing the company into existence; or</w:t>
      </w:r>
    </w:p>
    <w:p w:rsidR="00300522" w:rsidRPr="001158B0" w:rsidRDefault="00300522" w:rsidP="00300522">
      <w:pPr>
        <w:pStyle w:val="paragraph"/>
      </w:pPr>
      <w:r w:rsidRPr="001158B0">
        <w:tab/>
        <w:t>(b)</w:t>
      </w:r>
      <w:r w:rsidRPr="001158B0">
        <w:tab/>
        <w:t xml:space="preserve">for the purpose of the company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after it is in existence;</w:t>
      </w:r>
    </w:p>
    <w:p w:rsidR="00300522" w:rsidRPr="001158B0" w:rsidRDefault="00300522" w:rsidP="00300522">
      <w:pPr>
        <w:pStyle w:val="subsection2"/>
      </w:pPr>
      <w:r w:rsidRPr="001158B0">
        <w:t xml:space="preserve">you acquire or import the thing for a </w:t>
      </w:r>
      <w:r w:rsidRPr="001158B0">
        <w:rPr>
          <w:b/>
          <w:bCs/>
          <w:i/>
          <w:iCs/>
        </w:rPr>
        <w:t>creditable purpose</w:t>
      </w:r>
      <w:r w:rsidRPr="001158B0">
        <w:t xml:space="preserve"> only to the extent that you acquire or import it for either or both of those purposes.</w:t>
      </w:r>
    </w:p>
    <w:p w:rsidR="00300522" w:rsidRPr="001158B0" w:rsidRDefault="00300522" w:rsidP="00300522">
      <w:pPr>
        <w:pStyle w:val="subsection"/>
      </w:pPr>
      <w:r w:rsidRPr="001158B0">
        <w:tab/>
        <w:t>(2)</w:t>
      </w:r>
      <w:r w:rsidRPr="001158B0">
        <w:tab/>
        <w:t>However, you do not acquire or import the thing for a creditable purpose to the extent that:</w:t>
      </w:r>
    </w:p>
    <w:p w:rsidR="00300522" w:rsidRPr="001158B0" w:rsidRDefault="00300522" w:rsidP="00300522">
      <w:pPr>
        <w:pStyle w:val="paragraph"/>
      </w:pPr>
      <w:r w:rsidRPr="001158B0">
        <w:tab/>
        <w:t>(a)</w:t>
      </w:r>
      <w:r w:rsidRPr="001158B0">
        <w:tab/>
        <w:t xml:space="preserve">the acquisition or importation relates (directly or indirectly) to the company making supplies that would be </w:t>
      </w:r>
      <w:r w:rsidR="001158B0" w:rsidRPr="001158B0">
        <w:rPr>
          <w:position w:val="6"/>
          <w:sz w:val="16"/>
          <w:szCs w:val="16"/>
        </w:rPr>
        <w:t>*</w:t>
      </w:r>
      <w:r w:rsidRPr="001158B0">
        <w:t>input taxed; or</w:t>
      </w:r>
    </w:p>
    <w:p w:rsidR="00300522" w:rsidRPr="001158B0" w:rsidRDefault="00300522" w:rsidP="00300522">
      <w:pPr>
        <w:pStyle w:val="paragraph"/>
      </w:pPr>
      <w:r w:rsidRPr="001158B0">
        <w:tab/>
        <w:t>(b)</w:t>
      </w:r>
      <w:r w:rsidRPr="001158B0">
        <w:tab/>
        <w:t>the acquisition or importation is of a private or domestic nature.</w:t>
      </w:r>
    </w:p>
    <w:p w:rsidR="00300522" w:rsidRPr="001158B0" w:rsidRDefault="00300522" w:rsidP="00300522">
      <w:pPr>
        <w:pStyle w:val="subsection"/>
      </w:pPr>
      <w:r w:rsidRPr="001158B0">
        <w:tab/>
        <w:t>(3)</w:t>
      </w:r>
      <w:r w:rsidRPr="001158B0">
        <w:tab/>
        <w:t xml:space="preserve">An acquisition or importation is not treated, for the purposes of </w:t>
      </w:r>
      <w:r w:rsidR="001158B0">
        <w:t>paragraph (</w:t>
      </w:r>
      <w:r w:rsidRPr="001158B0">
        <w:t xml:space="preserve">2)(a), as relating to making supplies that would be </w:t>
      </w:r>
      <w:r w:rsidR="001158B0" w:rsidRPr="001158B0">
        <w:rPr>
          <w:position w:val="6"/>
          <w:sz w:val="16"/>
          <w:szCs w:val="16"/>
        </w:rPr>
        <w:t>*</w:t>
      </w:r>
      <w:r w:rsidRPr="001158B0">
        <w:t xml:space="preserve">input taxed to the extent that the supply is made through an </w:t>
      </w:r>
      <w:r w:rsidR="001158B0" w:rsidRPr="001158B0">
        <w:rPr>
          <w:position w:val="6"/>
          <w:sz w:val="16"/>
          <w:szCs w:val="16"/>
        </w:rPr>
        <w:t>*</w:t>
      </w:r>
      <w:r w:rsidRPr="001158B0">
        <w:t xml:space="preserve">enterprise, or a part of an enterprise, that the company will </w:t>
      </w:r>
      <w:r w:rsidR="001158B0" w:rsidRPr="001158B0">
        <w:rPr>
          <w:position w:val="6"/>
          <w:sz w:val="16"/>
          <w:szCs w:val="16"/>
        </w:rPr>
        <w:t>*</w:t>
      </w:r>
      <w:r w:rsidRPr="001158B0">
        <w:t xml:space="preserve">carry on outside </w:t>
      </w:r>
      <w:r w:rsidR="004B256E" w:rsidRPr="001158B0">
        <w:t>the indirect tax zone</w:t>
      </w:r>
      <w:r w:rsidRPr="001158B0">
        <w:t>.</w:t>
      </w:r>
    </w:p>
    <w:p w:rsidR="00300522" w:rsidRPr="001158B0" w:rsidRDefault="00300522" w:rsidP="00300522">
      <w:pPr>
        <w:pStyle w:val="subsection"/>
      </w:pPr>
      <w:r w:rsidRPr="001158B0">
        <w:tab/>
        <w:t>(4)</w:t>
      </w:r>
      <w:r w:rsidRPr="001158B0">
        <w:tab/>
        <w:t>This section has effect despite sections</w:t>
      </w:r>
      <w:r w:rsidR="001158B0">
        <w:t> </w:t>
      </w:r>
      <w:r w:rsidRPr="001158B0">
        <w:t>11</w:t>
      </w:r>
      <w:r w:rsidR="001158B0">
        <w:noBreakHyphen/>
      </w:r>
      <w:r w:rsidRPr="001158B0">
        <w:t>15 and 15</w:t>
      </w:r>
      <w:r w:rsidR="001158B0">
        <w:noBreakHyphen/>
      </w:r>
      <w:r w:rsidRPr="001158B0">
        <w:t>10 (which are about creditable purpose).</w:t>
      </w:r>
    </w:p>
    <w:p w:rsidR="00300522" w:rsidRPr="001158B0" w:rsidRDefault="00300522" w:rsidP="00300522">
      <w:pPr>
        <w:pStyle w:val="ActHead5"/>
      </w:pPr>
      <w:bookmarkStart w:id="484" w:name="_Toc5975466"/>
      <w:r w:rsidRPr="00F863F2">
        <w:rPr>
          <w:rStyle w:val="CharSectno"/>
        </w:rPr>
        <w:t>60</w:t>
      </w:r>
      <w:r w:rsidR="001158B0" w:rsidRPr="00F863F2">
        <w:rPr>
          <w:rStyle w:val="CharSectno"/>
        </w:rPr>
        <w:noBreakHyphen/>
      </w:r>
      <w:r w:rsidRPr="00F863F2">
        <w:rPr>
          <w:rStyle w:val="CharSectno"/>
        </w:rPr>
        <w:t>25</w:t>
      </w:r>
      <w:r w:rsidRPr="001158B0">
        <w:t xml:space="preserve">  Attributing the input tax credit for pre</w:t>
      </w:r>
      <w:r w:rsidR="001158B0">
        <w:noBreakHyphen/>
      </w:r>
      <w:r w:rsidRPr="001158B0">
        <w:t>establishment acquisitions</w:t>
      </w:r>
      <w:bookmarkEnd w:id="484"/>
    </w:p>
    <w:p w:rsidR="00300522" w:rsidRPr="001158B0" w:rsidRDefault="00300522" w:rsidP="00300522">
      <w:pPr>
        <w:pStyle w:val="subsection"/>
      </w:pPr>
      <w:r w:rsidRPr="001158B0">
        <w:tab/>
        <w:t>(1)</w:t>
      </w:r>
      <w:r w:rsidRPr="001158B0">
        <w:tab/>
        <w:t xml:space="preserve">The input tax credit to which a </w:t>
      </w:r>
      <w:r w:rsidR="001158B0" w:rsidRPr="001158B0">
        <w:rPr>
          <w:position w:val="6"/>
          <w:sz w:val="16"/>
          <w:szCs w:val="16"/>
        </w:rPr>
        <w:t>*</w:t>
      </w:r>
      <w:r w:rsidRPr="001158B0">
        <w:t xml:space="preserve">company is entitled under this </w:t>
      </w:r>
      <w:r w:rsidR="00A53099" w:rsidRPr="001158B0">
        <w:t>Division</w:t>
      </w:r>
      <w:r w:rsidR="00A36DB5" w:rsidRPr="001158B0">
        <w:t xml:space="preserve"> </w:t>
      </w:r>
      <w:r w:rsidRPr="001158B0">
        <w:t xml:space="preserve">for an acquisition that you made is attributable to the tax period (applying to the company) in which you were fully reimbursed by the company for the </w:t>
      </w:r>
      <w:r w:rsidR="001158B0" w:rsidRPr="001158B0">
        <w:rPr>
          <w:position w:val="6"/>
          <w:sz w:val="16"/>
          <w:szCs w:val="16"/>
        </w:rPr>
        <w:t>*</w:t>
      </w:r>
      <w:r w:rsidRPr="001158B0">
        <w:t>consideration you paid for the acquisition.</w:t>
      </w:r>
    </w:p>
    <w:p w:rsidR="00300522" w:rsidRPr="001158B0" w:rsidRDefault="00300522" w:rsidP="00300522">
      <w:pPr>
        <w:pStyle w:val="subsection"/>
      </w:pPr>
      <w:r w:rsidRPr="001158B0">
        <w:tab/>
        <w:t>(2)</w:t>
      </w:r>
      <w:r w:rsidRPr="001158B0">
        <w:tab/>
        <w:t xml:space="preserve">However, if the company does not hold a copy of a </w:t>
      </w:r>
      <w:r w:rsidR="001158B0" w:rsidRPr="001158B0">
        <w:rPr>
          <w:position w:val="6"/>
          <w:sz w:val="16"/>
          <w:szCs w:val="16"/>
        </w:rPr>
        <w:t>*</w:t>
      </w:r>
      <w:r w:rsidRPr="001158B0">
        <w:t xml:space="preserve">tax invoice that you (or your agent) hold for the acquisition when the company gives to the Commissioner a </w:t>
      </w:r>
      <w:r w:rsidR="001158B0" w:rsidRPr="001158B0">
        <w:rPr>
          <w:position w:val="6"/>
          <w:sz w:val="16"/>
          <w:szCs w:val="16"/>
        </w:rPr>
        <w:t>*</w:t>
      </w:r>
      <w:r w:rsidRPr="001158B0">
        <w:t>GST return for the tax period to which the input tax credit for the acquisition would otherwise be attributable, then:</w:t>
      </w:r>
    </w:p>
    <w:p w:rsidR="00300522" w:rsidRPr="001158B0" w:rsidRDefault="00300522" w:rsidP="00300522">
      <w:pPr>
        <w:pStyle w:val="paragraph"/>
      </w:pPr>
      <w:r w:rsidRPr="001158B0">
        <w:tab/>
        <w:t>(a)</w:t>
      </w:r>
      <w:r w:rsidRPr="001158B0">
        <w:tab/>
        <w:t>the input tax credit (including any part of the input tax credit) is not attributable to that tax period; and</w:t>
      </w:r>
    </w:p>
    <w:p w:rsidR="00300522" w:rsidRPr="001158B0" w:rsidRDefault="00300522" w:rsidP="00300522">
      <w:pPr>
        <w:pStyle w:val="paragraph"/>
      </w:pPr>
      <w:r w:rsidRPr="001158B0">
        <w:tab/>
        <w:t>(b)</w:t>
      </w:r>
      <w:r w:rsidRPr="001158B0">
        <w:tab/>
        <w:t>the input tax credit (or the part of the input tax credit) is attributable to the first tax period for which the company gives to the Commissioner a GST return at a time when it holds a copy of that tax invoice.</w:t>
      </w:r>
    </w:p>
    <w:p w:rsidR="00300522" w:rsidRPr="001158B0" w:rsidRDefault="00300522" w:rsidP="00F26F26">
      <w:pPr>
        <w:pStyle w:val="subsection2"/>
        <w:keepNext/>
        <w:keepLines/>
      </w:pPr>
      <w:r w:rsidRPr="001158B0">
        <w:t>However, this subsection does not apply in circumstances of a kind determined in writing by the Commissioner, under subsection</w:t>
      </w:r>
      <w:r w:rsidR="001158B0">
        <w:t> </w:t>
      </w:r>
      <w:r w:rsidRPr="001158B0">
        <w:t>29</w:t>
      </w:r>
      <w:r w:rsidR="001158B0">
        <w:noBreakHyphen/>
      </w:r>
      <w:r w:rsidRPr="001158B0">
        <w:t>10(3), to be circumstances in which the requirement for a tax invoice does not apply.</w:t>
      </w:r>
    </w:p>
    <w:p w:rsidR="00300522" w:rsidRPr="001158B0" w:rsidRDefault="00300522" w:rsidP="00300522">
      <w:pPr>
        <w:pStyle w:val="TLPnoteright"/>
      </w:pPr>
      <w:r w:rsidRPr="001158B0">
        <w:t>For the giving of GST returns to the Commissioner, see Division</w:t>
      </w:r>
      <w:r w:rsidR="001158B0">
        <w:t> </w:t>
      </w:r>
      <w:r w:rsidRPr="001158B0">
        <w:t>31.</w:t>
      </w:r>
    </w:p>
    <w:p w:rsidR="00300522" w:rsidRPr="001158B0" w:rsidRDefault="00300522" w:rsidP="00300522">
      <w:pPr>
        <w:pStyle w:val="subsection"/>
      </w:pPr>
      <w:r w:rsidRPr="001158B0">
        <w:tab/>
        <w:t>(3)</w:t>
      </w:r>
      <w:r w:rsidRPr="001158B0">
        <w:tab/>
        <w:t>This section has effect despite section</w:t>
      </w:r>
      <w:r w:rsidR="001158B0">
        <w:t> </w:t>
      </w:r>
      <w:r w:rsidRPr="001158B0">
        <w:t>29</w:t>
      </w:r>
      <w:r w:rsidR="001158B0">
        <w:noBreakHyphen/>
      </w:r>
      <w:r w:rsidRPr="001158B0">
        <w:t>10 (which is about attributing input tax credits for acquisitions).</w:t>
      </w:r>
    </w:p>
    <w:p w:rsidR="00300522" w:rsidRPr="001158B0" w:rsidRDefault="00300522" w:rsidP="00300522">
      <w:pPr>
        <w:pStyle w:val="ActHead5"/>
      </w:pPr>
      <w:bookmarkStart w:id="485" w:name="_Toc5975467"/>
      <w:r w:rsidRPr="00F863F2">
        <w:rPr>
          <w:rStyle w:val="CharSectno"/>
        </w:rPr>
        <w:t>60</w:t>
      </w:r>
      <w:r w:rsidR="001158B0" w:rsidRPr="00F863F2">
        <w:rPr>
          <w:rStyle w:val="CharSectno"/>
        </w:rPr>
        <w:noBreakHyphen/>
      </w:r>
      <w:r w:rsidRPr="00F863F2">
        <w:rPr>
          <w:rStyle w:val="CharSectno"/>
        </w:rPr>
        <w:t>30</w:t>
      </w:r>
      <w:r w:rsidRPr="001158B0">
        <w:t xml:space="preserve">  Attributing the input tax credit for pre</w:t>
      </w:r>
      <w:r w:rsidR="001158B0">
        <w:noBreakHyphen/>
      </w:r>
      <w:r w:rsidRPr="001158B0">
        <w:t>establishment importations</w:t>
      </w:r>
      <w:bookmarkEnd w:id="485"/>
    </w:p>
    <w:p w:rsidR="00300522" w:rsidRPr="001158B0" w:rsidRDefault="00300522" w:rsidP="00300522">
      <w:pPr>
        <w:pStyle w:val="subsection"/>
      </w:pPr>
      <w:r w:rsidRPr="001158B0">
        <w:tab/>
        <w:t>(1)</w:t>
      </w:r>
      <w:r w:rsidRPr="001158B0">
        <w:tab/>
        <w:t xml:space="preserve">The input tax credit to which a </w:t>
      </w:r>
      <w:r w:rsidR="001158B0" w:rsidRPr="001158B0">
        <w:rPr>
          <w:position w:val="6"/>
          <w:sz w:val="16"/>
          <w:szCs w:val="16"/>
        </w:rPr>
        <w:t>*</w:t>
      </w:r>
      <w:r w:rsidRPr="001158B0">
        <w:t xml:space="preserve">company is entitled under this </w:t>
      </w:r>
      <w:r w:rsidR="00A53099" w:rsidRPr="001158B0">
        <w:t>Division</w:t>
      </w:r>
      <w:r w:rsidR="00A36DB5" w:rsidRPr="001158B0">
        <w:t xml:space="preserve"> </w:t>
      </w:r>
      <w:r w:rsidRPr="001158B0">
        <w:t>for an importation that you made is attributable to the tax period (applying to the company) in which you were fully reimbursed by the company:</w:t>
      </w:r>
    </w:p>
    <w:p w:rsidR="00300522" w:rsidRPr="001158B0" w:rsidRDefault="00300522" w:rsidP="00300522">
      <w:pPr>
        <w:pStyle w:val="paragraph"/>
      </w:pPr>
      <w:r w:rsidRPr="001158B0">
        <w:tab/>
        <w:t>(a)</w:t>
      </w:r>
      <w:r w:rsidRPr="001158B0">
        <w:tab/>
        <w:t xml:space="preserve">for the </w:t>
      </w:r>
      <w:r w:rsidR="001158B0" w:rsidRPr="001158B0">
        <w:rPr>
          <w:position w:val="6"/>
          <w:sz w:val="16"/>
        </w:rPr>
        <w:t>*</w:t>
      </w:r>
      <w:r w:rsidR="00713CC4" w:rsidRPr="001158B0">
        <w:t>assessed GST</w:t>
      </w:r>
      <w:r w:rsidRPr="001158B0">
        <w:t xml:space="preserve"> paid on the importation; and</w:t>
      </w:r>
    </w:p>
    <w:p w:rsidR="00300522" w:rsidRPr="001158B0" w:rsidRDefault="00300522" w:rsidP="00300522">
      <w:pPr>
        <w:pStyle w:val="paragraph"/>
        <w:rPr>
          <w:i/>
          <w:iCs/>
        </w:rPr>
      </w:pPr>
      <w:r w:rsidRPr="001158B0">
        <w:tab/>
        <w:t>(b)</w:t>
      </w:r>
      <w:r w:rsidRPr="001158B0">
        <w:tab/>
        <w:t>for the cost of acquiring or producing the thing imported.</w:t>
      </w:r>
    </w:p>
    <w:p w:rsidR="00300522" w:rsidRPr="001158B0" w:rsidRDefault="00300522" w:rsidP="00300522">
      <w:pPr>
        <w:pStyle w:val="subsection"/>
      </w:pPr>
      <w:r w:rsidRPr="001158B0">
        <w:tab/>
        <w:t>(2)</w:t>
      </w:r>
      <w:r w:rsidRPr="001158B0">
        <w:tab/>
        <w:t>This section has effect despite section</w:t>
      </w:r>
      <w:r w:rsidR="001158B0">
        <w:t> </w:t>
      </w:r>
      <w:r w:rsidRPr="001158B0">
        <w:t>29</w:t>
      </w:r>
      <w:r w:rsidR="001158B0">
        <w:noBreakHyphen/>
      </w:r>
      <w:r w:rsidRPr="001158B0">
        <w:t>15 (which is about attributing input tax credits for importations).</w:t>
      </w:r>
    </w:p>
    <w:p w:rsidR="00300522" w:rsidRPr="001158B0" w:rsidRDefault="00300522" w:rsidP="00300522">
      <w:pPr>
        <w:pStyle w:val="ActHead5"/>
      </w:pPr>
      <w:bookmarkStart w:id="486" w:name="_Toc5975468"/>
      <w:r w:rsidRPr="00F863F2">
        <w:rPr>
          <w:rStyle w:val="CharSectno"/>
        </w:rPr>
        <w:t>60</w:t>
      </w:r>
      <w:r w:rsidR="001158B0" w:rsidRPr="00F863F2">
        <w:rPr>
          <w:rStyle w:val="CharSectno"/>
        </w:rPr>
        <w:noBreakHyphen/>
      </w:r>
      <w:r w:rsidRPr="00F863F2">
        <w:rPr>
          <w:rStyle w:val="CharSectno"/>
        </w:rPr>
        <w:t>35</w:t>
      </w:r>
      <w:r w:rsidRPr="001158B0">
        <w:t xml:space="preserve">  Application of Division</w:t>
      </w:r>
      <w:r w:rsidR="001158B0">
        <w:t> </w:t>
      </w:r>
      <w:r w:rsidRPr="001158B0">
        <w:t>129</w:t>
      </w:r>
      <w:bookmarkEnd w:id="486"/>
    </w:p>
    <w:p w:rsidR="00300522" w:rsidRPr="001158B0" w:rsidRDefault="00300522" w:rsidP="00300522">
      <w:pPr>
        <w:pStyle w:val="subsection"/>
      </w:pPr>
      <w:r w:rsidRPr="001158B0">
        <w:tab/>
      </w:r>
      <w:r w:rsidRPr="001158B0">
        <w:tab/>
        <w:t xml:space="preserve">If a </w:t>
      </w:r>
      <w:r w:rsidR="001158B0" w:rsidRPr="001158B0">
        <w:rPr>
          <w:position w:val="6"/>
          <w:sz w:val="16"/>
          <w:szCs w:val="16"/>
        </w:rPr>
        <w:t>*</w:t>
      </w:r>
      <w:r w:rsidRPr="001158B0">
        <w:t xml:space="preserve">company is entitled under this </w:t>
      </w:r>
      <w:r w:rsidR="00A53099" w:rsidRPr="001158B0">
        <w:t>Division</w:t>
      </w:r>
      <w:r w:rsidR="00A36DB5" w:rsidRPr="001158B0">
        <w:t xml:space="preserve"> </w:t>
      </w:r>
      <w:r w:rsidRPr="001158B0">
        <w:t>to an input tax credit for an acquisition or importation, the acquisition or importation is treated, for the purposes of Division</w:t>
      </w:r>
      <w:r w:rsidR="001158B0">
        <w:t> </w:t>
      </w:r>
      <w:r w:rsidRPr="001158B0">
        <w:t>129 (which is about changes in the extent of creditable purpose), as if the company had made it.</w:t>
      </w:r>
    </w:p>
    <w:p w:rsidR="00300522" w:rsidRPr="001158B0" w:rsidRDefault="00300522" w:rsidP="00A36DB5">
      <w:pPr>
        <w:pStyle w:val="ActHead3"/>
        <w:pageBreakBefore/>
      </w:pPr>
      <w:bookmarkStart w:id="487" w:name="_Toc5975469"/>
      <w:r w:rsidRPr="00F863F2">
        <w:rPr>
          <w:rStyle w:val="CharDivNo"/>
        </w:rPr>
        <w:t>Division</w:t>
      </w:r>
      <w:r w:rsidR="001158B0" w:rsidRPr="00F863F2">
        <w:rPr>
          <w:rStyle w:val="CharDivNo"/>
        </w:rPr>
        <w:t> </w:t>
      </w:r>
      <w:r w:rsidRPr="00F863F2">
        <w:rPr>
          <w:rStyle w:val="CharDivNo"/>
        </w:rPr>
        <w:t>63</w:t>
      </w:r>
      <w:r w:rsidRPr="001158B0">
        <w:t>—</w:t>
      </w:r>
      <w:r w:rsidRPr="00F863F2">
        <w:rPr>
          <w:rStyle w:val="CharDivText"/>
        </w:rPr>
        <w:t>Non</w:t>
      </w:r>
      <w:r w:rsidR="001158B0" w:rsidRPr="00F863F2">
        <w:rPr>
          <w:rStyle w:val="CharDivText"/>
        </w:rPr>
        <w:noBreakHyphen/>
      </w:r>
      <w:r w:rsidRPr="00F863F2">
        <w:rPr>
          <w:rStyle w:val="CharDivText"/>
        </w:rPr>
        <w:t>profit sub</w:t>
      </w:r>
      <w:r w:rsidR="001158B0" w:rsidRPr="00F863F2">
        <w:rPr>
          <w:rStyle w:val="CharDivText"/>
        </w:rPr>
        <w:noBreakHyphen/>
      </w:r>
      <w:r w:rsidRPr="00F863F2">
        <w:rPr>
          <w:rStyle w:val="CharDivText"/>
        </w:rPr>
        <w:t>entities</w:t>
      </w:r>
      <w:bookmarkEnd w:id="487"/>
    </w:p>
    <w:p w:rsidR="00300522" w:rsidRPr="001158B0" w:rsidRDefault="00300522" w:rsidP="00300522">
      <w:pPr>
        <w:pStyle w:val="ActHead5"/>
      </w:pPr>
      <w:bookmarkStart w:id="488" w:name="_Toc5975470"/>
      <w:r w:rsidRPr="00F863F2">
        <w:rPr>
          <w:rStyle w:val="CharSectno"/>
        </w:rPr>
        <w:t>63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488"/>
    </w:p>
    <w:p w:rsidR="00300522" w:rsidRPr="001158B0" w:rsidRDefault="00300522" w:rsidP="00300522">
      <w:pPr>
        <w:pStyle w:val="BoxText"/>
      </w:pPr>
      <w:r w:rsidRPr="001158B0">
        <w:t>Some kinds of non</w:t>
      </w:r>
      <w:r w:rsidR="001158B0">
        <w:noBreakHyphen/>
      </w:r>
      <w:r w:rsidRPr="001158B0">
        <w:t>profit entities may choose to have some (or all) of their separately identifiable branches treated as separate entities for GST purposes.</w:t>
      </w:r>
    </w:p>
    <w:p w:rsidR="00300522" w:rsidRPr="001158B0" w:rsidRDefault="00300522" w:rsidP="00300522">
      <w:pPr>
        <w:pStyle w:val="notetext"/>
      </w:pPr>
      <w:r w:rsidRPr="001158B0">
        <w:t>Note:</w:t>
      </w:r>
      <w:r w:rsidRPr="001158B0">
        <w:tab/>
        <w:t>The parent entities then cease to be responsible, for GST purposes, for these branches. (By way of contrast, parent entities would remain responsible for their branches if they registered them under Division</w:t>
      </w:r>
      <w:r w:rsidR="001158B0">
        <w:t> </w:t>
      </w:r>
      <w:r w:rsidRPr="001158B0">
        <w:t>54.)</w:t>
      </w:r>
    </w:p>
    <w:p w:rsidR="00300522" w:rsidRPr="001158B0" w:rsidRDefault="00300522" w:rsidP="00300522">
      <w:pPr>
        <w:pStyle w:val="ActHead5"/>
      </w:pPr>
      <w:bookmarkStart w:id="489" w:name="_Toc5975471"/>
      <w:r w:rsidRPr="00F863F2">
        <w:rPr>
          <w:rStyle w:val="CharSectno"/>
        </w:rPr>
        <w:t>63</w:t>
      </w:r>
      <w:r w:rsidR="001158B0" w:rsidRPr="00F863F2">
        <w:rPr>
          <w:rStyle w:val="CharSectno"/>
        </w:rPr>
        <w:noBreakHyphen/>
      </w:r>
      <w:r w:rsidRPr="00F863F2">
        <w:rPr>
          <w:rStyle w:val="CharSectno"/>
        </w:rPr>
        <w:t>5</w:t>
      </w:r>
      <w:r w:rsidRPr="001158B0">
        <w:t xml:space="preserve">  Entities that may choose to apply this Division</w:t>
      </w:r>
      <w:bookmarkEnd w:id="489"/>
    </w:p>
    <w:p w:rsidR="00300522" w:rsidRPr="001158B0" w:rsidRDefault="00300522" w:rsidP="00300522">
      <w:pPr>
        <w:pStyle w:val="subsection"/>
      </w:pPr>
      <w:r w:rsidRPr="001158B0">
        <w:tab/>
        <w:t>(1)</w:t>
      </w:r>
      <w:r w:rsidRPr="001158B0">
        <w:tab/>
        <w:t>An entity may choose to apply this Division.</w:t>
      </w:r>
    </w:p>
    <w:p w:rsidR="00300522" w:rsidRPr="001158B0" w:rsidRDefault="00300522" w:rsidP="00300522">
      <w:pPr>
        <w:pStyle w:val="subsection"/>
      </w:pPr>
      <w:r w:rsidRPr="001158B0">
        <w:tab/>
        <w:t>(2)</w:t>
      </w:r>
      <w:r w:rsidRPr="001158B0">
        <w:tab/>
        <w:t xml:space="preserve">However, the entity must be </w:t>
      </w:r>
      <w:r w:rsidR="001158B0" w:rsidRPr="001158B0">
        <w:rPr>
          <w:position w:val="6"/>
          <w:sz w:val="16"/>
          <w:szCs w:val="16"/>
        </w:rPr>
        <w:t>*</w:t>
      </w:r>
      <w:r w:rsidRPr="001158B0">
        <w:t>registered and must be:</w:t>
      </w:r>
    </w:p>
    <w:p w:rsidR="00300522" w:rsidRPr="001158B0" w:rsidRDefault="00300522" w:rsidP="00300522">
      <w:pPr>
        <w:pStyle w:val="paragraph"/>
      </w:pPr>
      <w:r w:rsidRPr="001158B0">
        <w:tab/>
        <w:t>(a)</w:t>
      </w:r>
      <w:r w:rsidRPr="001158B0">
        <w:tab/>
      </w:r>
      <w:r w:rsidR="001D6FDC" w:rsidRPr="001158B0">
        <w:t xml:space="preserve">an </w:t>
      </w:r>
      <w:r w:rsidR="001158B0" w:rsidRPr="001158B0">
        <w:rPr>
          <w:position w:val="6"/>
          <w:sz w:val="16"/>
        </w:rPr>
        <w:t>*</w:t>
      </w:r>
      <w:r w:rsidR="001D6FDC" w:rsidRPr="001158B0">
        <w:t>endorsed charity</w:t>
      </w:r>
      <w:r w:rsidRPr="001158B0">
        <w:t xml:space="preserve"> or a </w:t>
      </w:r>
      <w:r w:rsidR="001158B0" w:rsidRPr="001158B0">
        <w:rPr>
          <w:position w:val="6"/>
          <w:sz w:val="16"/>
        </w:rPr>
        <w:t>*</w:t>
      </w:r>
      <w:r w:rsidRPr="001158B0">
        <w:t>government school; or</w:t>
      </w:r>
    </w:p>
    <w:p w:rsidR="00300522" w:rsidRPr="001158B0" w:rsidRDefault="00300522" w:rsidP="00300522">
      <w:pPr>
        <w:pStyle w:val="paragraph"/>
      </w:pPr>
      <w:r w:rsidRPr="001158B0">
        <w:tab/>
        <w:t>(aa)</w:t>
      </w:r>
      <w:r w:rsidRPr="001158B0">
        <w:tab/>
        <w:t xml:space="preserve">a </w:t>
      </w:r>
      <w:r w:rsidR="001158B0" w:rsidRPr="001158B0">
        <w:rPr>
          <w:position w:val="6"/>
          <w:sz w:val="16"/>
        </w:rPr>
        <w:t>*</w:t>
      </w:r>
      <w:r w:rsidRPr="001158B0">
        <w:t>gift</w:t>
      </w:r>
      <w:r w:rsidR="001158B0">
        <w:noBreakHyphen/>
      </w:r>
      <w:r w:rsidRPr="001158B0">
        <w:t>deductible entity that is a non</w:t>
      </w:r>
      <w:r w:rsidR="001158B0">
        <w:noBreakHyphen/>
      </w:r>
      <w:r w:rsidRPr="001158B0">
        <w:t>profit body; or</w:t>
      </w:r>
    </w:p>
    <w:p w:rsidR="00300522" w:rsidRPr="001158B0" w:rsidRDefault="00300522" w:rsidP="00300522">
      <w:pPr>
        <w:pStyle w:val="paragraph"/>
      </w:pPr>
      <w:r w:rsidRPr="001158B0">
        <w:tab/>
        <w:t>(b)</w:t>
      </w:r>
      <w:r w:rsidRPr="001158B0">
        <w:tab/>
        <w:t>a non</w:t>
      </w:r>
      <w:r w:rsidR="001158B0">
        <w:noBreakHyphen/>
      </w:r>
      <w:r w:rsidRPr="001158B0">
        <w:t xml:space="preserve">profit body that is exempt from income tax under any of these provisions of the </w:t>
      </w:r>
      <w:r w:rsidR="001158B0" w:rsidRPr="001158B0">
        <w:rPr>
          <w:position w:val="6"/>
          <w:sz w:val="16"/>
          <w:szCs w:val="16"/>
        </w:rPr>
        <w:t>*</w:t>
      </w:r>
      <w:r w:rsidRPr="001158B0">
        <w:t>ITAA 1997:</w:t>
      </w:r>
    </w:p>
    <w:p w:rsidR="00300522" w:rsidRPr="001158B0" w:rsidRDefault="00300522" w:rsidP="00300522">
      <w:pPr>
        <w:pStyle w:val="paragraphsub"/>
      </w:pPr>
      <w:r w:rsidRPr="001158B0">
        <w:tab/>
        <w:t>(i)</w:t>
      </w:r>
      <w:r w:rsidRPr="001158B0">
        <w:tab/>
        <w:t>section</w:t>
      </w:r>
      <w:r w:rsidR="001158B0">
        <w:t> </w:t>
      </w:r>
      <w:r w:rsidRPr="001158B0">
        <w:t>50</w:t>
      </w:r>
      <w:r w:rsidR="001158B0">
        <w:noBreakHyphen/>
      </w:r>
      <w:r w:rsidRPr="001158B0">
        <w:t xml:space="preserve">5 (charity, </w:t>
      </w:r>
      <w:r w:rsidR="005B4EAC" w:rsidRPr="001158B0">
        <w:t>education and science</w:t>
      </w:r>
      <w:r w:rsidRPr="001158B0">
        <w:t>);</w:t>
      </w:r>
    </w:p>
    <w:p w:rsidR="00300522" w:rsidRPr="001158B0" w:rsidRDefault="00300522" w:rsidP="00300522">
      <w:pPr>
        <w:pStyle w:val="paragraphsub"/>
      </w:pPr>
      <w:r w:rsidRPr="001158B0">
        <w:tab/>
        <w:t>(ii)</w:t>
      </w:r>
      <w:r w:rsidRPr="001158B0">
        <w:tab/>
        <w:t>section</w:t>
      </w:r>
      <w:r w:rsidR="001158B0">
        <w:t> </w:t>
      </w:r>
      <w:r w:rsidRPr="001158B0">
        <w:t>50</w:t>
      </w:r>
      <w:r w:rsidR="001158B0">
        <w:noBreakHyphen/>
      </w:r>
      <w:r w:rsidRPr="001158B0">
        <w:t>10 (community service);</w:t>
      </w:r>
    </w:p>
    <w:p w:rsidR="00300522" w:rsidRPr="001158B0" w:rsidRDefault="00300522" w:rsidP="00300522">
      <w:pPr>
        <w:pStyle w:val="paragraphsub"/>
      </w:pPr>
      <w:r w:rsidRPr="001158B0">
        <w:tab/>
        <w:t>(iii)</w:t>
      </w:r>
      <w:r w:rsidRPr="001158B0">
        <w:tab/>
        <w:t>section</w:t>
      </w:r>
      <w:r w:rsidR="001158B0">
        <w:t> </w:t>
      </w:r>
      <w:r w:rsidRPr="001158B0">
        <w:t>50</w:t>
      </w:r>
      <w:r w:rsidR="001158B0">
        <w:noBreakHyphen/>
      </w:r>
      <w:r w:rsidRPr="001158B0">
        <w:t>15 (employees and employers);</w:t>
      </w:r>
    </w:p>
    <w:p w:rsidR="00300522" w:rsidRPr="001158B0" w:rsidRDefault="00300522" w:rsidP="00300522">
      <w:pPr>
        <w:pStyle w:val="paragraphsub"/>
      </w:pPr>
      <w:r w:rsidRPr="001158B0">
        <w:tab/>
        <w:t>(iv)</w:t>
      </w:r>
      <w:r w:rsidRPr="001158B0">
        <w:tab/>
        <w:t>section</w:t>
      </w:r>
      <w:r w:rsidR="001158B0">
        <w:t> </w:t>
      </w:r>
      <w:r w:rsidRPr="001158B0">
        <w:t>50</w:t>
      </w:r>
      <w:r w:rsidR="001158B0">
        <w:noBreakHyphen/>
      </w:r>
      <w:r w:rsidRPr="001158B0">
        <w:t>40 (primary and secondary resources, and tourism);</w:t>
      </w:r>
    </w:p>
    <w:p w:rsidR="00300522" w:rsidRPr="001158B0" w:rsidRDefault="00300522" w:rsidP="00300522">
      <w:pPr>
        <w:pStyle w:val="paragraphsub"/>
      </w:pPr>
      <w:r w:rsidRPr="001158B0">
        <w:tab/>
        <w:t>(v)</w:t>
      </w:r>
      <w:r w:rsidRPr="001158B0">
        <w:tab/>
        <w:t>item</w:t>
      </w:r>
      <w:r w:rsidR="001158B0">
        <w:t> </w:t>
      </w:r>
      <w:r w:rsidRPr="001158B0">
        <w:t>9.1 or 9.2 of section</w:t>
      </w:r>
      <w:r w:rsidR="001158B0">
        <w:t> </w:t>
      </w:r>
      <w:r w:rsidRPr="001158B0">
        <w:t>50</w:t>
      </w:r>
      <w:r w:rsidR="001158B0">
        <w:noBreakHyphen/>
      </w:r>
      <w:r w:rsidRPr="001158B0">
        <w:t>45 (sports, culture and recreation).</w:t>
      </w:r>
    </w:p>
    <w:p w:rsidR="00300522" w:rsidRPr="001158B0" w:rsidRDefault="00300522" w:rsidP="00300522">
      <w:pPr>
        <w:pStyle w:val="ActHead5"/>
      </w:pPr>
      <w:bookmarkStart w:id="490" w:name="_Toc5975472"/>
      <w:r w:rsidRPr="00F863F2">
        <w:rPr>
          <w:rStyle w:val="CharSectno"/>
        </w:rPr>
        <w:t>63</w:t>
      </w:r>
      <w:r w:rsidR="001158B0" w:rsidRPr="00F863F2">
        <w:rPr>
          <w:rStyle w:val="CharSectno"/>
        </w:rPr>
        <w:noBreakHyphen/>
      </w:r>
      <w:r w:rsidRPr="00F863F2">
        <w:rPr>
          <w:rStyle w:val="CharSectno"/>
        </w:rPr>
        <w:t>10</w:t>
      </w:r>
      <w:r w:rsidRPr="001158B0">
        <w:t xml:space="preserve">  Period for which a choice has effect</w:t>
      </w:r>
      <w:bookmarkEnd w:id="490"/>
    </w:p>
    <w:p w:rsidR="00300522" w:rsidRPr="001158B0" w:rsidRDefault="00300522" w:rsidP="00300522">
      <w:pPr>
        <w:pStyle w:val="subsection"/>
      </w:pPr>
      <w:r w:rsidRPr="001158B0">
        <w:tab/>
        <w:t>(1)</w:t>
      </w:r>
      <w:r w:rsidRPr="001158B0">
        <w:tab/>
        <w:t>The choice has effect from the time the entity makes the choice.</w:t>
      </w:r>
    </w:p>
    <w:p w:rsidR="00300522" w:rsidRPr="001158B0" w:rsidRDefault="00300522" w:rsidP="00300522">
      <w:pPr>
        <w:pStyle w:val="subsection"/>
      </w:pPr>
      <w:r w:rsidRPr="001158B0">
        <w:tab/>
        <w:t>(2)</w:t>
      </w:r>
      <w:r w:rsidRPr="001158B0">
        <w:tab/>
        <w:t>The choice ceases to have effect if:</w:t>
      </w:r>
    </w:p>
    <w:p w:rsidR="00300522" w:rsidRPr="001158B0" w:rsidRDefault="00300522" w:rsidP="00300522">
      <w:pPr>
        <w:pStyle w:val="paragraph"/>
      </w:pPr>
      <w:r w:rsidRPr="001158B0">
        <w:tab/>
        <w:t>(a)</w:t>
      </w:r>
      <w:r w:rsidRPr="001158B0">
        <w:tab/>
        <w:t>the entity revokes the choice; or</w:t>
      </w:r>
    </w:p>
    <w:p w:rsidR="00300522" w:rsidRPr="001158B0" w:rsidRDefault="00300522" w:rsidP="00300522">
      <w:pPr>
        <w:pStyle w:val="paragraph"/>
      </w:pPr>
      <w:r w:rsidRPr="001158B0">
        <w:tab/>
        <w:t>(b)</w:t>
      </w:r>
      <w:r w:rsidRPr="001158B0">
        <w:tab/>
        <w:t>the entity ceases to meet the requirements of subsection</w:t>
      </w:r>
      <w:r w:rsidR="001158B0">
        <w:t> </w:t>
      </w:r>
      <w:r w:rsidRPr="001158B0">
        <w:t>63</w:t>
      </w:r>
      <w:r w:rsidR="001158B0">
        <w:noBreakHyphen/>
      </w:r>
      <w:r w:rsidRPr="001158B0">
        <w:t>5(2).</w:t>
      </w:r>
    </w:p>
    <w:p w:rsidR="00300522" w:rsidRPr="001158B0" w:rsidRDefault="00300522" w:rsidP="00300522">
      <w:pPr>
        <w:pStyle w:val="subsection"/>
      </w:pPr>
      <w:r w:rsidRPr="001158B0">
        <w:tab/>
        <w:t>(3)</w:t>
      </w:r>
      <w:r w:rsidRPr="001158B0">
        <w:tab/>
        <w:t>However, the entity:</w:t>
      </w:r>
    </w:p>
    <w:p w:rsidR="00300522" w:rsidRPr="001158B0" w:rsidRDefault="00300522" w:rsidP="00300522">
      <w:pPr>
        <w:pStyle w:val="paragraph"/>
      </w:pPr>
      <w:r w:rsidRPr="001158B0">
        <w:tab/>
        <w:t>(a)</w:t>
      </w:r>
      <w:r w:rsidRPr="001158B0">
        <w:tab/>
        <w:t>cannot revoke the choice within 12 months after the day on which the entity made the choice; and</w:t>
      </w:r>
    </w:p>
    <w:p w:rsidR="00300522" w:rsidRPr="001158B0" w:rsidRDefault="00300522" w:rsidP="00300522">
      <w:pPr>
        <w:pStyle w:val="paragraph"/>
      </w:pPr>
      <w:r w:rsidRPr="001158B0">
        <w:tab/>
        <w:t>(b)</w:t>
      </w:r>
      <w:r w:rsidRPr="001158B0">
        <w:tab/>
        <w:t>cannot make a further choice within 12 months after the day on which the entity revoked a previous choice.</w:t>
      </w:r>
    </w:p>
    <w:p w:rsidR="00300522" w:rsidRPr="001158B0" w:rsidRDefault="00300522" w:rsidP="00300522">
      <w:pPr>
        <w:pStyle w:val="ActHead5"/>
      </w:pPr>
      <w:bookmarkStart w:id="491" w:name="_Toc5975473"/>
      <w:r w:rsidRPr="00F863F2">
        <w:rPr>
          <w:rStyle w:val="CharSectno"/>
        </w:rPr>
        <w:t>63</w:t>
      </w:r>
      <w:r w:rsidR="001158B0" w:rsidRPr="00F863F2">
        <w:rPr>
          <w:rStyle w:val="CharSectno"/>
        </w:rPr>
        <w:noBreakHyphen/>
      </w:r>
      <w:r w:rsidRPr="00F863F2">
        <w:rPr>
          <w:rStyle w:val="CharSectno"/>
        </w:rPr>
        <w:t>15</w:t>
      </w:r>
      <w:r w:rsidRPr="001158B0">
        <w:t xml:space="preserve">  Consequences of choosing to apply this Division</w:t>
      </w:r>
      <w:bookmarkEnd w:id="491"/>
    </w:p>
    <w:p w:rsidR="00300522" w:rsidRPr="001158B0" w:rsidRDefault="00300522" w:rsidP="00300522">
      <w:pPr>
        <w:pStyle w:val="subsection"/>
      </w:pPr>
      <w:r w:rsidRPr="001158B0">
        <w:tab/>
        <w:t>(1)</w:t>
      </w:r>
      <w:r w:rsidRPr="001158B0">
        <w:tab/>
        <w:t xml:space="preserve">While the choice has effect, any branch of the entity is treated, for the purposes of the </w:t>
      </w:r>
      <w:r w:rsidR="001158B0" w:rsidRPr="001158B0">
        <w:rPr>
          <w:position w:val="6"/>
          <w:sz w:val="16"/>
          <w:szCs w:val="16"/>
        </w:rPr>
        <w:t>*</w:t>
      </w:r>
      <w:r w:rsidRPr="001158B0">
        <w:t>GST law (other than sections</w:t>
      </w:r>
      <w:r w:rsidR="001158B0">
        <w:t> </w:t>
      </w:r>
      <w:r w:rsidRPr="001158B0">
        <w:t>63</w:t>
      </w:r>
      <w:r w:rsidR="001158B0">
        <w:noBreakHyphen/>
      </w:r>
      <w:r w:rsidRPr="001158B0">
        <w:t>5 and 63</w:t>
      </w:r>
      <w:r w:rsidR="001158B0">
        <w:noBreakHyphen/>
      </w:r>
      <w:r w:rsidRPr="001158B0">
        <w:t>10 and this section), as an entity if that branch:</w:t>
      </w:r>
    </w:p>
    <w:p w:rsidR="00300522" w:rsidRPr="001158B0" w:rsidRDefault="00300522" w:rsidP="00300522">
      <w:pPr>
        <w:pStyle w:val="paragraph"/>
      </w:pPr>
      <w:r w:rsidRPr="001158B0">
        <w:tab/>
        <w:t>(a)</w:t>
      </w:r>
      <w:r w:rsidRPr="001158B0">
        <w:tab/>
        <w:t>maintains an independent system of accounting; and</w:t>
      </w:r>
    </w:p>
    <w:p w:rsidR="00300522" w:rsidRPr="001158B0" w:rsidRDefault="00300522" w:rsidP="00300522">
      <w:pPr>
        <w:pStyle w:val="paragraph"/>
      </w:pPr>
      <w:r w:rsidRPr="001158B0">
        <w:tab/>
        <w:t>(b)</w:t>
      </w:r>
      <w:r w:rsidRPr="001158B0">
        <w:tab/>
        <w:t>can be separately identified by reference to:</w:t>
      </w:r>
    </w:p>
    <w:p w:rsidR="00300522" w:rsidRPr="001158B0" w:rsidRDefault="00300522" w:rsidP="00300522">
      <w:pPr>
        <w:pStyle w:val="paragraphsub"/>
      </w:pPr>
      <w:r w:rsidRPr="001158B0">
        <w:tab/>
        <w:t>(i)</w:t>
      </w:r>
      <w:r w:rsidRPr="001158B0">
        <w:tab/>
        <w:t>the nature of the activities carried on through the branch; or</w:t>
      </w:r>
    </w:p>
    <w:p w:rsidR="00300522" w:rsidRPr="001158B0" w:rsidRDefault="00300522" w:rsidP="00300522">
      <w:pPr>
        <w:pStyle w:val="paragraphsub"/>
      </w:pPr>
      <w:r w:rsidRPr="001158B0">
        <w:tab/>
        <w:t>(ii)</w:t>
      </w:r>
      <w:r w:rsidRPr="001158B0">
        <w:tab/>
        <w:t>the location of the branch; and</w:t>
      </w:r>
    </w:p>
    <w:p w:rsidR="00300522" w:rsidRPr="001158B0" w:rsidRDefault="00300522" w:rsidP="00300522">
      <w:pPr>
        <w:pStyle w:val="paragraph"/>
      </w:pPr>
      <w:r w:rsidRPr="001158B0">
        <w:tab/>
        <w:t>(c)</w:t>
      </w:r>
      <w:r w:rsidRPr="001158B0">
        <w:tab/>
        <w:t>is referred to in the entity’s records to the effect that it is to be treated as a separate entity for the purposes of the GST law.</w:t>
      </w:r>
    </w:p>
    <w:p w:rsidR="00300522" w:rsidRPr="001158B0" w:rsidRDefault="00300522" w:rsidP="00300522">
      <w:pPr>
        <w:pStyle w:val="subsection"/>
      </w:pPr>
      <w:r w:rsidRPr="001158B0">
        <w:tab/>
        <w:t>(2)</w:t>
      </w:r>
      <w:r w:rsidRPr="001158B0">
        <w:tab/>
        <w:t>The branch’s treatment as an entity ceases if:</w:t>
      </w:r>
    </w:p>
    <w:p w:rsidR="00300522" w:rsidRPr="001158B0" w:rsidRDefault="00300522" w:rsidP="00300522">
      <w:pPr>
        <w:pStyle w:val="paragraph"/>
      </w:pPr>
      <w:r w:rsidRPr="001158B0">
        <w:tab/>
        <w:t>(a)</w:t>
      </w:r>
      <w:r w:rsidRPr="001158B0">
        <w:tab/>
        <w:t>the choice ceases to have effect; or</w:t>
      </w:r>
    </w:p>
    <w:p w:rsidR="00300522" w:rsidRPr="001158B0" w:rsidRDefault="005C1500" w:rsidP="00300522">
      <w:pPr>
        <w:pStyle w:val="paragraph"/>
      </w:pPr>
      <w:r w:rsidRPr="001158B0">
        <w:tab/>
        <w:t>(b)</w:t>
      </w:r>
      <w:r w:rsidRPr="001158B0">
        <w:tab/>
      </w:r>
      <w:r w:rsidR="00300522" w:rsidRPr="001158B0">
        <w:t xml:space="preserve">the branch ceases to meet the requirements of </w:t>
      </w:r>
      <w:r w:rsidR="001158B0">
        <w:t>paragraphs (</w:t>
      </w:r>
      <w:r w:rsidR="00300522" w:rsidRPr="001158B0">
        <w:t>1)(a), (b) and (c).</w:t>
      </w:r>
    </w:p>
    <w:p w:rsidR="00300522" w:rsidRPr="001158B0" w:rsidRDefault="00300522" w:rsidP="00300522">
      <w:pPr>
        <w:pStyle w:val="subsection2"/>
      </w:pPr>
      <w:r w:rsidRPr="001158B0">
        <w:t xml:space="preserve">However, if the branch is </w:t>
      </w:r>
      <w:r w:rsidR="001158B0" w:rsidRPr="001158B0">
        <w:rPr>
          <w:position w:val="6"/>
          <w:sz w:val="16"/>
          <w:szCs w:val="16"/>
        </w:rPr>
        <w:t>*</w:t>
      </w:r>
      <w:r w:rsidRPr="001158B0">
        <w:t>registered, its treatment as an entity continues until its registration is cancelled.</w:t>
      </w:r>
    </w:p>
    <w:p w:rsidR="00300522" w:rsidRPr="001158B0" w:rsidRDefault="00300522" w:rsidP="00300522">
      <w:pPr>
        <w:pStyle w:val="subsection"/>
      </w:pPr>
      <w:r w:rsidRPr="001158B0">
        <w:tab/>
        <w:t>(3)</w:t>
      </w:r>
      <w:r w:rsidRPr="001158B0">
        <w:tab/>
        <w:t xml:space="preserve">At all times during its treatment as an entity, the branch is a </w:t>
      </w:r>
      <w:r w:rsidRPr="001158B0">
        <w:rPr>
          <w:b/>
          <w:bCs/>
          <w:i/>
          <w:iCs/>
        </w:rPr>
        <w:t>non</w:t>
      </w:r>
      <w:r w:rsidR="001158B0">
        <w:rPr>
          <w:b/>
          <w:bCs/>
          <w:i/>
          <w:iCs/>
        </w:rPr>
        <w:noBreakHyphen/>
      </w:r>
      <w:r w:rsidRPr="001158B0">
        <w:rPr>
          <w:b/>
          <w:bCs/>
          <w:i/>
          <w:iCs/>
        </w:rPr>
        <w:t>profit sub</w:t>
      </w:r>
      <w:r w:rsidR="001158B0">
        <w:rPr>
          <w:b/>
          <w:bCs/>
          <w:i/>
          <w:iCs/>
        </w:rPr>
        <w:noBreakHyphen/>
      </w:r>
      <w:r w:rsidRPr="001158B0">
        <w:rPr>
          <w:b/>
          <w:bCs/>
          <w:i/>
          <w:iCs/>
        </w:rPr>
        <w:t>entity</w:t>
      </w:r>
      <w:r w:rsidRPr="001158B0">
        <w:t>.</w:t>
      </w:r>
    </w:p>
    <w:p w:rsidR="00300522" w:rsidRPr="001158B0" w:rsidRDefault="00300522" w:rsidP="00300522">
      <w:pPr>
        <w:pStyle w:val="ActHead5"/>
      </w:pPr>
      <w:bookmarkStart w:id="492" w:name="_Toc5975474"/>
      <w:r w:rsidRPr="00F863F2">
        <w:rPr>
          <w:rStyle w:val="CharSectno"/>
        </w:rPr>
        <w:t>63</w:t>
      </w:r>
      <w:r w:rsidR="001158B0" w:rsidRPr="00F863F2">
        <w:rPr>
          <w:rStyle w:val="CharSectno"/>
        </w:rPr>
        <w:noBreakHyphen/>
      </w:r>
      <w:r w:rsidRPr="00F863F2">
        <w:rPr>
          <w:rStyle w:val="CharSectno"/>
        </w:rPr>
        <w:t>20</w:t>
      </w:r>
      <w:r w:rsidRPr="001158B0">
        <w:t xml:space="preserve">  Non</w:t>
      </w:r>
      <w:r w:rsidR="001158B0">
        <w:noBreakHyphen/>
      </w:r>
      <w:r w:rsidRPr="001158B0">
        <w:t>profit sub</w:t>
      </w:r>
      <w:r w:rsidR="001158B0">
        <w:noBreakHyphen/>
      </w:r>
      <w:r w:rsidRPr="001158B0">
        <w:t>entities may register</w:t>
      </w:r>
      <w:bookmarkEnd w:id="492"/>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may apply to be </w:t>
      </w:r>
      <w:r w:rsidR="001158B0" w:rsidRPr="001158B0">
        <w:rPr>
          <w:position w:val="6"/>
          <w:sz w:val="16"/>
          <w:szCs w:val="16"/>
        </w:rPr>
        <w:t>*</w:t>
      </w:r>
      <w:r w:rsidRPr="001158B0">
        <w:t>registered under section</w:t>
      </w:r>
      <w:r w:rsidR="001158B0">
        <w:t> </w:t>
      </w:r>
      <w:r w:rsidRPr="001158B0">
        <w:t>23</w:t>
      </w:r>
      <w:r w:rsidR="001158B0">
        <w:noBreakHyphen/>
      </w:r>
      <w:r w:rsidRPr="001158B0">
        <w:t xml:space="preserve">10 even if it is not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and is not intending to carry on an enterprise.</w:t>
      </w:r>
    </w:p>
    <w:p w:rsidR="00300522" w:rsidRPr="001158B0" w:rsidRDefault="00300522" w:rsidP="00300522">
      <w:pPr>
        <w:pStyle w:val="subsection"/>
      </w:pPr>
      <w:r w:rsidRPr="001158B0">
        <w:tab/>
        <w:t>(2)</w:t>
      </w:r>
      <w:r w:rsidRPr="001158B0">
        <w:tab/>
        <w:t xml:space="preserve">The Commissioner must </w:t>
      </w:r>
      <w:r w:rsidR="001158B0" w:rsidRPr="001158B0">
        <w:rPr>
          <w:position w:val="6"/>
          <w:sz w:val="16"/>
          <w:szCs w:val="16"/>
        </w:rPr>
        <w:t>*</w:t>
      </w:r>
      <w:r w:rsidRPr="001158B0">
        <w:t xml:space="preserve">register the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whether or not the Commissioner is satisfied that it is </w:t>
      </w:r>
      <w:r w:rsidR="001158B0" w:rsidRPr="001158B0">
        <w:rPr>
          <w:position w:val="6"/>
          <w:sz w:val="16"/>
          <w:szCs w:val="16"/>
        </w:rPr>
        <w:t>*</w:t>
      </w:r>
      <w:r w:rsidRPr="001158B0">
        <w:t xml:space="preserve">carrying on an </w:t>
      </w:r>
      <w:r w:rsidR="001158B0" w:rsidRPr="001158B0">
        <w:rPr>
          <w:position w:val="6"/>
          <w:sz w:val="16"/>
          <w:szCs w:val="16"/>
        </w:rPr>
        <w:t>*</w:t>
      </w:r>
      <w:r w:rsidRPr="001158B0">
        <w:t>enterprise or intending to carry on an enterprise.</w:t>
      </w:r>
    </w:p>
    <w:p w:rsidR="00300522" w:rsidRPr="001158B0" w:rsidRDefault="00300522" w:rsidP="00300522">
      <w:pPr>
        <w:pStyle w:val="subsection"/>
      </w:pPr>
      <w:r w:rsidRPr="001158B0">
        <w:tab/>
        <w:t>(3)</w:t>
      </w:r>
      <w:r w:rsidRPr="001158B0">
        <w:tab/>
        <w:t>This section has effect despite section</w:t>
      </w:r>
      <w:r w:rsidR="001158B0">
        <w:t> </w:t>
      </w:r>
      <w:r w:rsidRPr="001158B0">
        <w:t>23</w:t>
      </w:r>
      <w:r w:rsidR="001158B0">
        <w:noBreakHyphen/>
      </w:r>
      <w:r w:rsidRPr="001158B0">
        <w:t>10 (which is about who may be registered) and section</w:t>
      </w:r>
      <w:r w:rsidR="001158B0">
        <w:t> </w:t>
      </w:r>
      <w:r w:rsidRPr="001158B0">
        <w:t>25</w:t>
      </w:r>
      <w:r w:rsidR="001158B0">
        <w:noBreakHyphen/>
      </w:r>
      <w:r w:rsidRPr="001158B0">
        <w:t>5 (which is about when the Commissioner must register an entity).</w:t>
      </w:r>
    </w:p>
    <w:p w:rsidR="00300522" w:rsidRPr="001158B0" w:rsidRDefault="00300522" w:rsidP="00300522">
      <w:pPr>
        <w:pStyle w:val="ActHead5"/>
      </w:pPr>
      <w:bookmarkStart w:id="493" w:name="_Toc5975475"/>
      <w:r w:rsidRPr="00F863F2">
        <w:rPr>
          <w:rStyle w:val="CharSectno"/>
        </w:rPr>
        <w:t>63</w:t>
      </w:r>
      <w:r w:rsidR="001158B0" w:rsidRPr="00F863F2">
        <w:rPr>
          <w:rStyle w:val="CharSectno"/>
        </w:rPr>
        <w:noBreakHyphen/>
      </w:r>
      <w:r w:rsidRPr="00F863F2">
        <w:rPr>
          <w:rStyle w:val="CharSectno"/>
        </w:rPr>
        <w:t>25</w:t>
      </w:r>
      <w:r w:rsidRPr="001158B0">
        <w:t xml:space="preserve">  Registration turnover threshold for non</w:t>
      </w:r>
      <w:r w:rsidR="001158B0">
        <w:noBreakHyphen/>
      </w:r>
      <w:r w:rsidRPr="001158B0">
        <w:t>profit sub</w:t>
      </w:r>
      <w:r w:rsidR="001158B0">
        <w:noBreakHyphen/>
      </w:r>
      <w:r w:rsidRPr="001158B0">
        <w:t>entities</w:t>
      </w:r>
      <w:bookmarkEnd w:id="493"/>
    </w:p>
    <w:p w:rsidR="006706FD" w:rsidRPr="001158B0" w:rsidRDefault="006706FD" w:rsidP="006706FD">
      <w:pPr>
        <w:pStyle w:val="subsection"/>
        <w:ind w:left="1140" w:hanging="1140"/>
      </w:pPr>
      <w:r w:rsidRPr="001158B0">
        <w:tab/>
        <w:t>(1)</w:t>
      </w:r>
      <w:r w:rsidRPr="001158B0">
        <w:tab/>
        <w:t>Subsection</w:t>
      </w:r>
      <w:r w:rsidR="001158B0">
        <w:t> </w:t>
      </w:r>
      <w:r w:rsidRPr="001158B0">
        <w:t>23</w:t>
      </w:r>
      <w:r w:rsidR="001158B0">
        <w:noBreakHyphen/>
      </w:r>
      <w:r w:rsidRPr="001158B0">
        <w:t xml:space="preserve">15(2) applies in relation to a </w:t>
      </w:r>
      <w:r w:rsidR="001158B0" w:rsidRPr="001158B0">
        <w:rPr>
          <w:position w:val="6"/>
          <w:sz w:val="16"/>
        </w:rPr>
        <w:t>*</w:t>
      </w:r>
      <w:r w:rsidRPr="001158B0">
        <w:t>non</w:t>
      </w:r>
      <w:r w:rsidR="001158B0">
        <w:noBreakHyphen/>
      </w:r>
      <w:r w:rsidRPr="001158B0">
        <w:t>profit sub</w:t>
      </w:r>
      <w:r w:rsidR="001158B0">
        <w:noBreakHyphen/>
      </w:r>
      <w:r w:rsidRPr="001158B0">
        <w:t xml:space="preserve">entity of an entity (the </w:t>
      </w:r>
      <w:r w:rsidRPr="001158B0">
        <w:rPr>
          <w:b/>
          <w:i/>
        </w:rPr>
        <w:t>parent entity</w:t>
      </w:r>
      <w:r w:rsidRPr="001158B0">
        <w:t>) whether or not the parent entity is a non</w:t>
      </w:r>
      <w:r w:rsidR="001158B0">
        <w:noBreakHyphen/>
      </w:r>
      <w:r w:rsidRPr="001158B0">
        <w:t>profit body.</w:t>
      </w:r>
    </w:p>
    <w:p w:rsidR="00300522" w:rsidRPr="001158B0" w:rsidRDefault="00300522" w:rsidP="00300522">
      <w:pPr>
        <w:pStyle w:val="subsection"/>
      </w:pPr>
      <w:r w:rsidRPr="001158B0">
        <w:tab/>
      </w:r>
      <w:r w:rsidR="006706FD" w:rsidRPr="001158B0">
        <w:t>(2)</w:t>
      </w:r>
      <w:r w:rsidRPr="001158B0">
        <w:tab/>
        <w:t>Regulations made for the purposes of paragraph</w:t>
      </w:r>
      <w:r w:rsidR="001158B0">
        <w:t> </w:t>
      </w:r>
      <w:r w:rsidRPr="001158B0">
        <w:t>23</w:t>
      </w:r>
      <w:r w:rsidR="001158B0">
        <w:noBreakHyphen/>
      </w:r>
      <w:r w:rsidRPr="001158B0">
        <w:t>15(2)(b) may:</w:t>
      </w:r>
    </w:p>
    <w:p w:rsidR="00300522" w:rsidRPr="001158B0" w:rsidRDefault="00300522" w:rsidP="00300522">
      <w:pPr>
        <w:pStyle w:val="paragraph"/>
      </w:pPr>
      <w:r w:rsidRPr="001158B0">
        <w:tab/>
        <w:t>(a)</w:t>
      </w:r>
      <w:r w:rsidRPr="001158B0">
        <w:tab/>
        <w:t xml:space="preserve">provide that they apply only to </w:t>
      </w:r>
      <w:r w:rsidR="001158B0" w:rsidRPr="001158B0">
        <w:rPr>
          <w:position w:val="6"/>
          <w:sz w:val="16"/>
          <w:szCs w:val="16"/>
        </w:rPr>
        <w:t>*</w:t>
      </w:r>
      <w:r w:rsidRPr="001158B0">
        <w:t>non</w:t>
      </w:r>
      <w:r w:rsidR="001158B0">
        <w:noBreakHyphen/>
      </w:r>
      <w:r w:rsidRPr="001158B0">
        <w:t>profit sub</w:t>
      </w:r>
      <w:r w:rsidR="001158B0">
        <w:noBreakHyphen/>
      </w:r>
      <w:r w:rsidRPr="001158B0">
        <w:t>entities, or only to other non</w:t>
      </w:r>
      <w:r w:rsidR="001158B0">
        <w:noBreakHyphen/>
      </w:r>
      <w:r w:rsidRPr="001158B0">
        <w:t>profit entities; or</w:t>
      </w:r>
    </w:p>
    <w:p w:rsidR="00300522" w:rsidRPr="001158B0" w:rsidRDefault="00300522" w:rsidP="00300522">
      <w:pPr>
        <w:pStyle w:val="paragraph"/>
      </w:pPr>
      <w:r w:rsidRPr="001158B0">
        <w:tab/>
        <w:t>(b)</w:t>
      </w:r>
      <w:r w:rsidRPr="001158B0">
        <w:tab/>
        <w:t xml:space="preserve">specify one amount for </w:t>
      </w:r>
      <w:r w:rsidR="001158B0" w:rsidRPr="001158B0">
        <w:rPr>
          <w:position w:val="6"/>
          <w:sz w:val="16"/>
          <w:szCs w:val="16"/>
        </w:rPr>
        <w:t>*</w:t>
      </w:r>
      <w:r w:rsidRPr="001158B0">
        <w:t>non</w:t>
      </w:r>
      <w:r w:rsidR="001158B0">
        <w:noBreakHyphen/>
      </w:r>
      <w:r w:rsidRPr="001158B0">
        <w:t>profit sub</w:t>
      </w:r>
      <w:r w:rsidR="001158B0">
        <w:noBreakHyphen/>
      </w:r>
      <w:r w:rsidRPr="001158B0">
        <w:t>entities and a different amount for other non</w:t>
      </w:r>
      <w:r w:rsidR="001158B0">
        <w:noBreakHyphen/>
      </w:r>
      <w:r w:rsidRPr="001158B0">
        <w:t>profit entities.</w:t>
      </w:r>
    </w:p>
    <w:p w:rsidR="00D90601" w:rsidRPr="001158B0" w:rsidRDefault="00D90601" w:rsidP="00D90601">
      <w:pPr>
        <w:pStyle w:val="ActHead5"/>
      </w:pPr>
      <w:bookmarkStart w:id="494" w:name="_Toc5975476"/>
      <w:r w:rsidRPr="00F863F2">
        <w:rPr>
          <w:rStyle w:val="CharSectno"/>
        </w:rPr>
        <w:t>63</w:t>
      </w:r>
      <w:r w:rsidR="001158B0" w:rsidRPr="00F863F2">
        <w:rPr>
          <w:rStyle w:val="CharSectno"/>
        </w:rPr>
        <w:noBreakHyphen/>
      </w:r>
      <w:r w:rsidRPr="00F863F2">
        <w:rPr>
          <w:rStyle w:val="CharSectno"/>
        </w:rPr>
        <w:t>27</w:t>
      </w:r>
      <w:r w:rsidRPr="001158B0">
        <w:t xml:space="preserve">  Application of particular provisions relating to charities etc.</w:t>
      </w:r>
      <w:bookmarkEnd w:id="494"/>
    </w:p>
    <w:p w:rsidR="006706FD" w:rsidRPr="001158B0" w:rsidRDefault="006706FD" w:rsidP="006706FD">
      <w:pPr>
        <w:pStyle w:val="SubsectionHead"/>
      </w:pPr>
      <w:r w:rsidRPr="001158B0">
        <w:t>Application of particular provisions</w:t>
      </w:r>
    </w:p>
    <w:p w:rsidR="006706FD" w:rsidRPr="001158B0" w:rsidRDefault="006706FD" w:rsidP="006706FD">
      <w:pPr>
        <w:pStyle w:val="subsection"/>
      </w:pPr>
      <w:r w:rsidRPr="001158B0">
        <w:tab/>
        <w:t>(1)</w:t>
      </w:r>
      <w:r w:rsidRPr="001158B0">
        <w:tab/>
        <w:t xml:space="preserve">For the purposes of the provisions mentioned in </w:t>
      </w:r>
      <w:r w:rsidR="001158B0">
        <w:t>subsection (</w:t>
      </w:r>
      <w:r w:rsidRPr="001158B0">
        <w:t xml:space="preserve">2), a </w:t>
      </w:r>
      <w:r w:rsidR="001158B0" w:rsidRPr="001158B0">
        <w:rPr>
          <w:position w:val="6"/>
          <w:sz w:val="16"/>
        </w:rPr>
        <w:t>*</w:t>
      </w:r>
      <w:r w:rsidRPr="001158B0">
        <w:t>non</w:t>
      </w:r>
      <w:r w:rsidR="001158B0">
        <w:noBreakHyphen/>
      </w:r>
      <w:r w:rsidRPr="001158B0">
        <w:t>profit sub</w:t>
      </w:r>
      <w:r w:rsidR="001158B0">
        <w:noBreakHyphen/>
      </w:r>
      <w:r w:rsidRPr="001158B0">
        <w:t xml:space="preserve">entity of an entity (the </w:t>
      </w:r>
      <w:r w:rsidRPr="001158B0">
        <w:rPr>
          <w:b/>
          <w:i/>
        </w:rPr>
        <w:t>parent entity</w:t>
      </w:r>
      <w:r w:rsidRPr="001158B0">
        <w:t>) is taken to be a body of the following type, if the parent entity is a body of that type:</w:t>
      </w:r>
    </w:p>
    <w:p w:rsidR="006706FD" w:rsidRPr="001158B0" w:rsidRDefault="006706FD" w:rsidP="006706FD">
      <w:pPr>
        <w:pStyle w:val="paragraph"/>
      </w:pPr>
      <w:r w:rsidRPr="001158B0">
        <w:tab/>
        <w:t>(a)</w:t>
      </w:r>
      <w:r w:rsidRPr="001158B0">
        <w:tab/>
        <w:t>a non</w:t>
      </w:r>
      <w:r w:rsidR="001158B0">
        <w:noBreakHyphen/>
      </w:r>
      <w:r w:rsidRPr="001158B0">
        <w:t>profit body;</w:t>
      </w:r>
    </w:p>
    <w:p w:rsidR="006706FD" w:rsidRPr="001158B0" w:rsidRDefault="006706FD" w:rsidP="006706FD">
      <w:pPr>
        <w:pStyle w:val="paragraph"/>
      </w:pPr>
      <w:r w:rsidRPr="001158B0">
        <w:tab/>
        <w:t>(b)</w:t>
      </w:r>
      <w:r w:rsidRPr="001158B0">
        <w:tab/>
      </w:r>
      <w:r w:rsidR="000D34C8" w:rsidRPr="001158B0">
        <w:t>a</w:t>
      </w:r>
      <w:r w:rsidRPr="001158B0">
        <w:t xml:space="preserve"> </w:t>
      </w:r>
      <w:r w:rsidR="001158B0" w:rsidRPr="001158B0">
        <w:rPr>
          <w:position w:val="6"/>
          <w:sz w:val="16"/>
        </w:rPr>
        <w:t>*</w:t>
      </w:r>
      <w:r w:rsidRPr="001158B0">
        <w:t>gift</w:t>
      </w:r>
      <w:r w:rsidR="001158B0">
        <w:noBreakHyphen/>
      </w:r>
      <w:r w:rsidRPr="001158B0">
        <w:t>deductible entity;</w:t>
      </w:r>
    </w:p>
    <w:p w:rsidR="006706FD" w:rsidRPr="001158B0" w:rsidRDefault="006706FD" w:rsidP="006706FD">
      <w:pPr>
        <w:pStyle w:val="paragraph"/>
      </w:pPr>
      <w:r w:rsidRPr="001158B0">
        <w:tab/>
        <w:t>(c)</w:t>
      </w:r>
      <w:r w:rsidRPr="001158B0">
        <w:tab/>
        <w:t xml:space="preserve">a </w:t>
      </w:r>
      <w:r w:rsidR="001158B0" w:rsidRPr="001158B0">
        <w:rPr>
          <w:position w:val="6"/>
          <w:sz w:val="16"/>
        </w:rPr>
        <w:t>*</w:t>
      </w:r>
      <w:r w:rsidRPr="001158B0">
        <w:t>government school;</w:t>
      </w:r>
    </w:p>
    <w:p w:rsidR="00A11688" w:rsidRPr="001158B0" w:rsidRDefault="00A11688" w:rsidP="00A11688">
      <w:pPr>
        <w:pStyle w:val="paragraph"/>
      </w:pPr>
      <w:r w:rsidRPr="001158B0">
        <w:tab/>
        <w:t>(d)</w:t>
      </w:r>
      <w:r w:rsidRPr="001158B0">
        <w:tab/>
        <w:t xml:space="preserve">an </w:t>
      </w:r>
      <w:r w:rsidR="001158B0" w:rsidRPr="001158B0">
        <w:rPr>
          <w:position w:val="6"/>
          <w:sz w:val="16"/>
        </w:rPr>
        <w:t>*</w:t>
      </w:r>
      <w:r w:rsidRPr="001158B0">
        <w:t>endorsed charity;</w:t>
      </w:r>
    </w:p>
    <w:p w:rsidR="006706FD" w:rsidRPr="001158B0" w:rsidRDefault="006706FD" w:rsidP="006706FD">
      <w:pPr>
        <w:pStyle w:val="paragraph"/>
      </w:pPr>
      <w:r w:rsidRPr="001158B0">
        <w:tab/>
        <w:t>(e)</w:t>
      </w:r>
      <w:r w:rsidRPr="001158B0">
        <w:tab/>
        <w:t>a 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w:t>
      </w:r>
    </w:p>
    <w:p w:rsidR="006706FD" w:rsidRPr="001158B0" w:rsidRDefault="006706FD" w:rsidP="006706FD">
      <w:pPr>
        <w:pStyle w:val="paragraph"/>
      </w:pPr>
      <w:r w:rsidRPr="001158B0">
        <w:tab/>
        <w:t>(f)</w:t>
      </w:r>
      <w:r w:rsidRPr="001158B0">
        <w:tab/>
        <w:t>a fund, authority or institution of a kind referred to in paragraph</w:t>
      </w:r>
      <w:r w:rsidR="001158B0">
        <w:t> </w:t>
      </w:r>
      <w:r w:rsidRPr="001158B0">
        <w:t>30</w:t>
      </w:r>
      <w:r w:rsidR="001158B0">
        <w:noBreakHyphen/>
      </w:r>
      <w:r w:rsidRPr="001158B0">
        <w:t>125(1)(b) of the ITAA 1997;</w:t>
      </w:r>
    </w:p>
    <w:p w:rsidR="006706FD" w:rsidRPr="001158B0" w:rsidRDefault="006706FD" w:rsidP="006706FD">
      <w:pPr>
        <w:pStyle w:val="paragraph"/>
      </w:pPr>
      <w:r w:rsidRPr="001158B0">
        <w:tab/>
        <w:t>(g)</w:t>
      </w:r>
      <w:r w:rsidRPr="001158B0">
        <w:tab/>
        <w:t xml:space="preserve">a body that has a particular </w:t>
      </w:r>
      <w:r w:rsidR="001158B0" w:rsidRPr="001158B0">
        <w:rPr>
          <w:position w:val="6"/>
          <w:sz w:val="16"/>
        </w:rPr>
        <w:t>*</w:t>
      </w:r>
      <w:r w:rsidRPr="001158B0">
        <w:t>gift</w:t>
      </w:r>
      <w:r w:rsidR="001158B0">
        <w:noBreakHyphen/>
      </w:r>
      <w:r w:rsidRPr="001158B0">
        <w:t>deductible purpose;</w:t>
      </w:r>
    </w:p>
    <w:p w:rsidR="006706FD" w:rsidRPr="001158B0" w:rsidRDefault="006706FD" w:rsidP="006706FD">
      <w:pPr>
        <w:pStyle w:val="paragraph"/>
      </w:pPr>
      <w:r w:rsidRPr="001158B0">
        <w:tab/>
        <w:t>(h)</w:t>
      </w:r>
      <w:r w:rsidRPr="001158B0">
        <w:tab/>
        <w:t xml:space="preserve">a body that operates a particular </w:t>
      </w:r>
      <w:r w:rsidR="001158B0" w:rsidRPr="001158B0">
        <w:rPr>
          <w:position w:val="6"/>
          <w:sz w:val="16"/>
        </w:rPr>
        <w:t>*</w:t>
      </w:r>
      <w:r w:rsidRPr="001158B0">
        <w:t>retirement village;</w:t>
      </w:r>
    </w:p>
    <w:p w:rsidR="006706FD" w:rsidRPr="001158B0" w:rsidRDefault="006706FD" w:rsidP="006706FD">
      <w:pPr>
        <w:pStyle w:val="paragraph"/>
      </w:pPr>
      <w:r w:rsidRPr="001158B0">
        <w:tab/>
        <w:t>(i)</w:t>
      </w:r>
      <w:r w:rsidRPr="001158B0">
        <w:tab/>
        <w:t xml:space="preserve">a particular </w:t>
      </w:r>
      <w:r w:rsidR="001158B0" w:rsidRPr="001158B0">
        <w:rPr>
          <w:position w:val="6"/>
          <w:sz w:val="16"/>
        </w:rPr>
        <w:t>*</w:t>
      </w:r>
      <w:r w:rsidRPr="001158B0">
        <w:t>school.</w:t>
      </w:r>
    </w:p>
    <w:p w:rsidR="006706FD" w:rsidRPr="001158B0" w:rsidRDefault="006706FD" w:rsidP="006706FD">
      <w:pPr>
        <w:pStyle w:val="subsection"/>
      </w:pPr>
      <w:r w:rsidRPr="001158B0">
        <w:tab/>
        <w:t>(2)</w:t>
      </w:r>
      <w:r w:rsidRPr="001158B0">
        <w:tab/>
        <w:t>The provisions are:</w:t>
      </w:r>
    </w:p>
    <w:p w:rsidR="006706FD" w:rsidRPr="001158B0" w:rsidRDefault="006706FD" w:rsidP="006706FD">
      <w:pPr>
        <w:pStyle w:val="paragraph"/>
      </w:pPr>
      <w:r w:rsidRPr="001158B0">
        <w:tab/>
        <w:t>(a)</w:t>
      </w:r>
      <w:r w:rsidRPr="001158B0">
        <w:tab/>
      </w:r>
      <w:r w:rsidR="004847AA" w:rsidRPr="001158B0">
        <w:t>subsection</w:t>
      </w:r>
      <w:r w:rsidR="001158B0">
        <w:t> </w:t>
      </w:r>
      <w:r w:rsidR="004847AA" w:rsidRPr="001158B0">
        <w:t>9</w:t>
      </w:r>
      <w:r w:rsidR="001158B0">
        <w:noBreakHyphen/>
      </w:r>
      <w:r w:rsidR="004847AA" w:rsidRPr="001158B0">
        <w:t>17(2</w:t>
      </w:r>
      <w:r w:rsidR="00A53099" w:rsidRPr="001158B0">
        <w:t>) (g</w:t>
      </w:r>
      <w:r w:rsidRPr="001158B0">
        <w:t>ifts to non</w:t>
      </w:r>
      <w:r w:rsidR="001158B0">
        <w:noBreakHyphen/>
      </w:r>
      <w:r w:rsidRPr="001158B0">
        <w:t>profit bodies not consideration); and</w:t>
      </w:r>
    </w:p>
    <w:p w:rsidR="006706FD" w:rsidRPr="001158B0" w:rsidRDefault="006706FD" w:rsidP="006706FD">
      <w:pPr>
        <w:pStyle w:val="paragraph"/>
      </w:pPr>
      <w:r w:rsidRPr="001158B0">
        <w:tab/>
        <w:t>(b)</w:t>
      </w:r>
      <w:r w:rsidRPr="001158B0">
        <w:tab/>
        <w:t>Subdivision</w:t>
      </w:r>
      <w:r w:rsidR="001158B0">
        <w:t> </w:t>
      </w:r>
      <w:r w:rsidRPr="001158B0">
        <w:t>38</w:t>
      </w:r>
      <w:r w:rsidR="001158B0">
        <w:noBreakHyphen/>
      </w:r>
      <w:r w:rsidRPr="001158B0">
        <w:t xml:space="preserve">G (Activities of </w:t>
      </w:r>
      <w:r w:rsidR="0067102F" w:rsidRPr="001158B0">
        <w:t>charities</w:t>
      </w:r>
      <w:r w:rsidRPr="001158B0">
        <w:t xml:space="preserve"> etc.); and</w:t>
      </w:r>
    </w:p>
    <w:p w:rsidR="006706FD" w:rsidRPr="001158B0" w:rsidRDefault="006706FD" w:rsidP="006706FD">
      <w:pPr>
        <w:pStyle w:val="paragraph"/>
      </w:pPr>
      <w:r w:rsidRPr="001158B0">
        <w:tab/>
        <w:t>(c)</w:t>
      </w:r>
      <w:r w:rsidRPr="001158B0">
        <w:tab/>
        <w:t>Subdivision</w:t>
      </w:r>
      <w:r w:rsidR="001158B0">
        <w:t> </w:t>
      </w:r>
      <w:r w:rsidRPr="001158B0">
        <w:t>40</w:t>
      </w:r>
      <w:r w:rsidR="001158B0">
        <w:noBreakHyphen/>
      </w:r>
      <w:r w:rsidRPr="001158B0">
        <w:t>E (Schools tuckshops and canteens); and</w:t>
      </w:r>
    </w:p>
    <w:p w:rsidR="006706FD" w:rsidRPr="001158B0" w:rsidRDefault="006706FD" w:rsidP="006706FD">
      <w:pPr>
        <w:pStyle w:val="paragraph"/>
      </w:pPr>
      <w:r w:rsidRPr="001158B0">
        <w:tab/>
        <w:t>(d)</w:t>
      </w:r>
      <w:r w:rsidRPr="001158B0">
        <w:tab/>
        <w:t>Subdivision</w:t>
      </w:r>
      <w:r w:rsidR="001158B0">
        <w:t> </w:t>
      </w:r>
      <w:r w:rsidRPr="001158B0">
        <w:t>40</w:t>
      </w:r>
      <w:r w:rsidR="001158B0">
        <w:noBreakHyphen/>
      </w:r>
      <w:r w:rsidRPr="001158B0">
        <w:t>F (fund</w:t>
      </w:r>
      <w:r w:rsidR="001158B0">
        <w:noBreakHyphen/>
      </w:r>
      <w:r w:rsidRPr="001158B0">
        <w:t>raising events); and</w:t>
      </w:r>
    </w:p>
    <w:p w:rsidR="006706FD" w:rsidRPr="001158B0" w:rsidRDefault="006706FD" w:rsidP="006706FD">
      <w:pPr>
        <w:pStyle w:val="paragraph"/>
      </w:pPr>
      <w:r w:rsidRPr="001158B0">
        <w:tab/>
        <w:t>(e)</w:t>
      </w:r>
      <w:r w:rsidRPr="001158B0">
        <w:tab/>
        <w:t>section</w:t>
      </w:r>
      <w:r w:rsidR="001158B0">
        <w:t> </w:t>
      </w:r>
      <w:r w:rsidRPr="001158B0">
        <w:t>111</w:t>
      </w:r>
      <w:r w:rsidR="001158B0">
        <w:noBreakHyphen/>
      </w:r>
      <w:r w:rsidRPr="001158B0">
        <w:t>18 (reimbursement of volunteers’ expenses); and</w:t>
      </w:r>
    </w:p>
    <w:p w:rsidR="006706FD" w:rsidRPr="001158B0" w:rsidRDefault="006706FD" w:rsidP="006706FD">
      <w:pPr>
        <w:pStyle w:val="paragraph"/>
      </w:pPr>
      <w:r w:rsidRPr="001158B0">
        <w:tab/>
        <w:t>(f)</w:t>
      </w:r>
      <w:r w:rsidRPr="001158B0">
        <w:tab/>
        <w:t>section</w:t>
      </w:r>
      <w:r w:rsidR="001158B0">
        <w:t> </w:t>
      </w:r>
      <w:r w:rsidRPr="001158B0">
        <w:t>129</w:t>
      </w:r>
      <w:r w:rsidR="001158B0">
        <w:noBreakHyphen/>
      </w:r>
      <w:r w:rsidRPr="001158B0">
        <w:t>45 (Gifts to gift</w:t>
      </w:r>
      <w:r w:rsidR="001158B0">
        <w:noBreakHyphen/>
      </w:r>
      <w:r w:rsidRPr="001158B0">
        <w:t>deductible entities); and</w:t>
      </w:r>
    </w:p>
    <w:p w:rsidR="006706FD" w:rsidRPr="001158B0" w:rsidRDefault="006706FD" w:rsidP="006706FD">
      <w:pPr>
        <w:pStyle w:val="paragraph"/>
      </w:pPr>
      <w:r w:rsidRPr="001158B0">
        <w:tab/>
        <w:t>(g)</w:t>
      </w:r>
      <w:r w:rsidRPr="001158B0">
        <w:tab/>
        <w:t>Division</w:t>
      </w:r>
      <w:r w:rsidR="001158B0">
        <w:t> </w:t>
      </w:r>
      <w:r w:rsidRPr="001158B0">
        <w:t xml:space="preserve">157 (Accounting basis of </w:t>
      </w:r>
      <w:r w:rsidR="0067102F" w:rsidRPr="001158B0">
        <w:t>charities</w:t>
      </w:r>
      <w:r w:rsidRPr="001158B0">
        <w:t xml:space="preserve"> etc.).</w:t>
      </w:r>
    </w:p>
    <w:p w:rsidR="006706FD" w:rsidRPr="001158B0" w:rsidRDefault="006706FD" w:rsidP="006706FD">
      <w:pPr>
        <w:pStyle w:val="subsection"/>
      </w:pPr>
      <w:r w:rsidRPr="001158B0">
        <w:tab/>
        <w:t>(3)</w:t>
      </w:r>
      <w:r w:rsidRPr="001158B0">
        <w:tab/>
        <w:t xml:space="preserve">To avoid doubt, </w:t>
      </w:r>
      <w:r w:rsidR="001158B0">
        <w:t>subsection (</w:t>
      </w:r>
      <w:r w:rsidRPr="001158B0">
        <w:t xml:space="preserve">1) does not prevent the </w:t>
      </w:r>
      <w:r w:rsidR="001158B0" w:rsidRPr="001158B0">
        <w:rPr>
          <w:position w:val="6"/>
          <w:sz w:val="16"/>
        </w:rPr>
        <w:t>*</w:t>
      </w:r>
      <w:r w:rsidRPr="001158B0">
        <w:t>non</w:t>
      </w:r>
      <w:r w:rsidR="001158B0">
        <w:noBreakHyphen/>
      </w:r>
      <w:r w:rsidRPr="001158B0">
        <w:t>profit sub</w:t>
      </w:r>
      <w:r w:rsidR="001158B0">
        <w:noBreakHyphen/>
      </w:r>
      <w:r w:rsidRPr="001158B0">
        <w:t>entity being a body of a particular type merely because the parent entity is not a body of that type.</w:t>
      </w:r>
    </w:p>
    <w:p w:rsidR="00300522" w:rsidRPr="001158B0" w:rsidRDefault="00300522" w:rsidP="00300522">
      <w:pPr>
        <w:pStyle w:val="ActHead5"/>
      </w:pPr>
      <w:bookmarkStart w:id="495" w:name="_Toc5975477"/>
      <w:r w:rsidRPr="00F863F2">
        <w:rPr>
          <w:rStyle w:val="CharSectno"/>
        </w:rPr>
        <w:t>63</w:t>
      </w:r>
      <w:r w:rsidR="001158B0" w:rsidRPr="00F863F2">
        <w:rPr>
          <w:rStyle w:val="CharSectno"/>
        </w:rPr>
        <w:noBreakHyphen/>
      </w:r>
      <w:r w:rsidRPr="00F863F2">
        <w:rPr>
          <w:rStyle w:val="CharSectno"/>
        </w:rPr>
        <w:t>30</w:t>
      </w:r>
      <w:r w:rsidRPr="001158B0">
        <w:t xml:space="preserve">  When non</w:t>
      </w:r>
      <w:r w:rsidR="001158B0">
        <w:noBreakHyphen/>
      </w:r>
      <w:r w:rsidRPr="001158B0">
        <w:t>profit sub</w:t>
      </w:r>
      <w:r w:rsidR="001158B0">
        <w:noBreakHyphen/>
      </w:r>
      <w:r w:rsidRPr="001158B0">
        <w:t>entities must apply for cancellation of registration</w:t>
      </w:r>
      <w:bookmarkEnd w:id="495"/>
    </w:p>
    <w:p w:rsidR="00300522" w:rsidRPr="001158B0" w:rsidRDefault="00300522" w:rsidP="00300522">
      <w:pPr>
        <w:pStyle w:val="subsection"/>
      </w:pPr>
      <w:r w:rsidRPr="001158B0">
        <w:tab/>
        <w:t>(1)</w:t>
      </w:r>
      <w:r w:rsidRPr="001158B0">
        <w:tab/>
        <w:t xml:space="preserve">If 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is </w:t>
      </w:r>
      <w:r w:rsidR="001158B0" w:rsidRPr="001158B0">
        <w:rPr>
          <w:position w:val="6"/>
          <w:sz w:val="16"/>
          <w:szCs w:val="16"/>
        </w:rPr>
        <w:t>*</w:t>
      </w:r>
      <w:r w:rsidRPr="001158B0">
        <w:t>registered and it does not meet the requirements of paragraphs 63</w:t>
      </w:r>
      <w:r w:rsidR="001158B0">
        <w:noBreakHyphen/>
      </w:r>
      <w:r w:rsidRPr="001158B0">
        <w:t xml:space="preserve">15(1)(a), (b) and (c), it must apply to the Commissioner in the </w:t>
      </w:r>
      <w:r w:rsidR="001158B0" w:rsidRPr="001158B0">
        <w:rPr>
          <w:position w:val="6"/>
          <w:sz w:val="16"/>
          <w:szCs w:val="16"/>
        </w:rPr>
        <w:t>*</w:t>
      </w:r>
      <w:r w:rsidRPr="001158B0">
        <w:t xml:space="preserve">approved form for cancellation of its </w:t>
      </w:r>
      <w:r w:rsidR="001158B0" w:rsidRPr="001158B0">
        <w:rPr>
          <w:position w:val="6"/>
          <w:sz w:val="16"/>
          <w:szCs w:val="16"/>
        </w:rPr>
        <w:t>*</w:t>
      </w:r>
      <w:r w:rsidRPr="001158B0">
        <w:t>registration. It must lodge the application within 21 days after the day on which it ceased to meet those requirements.</w:t>
      </w:r>
    </w:p>
    <w:p w:rsidR="00300522" w:rsidRPr="001158B0" w:rsidRDefault="00300522" w:rsidP="00300522">
      <w:pPr>
        <w:pStyle w:val="subsection"/>
      </w:pPr>
      <w:r w:rsidRPr="001158B0">
        <w:tab/>
        <w:t>(2)</w:t>
      </w:r>
      <w:r w:rsidRPr="001158B0">
        <w:tab/>
        <w:t>Section</w:t>
      </w:r>
      <w:r w:rsidR="001158B0">
        <w:t> </w:t>
      </w:r>
      <w:r w:rsidRPr="001158B0">
        <w:t>25</w:t>
      </w:r>
      <w:r w:rsidR="001158B0">
        <w:noBreakHyphen/>
      </w:r>
      <w:r w:rsidRPr="001158B0">
        <w:t xml:space="preserve">50 (which is about cancelling registration) does not apply to </w:t>
      </w:r>
      <w:r w:rsidR="001158B0" w:rsidRPr="001158B0">
        <w:rPr>
          <w:position w:val="6"/>
          <w:sz w:val="16"/>
          <w:szCs w:val="16"/>
        </w:rPr>
        <w:t>*</w:t>
      </w:r>
      <w:r w:rsidRPr="001158B0">
        <w:t>non</w:t>
      </w:r>
      <w:r w:rsidR="001158B0">
        <w:noBreakHyphen/>
      </w:r>
      <w:r w:rsidRPr="001158B0">
        <w:t>profit sub</w:t>
      </w:r>
      <w:r w:rsidR="001158B0">
        <w:noBreakHyphen/>
      </w:r>
      <w:r w:rsidRPr="001158B0">
        <w:t>entities.</w:t>
      </w:r>
    </w:p>
    <w:p w:rsidR="00300522" w:rsidRPr="001158B0" w:rsidRDefault="00300522" w:rsidP="00300522">
      <w:pPr>
        <w:pStyle w:val="ActHead5"/>
      </w:pPr>
      <w:bookmarkStart w:id="496" w:name="_Toc5975478"/>
      <w:r w:rsidRPr="00F863F2">
        <w:rPr>
          <w:rStyle w:val="CharSectno"/>
        </w:rPr>
        <w:t>63</w:t>
      </w:r>
      <w:r w:rsidR="001158B0" w:rsidRPr="00F863F2">
        <w:rPr>
          <w:rStyle w:val="CharSectno"/>
        </w:rPr>
        <w:noBreakHyphen/>
      </w:r>
      <w:r w:rsidRPr="00F863F2">
        <w:rPr>
          <w:rStyle w:val="CharSectno"/>
        </w:rPr>
        <w:t>35</w:t>
      </w:r>
      <w:r w:rsidRPr="001158B0">
        <w:t xml:space="preserve">  When the Commissioner must cancel registration of non</w:t>
      </w:r>
      <w:r w:rsidR="001158B0">
        <w:noBreakHyphen/>
      </w:r>
      <w:r w:rsidRPr="001158B0">
        <w:t>profit sub</w:t>
      </w:r>
      <w:r w:rsidR="001158B0">
        <w:noBreakHyphen/>
      </w:r>
      <w:r w:rsidRPr="001158B0">
        <w:t>entities</w:t>
      </w:r>
      <w:bookmarkEnd w:id="496"/>
    </w:p>
    <w:p w:rsidR="00300522" w:rsidRPr="001158B0" w:rsidRDefault="00300522" w:rsidP="00300522">
      <w:pPr>
        <w:pStyle w:val="subsection"/>
      </w:pPr>
      <w:r w:rsidRPr="001158B0">
        <w:tab/>
        <w:t>(1)</w:t>
      </w:r>
      <w:r w:rsidRPr="001158B0">
        <w:tab/>
        <w:t xml:space="preserve">The Commissioner must cancel </w:t>
      </w:r>
      <w:r w:rsidR="001158B0" w:rsidRPr="001158B0">
        <w:rPr>
          <w:position w:val="6"/>
          <w:sz w:val="16"/>
          <w:szCs w:val="16"/>
        </w:rPr>
        <w:t>*</w:t>
      </w:r>
      <w:r w:rsidRPr="001158B0">
        <w:t xml:space="preserve">registration of a </w:t>
      </w:r>
      <w:r w:rsidR="001158B0" w:rsidRPr="001158B0">
        <w:rPr>
          <w:position w:val="6"/>
          <w:sz w:val="16"/>
          <w:szCs w:val="16"/>
        </w:rPr>
        <w:t>*</w:t>
      </w:r>
      <w:r w:rsidRPr="001158B0">
        <w:t>non</w:t>
      </w:r>
      <w:r w:rsidR="001158B0">
        <w:noBreakHyphen/>
      </w:r>
      <w:r w:rsidRPr="001158B0">
        <w:t>profit sub</w:t>
      </w:r>
      <w:r w:rsidR="001158B0">
        <w:noBreakHyphen/>
      </w:r>
      <w:r w:rsidRPr="001158B0">
        <w:t>entity (even if it has not applied for cancellation of the registration) if the Commissioner is satisfied that the sub</w:t>
      </w:r>
      <w:r w:rsidR="001158B0">
        <w:noBreakHyphen/>
      </w:r>
      <w:r w:rsidRPr="001158B0">
        <w:t>entity does not meet the requirements of paragraphs 63</w:t>
      </w:r>
      <w:r w:rsidR="001158B0">
        <w:noBreakHyphen/>
      </w:r>
      <w:r w:rsidRPr="001158B0">
        <w:t>15(1)(a), (b) and (c).</w:t>
      </w:r>
    </w:p>
    <w:p w:rsidR="00300522" w:rsidRPr="001158B0" w:rsidRDefault="00300522" w:rsidP="00300522">
      <w:pPr>
        <w:pStyle w:val="notetext"/>
      </w:pPr>
      <w:r w:rsidRPr="001158B0">
        <w:t>Note:</w:t>
      </w:r>
      <w:r w:rsidRPr="001158B0">
        <w:tab/>
        <w:t>Cancelling registration under this subsection is a reviewable GST decision (see Subdivision</w:t>
      </w:r>
      <w:r w:rsidR="001158B0">
        <w:t> </w:t>
      </w:r>
      <w:r w:rsidRPr="001158B0">
        <w:t>110</w:t>
      </w:r>
      <w:r w:rsidR="001158B0">
        <w:noBreakHyphen/>
      </w:r>
      <w:r w:rsidRPr="001158B0">
        <w:t>F in Schedule</w:t>
      </w:r>
      <w:r w:rsidR="001158B0">
        <w:t> </w:t>
      </w:r>
      <w:r w:rsidRPr="001158B0">
        <w:t>1 to the</w:t>
      </w:r>
      <w:r w:rsidRPr="001158B0">
        <w:rPr>
          <w:i/>
          <w:iCs/>
        </w:rPr>
        <w:t xml:space="preserve"> Taxation Administration Act 1953</w:t>
      </w:r>
      <w:r w:rsidRPr="001158B0">
        <w:t>).</w:t>
      </w:r>
    </w:p>
    <w:p w:rsidR="00300522" w:rsidRPr="001158B0" w:rsidRDefault="00300522" w:rsidP="00300522">
      <w:pPr>
        <w:pStyle w:val="subsection"/>
      </w:pPr>
      <w:r w:rsidRPr="001158B0">
        <w:tab/>
        <w:t>(2)</w:t>
      </w:r>
      <w:r w:rsidRPr="001158B0">
        <w:tab/>
        <w:t>The Commissioner must notify the sub</w:t>
      </w:r>
      <w:r w:rsidR="001158B0">
        <w:noBreakHyphen/>
      </w:r>
      <w:r w:rsidRPr="001158B0">
        <w:t>entity if the Commissioner decides to cancel its registration. The notice must specify the date of effect of the cancellation.</w:t>
      </w:r>
    </w:p>
    <w:p w:rsidR="00300522" w:rsidRPr="001158B0" w:rsidRDefault="00300522" w:rsidP="00300522">
      <w:pPr>
        <w:pStyle w:val="subsection"/>
      </w:pPr>
      <w:r w:rsidRPr="001158B0">
        <w:tab/>
        <w:t>(3)</w:t>
      </w:r>
      <w:r w:rsidRPr="001158B0">
        <w:tab/>
        <w:t>Subsection</w:t>
      </w:r>
      <w:r w:rsidR="001158B0">
        <w:t> </w:t>
      </w:r>
      <w:r w:rsidRPr="001158B0">
        <w:t>25</w:t>
      </w:r>
      <w:r w:rsidR="001158B0">
        <w:noBreakHyphen/>
      </w:r>
      <w:r w:rsidRPr="001158B0">
        <w:t>55(2</w:t>
      </w:r>
      <w:r w:rsidR="00A53099" w:rsidRPr="001158B0">
        <w:t>) (w</w:t>
      </w:r>
      <w:r w:rsidRPr="001158B0">
        <w:t xml:space="preserve">hich is about cancelling registration) does not apply to </w:t>
      </w:r>
      <w:r w:rsidR="001158B0" w:rsidRPr="001158B0">
        <w:rPr>
          <w:position w:val="6"/>
          <w:sz w:val="16"/>
          <w:szCs w:val="16"/>
        </w:rPr>
        <w:t>*</w:t>
      </w:r>
      <w:r w:rsidRPr="001158B0">
        <w:t>non</w:t>
      </w:r>
      <w:r w:rsidR="001158B0">
        <w:noBreakHyphen/>
      </w:r>
      <w:r w:rsidRPr="001158B0">
        <w:t>profit sub</w:t>
      </w:r>
      <w:r w:rsidR="001158B0">
        <w:noBreakHyphen/>
      </w:r>
      <w:r w:rsidRPr="001158B0">
        <w:t>entities.</w:t>
      </w:r>
    </w:p>
    <w:p w:rsidR="00300522" w:rsidRPr="001158B0" w:rsidRDefault="00300522" w:rsidP="00300522">
      <w:pPr>
        <w:pStyle w:val="ActHead5"/>
      </w:pPr>
      <w:bookmarkStart w:id="497" w:name="_Toc5975479"/>
      <w:r w:rsidRPr="00F863F2">
        <w:rPr>
          <w:rStyle w:val="CharSectno"/>
        </w:rPr>
        <w:t>63</w:t>
      </w:r>
      <w:r w:rsidR="001158B0" w:rsidRPr="00F863F2">
        <w:rPr>
          <w:rStyle w:val="CharSectno"/>
        </w:rPr>
        <w:noBreakHyphen/>
      </w:r>
      <w:r w:rsidRPr="00F863F2">
        <w:rPr>
          <w:rStyle w:val="CharSectno"/>
        </w:rPr>
        <w:t>40</w:t>
      </w:r>
      <w:r w:rsidRPr="001158B0">
        <w:t xml:space="preserve">  Effect on adjustments of becoming a non</w:t>
      </w:r>
      <w:r w:rsidR="001158B0">
        <w:noBreakHyphen/>
      </w:r>
      <w:r w:rsidRPr="001158B0">
        <w:t>profit sub</w:t>
      </w:r>
      <w:r w:rsidR="001158B0">
        <w:noBreakHyphen/>
      </w:r>
      <w:r w:rsidRPr="001158B0">
        <w:t>entity</w:t>
      </w:r>
      <w:bookmarkEnd w:id="497"/>
    </w:p>
    <w:p w:rsidR="00300522" w:rsidRPr="001158B0" w:rsidRDefault="00300522" w:rsidP="00300522">
      <w:pPr>
        <w:pStyle w:val="subsection"/>
      </w:pPr>
      <w:r w:rsidRPr="001158B0">
        <w:tab/>
        <w:t>(1)</w:t>
      </w:r>
      <w:r w:rsidRPr="001158B0">
        <w:tab/>
        <w:t xml:space="preserve">If a branch of an entity becomes 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any </w:t>
      </w:r>
      <w:r w:rsidR="001158B0" w:rsidRPr="001158B0">
        <w:rPr>
          <w:position w:val="6"/>
          <w:sz w:val="16"/>
          <w:szCs w:val="16"/>
        </w:rPr>
        <w:t>*</w:t>
      </w:r>
      <w:r w:rsidRPr="001158B0">
        <w:t>adjustment arising afterwards in relation to a supply, acquisition or importation, made by the entity through the branch before it became a non</w:t>
      </w:r>
      <w:r w:rsidR="001158B0">
        <w:noBreakHyphen/>
      </w:r>
      <w:r w:rsidRPr="001158B0">
        <w:t>profit sub</w:t>
      </w:r>
      <w:r w:rsidR="001158B0">
        <w:noBreakHyphen/>
      </w:r>
      <w:r w:rsidRPr="001158B0">
        <w:t>entity:</w:t>
      </w:r>
    </w:p>
    <w:p w:rsidR="00300522" w:rsidRPr="001158B0" w:rsidRDefault="00300522" w:rsidP="00300522">
      <w:pPr>
        <w:pStyle w:val="paragraph"/>
      </w:pPr>
      <w:r w:rsidRPr="001158B0">
        <w:tab/>
        <w:t>(a)</w:t>
      </w:r>
      <w:r w:rsidRPr="001158B0">
        <w:tab/>
        <w:t>is taken to be an adjustment that the non</w:t>
      </w:r>
      <w:r w:rsidR="001158B0">
        <w:noBreakHyphen/>
      </w:r>
      <w:r w:rsidRPr="001158B0">
        <w:t>profit sub</w:t>
      </w:r>
      <w:r w:rsidR="001158B0">
        <w:noBreakHyphen/>
      </w:r>
      <w:r w:rsidRPr="001158B0">
        <w:t>entity has, as if the non</w:t>
      </w:r>
      <w:r w:rsidR="001158B0">
        <w:noBreakHyphen/>
      </w:r>
      <w:r w:rsidRPr="001158B0">
        <w:t>profit sub</w:t>
      </w:r>
      <w:r w:rsidR="001158B0">
        <w:noBreakHyphen/>
      </w:r>
      <w:r w:rsidRPr="001158B0">
        <w:t>entity had made the supply, acquisition or importation; and</w:t>
      </w:r>
    </w:p>
    <w:p w:rsidR="00300522" w:rsidRPr="001158B0" w:rsidRDefault="00300522" w:rsidP="00300522">
      <w:pPr>
        <w:pStyle w:val="paragraph"/>
      </w:pPr>
      <w:r w:rsidRPr="001158B0">
        <w:tab/>
        <w:t>(b)</w:t>
      </w:r>
      <w:r w:rsidRPr="001158B0">
        <w:tab/>
        <w:t>is not taken to be an adjustment that the entity has.</w:t>
      </w:r>
    </w:p>
    <w:p w:rsidR="00300522" w:rsidRPr="001158B0" w:rsidRDefault="00300522" w:rsidP="00300522">
      <w:pPr>
        <w:pStyle w:val="subsection"/>
      </w:pPr>
      <w:r w:rsidRPr="001158B0">
        <w:tab/>
        <w:t>(2)</w:t>
      </w:r>
      <w:r w:rsidRPr="001158B0">
        <w:tab/>
        <w:t xml:space="preserve">For the purpose of applying </w:t>
      </w:r>
      <w:r w:rsidR="001158B0">
        <w:t>subsection (</w:t>
      </w:r>
      <w:r w:rsidRPr="001158B0">
        <w:t>1) to an adjustment under Division</w:t>
      </w:r>
      <w:r w:rsidR="001158B0">
        <w:t> </w:t>
      </w:r>
      <w:r w:rsidRPr="001158B0">
        <w:t xml:space="preserve">129 relating to a thing acquired or imported before the branch became 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that </w:t>
      </w:r>
      <w:r w:rsidR="00A53099" w:rsidRPr="001158B0">
        <w:t>Division</w:t>
      </w:r>
      <w:r w:rsidR="00A36DB5" w:rsidRPr="001158B0">
        <w:t xml:space="preserve"> </w:t>
      </w:r>
      <w:r w:rsidRPr="001158B0">
        <w:t>applies as if:</w:t>
      </w:r>
    </w:p>
    <w:p w:rsidR="00300522" w:rsidRPr="001158B0" w:rsidRDefault="00300522" w:rsidP="00300522">
      <w:pPr>
        <w:pStyle w:val="paragraph"/>
      </w:pPr>
      <w:r w:rsidRPr="001158B0">
        <w:tab/>
        <w:t>(a)</w:t>
      </w:r>
      <w:r w:rsidRPr="001158B0">
        <w:tab/>
        <w:t xml:space="preserve">the extent to which the acquisition or importation of the thing was for a </w:t>
      </w:r>
      <w:r w:rsidR="001158B0" w:rsidRPr="001158B0">
        <w:rPr>
          <w:position w:val="6"/>
          <w:sz w:val="16"/>
          <w:szCs w:val="16"/>
        </w:rPr>
        <w:t>*</w:t>
      </w:r>
      <w:r w:rsidRPr="001158B0">
        <w:t>creditable purpose were the extent to which the non</w:t>
      </w:r>
      <w:r w:rsidR="001158B0">
        <w:noBreakHyphen/>
      </w:r>
      <w:r w:rsidRPr="001158B0">
        <w:t>profit sub</w:t>
      </w:r>
      <w:r w:rsidR="001158B0">
        <w:noBreakHyphen/>
      </w:r>
      <w:r w:rsidRPr="001158B0">
        <w:t>entity acquired or imported it for a creditable purpose; and</w:t>
      </w:r>
    </w:p>
    <w:p w:rsidR="00300522" w:rsidRPr="001158B0" w:rsidRDefault="00300522" w:rsidP="00300522">
      <w:pPr>
        <w:pStyle w:val="paragraph"/>
      </w:pPr>
      <w:r w:rsidRPr="001158B0">
        <w:tab/>
        <w:t>(b)</w:t>
      </w:r>
      <w:r w:rsidRPr="001158B0">
        <w:tab/>
        <w:t xml:space="preserve">the extent to which the thing has been </w:t>
      </w:r>
      <w:r w:rsidR="001158B0" w:rsidRPr="001158B0">
        <w:rPr>
          <w:position w:val="6"/>
          <w:sz w:val="16"/>
          <w:szCs w:val="16"/>
        </w:rPr>
        <w:t>*</w:t>
      </w:r>
      <w:r w:rsidRPr="001158B0">
        <w:t>applied for a creditable purpose since its acquisition or importation were the extent to which the non</w:t>
      </w:r>
      <w:r w:rsidR="001158B0">
        <w:noBreakHyphen/>
      </w:r>
      <w:r w:rsidRPr="001158B0">
        <w:t>profit sub</w:t>
      </w:r>
      <w:r w:rsidR="001158B0">
        <w:noBreakHyphen/>
      </w:r>
      <w:r w:rsidRPr="001158B0">
        <w:t>entity applied it for a creditable purpose.</w:t>
      </w:r>
    </w:p>
    <w:p w:rsidR="00300522" w:rsidRPr="001158B0" w:rsidRDefault="00300522" w:rsidP="00300522">
      <w:pPr>
        <w:pStyle w:val="ActHead5"/>
      </w:pPr>
      <w:bookmarkStart w:id="498" w:name="_Toc5975480"/>
      <w:r w:rsidRPr="00F863F2">
        <w:rPr>
          <w:rStyle w:val="CharSectno"/>
        </w:rPr>
        <w:t>63</w:t>
      </w:r>
      <w:r w:rsidR="001158B0" w:rsidRPr="00F863F2">
        <w:rPr>
          <w:rStyle w:val="CharSectno"/>
        </w:rPr>
        <w:noBreakHyphen/>
      </w:r>
      <w:r w:rsidRPr="00F863F2">
        <w:rPr>
          <w:rStyle w:val="CharSectno"/>
        </w:rPr>
        <w:t>45</w:t>
      </w:r>
      <w:r w:rsidRPr="001158B0">
        <w:t xml:space="preserve">  Effect on adjustments of ceasing to be a non</w:t>
      </w:r>
      <w:r w:rsidR="001158B0">
        <w:noBreakHyphen/>
      </w:r>
      <w:r w:rsidRPr="001158B0">
        <w:t>profit sub</w:t>
      </w:r>
      <w:r w:rsidR="001158B0">
        <w:noBreakHyphen/>
      </w:r>
      <w:r w:rsidRPr="001158B0">
        <w:t>entity</w:t>
      </w:r>
      <w:bookmarkEnd w:id="498"/>
    </w:p>
    <w:p w:rsidR="00300522" w:rsidRPr="001158B0" w:rsidRDefault="00300522" w:rsidP="00300522">
      <w:pPr>
        <w:pStyle w:val="subsection"/>
      </w:pPr>
      <w:r w:rsidRPr="001158B0">
        <w:tab/>
        <w:t>(1)</w:t>
      </w:r>
      <w:r w:rsidRPr="001158B0">
        <w:tab/>
        <w:t xml:space="preserve">If a branch of an entity ceases to be 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any </w:t>
      </w:r>
      <w:r w:rsidR="001158B0" w:rsidRPr="001158B0">
        <w:rPr>
          <w:position w:val="6"/>
          <w:sz w:val="16"/>
          <w:szCs w:val="16"/>
        </w:rPr>
        <w:t>*</w:t>
      </w:r>
      <w:r w:rsidRPr="001158B0">
        <w:t>adjustment arising afterwards in relation to a supply, acquisition or importation, made by the branch while it was a non</w:t>
      </w:r>
      <w:r w:rsidR="001158B0">
        <w:noBreakHyphen/>
      </w:r>
      <w:r w:rsidRPr="001158B0">
        <w:t>profit sub</w:t>
      </w:r>
      <w:r w:rsidR="001158B0">
        <w:noBreakHyphen/>
      </w:r>
      <w:r w:rsidRPr="001158B0">
        <w:t>entity, is taken to be an adjustment that the entity has, as if the entity had made the supply, acquisition or importation.</w:t>
      </w:r>
    </w:p>
    <w:p w:rsidR="00300522" w:rsidRPr="001158B0" w:rsidRDefault="00300522" w:rsidP="00300522">
      <w:pPr>
        <w:pStyle w:val="subsection"/>
      </w:pPr>
      <w:r w:rsidRPr="001158B0">
        <w:tab/>
        <w:t>(2)</w:t>
      </w:r>
      <w:r w:rsidRPr="001158B0">
        <w:tab/>
        <w:t xml:space="preserve">For the purpose of applying </w:t>
      </w:r>
      <w:r w:rsidR="001158B0">
        <w:t>subsection (</w:t>
      </w:r>
      <w:r w:rsidRPr="001158B0">
        <w:t>1) to an adjustment under Division</w:t>
      </w:r>
      <w:r w:rsidR="001158B0">
        <w:t> </w:t>
      </w:r>
      <w:r w:rsidRPr="001158B0">
        <w:t xml:space="preserve">129 relating to a thing acquired or imported before the branch ceased to be 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that </w:t>
      </w:r>
      <w:r w:rsidR="00A53099" w:rsidRPr="001158B0">
        <w:t>Division</w:t>
      </w:r>
      <w:r w:rsidR="00A36DB5" w:rsidRPr="001158B0">
        <w:t xml:space="preserve"> </w:t>
      </w:r>
      <w:r w:rsidRPr="001158B0">
        <w:t>applies as if:</w:t>
      </w:r>
    </w:p>
    <w:p w:rsidR="00300522" w:rsidRPr="001158B0" w:rsidRDefault="00300522" w:rsidP="00300522">
      <w:pPr>
        <w:pStyle w:val="paragraph"/>
      </w:pPr>
      <w:r w:rsidRPr="001158B0">
        <w:tab/>
        <w:t>(a)</w:t>
      </w:r>
      <w:r w:rsidRPr="001158B0">
        <w:tab/>
        <w:t xml:space="preserve">the extent to which the acquisition or importation of the thing was for a </w:t>
      </w:r>
      <w:r w:rsidR="001158B0" w:rsidRPr="001158B0">
        <w:rPr>
          <w:position w:val="6"/>
          <w:sz w:val="16"/>
          <w:szCs w:val="16"/>
        </w:rPr>
        <w:t>*</w:t>
      </w:r>
      <w:r w:rsidRPr="001158B0">
        <w:t>creditable purpose were the extent to which the entity acquired or imported it for a creditable purpose; and</w:t>
      </w:r>
    </w:p>
    <w:p w:rsidR="00300522" w:rsidRPr="001158B0" w:rsidRDefault="00300522" w:rsidP="00300522">
      <w:pPr>
        <w:pStyle w:val="paragraph"/>
      </w:pPr>
      <w:r w:rsidRPr="001158B0">
        <w:tab/>
        <w:t>(b)</w:t>
      </w:r>
      <w:r w:rsidRPr="001158B0">
        <w:tab/>
        <w:t xml:space="preserve">the extent to which the thing has been </w:t>
      </w:r>
      <w:r w:rsidR="001158B0" w:rsidRPr="001158B0">
        <w:rPr>
          <w:position w:val="6"/>
          <w:sz w:val="16"/>
          <w:szCs w:val="16"/>
        </w:rPr>
        <w:t>*</w:t>
      </w:r>
      <w:r w:rsidRPr="001158B0">
        <w:t>applied for a creditable purpose since its acquisition or importation were the extent to which the entity applied it for a creditable purpose.</w:t>
      </w:r>
    </w:p>
    <w:p w:rsidR="00300522" w:rsidRPr="001158B0" w:rsidRDefault="00300522" w:rsidP="00300522">
      <w:pPr>
        <w:pStyle w:val="ActHead5"/>
      </w:pPr>
      <w:bookmarkStart w:id="499" w:name="_Toc5975481"/>
      <w:r w:rsidRPr="00F863F2">
        <w:rPr>
          <w:rStyle w:val="CharSectno"/>
        </w:rPr>
        <w:t>63</w:t>
      </w:r>
      <w:r w:rsidR="001158B0" w:rsidRPr="00F863F2">
        <w:rPr>
          <w:rStyle w:val="CharSectno"/>
        </w:rPr>
        <w:noBreakHyphen/>
      </w:r>
      <w:r w:rsidRPr="00F863F2">
        <w:rPr>
          <w:rStyle w:val="CharSectno"/>
        </w:rPr>
        <w:t>50</w:t>
      </w:r>
      <w:r w:rsidRPr="001158B0">
        <w:t xml:space="preserve">  Membership requirements of GST groups</w:t>
      </w:r>
      <w:bookmarkEnd w:id="499"/>
      <w:r w:rsidRPr="001158B0">
        <w:t xml:space="preserve"> </w:t>
      </w:r>
    </w:p>
    <w:p w:rsidR="00300522" w:rsidRPr="001158B0" w:rsidRDefault="00300522" w:rsidP="00300522">
      <w:pPr>
        <w:pStyle w:val="subsection"/>
      </w:pPr>
      <w:r w:rsidRPr="001158B0">
        <w:tab/>
      </w:r>
      <w:r w:rsidRPr="001158B0">
        <w:tab/>
        <w:t xml:space="preserve">A </w:t>
      </w:r>
      <w:r w:rsidR="001158B0" w:rsidRPr="001158B0">
        <w:rPr>
          <w:position w:val="6"/>
          <w:sz w:val="16"/>
          <w:szCs w:val="16"/>
        </w:rPr>
        <w:t>*</w:t>
      </w:r>
      <w:r w:rsidRPr="001158B0">
        <w:t>non</w:t>
      </w:r>
      <w:r w:rsidR="001158B0">
        <w:noBreakHyphen/>
      </w:r>
      <w:r w:rsidRPr="001158B0">
        <w:t>profit sub</w:t>
      </w:r>
      <w:r w:rsidR="001158B0">
        <w:noBreakHyphen/>
      </w:r>
      <w:r w:rsidRPr="001158B0">
        <w:t xml:space="preserve">entity </w:t>
      </w:r>
      <w:r w:rsidRPr="001158B0">
        <w:rPr>
          <w:b/>
          <w:bCs/>
          <w:i/>
          <w:iCs/>
        </w:rPr>
        <w:t>satisfies the membership requirements</w:t>
      </w:r>
      <w:r w:rsidRPr="001158B0">
        <w:t xml:space="preserve"> for a </w:t>
      </w:r>
      <w:r w:rsidR="001158B0" w:rsidRPr="001158B0">
        <w:rPr>
          <w:position w:val="6"/>
          <w:sz w:val="16"/>
          <w:szCs w:val="16"/>
        </w:rPr>
        <w:t>*</w:t>
      </w:r>
      <w:r w:rsidRPr="001158B0">
        <w:t xml:space="preserve">GST group, or a proposed GST group, if: </w:t>
      </w:r>
    </w:p>
    <w:p w:rsidR="00300522" w:rsidRPr="001158B0" w:rsidRDefault="00300522" w:rsidP="00300522">
      <w:pPr>
        <w:pStyle w:val="paragraph"/>
      </w:pPr>
      <w:r w:rsidRPr="001158B0">
        <w:tab/>
        <w:t>(a)</w:t>
      </w:r>
      <w:r w:rsidRPr="001158B0">
        <w:tab/>
        <w:t xml:space="preserve">it is </w:t>
      </w:r>
      <w:r w:rsidR="001158B0" w:rsidRPr="001158B0">
        <w:rPr>
          <w:position w:val="6"/>
          <w:sz w:val="16"/>
          <w:szCs w:val="16"/>
        </w:rPr>
        <w:t>*</w:t>
      </w:r>
      <w:r w:rsidRPr="001158B0">
        <w:t xml:space="preserve">registered; and </w:t>
      </w:r>
    </w:p>
    <w:p w:rsidR="00300522" w:rsidRPr="001158B0" w:rsidRDefault="00300522" w:rsidP="00300522">
      <w:pPr>
        <w:pStyle w:val="paragraph"/>
      </w:pPr>
      <w:r w:rsidRPr="001158B0">
        <w:tab/>
        <w:t>(b)</w:t>
      </w:r>
      <w:r w:rsidRPr="001158B0">
        <w:tab/>
        <w:t xml:space="preserve">it has the same tax periods applying to it as the tax periods applying to all the other members of the GST group or proposed GST group; and </w:t>
      </w:r>
    </w:p>
    <w:p w:rsidR="00300522" w:rsidRPr="001158B0" w:rsidRDefault="00300522" w:rsidP="00300522">
      <w:pPr>
        <w:pStyle w:val="paragraph"/>
      </w:pPr>
      <w:r w:rsidRPr="001158B0">
        <w:tab/>
        <w:t>(c)</w:t>
      </w:r>
      <w:r w:rsidRPr="001158B0">
        <w:tab/>
        <w:t xml:space="preserve">it accounts on the same basis as all those other members; and </w:t>
      </w:r>
    </w:p>
    <w:p w:rsidR="00300522" w:rsidRPr="001158B0" w:rsidRDefault="00300522" w:rsidP="00300522">
      <w:pPr>
        <w:pStyle w:val="paragraph"/>
      </w:pPr>
      <w:r w:rsidRPr="001158B0">
        <w:tab/>
        <w:t>(d)</w:t>
      </w:r>
      <w:r w:rsidRPr="001158B0">
        <w:tab/>
        <w:t xml:space="preserve">it is not a </w:t>
      </w:r>
      <w:r w:rsidR="001158B0" w:rsidRPr="001158B0">
        <w:rPr>
          <w:position w:val="6"/>
          <w:sz w:val="16"/>
          <w:szCs w:val="16"/>
        </w:rPr>
        <w:t>*</w:t>
      </w:r>
      <w:r w:rsidRPr="001158B0">
        <w:t xml:space="preserve">member of any other GST group; and </w:t>
      </w:r>
    </w:p>
    <w:p w:rsidR="00300522" w:rsidRPr="001158B0" w:rsidRDefault="00300522" w:rsidP="00300522">
      <w:pPr>
        <w:pStyle w:val="paragraph"/>
      </w:pPr>
      <w:r w:rsidRPr="001158B0">
        <w:tab/>
        <w:t>(e)</w:t>
      </w:r>
      <w:r w:rsidRPr="001158B0">
        <w:tab/>
        <w:t xml:space="preserve">each of the other members of the GST group or proposed GST group is either: </w:t>
      </w:r>
    </w:p>
    <w:p w:rsidR="00300522" w:rsidRPr="001158B0" w:rsidRDefault="00300522" w:rsidP="00300522">
      <w:pPr>
        <w:pStyle w:val="paragraphsub"/>
      </w:pPr>
      <w:r w:rsidRPr="001158B0">
        <w:tab/>
        <w:t>(i)</w:t>
      </w:r>
      <w:r w:rsidRPr="001158B0">
        <w:tab/>
        <w:t>the entity of which the non</w:t>
      </w:r>
      <w:r w:rsidR="001158B0">
        <w:noBreakHyphen/>
      </w:r>
      <w:r w:rsidRPr="001158B0">
        <w:t>profit sub</w:t>
      </w:r>
      <w:r w:rsidR="001158B0">
        <w:noBreakHyphen/>
      </w:r>
      <w:r w:rsidRPr="001158B0">
        <w:t xml:space="preserve">entity is a branch; or </w:t>
      </w:r>
    </w:p>
    <w:p w:rsidR="00300522" w:rsidRPr="001158B0" w:rsidRDefault="00300522" w:rsidP="00300522">
      <w:pPr>
        <w:pStyle w:val="paragraphsub"/>
      </w:pPr>
      <w:r w:rsidRPr="001158B0">
        <w:tab/>
        <w:t>(ii)</w:t>
      </w:r>
      <w:r w:rsidRPr="001158B0">
        <w:tab/>
        <w:t>another branch of that entity that is a non</w:t>
      </w:r>
      <w:r w:rsidR="001158B0">
        <w:noBreakHyphen/>
      </w:r>
      <w:r w:rsidRPr="001158B0">
        <w:t>profit sub</w:t>
      </w:r>
      <w:r w:rsidR="001158B0">
        <w:noBreakHyphen/>
      </w:r>
      <w:r w:rsidRPr="001158B0">
        <w:t xml:space="preserve">entity. </w:t>
      </w:r>
    </w:p>
    <w:p w:rsidR="00300522" w:rsidRPr="001158B0" w:rsidRDefault="00300522" w:rsidP="00A36DB5">
      <w:pPr>
        <w:pStyle w:val="ActHead2"/>
        <w:pageBreakBefore/>
      </w:pPr>
      <w:bookmarkStart w:id="500" w:name="_Toc5975482"/>
      <w:r w:rsidRPr="00F863F2">
        <w:rPr>
          <w:rStyle w:val="CharPartNo"/>
        </w:rPr>
        <w:t>Part</w:t>
      </w:r>
      <w:r w:rsidR="001158B0" w:rsidRPr="00F863F2">
        <w:rPr>
          <w:rStyle w:val="CharPartNo"/>
        </w:rPr>
        <w:t> </w:t>
      </w:r>
      <w:r w:rsidRPr="00F863F2">
        <w:rPr>
          <w:rStyle w:val="CharPartNo"/>
        </w:rPr>
        <w:t>4</w:t>
      </w:r>
      <w:r w:rsidR="001158B0" w:rsidRPr="00F863F2">
        <w:rPr>
          <w:rStyle w:val="CharPartNo"/>
        </w:rPr>
        <w:noBreakHyphen/>
      </w:r>
      <w:r w:rsidRPr="00F863F2">
        <w:rPr>
          <w:rStyle w:val="CharPartNo"/>
        </w:rPr>
        <w:t>2</w:t>
      </w:r>
      <w:r w:rsidRPr="001158B0">
        <w:t>—</w:t>
      </w:r>
      <w:r w:rsidRPr="00F863F2">
        <w:rPr>
          <w:rStyle w:val="CharPartText"/>
        </w:rPr>
        <w:t>Special rules mainly about supplies and acquisitions</w:t>
      </w:r>
      <w:bookmarkEnd w:id="500"/>
    </w:p>
    <w:p w:rsidR="00300522" w:rsidRPr="001158B0" w:rsidRDefault="00300522" w:rsidP="00300522">
      <w:pPr>
        <w:pStyle w:val="notemargin"/>
      </w:pPr>
      <w:r w:rsidRPr="001158B0">
        <w:t>Note:</w:t>
      </w:r>
      <w:r w:rsidRPr="001158B0">
        <w:tab/>
        <w:t xml:space="preserve">The special rules in this </w:t>
      </w:r>
      <w:r w:rsidR="00A53099" w:rsidRPr="001158B0">
        <w:t>Part</w:t>
      </w:r>
      <w:r w:rsidR="00A36DB5" w:rsidRPr="001158B0">
        <w:t xml:space="preserve"> </w:t>
      </w:r>
      <w:r w:rsidRPr="001158B0">
        <w:t>mainly modify the operation of Part</w:t>
      </w:r>
      <w:r w:rsidR="001158B0">
        <w:t> </w:t>
      </w:r>
      <w:r w:rsidRPr="001158B0">
        <w:t>2</w:t>
      </w:r>
      <w:r w:rsidR="001158B0">
        <w:noBreakHyphen/>
      </w:r>
      <w:r w:rsidRPr="001158B0">
        <w:t>2, but they may affect other Parts of Chapter</w:t>
      </w:r>
      <w:r w:rsidR="001158B0">
        <w:t> </w:t>
      </w:r>
      <w:r w:rsidRPr="001158B0">
        <w:t>2 in minor ways.</w:t>
      </w:r>
    </w:p>
    <w:p w:rsidR="00300522" w:rsidRPr="001158B0" w:rsidRDefault="00300522" w:rsidP="00300522">
      <w:pPr>
        <w:pStyle w:val="ActHead3"/>
      </w:pPr>
      <w:bookmarkStart w:id="501" w:name="_Toc5975483"/>
      <w:r w:rsidRPr="00F863F2">
        <w:rPr>
          <w:rStyle w:val="CharDivNo"/>
        </w:rPr>
        <w:t>Division</w:t>
      </w:r>
      <w:r w:rsidR="001158B0" w:rsidRPr="00F863F2">
        <w:rPr>
          <w:rStyle w:val="CharDivNo"/>
        </w:rPr>
        <w:t> </w:t>
      </w:r>
      <w:r w:rsidRPr="00F863F2">
        <w:rPr>
          <w:rStyle w:val="CharDivNo"/>
        </w:rPr>
        <w:t>66</w:t>
      </w:r>
      <w:r w:rsidRPr="001158B0">
        <w:t>—</w:t>
      </w:r>
      <w:r w:rsidRPr="00F863F2">
        <w:rPr>
          <w:rStyle w:val="CharDivText"/>
        </w:rPr>
        <w:t>Second</w:t>
      </w:r>
      <w:r w:rsidR="001158B0" w:rsidRPr="00F863F2">
        <w:rPr>
          <w:rStyle w:val="CharDivText"/>
        </w:rPr>
        <w:noBreakHyphen/>
      </w:r>
      <w:r w:rsidRPr="00F863F2">
        <w:rPr>
          <w:rStyle w:val="CharDivText"/>
        </w:rPr>
        <w:t>hand goods</w:t>
      </w:r>
      <w:bookmarkEnd w:id="501"/>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66</w:t>
      </w:r>
      <w:r w:rsidR="001158B0">
        <w:noBreakHyphen/>
      </w:r>
      <w:r w:rsidRPr="001158B0">
        <w:t>A</w:t>
      </w:r>
      <w:r w:rsidRPr="001158B0">
        <w:tab/>
        <w:t>Input tax credits for acquiring second</w:t>
      </w:r>
      <w:r w:rsidR="001158B0">
        <w:noBreakHyphen/>
      </w:r>
      <w:r w:rsidRPr="001158B0">
        <w:t>hand goods</w:t>
      </w:r>
    </w:p>
    <w:p w:rsidR="00300522" w:rsidRPr="001158B0" w:rsidRDefault="00300522" w:rsidP="00300522">
      <w:pPr>
        <w:pStyle w:val="TofSectsSubdiv"/>
      </w:pPr>
      <w:r w:rsidRPr="001158B0">
        <w:t>66</w:t>
      </w:r>
      <w:r w:rsidR="001158B0">
        <w:noBreakHyphen/>
      </w:r>
      <w:r w:rsidRPr="001158B0">
        <w:t>B</w:t>
      </w:r>
      <w:r w:rsidRPr="001158B0">
        <w:tab/>
        <w:t>Acquisitions of second</w:t>
      </w:r>
      <w:r w:rsidR="001158B0">
        <w:noBreakHyphen/>
      </w:r>
      <w:r w:rsidRPr="001158B0">
        <w:t>hand goods that are divided for re</w:t>
      </w:r>
      <w:r w:rsidR="001158B0">
        <w:noBreakHyphen/>
      </w:r>
      <w:r w:rsidRPr="001158B0">
        <w:t>supply</w:t>
      </w:r>
    </w:p>
    <w:p w:rsidR="00300522" w:rsidRPr="001158B0" w:rsidRDefault="00300522" w:rsidP="00300522">
      <w:pPr>
        <w:pStyle w:val="ActHead5"/>
      </w:pPr>
      <w:bookmarkStart w:id="502" w:name="_Toc5975484"/>
      <w:r w:rsidRPr="00F863F2">
        <w:rPr>
          <w:rStyle w:val="CharSectno"/>
        </w:rPr>
        <w:t>66</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02"/>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allows you to claim input tax credits for your acquisitions of second</w:t>
      </w:r>
      <w:r w:rsidR="001158B0">
        <w:noBreakHyphen/>
      </w:r>
      <w:r w:rsidRPr="001158B0">
        <w:t>hand goods, even though GST was not payable on the supply of the goods to you. However, some limitations apply, and a form of global accounting is used for some acquisitions of second</w:t>
      </w:r>
      <w:r w:rsidR="001158B0">
        <w:noBreakHyphen/>
      </w:r>
      <w:r w:rsidRPr="001158B0">
        <w:t>hand goods that are divided for re</w:t>
      </w:r>
      <w:r w:rsidR="001158B0">
        <w:noBreakHyphen/>
      </w:r>
      <w:r w:rsidRPr="001158B0">
        <w:t>supply.</w:t>
      </w:r>
    </w:p>
    <w:p w:rsidR="00300522" w:rsidRPr="001158B0" w:rsidRDefault="00300522" w:rsidP="00300522">
      <w:pPr>
        <w:pStyle w:val="ActHead4"/>
      </w:pPr>
      <w:bookmarkStart w:id="503" w:name="_Toc5975485"/>
      <w:r w:rsidRPr="00F863F2">
        <w:rPr>
          <w:rStyle w:val="CharSubdNo"/>
        </w:rPr>
        <w:t>Subdivision</w:t>
      </w:r>
      <w:r w:rsidR="001158B0" w:rsidRPr="00F863F2">
        <w:rPr>
          <w:rStyle w:val="CharSubdNo"/>
        </w:rPr>
        <w:t> </w:t>
      </w:r>
      <w:r w:rsidRPr="00F863F2">
        <w:rPr>
          <w:rStyle w:val="CharSubdNo"/>
        </w:rPr>
        <w:t>66</w:t>
      </w:r>
      <w:r w:rsidR="001158B0" w:rsidRPr="00F863F2">
        <w:rPr>
          <w:rStyle w:val="CharSubdNo"/>
        </w:rPr>
        <w:noBreakHyphen/>
      </w:r>
      <w:r w:rsidRPr="00F863F2">
        <w:rPr>
          <w:rStyle w:val="CharSubdNo"/>
        </w:rPr>
        <w:t>A</w:t>
      </w:r>
      <w:r w:rsidRPr="001158B0">
        <w:t>—</w:t>
      </w:r>
      <w:r w:rsidRPr="00F863F2">
        <w:rPr>
          <w:rStyle w:val="CharSubdText"/>
        </w:rPr>
        <w:t>Input tax credits for acquiring second</w:t>
      </w:r>
      <w:r w:rsidR="001158B0" w:rsidRPr="00F863F2">
        <w:rPr>
          <w:rStyle w:val="CharSubdText"/>
        </w:rPr>
        <w:noBreakHyphen/>
      </w:r>
      <w:r w:rsidRPr="00F863F2">
        <w:rPr>
          <w:rStyle w:val="CharSubdText"/>
        </w:rPr>
        <w:t>hand goods</w:t>
      </w:r>
      <w:bookmarkEnd w:id="503"/>
    </w:p>
    <w:p w:rsidR="00300522" w:rsidRPr="001158B0" w:rsidRDefault="00300522" w:rsidP="00300522">
      <w:pPr>
        <w:pStyle w:val="ActHead5"/>
      </w:pPr>
      <w:bookmarkStart w:id="504" w:name="_Toc5975486"/>
      <w:r w:rsidRPr="00F863F2">
        <w:rPr>
          <w:rStyle w:val="CharSectno"/>
        </w:rPr>
        <w:t>66</w:t>
      </w:r>
      <w:r w:rsidR="001158B0" w:rsidRPr="00F863F2">
        <w:rPr>
          <w:rStyle w:val="CharSectno"/>
        </w:rPr>
        <w:noBreakHyphen/>
      </w:r>
      <w:r w:rsidRPr="00F863F2">
        <w:rPr>
          <w:rStyle w:val="CharSectno"/>
        </w:rPr>
        <w:t>5</w:t>
      </w:r>
      <w:r w:rsidRPr="001158B0">
        <w:t xml:space="preserve">  Creditable acquisitions of second</w:t>
      </w:r>
      <w:r w:rsidR="001158B0">
        <w:noBreakHyphen/>
      </w:r>
      <w:r w:rsidRPr="001158B0">
        <w:t>hand goods</w:t>
      </w:r>
      <w:bookmarkEnd w:id="504"/>
    </w:p>
    <w:p w:rsidR="00300522" w:rsidRPr="001158B0" w:rsidRDefault="00300522" w:rsidP="00300522">
      <w:pPr>
        <w:pStyle w:val="subsection"/>
      </w:pPr>
      <w:r w:rsidRPr="001158B0">
        <w:tab/>
        <w:t>(1)</w:t>
      </w:r>
      <w:r w:rsidRPr="001158B0">
        <w:tab/>
        <w:t xml:space="preserve">If you acquire </w:t>
      </w:r>
      <w:r w:rsidR="001158B0" w:rsidRPr="001158B0">
        <w:rPr>
          <w:position w:val="6"/>
          <w:sz w:val="16"/>
          <w:szCs w:val="16"/>
        </w:rPr>
        <w:t>*</w:t>
      </w:r>
      <w:r w:rsidRPr="001158B0">
        <w:t>second</w:t>
      </w:r>
      <w:r w:rsidR="001158B0">
        <w:noBreakHyphen/>
      </w:r>
      <w:r w:rsidRPr="001158B0">
        <w:t xml:space="preserve">hand goods for the purposes of sale or exchange (but not for manufacture) in the ordinary course of </w:t>
      </w:r>
      <w:r w:rsidR="001158B0" w:rsidRPr="001158B0">
        <w:rPr>
          <w:position w:val="6"/>
          <w:sz w:val="16"/>
          <w:szCs w:val="16"/>
        </w:rPr>
        <w:t>*</w:t>
      </w:r>
      <w:r w:rsidRPr="001158B0">
        <w:t xml:space="preserve">business, the fact that the supply of the goods to you is not a </w:t>
      </w:r>
      <w:r w:rsidR="001158B0" w:rsidRPr="001158B0">
        <w:rPr>
          <w:position w:val="6"/>
          <w:sz w:val="16"/>
          <w:szCs w:val="16"/>
        </w:rPr>
        <w:t>*</w:t>
      </w:r>
      <w:r w:rsidRPr="001158B0">
        <w:t xml:space="preserve">taxable supply does not stop the acquisition being a </w:t>
      </w:r>
      <w:r w:rsidR="001158B0" w:rsidRPr="001158B0">
        <w:rPr>
          <w:position w:val="6"/>
          <w:sz w:val="16"/>
          <w:szCs w:val="16"/>
        </w:rPr>
        <w:t>*</w:t>
      </w:r>
      <w:r w:rsidRPr="001158B0">
        <w:t>creditable acquisition.</w:t>
      </w:r>
    </w:p>
    <w:p w:rsidR="00300522" w:rsidRPr="001158B0" w:rsidRDefault="00300522" w:rsidP="00300522">
      <w:pPr>
        <w:pStyle w:val="subsection"/>
      </w:pPr>
      <w:r w:rsidRPr="001158B0">
        <w:tab/>
        <w:t>(2)</w:t>
      </w:r>
      <w:r w:rsidRPr="001158B0">
        <w:tab/>
        <w:t>However, this section does not apply, and is taken never to have applied, to the acquisition if:</w:t>
      </w:r>
    </w:p>
    <w:p w:rsidR="00300522" w:rsidRPr="001158B0" w:rsidRDefault="00300522" w:rsidP="00300522">
      <w:pPr>
        <w:pStyle w:val="paragraph"/>
      </w:pPr>
      <w:r w:rsidRPr="001158B0">
        <w:tab/>
        <w:t>(a)</w:t>
      </w:r>
      <w:r w:rsidRPr="001158B0">
        <w:tab/>
        <w:t xml:space="preserve">the supply of the goods to you was a </w:t>
      </w:r>
      <w:r w:rsidR="001158B0" w:rsidRPr="001158B0">
        <w:rPr>
          <w:position w:val="6"/>
          <w:sz w:val="16"/>
          <w:szCs w:val="16"/>
        </w:rPr>
        <w:t>*</w:t>
      </w:r>
      <w:r w:rsidRPr="001158B0">
        <w:t xml:space="preserve">taxable supply, or was </w:t>
      </w:r>
      <w:r w:rsidR="001158B0" w:rsidRPr="001158B0">
        <w:rPr>
          <w:position w:val="6"/>
          <w:sz w:val="16"/>
          <w:szCs w:val="16"/>
        </w:rPr>
        <w:t>*</w:t>
      </w:r>
      <w:r w:rsidRPr="001158B0">
        <w:t>GST</w:t>
      </w:r>
      <w:r w:rsidR="001158B0">
        <w:noBreakHyphen/>
      </w:r>
      <w:r w:rsidRPr="001158B0">
        <w:t>free; or</w:t>
      </w:r>
    </w:p>
    <w:p w:rsidR="00300522" w:rsidRPr="001158B0" w:rsidRDefault="00300522" w:rsidP="00300522">
      <w:pPr>
        <w:pStyle w:val="paragraph"/>
      </w:pPr>
      <w:r w:rsidRPr="001158B0">
        <w:tab/>
        <w:t>(b)</w:t>
      </w:r>
      <w:r w:rsidRPr="001158B0">
        <w:tab/>
        <w:t xml:space="preserve">you </w:t>
      </w:r>
      <w:r w:rsidR="001158B0" w:rsidRPr="001158B0">
        <w:rPr>
          <w:position w:val="6"/>
          <w:sz w:val="16"/>
          <w:szCs w:val="16"/>
        </w:rPr>
        <w:t>*</w:t>
      </w:r>
      <w:r w:rsidRPr="001158B0">
        <w:t>imported the goods; or</w:t>
      </w:r>
    </w:p>
    <w:p w:rsidR="00300522" w:rsidRPr="001158B0" w:rsidRDefault="00300522" w:rsidP="00300522">
      <w:pPr>
        <w:pStyle w:val="paragraph"/>
      </w:pPr>
      <w:r w:rsidRPr="001158B0">
        <w:tab/>
        <w:t>(c)</w:t>
      </w:r>
      <w:r w:rsidRPr="001158B0">
        <w:tab/>
        <w:t>the supply of the goods to you was a supply by way of hire; or</w:t>
      </w:r>
    </w:p>
    <w:p w:rsidR="00300522" w:rsidRPr="001158B0" w:rsidRDefault="00300522" w:rsidP="00300522">
      <w:pPr>
        <w:pStyle w:val="paragraph"/>
      </w:pPr>
      <w:r w:rsidRPr="001158B0">
        <w:tab/>
        <w:t>(d)</w:t>
      </w:r>
      <w:r w:rsidRPr="001158B0">
        <w:tab/>
        <w:t>Subdivision</w:t>
      </w:r>
      <w:r w:rsidR="001158B0">
        <w:t> </w:t>
      </w:r>
      <w:r w:rsidRPr="001158B0">
        <w:t>66</w:t>
      </w:r>
      <w:r w:rsidR="001158B0">
        <w:noBreakHyphen/>
      </w:r>
      <w:r w:rsidRPr="001158B0">
        <w:t>B applies to the acquisition; or</w:t>
      </w:r>
    </w:p>
    <w:p w:rsidR="00300522" w:rsidRPr="001158B0" w:rsidRDefault="00300522" w:rsidP="00300522">
      <w:pPr>
        <w:pStyle w:val="paragraph"/>
      </w:pPr>
      <w:r w:rsidRPr="001158B0">
        <w:tab/>
        <w:t>(e)</w:t>
      </w:r>
      <w:r w:rsidRPr="001158B0">
        <w:tab/>
        <w:t>you make a supply of the goods that is not a taxable supply.</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505" w:name="_Toc5975487"/>
      <w:r w:rsidRPr="00F863F2">
        <w:rPr>
          <w:rStyle w:val="CharSectno"/>
        </w:rPr>
        <w:t>66</w:t>
      </w:r>
      <w:r w:rsidR="001158B0" w:rsidRPr="00F863F2">
        <w:rPr>
          <w:rStyle w:val="CharSectno"/>
        </w:rPr>
        <w:noBreakHyphen/>
      </w:r>
      <w:r w:rsidRPr="00F863F2">
        <w:rPr>
          <w:rStyle w:val="CharSectno"/>
        </w:rPr>
        <w:t>10</w:t>
      </w:r>
      <w:r w:rsidRPr="001158B0">
        <w:t xml:space="preserve">  Amounts of input tax credits for creditable acquisitions of second</w:t>
      </w:r>
      <w:r w:rsidR="001158B0">
        <w:noBreakHyphen/>
      </w:r>
      <w:r w:rsidRPr="001158B0">
        <w:t>hand goods</w:t>
      </w:r>
      <w:bookmarkEnd w:id="505"/>
    </w:p>
    <w:p w:rsidR="00300522" w:rsidRPr="001158B0" w:rsidRDefault="00300522" w:rsidP="00300522">
      <w:pPr>
        <w:pStyle w:val="subsection"/>
      </w:pPr>
      <w:r w:rsidRPr="001158B0">
        <w:tab/>
        <w:t>(1)</w:t>
      </w:r>
      <w:r w:rsidRPr="001158B0">
        <w:tab/>
        <w:t xml:space="preserve">The amount of the input tax credit for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 xml:space="preserve">hand goods for which the </w:t>
      </w:r>
      <w:r w:rsidR="001158B0" w:rsidRPr="001158B0">
        <w:rPr>
          <w:position w:val="6"/>
          <w:sz w:val="16"/>
          <w:szCs w:val="16"/>
        </w:rPr>
        <w:t>*</w:t>
      </w:r>
      <w:r w:rsidRPr="001158B0">
        <w:t>consideration is more than $300 is:</w:t>
      </w:r>
    </w:p>
    <w:p w:rsidR="00300522" w:rsidRPr="001158B0" w:rsidRDefault="00300522" w:rsidP="00300522">
      <w:pPr>
        <w:pStyle w:val="paragraph"/>
      </w:pPr>
      <w:r w:rsidRPr="001158B0">
        <w:tab/>
        <w:t>(a)</w:t>
      </w:r>
      <w:r w:rsidRPr="001158B0">
        <w:tab/>
        <w:t xml:space="preserve">an amount equal to </w:t>
      </w:r>
      <w:r w:rsidRPr="001158B0">
        <w:rPr>
          <w:position w:val="6"/>
          <w:sz w:val="16"/>
          <w:szCs w:val="16"/>
        </w:rPr>
        <w:t>1</w:t>
      </w:r>
      <w:r w:rsidRPr="001158B0">
        <w:t>/</w:t>
      </w:r>
      <w:r w:rsidRPr="001158B0">
        <w:rPr>
          <w:sz w:val="16"/>
          <w:szCs w:val="16"/>
        </w:rPr>
        <w:t>11</w:t>
      </w:r>
      <w:r w:rsidRPr="001158B0">
        <w:t xml:space="preserve"> of the </w:t>
      </w:r>
      <w:r w:rsidR="001158B0" w:rsidRPr="001158B0">
        <w:rPr>
          <w:position w:val="6"/>
          <w:sz w:val="16"/>
          <w:szCs w:val="16"/>
        </w:rPr>
        <w:t>*</w:t>
      </w:r>
      <w:r w:rsidRPr="001158B0">
        <w:t>consideration that you provide, or are liable to provide, for the acquisition; or</w:t>
      </w:r>
    </w:p>
    <w:p w:rsidR="00300522" w:rsidRPr="001158B0" w:rsidRDefault="00300522" w:rsidP="00300522">
      <w:pPr>
        <w:pStyle w:val="paragraph"/>
      </w:pPr>
      <w:r w:rsidRPr="001158B0">
        <w:tab/>
        <w:t>(b)</w:t>
      </w:r>
      <w:r w:rsidRPr="001158B0">
        <w:tab/>
        <w:t xml:space="preserve">if that amount is more than the amount of the GST payable on a </w:t>
      </w:r>
      <w:r w:rsidR="001158B0" w:rsidRPr="001158B0">
        <w:rPr>
          <w:position w:val="6"/>
          <w:sz w:val="16"/>
          <w:szCs w:val="16"/>
        </w:rPr>
        <w:t>*</w:t>
      </w:r>
      <w:r w:rsidRPr="001158B0">
        <w:t>taxable supply of the goods that you make—the amount of GST on that taxable supply.</w:t>
      </w:r>
    </w:p>
    <w:p w:rsidR="00300522" w:rsidRPr="001158B0" w:rsidRDefault="00300522" w:rsidP="00300522">
      <w:pPr>
        <w:pStyle w:val="subsection"/>
      </w:pPr>
      <w:r w:rsidRPr="001158B0">
        <w:tab/>
        <w:t>(1A)</w:t>
      </w:r>
      <w:r w:rsidRPr="001158B0">
        <w:tab/>
        <w:t xml:space="preserve">The amount of the input tax credit for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 xml:space="preserve">hand goods for which the </w:t>
      </w:r>
      <w:r w:rsidR="001158B0" w:rsidRPr="001158B0">
        <w:rPr>
          <w:position w:val="6"/>
          <w:sz w:val="16"/>
          <w:szCs w:val="16"/>
        </w:rPr>
        <w:t>*</w:t>
      </w:r>
      <w:r w:rsidRPr="001158B0">
        <w:t xml:space="preserve">consideration is $300 or less is an amount equal to </w:t>
      </w:r>
      <w:r w:rsidRPr="001158B0">
        <w:rPr>
          <w:position w:val="6"/>
          <w:sz w:val="16"/>
          <w:szCs w:val="16"/>
        </w:rPr>
        <w:t>1</w:t>
      </w:r>
      <w:r w:rsidRPr="001158B0">
        <w:t>/</w:t>
      </w:r>
      <w:r w:rsidRPr="001158B0">
        <w:rPr>
          <w:sz w:val="16"/>
          <w:szCs w:val="16"/>
        </w:rPr>
        <w:t>11</w:t>
      </w:r>
      <w:r w:rsidRPr="001158B0">
        <w:t xml:space="preserve"> of the </w:t>
      </w:r>
      <w:r w:rsidR="001158B0" w:rsidRPr="001158B0">
        <w:rPr>
          <w:position w:val="6"/>
          <w:sz w:val="16"/>
          <w:szCs w:val="16"/>
        </w:rPr>
        <w:t>*</w:t>
      </w:r>
      <w:r w:rsidRPr="001158B0">
        <w:t>consideration that you provide, or are liable to provide, for the acquisition.</w:t>
      </w:r>
    </w:p>
    <w:p w:rsidR="00300522" w:rsidRPr="001158B0" w:rsidRDefault="00300522" w:rsidP="00300522">
      <w:pPr>
        <w:pStyle w:val="subsection"/>
      </w:pPr>
      <w:r w:rsidRPr="001158B0">
        <w:tab/>
        <w:t>(2)</w:t>
      </w:r>
      <w:r w:rsidRPr="001158B0">
        <w:tab/>
        <w:t xml:space="preserve">However, this section does not apply if the supply of the goods to you is a </w:t>
      </w:r>
      <w:r w:rsidR="001158B0" w:rsidRPr="001158B0">
        <w:rPr>
          <w:position w:val="6"/>
          <w:sz w:val="16"/>
          <w:szCs w:val="16"/>
        </w:rPr>
        <w:t>*</w:t>
      </w:r>
      <w:r w:rsidRPr="001158B0">
        <w:t>taxable supply.</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25 (which is about the amount of input tax credits for creditable acquisitions).</w:t>
      </w:r>
    </w:p>
    <w:p w:rsidR="00300522" w:rsidRPr="001158B0" w:rsidRDefault="00300522" w:rsidP="00300522">
      <w:pPr>
        <w:pStyle w:val="ActHead5"/>
      </w:pPr>
      <w:bookmarkStart w:id="506" w:name="_Toc5975488"/>
      <w:r w:rsidRPr="00F863F2">
        <w:rPr>
          <w:rStyle w:val="CharSectno"/>
        </w:rPr>
        <w:t>66</w:t>
      </w:r>
      <w:r w:rsidR="001158B0" w:rsidRPr="00F863F2">
        <w:rPr>
          <w:rStyle w:val="CharSectno"/>
        </w:rPr>
        <w:noBreakHyphen/>
      </w:r>
      <w:r w:rsidRPr="00F863F2">
        <w:rPr>
          <w:rStyle w:val="CharSectno"/>
        </w:rPr>
        <w:t>15</w:t>
      </w:r>
      <w:r w:rsidRPr="001158B0">
        <w:t xml:space="preserve">  Attributing input tax credits for creditable acquisitions of second</w:t>
      </w:r>
      <w:r w:rsidR="001158B0">
        <w:noBreakHyphen/>
      </w:r>
      <w:r w:rsidRPr="001158B0">
        <w:t>hand goods</w:t>
      </w:r>
      <w:bookmarkEnd w:id="506"/>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keepLines/>
      </w:pPr>
      <w:r w:rsidRPr="001158B0">
        <w:tab/>
        <w:t>(a)</w:t>
      </w:r>
      <w:r w:rsidRPr="001158B0">
        <w:tab/>
        <w:t xml:space="preserve">you are entitled, under this Division, to the input tax credit for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hand goods; and</w:t>
      </w:r>
    </w:p>
    <w:p w:rsidR="00300522" w:rsidRPr="001158B0" w:rsidRDefault="00300522" w:rsidP="00300522">
      <w:pPr>
        <w:pStyle w:val="paragraph"/>
      </w:pPr>
      <w:r w:rsidRPr="001158B0">
        <w:tab/>
        <w:t>(b)</w:t>
      </w:r>
      <w:r w:rsidRPr="001158B0">
        <w:tab/>
        <w:t xml:space="preserve">either the </w:t>
      </w:r>
      <w:r w:rsidR="001158B0" w:rsidRPr="001158B0">
        <w:rPr>
          <w:position w:val="6"/>
          <w:sz w:val="16"/>
          <w:szCs w:val="16"/>
        </w:rPr>
        <w:t>*</w:t>
      </w:r>
      <w:r w:rsidRPr="001158B0">
        <w:t>consideration for the acquisition was more than $300 or you choose to have this section apply to the acquisition;</w:t>
      </w:r>
    </w:p>
    <w:p w:rsidR="00300522" w:rsidRPr="001158B0" w:rsidRDefault="00300522" w:rsidP="00300522">
      <w:pPr>
        <w:pStyle w:val="subsection2"/>
      </w:pPr>
      <w:r w:rsidRPr="001158B0">
        <w:t>the input tax credit for the acquisition is attributable to:</w:t>
      </w:r>
    </w:p>
    <w:p w:rsidR="00300522" w:rsidRPr="001158B0" w:rsidRDefault="00300522" w:rsidP="00300522">
      <w:pPr>
        <w:pStyle w:val="paragraph"/>
      </w:pPr>
      <w:r w:rsidRPr="001158B0">
        <w:tab/>
        <w:t>(c)</w:t>
      </w:r>
      <w:r w:rsidRPr="001158B0">
        <w:tab/>
        <w:t xml:space="preserve">the tax period in which any </w:t>
      </w:r>
      <w:r w:rsidR="001158B0" w:rsidRPr="001158B0">
        <w:rPr>
          <w:position w:val="6"/>
          <w:sz w:val="16"/>
          <w:szCs w:val="16"/>
        </w:rPr>
        <w:t>*</w:t>
      </w:r>
      <w:r w:rsidRPr="001158B0">
        <w:t xml:space="preserve">consideration is received for a subsequent </w:t>
      </w:r>
      <w:r w:rsidR="001158B0" w:rsidRPr="001158B0">
        <w:rPr>
          <w:position w:val="6"/>
          <w:sz w:val="16"/>
          <w:szCs w:val="16"/>
        </w:rPr>
        <w:t>*</w:t>
      </w:r>
      <w:r w:rsidRPr="001158B0">
        <w:t>taxable supply of the goods; or</w:t>
      </w:r>
    </w:p>
    <w:p w:rsidR="00300522" w:rsidRPr="001158B0" w:rsidRDefault="00300522" w:rsidP="00300522">
      <w:pPr>
        <w:pStyle w:val="paragraph"/>
      </w:pPr>
      <w:r w:rsidRPr="001158B0">
        <w:tab/>
        <w:t>(d)</w:t>
      </w:r>
      <w:r w:rsidRPr="001158B0">
        <w:tab/>
        <w:t xml:space="preserve">if, before any of the consideration is received, you have issued an </w:t>
      </w:r>
      <w:r w:rsidR="001158B0" w:rsidRPr="001158B0">
        <w:rPr>
          <w:position w:val="6"/>
          <w:sz w:val="16"/>
          <w:szCs w:val="16"/>
        </w:rPr>
        <w:t>*</w:t>
      </w:r>
      <w:r w:rsidRPr="001158B0">
        <w:t>invoice relating to the supply—the tax period in which the invoice is issued.</w:t>
      </w:r>
    </w:p>
    <w:p w:rsidR="00300522" w:rsidRPr="001158B0" w:rsidRDefault="00300522" w:rsidP="00300522">
      <w:pPr>
        <w:pStyle w:val="subsection"/>
      </w:pPr>
      <w:r w:rsidRPr="001158B0">
        <w:tab/>
        <w:t>(2)</w:t>
      </w:r>
      <w:r w:rsidRPr="001158B0">
        <w:tab/>
        <w:t xml:space="preserve">However, if you </w:t>
      </w:r>
      <w:r w:rsidR="001158B0" w:rsidRPr="001158B0">
        <w:rPr>
          <w:position w:val="6"/>
          <w:sz w:val="16"/>
          <w:szCs w:val="16"/>
        </w:rPr>
        <w:t>*</w:t>
      </w:r>
      <w:r w:rsidRPr="001158B0">
        <w:t>account on a cash basis, then:</w:t>
      </w:r>
    </w:p>
    <w:p w:rsidR="00300522" w:rsidRPr="001158B0" w:rsidRDefault="00300522" w:rsidP="00300522">
      <w:pPr>
        <w:pStyle w:val="paragraph"/>
      </w:pPr>
      <w:r w:rsidRPr="001158B0">
        <w:tab/>
        <w:t>(a)</w:t>
      </w:r>
      <w:r w:rsidRPr="001158B0">
        <w:tab/>
        <w:t xml:space="preserve">if, in a tax period, </w:t>
      </w:r>
      <w:r w:rsidRPr="001158B0">
        <w:rPr>
          <w:i/>
          <w:iCs/>
        </w:rPr>
        <w:t>all</w:t>
      </w:r>
      <w:r w:rsidRPr="001158B0">
        <w:t xml:space="preserve"> of the </w:t>
      </w:r>
      <w:r w:rsidR="001158B0" w:rsidRPr="001158B0">
        <w:rPr>
          <w:position w:val="6"/>
          <w:sz w:val="16"/>
          <w:szCs w:val="16"/>
        </w:rPr>
        <w:t>*</w:t>
      </w:r>
      <w:r w:rsidRPr="001158B0">
        <w:t xml:space="preserve">consideration is received for the subsequent </w:t>
      </w:r>
      <w:r w:rsidR="001158B0" w:rsidRPr="001158B0">
        <w:rPr>
          <w:position w:val="6"/>
          <w:sz w:val="16"/>
          <w:szCs w:val="16"/>
        </w:rPr>
        <w:t>*</w:t>
      </w:r>
      <w:r w:rsidRPr="001158B0">
        <w:t>taxable supply—the input tax credit for the acquisition is attributable to that tax period; or</w:t>
      </w:r>
    </w:p>
    <w:p w:rsidR="00300522" w:rsidRPr="001158B0" w:rsidRDefault="00300522" w:rsidP="00300522">
      <w:pPr>
        <w:pStyle w:val="paragraph"/>
      </w:pPr>
      <w:r w:rsidRPr="001158B0">
        <w:tab/>
        <w:t>(b)</w:t>
      </w:r>
      <w:r w:rsidRPr="001158B0">
        <w:tab/>
        <w:t xml:space="preserve">if, in a tax period, </w:t>
      </w:r>
      <w:r w:rsidRPr="001158B0">
        <w:rPr>
          <w:i/>
          <w:iCs/>
        </w:rPr>
        <w:t>part</w:t>
      </w:r>
      <w:r w:rsidRPr="001158B0">
        <w:t xml:space="preserve"> of the consideration is received—the input tax credit for the acquisition is attributable to that tax period, but only to the extent that the consideration is received in that tax period; or</w:t>
      </w:r>
    </w:p>
    <w:p w:rsidR="00300522" w:rsidRPr="001158B0" w:rsidRDefault="00300522" w:rsidP="00300522">
      <w:pPr>
        <w:pStyle w:val="paragraph"/>
      </w:pPr>
      <w:r w:rsidRPr="001158B0">
        <w:tab/>
        <w:t>(c)</w:t>
      </w:r>
      <w:r w:rsidRPr="001158B0">
        <w:tab/>
        <w:t xml:space="preserve">if, in a tax period, </w:t>
      </w:r>
      <w:r w:rsidRPr="001158B0">
        <w:rPr>
          <w:i/>
          <w:iCs/>
        </w:rPr>
        <w:t>none</w:t>
      </w:r>
      <w:r w:rsidRPr="001158B0">
        <w:t xml:space="preserve"> of the consideration is received—none of the input tax credit for the acquisition is attributable to that tax period.</w:t>
      </w:r>
    </w:p>
    <w:p w:rsidR="00300522" w:rsidRPr="001158B0" w:rsidRDefault="00300522" w:rsidP="00300522">
      <w:pPr>
        <w:pStyle w:val="subsection"/>
      </w:pPr>
      <w:r w:rsidRPr="001158B0">
        <w:tab/>
        <w:t>(4)</w:t>
      </w:r>
      <w:r w:rsidRPr="001158B0">
        <w:tab/>
        <w:t>This section has effect despite section</w:t>
      </w:r>
      <w:r w:rsidR="001158B0">
        <w:t> </w:t>
      </w:r>
      <w:r w:rsidRPr="001158B0">
        <w:t>29</w:t>
      </w:r>
      <w:r w:rsidR="001158B0">
        <w:noBreakHyphen/>
      </w:r>
      <w:r w:rsidRPr="001158B0">
        <w:t>10 (which is about attributing the input tax credits for creditable acquisitions).</w:t>
      </w:r>
    </w:p>
    <w:p w:rsidR="00300522" w:rsidRPr="001158B0" w:rsidRDefault="00300522" w:rsidP="00300522">
      <w:pPr>
        <w:pStyle w:val="ActHead5"/>
      </w:pPr>
      <w:bookmarkStart w:id="507" w:name="_Toc5975489"/>
      <w:r w:rsidRPr="00F863F2">
        <w:rPr>
          <w:rStyle w:val="CharSectno"/>
        </w:rPr>
        <w:t>66</w:t>
      </w:r>
      <w:r w:rsidR="001158B0" w:rsidRPr="00F863F2">
        <w:rPr>
          <w:rStyle w:val="CharSectno"/>
        </w:rPr>
        <w:noBreakHyphen/>
      </w:r>
      <w:r w:rsidRPr="00F863F2">
        <w:rPr>
          <w:rStyle w:val="CharSectno"/>
        </w:rPr>
        <w:t>17</w:t>
      </w:r>
      <w:r w:rsidRPr="001158B0">
        <w:t xml:space="preserve">  Records of creditable acquisitions of second</w:t>
      </w:r>
      <w:r w:rsidR="001158B0">
        <w:noBreakHyphen/>
      </w:r>
      <w:r w:rsidRPr="001158B0">
        <w:t>hand goods</w:t>
      </w:r>
      <w:bookmarkEnd w:id="507"/>
    </w:p>
    <w:p w:rsidR="00300522" w:rsidRPr="001158B0" w:rsidRDefault="00300522" w:rsidP="00300522">
      <w:pPr>
        <w:pStyle w:val="subsection"/>
      </w:pPr>
      <w:r w:rsidRPr="001158B0">
        <w:tab/>
        <w:t>(1)</w:t>
      </w:r>
      <w:r w:rsidRPr="001158B0">
        <w:tab/>
        <w:t xml:space="preserve">If you make a </w:t>
      </w:r>
      <w:r w:rsidR="001158B0" w:rsidRPr="001158B0">
        <w:rPr>
          <w:position w:val="6"/>
          <w:sz w:val="16"/>
          <w:szCs w:val="16"/>
        </w:rPr>
        <w:t>*</w:t>
      </w:r>
      <w:r w:rsidRPr="001158B0">
        <w:t>creditable acquisition of second</w:t>
      </w:r>
      <w:r w:rsidR="001158B0">
        <w:noBreakHyphen/>
      </w:r>
      <w:r w:rsidRPr="001158B0">
        <w:t xml:space="preserve">hand goods and the supply of the goods to you was not a </w:t>
      </w:r>
      <w:r w:rsidR="001158B0" w:rsidRPr="001158B0">
        <w:rPr>
          <w:position w:val="6"/>
          <w:sz w:val="16"/>
          <w:szCs w:val="16"/>
        </w:rPr>
        <w:t>*</w:t>
      </w:r>
      <w:r w:rsidRPr="001158B0">
        <w:t>taxable supply:</w:t>
      </w:r>
    </w:p>
    <w:p w:rsidR="00300522" w:rsidRPr="001158B0" w:rsidRDefault="00300522" w:rsidP="00300522">
      <w:pPr>
        <w:pStyle w:val="paragraph"/>
      </w:pPr>
      <w:r w:rsidRPr="001158B0">
        <w:tab/>
        <w:t>(a)</w:t>
      </w:r>
      <w:r w:rsidRPr="001158B0">
        <w:tab/>
        <w:t>subsection</w:t>
      </w:r>
      <w:r w:rsidR="001158B0">
        <w:t> </w:t>
      </w:r>
      <w:r w:rsidRPr="001158B0">
        <w:t>29</w:t>
      </w:r>
      <w:r w:rsidR="001158B0">
        <w:noBreakHyphen/>
      </w:r>
      <w:r w:rsidRPr="001158B0">
        <w:t xml:space="preserve">10(3) applies to the acquisition as if references to a </w:t>
      </w:r>
      <w:r w:rsidR="001158B0" w:rsidRPr="001158B0">
        <w:rPr>
          <w:position w:val="6"/>
          <w:sz w:val="16"/>
          <w:szCs w:val="16"/>
        </w:rPr>
        <w:t>*</w:t>
      </w:r>
      <w:r w:rsidRPr="001158B0">
        <w:t>tax invoice were references to a record you prepared that complies with this section; and</w:t>
      </w:r>
    </w:p>
    <w:p w:rsidR="00300522" w:rsidRPr="001158B0" w:rsidRDefault="00300522" w:rsidP="00300522">
      <w:pPr>
        <w:pStyle w:val="paragraph"/>
      </w:pPr>
      <w:r w:rsidRPr="001158B0">
        <w:tab/>
        <w:t>(b)</w:t>
      </w:r>
      <w:r w:rsidRPr="001158B0">
        <w:tab/>
        <w:t>subsection</w:t>
      </w:r>
      <w:r w:rsidR="001158B0">
        <w:t> </w:t>
      </w:r>
      <w:r w:rsidRPr="001158B0">
        <w:t>29</w:t>
      </w:r>
      <w:r w:rsidR="001158B0">
        <w:noBreakHyphen/>
      </w:r>
      <w:r w:rsidRPr="001158B0">
        <w:t xml:space="preserve">20(3) applies to an adjustment event relating to the acquisition as if references to an </w:t>
      </w:r>
      <w:r w:rsidR="001158B0" w:rsidRPr="001158B0">
        <w:rPr>
          <w:position w:val="6"/>
          <w:sz w:val="16"/>
          <w:szCs w:val="16"/>
        </w:rPr>
        <w:t>*</w:t>
      </w:r>
      <w:r w:rsidRPr="001158B0">
        <w:t>adjustment note were references to a record you prepared that complies with this section.</w:t>
      </w:r>
    </w:p>
    <w:p w:rsidR="00300522" w:rsidRPr="001158B0" w:rsidRDefault="00300522" w:rsidP="00CF5A0B">
      <w:pPr>
        <w:pStyle w:val="subsection"/>
        <w:keepNext/>
        <w:keepLines/>
      </w:pPr>
      <w:r w:rsidRPr="001158B0">
        <w:tab/>
        <w:t>(2)</w:t>
      </w:r>
      <w:r w:rsidRPr="001158B0">
        <w:tab/>
        <w:t>To comply with this section, the record must:</w:t>
      </w:r>
    </w:p>
    <w:p w:rsidR="00300522" w:rsidRPr="001158B0" w:rsidRDefault="00300522" w:rsidP="00300522">
      <w:pPr>
        <w:pStyle w:val="paragraph"/>
      </w:pPr>
      <w:r w:rsidRPr="001158B0">
        <w:tab/>
        <w:t>(a)</w:t>
      </w:r>
      <w:r w:rsidRPr="001158B0">
        <w:tab/>
        <w:t>set out the name and address of the entity that supplied the goods to you; and</w:t>
      </w:r>
    </w:p>
    <w:p w:rsidR="00300522" w:rsidRPr="001158B0" w:rsidRDefault="00300522" w:rsidP="00300522">
      <w:pPr>
        <w:pStyle w:val="paragraph"/>
      </w:pPr>
      <w:r w:rsidRPr="001158B0">
        <w:tab/>
        <w:t>(b)</w:t>
      </w:r>
      <w:r w:rsidRPr="001158B0">
        <w:tab/>
        <w:t>describe the goods (including their quantity); and</w:t>
      </w:r>
    </w:p>
    <w:p w:rsidR="00300522" w:rsidRPr="001158B0" w:rsidRDefault="00300522" w:rsidP="00300522">
      <w:pPr>
        <w:pStyle w:val="paragraph"/>
      </w:pPr>
      <w:r w:rsidRPr="001158B0">
        <w:tab/>
        <w:t>(c)</w:t>
      </w:r>
      <w:r w:rsidRPr="001158B0">
        <w:tab/>
        <w:t xml:space="preserve">set out the date of, and the </w:t>
      </w:r>
      <w:r w:rsidR="001158B0" w:rsidRPr="001158B0">
        <w:rPr>
          <w:position w:val="6"/>
          <w:sz w:val="16"/>
          <w:szCs w:val="16"/>
        </w:rPr>
        <w:t>*</w:t>
      </w:r>
      <w:r w:rsidRPr="001158B0">
        <w:t>consideration for, the acquisition.</w:t>
      </w:r>
    </w:p>
    <w:p w:rsidR="00300522" w:rsidRPr="001158B0" w:rsidRDefault="00300522" w:rsidP="00300522">
      <w:pPr>
        <w:pStyle w:val="subsection"/>
      </w:pPr>
      <w:r w:rsidRPr="001158B0">
        <w:tab/>
        <w:t>(2A)</w:t>
      </w:r>
      <w:r w:rsidRPr="001158B0">
        <w:tab/>
        <w:t>Subsection</w:t>
      </w:r>
      <w:r w:rsidR="001158B0">
        <w:t> </w:t>
      </w:r>
      <w:r w:rsidRPr="001158B0">
        <w:t>29</w:t>
      </w:r>
      <w:r w:rsidR="001158B0">
        <w:noBreakHyphen/>
      </w:r>
      <w:r w:rsidRPr="001158B0">
        <w:t xml:space="preserve">10(3) does not apply to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 xml:space="preserve">hand goods if: </w:t>
      </w:r>
    </w:p>
    <w:p w:rsidR="00300522" w:rsidRPr="001158B0" w:rsidRDefault="00300522" w:rsidP="00300522">
      <w:pPr>
        <w:pStyle w:val="paragraph"/>
      </w:pPr>
      <w:r w:rsidRPr="001158B0">
        <w:tab/>
        <w:t>(a)</w:t>
      </w:r>
      <w:r w:rsidRPr="001158B0">
        <w:tab/>
        <w:t xml:space="preserve">the supply to which the acquisition relates is not a </w:t>
      </w:r>
      <w:r w:rsidR="001158B0" w:rsidRPr="001158B0">
        <w:rPr>
          <w:position w:val="6"/>
          <w:sz w:val="16"/>
          <w:szCs w:val="16"/>
        </w:rPr>
        <w:t>*</w:t>
      </w:r>
      <w:r w:rsidRPr="001158B0">
        <w:t xml:space="preserve">taxable supply; and </w:t>
      </w:r>
    </w:p>
    <w:p w:rsidR="00300522" w:rsidRPr="001158B0" w:rsidRDefault="00300522" w:rsidP="00300522">
      <w:pPr>
        <w:pStyle w:val="paragraph"/>
      </w:pPr>
      <w:r w:rsidRPr="001158B0">
        <w:tab/>
        <w:t>(b)</w:t>
      </w:r>
      <w:r w:rsidRPr="001158B0">
        <w:tab/>
        <w:t xml:space="preserve">the amount that would have been the </w:t>
      </w:r>
      <w:r w:rsidR="001158B0" w:rsidRPr="001158B0">
        <w:rPr>
          <w:position w:val="6"/>
          <w:sz w:val="16"/>
          <w:szCs w:val="16"/>
        </w:rPr>
        <w:t>*</w:t>
      </w:r>
      <w:r w:rsidRPr="001158B0">
        <w:t xml:space="preserve">value of the supply (if it had been a </w:t>
      </w:r>
      <w:r w:rsidR="001158B0" w:rsidRPr="001158B0">
        <w:rPr>
          <w:position w:val="6"/>
          <w:sz w:val="16"/>
          <w:szCs w:val="16"/>
        </w:rPr>
        <w:t>*</w:t>
      </w:r>
      <w:r w:rsidRPr="001158B0">
        <w:t>taxable supply) does not exceed $50, or such higher amount as the regulations made for the purposes of subsection</w:t>
      </w:r>
      <w:r w:rsidR="001158B0">
        <w:t> </w:t>
      </w:r>
      <w:r w:rsidRPr="001158B0">
        <w:t>29</w:t>
      </w:r>
      <w:r w:rsidR="001158B0">
        <w:noBreakHyphen/>
      </w:r>
      <w:r w:rsidRPr="001158B0">
        <w:t xml:space="preserve">80(1) specify. </w:t>
      </w:r>
    </w:p>
    <w:p w:rsidR="00300522" w:rsidRPr="001158B0" w:rsidRDefault="00300522" w:rsidP="00300522">
      <w:pPr>
        <w:pStyle w:val="subsection"/>
      </w:pPr>
      <w:r w:rsidRPr="001158B0">
        <w:tab/>
        <w:t>(2B)</w:t>
      </w:r>
      <w:r w:rsidRPr="001158B0">
        <w:tab/>
        <w:t>Subsection</w:t>
      </w:r>
      <w:r w:rsidR="001158B0">
        <w:t> </w:t>
      </w:r>
      <w:r w:rsidRPr="001158B0">
        <w:t>29</w:t>
      </w:r>
      <w:r w:rsidR="001158B0">
        <w:noBreakHyphen/>
      </w:r>
      <w:r w:rsidRPr="001158B0">
        <w:t xml:space="preserve">20(3) does not apply to a </w:t>
      </w:r>
      <w:r w:rsidR="001158B0" w:rsidRPr="001158B0">
        <w:rPr>
          <w:position w:val="6"/>
          <w:sz w:val="16"/>
          <w:szCs w:val="16"/>
        </w:rPr>
        <w:t>*</w:t>
      </w:r>
      <w:r w:rsidRPr="001158B0">
        <w:t xml:space="preserve">decreasing adjustment relating to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 xml:space="preserve">hand goods if: </w:t>
      </w:r>
    </w:p>
    <w:p w:rsidR="00300522" w:rsidRPr="001158B0" w:rsidRDefault="00300522" w:rsidP="00300522">
      <w:pPr>
        <w:pStyle w:val="paragraph"/>
      </w:pPr>
      <w:r w:rsidRPr="001158B0">
        <w:tab/>
        <w:t>(a)</w:t>
      </w:r>
      <w:r w:rsidRPr="001158B0">
        <w:tab/>
        <w:t xml:space="preserve">the supply to which the acquisition relates is not a </w:t>
      </w:r>
      <w:r w:rsidR="001158B0" w:rsidRPr="001158B0">
        <w:rPr>
          <w:position w:val="6"/>
          <w:sz w:val="16"/>
          <w:szCs w:val="16"/>
        </w:rPr>
        <w:t>*</w:t>
      </w:r>
      <w:r w:rsidRPr="001158B0">
        <w:t xml:space="preserve">taxable supply; and </w:t>
      </w:r>
    </w:p>
    <w:p w:rsidR="00300522" w:rsidRPr="001158B0" w:rsidRDefault="00300522" w:rsidP="00300522">
      <w:pPr>
        <w:pStyle w:val="paragraph"/>
      </w:pPr>
      <w:r w:rsidRPr="001158B0">
        <w:tab/>
        <w:t>(b)</w:t>
      </w:r>
      <w:r w:rsidRPr="001158B0">
        <w:tab/>
        <w:t>the amount of the adjustment does not exceed $50, or such higher amount as the regulations made for the purposes of subsection</w:t>
      </w:r>
      <w:r w:rsidR="001158B0">
        <w:t> </w:t>
      </w:r>
      <w:r w:rsidRPr="001158B0">
        <w:t>29</w:t>
      </w:r>
      <w:r w:rsidR="001158B0">
        <w:noBreakHyphen/>
      </w:r>
      <w:r w:rsidRPr="001158B0">
        <w:t xml:space="preserve">80(2) specify. </w:t>
      </w:r>
    </w:p>
    <w:p w:rsidR="00300522" w:rsidRPr="001158B0" w:rsidRDefault="00300522" w:rsidP="00300522">
      <w:pPr>
        <w:pStyle w:val="subsection"/>
      </w:pPr>
      <w:r w:rsidRPr="001158B0">
        <w:tab/>
        <w:t>(3)</w:t>
      </w:r>
      <w:r w:rsidRPr="001158B0">
        <w:tab/>
        <w:t>This section has effect despite section</w:t>
      </w:r>
      <w:r w:rsidR="001158B0">
        <w:t> </w:t>
      </w:r>
      <w:r w:rsidRPr="001158B0">
        <w:t>29</w:t>
      </w:r>
      <w:r w:rsidR="001158B0">
        <w:noBreakHyphen/>
      </w:r>
      <w:r w:rsidRPr="001158B0">
        <w:t>10 (which is about attributing the input tax credits for creditable acquisitions) and section</w:t>
      </w:r>
      <w:r w:rsidR="001158B0">
        <w:t> </w:t>
      </w:r>
      <w:r w:rsidRPr="001158B0">
        <w:t>29</w:t>
      </w:r>
      <w:r w:rsidR="001158B0">
        <w:noBreakHyphen/>
      </w:r>
      <w:r w:rsidRPr="001158B0">
        <w:t>20 (which is about attributing decreasing adjustments).</w:t>
      </w:r>
    </w:p>
    <w:p w:rsidR="00300522" w:rsidRPr="001158B0" w:rsidRDefault="00300522" w:rsidP="00300522">
      <w:pPr>
        <w:pStyle w:val="ActHead4"/>
      </w:pPr>
      <w:bookmarkStart w:id="508" w:name="_Toc5975490"/>
      <w:r w:rsidRPr="00F863F2">
        <w:rPr>
          <w:rStyle w:val="CharSubdNo"/>
        </w:rPr>
        <w:t>Subdivision</w:t>
      </w:r>
      <w:r w:rsidR="001158B0" w:rsidRPr="00F863F2">
        <w:rPr>
          <w:rStyle w:val="CharSubdNo"/>
        </w:rPr>
        <w:t> </w:t>
      </w:r>
      <w:r w:rsidRPr="00F863F2">
        <w:rPr>
          <w:rStyle w:val="CharSubdNo"/>
        </w:rPr>
        <w:t>66</w:t>
      </w:r>
      <w:r w:rsidR="001158B0" w:rsidRPr="00F863F2">
        <w:rPr>
          <w:rStyle w:val="CharSubdNo"/>
        </w:rPr>
        <w:noBreakHyphen/>
      </w:r>
      <w:r w:rsidRPr="00F863F2">
        <w:rPr>
          <w:rStyle w:val="CharSubdNo"/>
        </w:rPr>
        <w:t>B</w:t>
      </w:r>
      <w:r w:rsidRPr="001158B0">
        <w:t>—</w:t>
      </w:r>
      <w:r w:rsidRPr="00F863F2">
        <w:rPr>
          <w:rStyle w:val="CharSubdText"/>
        </w:rPr>
        <w:t>Acquisitions of second</w:t>
      </w:r>
      <w:r w:rsidR="001158B0" w:rsidRPr="00F863F2">
        <w:rPr>
          <w:rStyle w:val="CharSubdText"/>
        </w:rPr>
        <w:noBreakHyphen/>
      </w:r>
      <w:r w:rsidRPr="00F863F2">
        <w:rPr>
          <w:rStyle w:val="CharSubdText"/>
        </w:rPr>
        <w:t>hand goods that are divided for re</w:t>
      </w:r>
      <w:r w:rsidR="001158B0" w:rsidRPr="00F863F2">
        <w:rPr>
          <w:rStyle w:val="CharSubdText"/>
        </w:rPr>
        <w:noBreakHyphen/>
      </w:r>
      <w:r w:rsidRPr="00F863F2">
        <w:rPr>
          <w:rStyle w:val="CharSubdText"/>
        </w:rPr>
        <w:t>supply</w:t>
      </w:r>
      <w:bookmarkEnd w:id="508"/>
    </w:p>
    <w:p w:rsidR="00300522" w:rsidRPr="001158B0" w:rsidRDefault="00300522" w:rsidP="006F61A1">
      <w:pPr>
        <w:pStyle w:val="ActHead5"/>
      </w:pPr>
      <w:bookmarkStart w:id="509" w:name="_Toc5975491"/>
      <w:r w:rsidRPr="00F863F2">
        <w:rPr>
          <w:rStyle w:val="CharSectno"/>
        </w:rPr>
        <w:t>66</w:t>
      </w:r>
      <w:r w:rsidR="001158B0" w:rsidRPr="00F863F2">
        <w:rPr>
          <w:rStyle w:val="CharSectno"/>
        </w:rPr>
        <w:noBreakHyphen/>
      </w:r>
      <w:r w:rsidRPr="00F863F2">
        <w:rPr>
          <w:rStyle w:val="CharSectno"/>
        </w:rPr>
        <w:t>40</w:t>
      </w:r>
      <w:r w:rsidRPr="001158B0">
        <w:t xml:space="preserve">  Acquisitions of second</w:t>
      </w:r>
      <w:r w:rsidR="001158B0">
        <w:noBreakHyphen/>
      </w:r>
      <w:r w:rsidRPr="001158B0">
        <w:t>hand goods that can be used to offset GST on future re</w:t>
      </w:r>
      <w:r w:rsidR="001158B0">
        <w:noBreakHyphen/>
      </w:r>
      <w:r w:rsidRPr="001158B0">
        <w:t>supplies</w:t>
      </w:r>
      <w:bookmarkEnd w:id="509"/>
    </w:p>
    <w:p w:rsidR="00300522" w:rsidRPr="001158B0" w:rsidRDefault="00300522" w:rsidP="006F61A1">
      <w:pPr>
        <w:pStyle w:val="subsection"/>
        <w:keepNext/>
        <w:keepLines/>
      </w:pPr>
      <w:r w:rsidRPr="001158B0">
        <w:tab/>
        <w:t>(1)</w:t>
      </w:r>
      <w:r w:rsidRPr="001158B0">
        <w:tab/>
        <w:t xml:space="preserve">This </w:t>
      </w:r>
      <w:r w:rsidR="00A53099" w:rsidRPr="001158B0">
        <w:t>Subdivision</w:t>
      </w:r>
      <w:r w:rsidR="00A36DB5" w:rsidRPr="001158B0">
        <w:t xml:space="preserve"> </w:t>
      </w:r>
      <w:r w:rsidRPr="001158B0">
        <w:t xml:space="preserve">applies to an acquisition of </w:t>
      </w:r>
      <w:r w:rsidR="001158B0" w:rsidRPr="001158B0">
        <w:rPr>
          <w:position w:val="6"/>
          <w:sz w:val="16"/>
          <w:szCs w:val="16"/>
        </w:rPr>
        <w:t>*</w:t>
      </w:r>
      <w:r w:rsidRPr="001158B0">
        <w:t>second</w:t>
      </w:r>
      <w:r w:rsidR="001158B0">
        <w:noBreakHyphen/>
      </w:r>
      <w:r w:rsidRPr="001158B0">
        <w:t>hand goods if:</w:t>
      </w:r>
    </w:p>
    <w:p w:rsidR="00300522" w:rsidRPr="001158B0" w:rsidRDefault="00300522" w:rsidP="006F61A1">
      <w:pPr>
        <w:pStyle w:val="paragraph"/>
        <w:keepNext/>
        <w:keepLines/>
      </w:pPr>
      <w:r w:rsidRPr="001158B0">
        <w:tab/>
        <w:t>(a)</w:t>
      </w:r>
      <w:r w:rsidRPr="001158B0">
        <w:tab/>
        <w:t xml:space="preserve">you acquire the goods for the purposes of sale or exchange (but not for manufacture) in the ordinary course of </w:t>
      </w:r>
      <w:r w:rsidR="001158B0" w:rsidRPr="001158B0">
        <w:rPr>
          <w:position w:val="6"/>
          <w:sz w:val="16"/>
          <w:szCs w:val="16"/>
        </w:rPr>
        <w:t>*</w:t>
      </w:r>
      <w:r w:rsidRPr="001158B0">
        <w:t>business; and</w:t>
      </w:r>
    </w:p>
    <w:p w:rsidR="00300522" w:rsidRPr="001158B0" w:rsidRDefault="00300522" w:rsidP="00300522">
      <w:pPr>
        <w:pStyle w:val="paragraph"/>
      </w:pPr>
      <w:r w:rsidRPr="001158B0">
        <w:tab/>
        <w:t>(b)</w:t>
      </w:r>
      <w:r w:rsidRPr="001158B0">
        <w:tab/>
        <w:t xml:space="preserve">either the </w:t>
      </w:r>
      <w:r w:rsidR="001158B0" w:rsidRPr="001158B0">
        <w:rPr>
          <w:position w:val="6"/>
          <w:sz w:val="16"/>
          <w:szCs w:val="16"/>
        </w:rPr>
        <w:t>*</w:t>
      </w:r>
      <w:r w:rsidRPr="001158B0">
        <w:t>consideration for the acquisition was more than $300 or you choose to have this section apply to the acquisition; and</w:t>
      </w:r>
    </w:p>
    <w:p w:rsidR="00300522" w:rsidRPr="001158B0" w:rsidRDefault="00300522" w:rsidP="00300522">
      <w:pPr>
        <w:pStyle w:val="paragraph"/>
      </w:pPr>
      <w:r w:rsidRPr="001158B0">
        <w:tab/>
        <w:t>(c)</w:t>
      </w:r>
      <w:r w:rsidRPr="001158B0">
        <w:tab/>
        <w:t>the goods are of such a kind, or they are supplied to you in such a way, that it would be reasonable to expect you to divide them before supplying them in 2 or more separate supplies; and</w:t>
      </w:r>
    </w:p>
    <w:p w:rsidR="00300522" w:rsidRPr="001158B0" w:rsidRDefault="00300522" w:rsidP="00300522">
      <w:pPr>
        <w:pStyle w:val="paragraph"/>
      </w:pPr>
      <w:r w:rsidRPr="001158B0">
        <w:tab/>
        <w:t>(d)</w:t>
      </w:r>
      <w:r w:rsidRPr="001158B0">
        <w:tab/>
        <w:t>you do not subsequently make a single supply of the entirety of the goods acquired.</w:t>
      </w:r>
    </w:p>
    <w:p w:rsidR="00300522" w:rsidRPr="001158B0" w:rsidRDefault="00300522" w:rsidP="00300522">
      <w:pPr>
        <w:pStyle w:val="subsection"/>
      </w:pPr>
      <w:r w:rsidRPr="001158B0">
        <w:tab/>
        <w:t>(2)</w:t>
      </w:r>
      <w:r w:rsidRPr="001158B0">
        <w:tab/>
        <w:t xml:space="preserve">However, this </w:t>
      </w:r>
      <w:r w:rsidR="00A53099" w:rsidRPr="001158B0">
        <w:t>Subdivision</w:t>
      </w:r>
      <w:r w:rsidR="00A36DB5" w:rsidRPr="001158B0">
        <w:t xml:space="preserve"> </w:t>
      </w:r>
      <w:r w:rsidRPr="001158B0">
        <w:t>does not apply, and is taken never to have applied, to the acquisition if:</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consideration for the acquisition separately itemises the consideration for the different goods acquired, and your division of the goods before supplying them:</w:t>
      </w:r>
    </w:p>
    <w:p w:rsidR="00300522" w:rsidRPr="001158B0" w:rsidRDefault="00300522" w:rsidP="00300522">
      <w:pPr>
        <w:pStyle w:val="paragraphsub"/>
      </w:pPr>
      <w:r w:rsidRPr="001158B0">
        <w:tab/>
        <w:t>(i)</w:t>
      </w:r>
      <w:r w:rsidRPr="001158B0">
        <w:tab/>
        <w:t>corresponds to that itemisation; or</w:t>
      </w:r>
    </w:p>
    <w:p w:rsidR="00300522" w:rsidRPr="001158B0" w:rsidRDefault="00300522" w:rsidP="00300522">
      <w:pPr>
        <w:pStyle w:val="paragraphsub"/>
      </w:pPr>
      <w:r w:rsidRPr="001158B0">
        <w:tab/>
        <w:t>(ii)</w:t>
      </w:r>
      <w:r w:rsidRPr="001158B0">
        <w:tab/>
        <w:t>does not involve dividing the goods any further than the division indicated by that itemisation; or</w:t>
      </w:r>
    </w:p>
    <w:p w:rsidR="00300522" w:rsidRPr="001158B0" w:rsidRDefault="00300522" w:rsidP="00300522">
      <w:pPr>
        <w:pStyle w:val="paragraph"/>
      </w:pPr>
      <w:r w:rsidRPr="001158B0">
        <w:tab/>
        <w:t>(b)</w:t>
      </w:r>
      <w:r w:rsidRPr="001158B0">
        <w:tab/>
        <w:t xml:space="preserve">the supply of the goods to you was a </w:t>
      </w:r>
      <w:r w:rsidR="001158B0" w:rsidRPr="001158B0">
        <w:rPr>
          <w:position w:val="6"/>
          <w:sz w:val="16"/>
          <w:szCs w:val="16"/>
        </w:rPr>
        <w:t>*</w:t>
      </w:r>
      <w:r w:rsidRPr="001158B0">
        <w:t xml:space="preserve">taxable supply, or was </w:t>
      </w:r>
      <w:r w:rsidR="001158B0" w:rsidRPr="001158B0">
        <w:rPr>
          <w:position w:val="6"/>
          <w:sz w:val="16"/>
          <w:szCs w:val="16"/>
        </w:rPr>
        <w:t>*</w:t>
      </w:r>
      <w:r w:rsidRPr="001158B0">
        <w:t>GST</w:t>
      </w:r>
      <w:r w:rsidR="001158B0">
        <w:noBreakHyphen/>
      </w:r>
      <w:r w:rsidRPr="001158B0">
        <w:t>free; or</w:t>
      </w:r>
    </w:p>
    <w:p w:rsidR="00300522" w:rsidRPr="001158B0" w:rsidRDefault="00300522" w:rsidP="00300522">
      <w:pPr>
        <w:pStyle w:val="paragraph"/>
      </w:pPr>
      <w:r w:rsidRPr="001158B0">
        <w:tab/>
        <w:t>(c)</w:t>
      </w:r>
      <w:r w:rsidRPr="001158B0">
        <w:tab/>
        <w:t xml:space="preserve">you </w:t>
      </w:r>
      <w:r w:rsidR="001158B0" w:rsidRPr="001158B0">
        <w:rPr>
          <w:position w:val="6"/>
          <w:sz w:val="16"/>
          <w:szCs w:val="16"/>
        </w:rPr>
        <w:t>*</w:t>
      </w:r>
      <w:r w:rsidRPr="001158B0">
        <w:t>imported the goods; or</w:t>
      </w:r>
    </w:p>
    <w:p w:rsidR="00300522" w:rsidRPr="001158B0" w:rsidRDefault="00300522" w:rsidP="00300522">
      <w:pPr>
        <w:pStyle w:val="paragraph"/>
      </w:pPr>
      <w:r w:rsidRPr="001158B0">
        <w:tab/>
        <w:t>(d)</w:t>
      </w:r>
      <w:r w:rsidRPr="001158B0">
        <w:tab/>
        <w:t>the supply of the goods to you was a supply by way of hire; or</w:t>
      </w:r>
    </w:p>
    <w:p w:rsidR="00300522" w:rsidRPr="001158B0" w:rsidRDefault="00300522" w:rsidP="00300522">
      <w:pPr>
        <w:pStyle w:val="paragraph"/>
      </w:pPr>
      <w:r w:rsidRPr="001158B0">
        <w:tab/>
        <w:t>(e)</w:t>
      </w:r>
      <w:r w:rsidRPr="001158B0">
        <w:tab/>
        <w:t>you make a supply of the goods, or of part of the goods, that is not a taxable supply (other than because of section</w:t>
      </w:r>
      <w:r w:rsidR="001158B0">
        <w:t> </w:t>
      </w:r>
      <w:r w:rsidRPr="001158B0">
        <w:t>66</w:t>
      </w:r>
      <w:r w:rsidR="001158B0">
        <w:noBreakHyphen/>
      </w:r>
      <w:r w:rsidRPr="001158B0">
        <w:t>45).</w:t>
      </w:r>
    </w:p>
    <w:p w:rsidR="00300522" w:rsidRPr="001158B0" w:rsidRDefault="00300522" w:rsidP="00300522">
      <w:pPr>
        <w:pStyle w:val="ActHead5"/>
      </w:pPr>
      <w:bookmarkStart w:id="510" w:name="_Toc5975492"/>
      <w:r w:rsidRPr="00F863F2">
        <w:rPr>
          <w:rStyle w:val="CharSectno"/>
        </w:rPr>
        <w:t>66</w:t>
      </w:r>
      <w:r w:rsidR="001158B0" w:rsidRPr="00F863F2">
        <w:rPr>
          <w:rStyle w:val="CharSectno"/>
        </w:rPr>
        <w:noBreakHyphen/>
      </w:r>
      <w:r w:rsidRPr="00F863F2">
        <w:rPr>
          <w:rStyle w:val="CharSectno"/>
        </w:rPr>
        <w:t>45</w:t>
      </w:r>
      <w:r w:rsidRPr="001158B0">
        <w:t xml:space="preserve">  Future re</w:t>
      </w:r>
      <w:r w:rsidR="001158B0">
        <w:noBreakHyphen/>
      </w:r>
      <w:r w:rsidRPr="001158B0">
        <w:t>supplies that are not taxable supplies</w:t>
      </w:r>
      <w:bookmarkEnd w:id="510"/>
    </w:p>
    <w:p w:rsidR="00300522" w:rsidRPr="001158B0" w:rsidRDefault="00300522" w:rsidP="00300522">
      <w:pPr>
        <w:pStyle w:val="subsection"/>
      </w:pPr>
      <w:r w:rsidRPr="001158B0">
        <w:tab/>
        <w:t>(1)</w:t>
      </w:r>
      <w:r w:rsidRPr="001158B0">
        <w:tab/>
        <w:t xml:space="preserve">A supply you make is not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 xml:space="preserve">it is a supply of goods that were part of an acquisition you made that was an acquisition of </w:t>
      </w:r>
      <w:r w:rsidR="001158B0" w:rsidRPr="001158B0">
        <w:rPr>
          <w:position w:val="6"/>
          <w:sz w:val="16"/>
          <w:szCs w:val="16"/>
        </w:rPr>
        <w:t>*</w:t>
      </w:r>
      <w:r w:rsidRPr="001158B0">
        <w:t>second</w:t>
      </w:r>
      <w:r w:rsidR="001158B0">
        <w:noBreakHyphen/>
      </w:r>
      <w:r w:rsidRPr="001158B0">
        <w:t xml:space="preserve">hand goods to which this </w:t>
      </w:r>
      <w:r w:rsidR="00A53099" w:rsidRPr="001158B0">
        <w:t>Subdivision</w:t>
      </w:r>
      <w:r w:rsidR="00A36DB5" w:rsidRPr="001158B0">
        <w:t xml:space="preserve"> </w:t>
      </w:r>
      <w:r w:rsidRPr="001158B0">
        <w:t>applied; and</w:t>
      </w:r>
    </w:p>
    <w:p w:rsidR="00300522" w:rsidRPr="001158B0" w:rsidRDefault="00300522" w:rsidP="00300522">
      <w:pPr>
        <w:pStyle w:val="paragraph"/>
      </w:pPr>
      <w:r w:rsidRPr="001158B0">
        <w:tab/>
        <w:t>(b)</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 xml:space="preserve">B credit amount is more than your </w:t>
      </w:r>
      <w:r w:rsidR="001158B0" w:rsidRPr="001158B0">
        <w:rPr>
          <w:position w:val="6"/>
          <w:sz w:val="16"/>
          <w:szCs w:val="16"/>
        </w:rPr>
        <w:t>*</w:t>
      </w:r>
      <w:r w:rsidRPr="001158B0">
        <w:t>total Subdivision</w:t>
      </w:r>
      <w:r w:rsidR="001158B0">
        <w:t> </w:t>
      </w:r>
      <w:r w:rsidRPr="001158B0">
        <w:t>66</w:t>
      </w:r>
      <w:r w:rsidR="001158B0">
        <w:noBreakHyphen/>
      </w:r>
      <w:r w:rsidRPr="001158B0">
        <w:t>B GST amount; and</w:t>
      </w:r>
    </w:p>
    <w:p w:rsidR="00300522" w:rsidRPr="001158B0" w:rsidRDefault="00300522" w:rsidP="00300522">
      <w:pPr>
        <w:pStyle w:val="paragraph"/>
      </w:pPr>
      <w:r w:rsidRPr="001158B0">
        <w:tab/>
        <w:t>(c)</w:t>
      </w:r>
      <w:r w:rsidRPr="001158B0">
        <w:tab/>
        <w:t>what would be the amount of GST payable on the supply, if the supply were a taxable supply, is less than or equal to the difference between:</w:t>
      </w:r>
    </w:p>
    <w:p w:rsidR="00300522" w:rsidRPr="001158B0" w:rsidRDefault="00300522" w:rsidP="00300522">
      <w:pPr>
        <w:pStyle w:val="paragraphsub"/>
      </w:pPr>
      <w:r w:rsidRPr="001158B0">
        <w:tab/>
        <w:t>(i)</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B credit amount; and</w:t>
      </w:r>
    </w:p>
    <w:p w:rsidR="00300522" w:rsidRPr="001158B0" w:rsidRDefault="00300522" w:rsidP="00300522">
      <w:pPr>
        <w:pStyle w:val="paragraphsub"/>
      </w:pPr>
      <w:r w:rsidRPr="001158B0">
        <w:tab/>
        <w:t>(ii)</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B GST amount.</w:t>
      </w:r>
    </w:p>
    <w:p w:rsidR="00300522" w:rsidRPr="001158B0" w:rsidRDefault="00300522" w:rsidP="00300522">
      <w:pPr>
        <w:pStyle w:val="notetext"/>
      </w:pPr>
      <w:r w:rsidRPr="001158B0">
        <w:t>Note:</w:t>
      </w:r>
      <w:r w:rsidRPr="001158B0">
        <w:tab/>
        <w:t>This section will not apply unless the record keeping requirements of section</w:t>
      </w:r>
      <w:r w:rsidR="001158B0">
        <w:t> </w:t>
      </w:r>
      <w:r w:rsidRPr="001158B0">
        <w:t>66</w:t>
      </w:r>
      <w:r w:rsidR="001158B0">
        <w:noBreakHyphen/>
      </w:r>
      <w:r w:rsidRPr="001158B0">
        <w:t>55 are met.</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511" w:name="_Toc5975493"/>
      <w:r w:rsidRPr="00F863F2">
        <w:rPr>
          <w:rStyle w:val="CharSectno"/>
        </w:rPr>
        <w:t>66</w:t>
      </w:r>
      <w:r w:rsidR="001158B0" w:rsidRPr="00F863F2">
        <w:rPr>
          <w:rStyle w:val="CharSectno"/>
        </w:rPr>
        <w:noBreakHyphen/>
      </w:r>
      <w:r w:rsidRPr="00F863F2">
        <w:rPr>
          <w:rStyle w:val="CharSectno"/>
        </w:rPr>
        <w:t>50</w:t>
      </w:r>
      <w:r w:rsidRPr="001158B0">
        <w:t xml:space="preserve">  Future re</w:t>
      </w:r>
      <w:r w:rsidR="001158B0">
        <w:noBreakHyphen/>
      </w:r>
      <w:r w:rsidRPr="001158B0">
        <w:t>supplies on which GST is reduced</w:t>
      </w:r>
      <w:bookmarkEnd w:id="511"/>
    </w:p>
    <w:p w:rsidR="00300522" w:rsidRPr="001158B0" w:rsidRDefault="00300522" w:rsidP="00300522">
      <w:pPr>
        <w:pStyle w:val="subsection"/>
      </w:pPr>
      <w:r w:rsidRPr="001158B0">
        <w:tab/>
        <w:t>(1)</w:t>
      </w:r>
      <w:r w:rsidRPr="001158B0">
        <w:tab/>
        <w:t xml:space="preserve">The amount of GST on a </w:t>
      </w:r>
      <w:r w:rsidR="001158B0" w:rsidRPr="001158B0">
        <w:rPr>
          <w:position w:val="6"/>
          <w:sz w:val="16"/>
          <w:szCs w:val="16"/>
        </w:rPr>
        <w:t>*</w:t>
      </w:r>
      <w:r w:rsidRPr="001158B0">
        <w:t>taxable supply you make is reduced if:</w:t>
      </w:r>
    </w:p>
    <w:p w:rsidR="00300522" w:rsidRPr="001158B0" w:rsidRDefault="00300522" w:rsidP="00300522">
      <w:pPr>
        <w:pStyle w:val="paragraph"/>
      </w:pPr>
      <w:r w:rsidRPr="001158B0">
        <w:tab/>
        <w:t>(a)</w:t>
      </w:r>
      <w:r w:rsidRPr="001158B0">
        <w:tab/>
        <w:t xml:space="preserve">it is a supply of goods that were part of an acquisition you made that was an acquisition of </w:t>
      </w:r>
      <w:r w:rsidR="001158B0" w:rsidRPr="001158B0">
        <w:rPr>
          <w:position w:val="6"/>
          <w:sz w:val="16"/>
          <w:szCs w:val="16"/>
        </w:rPr>
        <w:t>*</w:t>
      </w:r>
      <w:r w:rsidRPr="001158B0">
        <w:t>second</w:t>
      </w:r>
      <w:r w:rsidR="001158B0">
        <w:noBreakHyphen/>
      </w:r>
      <w:r w:rsidRPr="001158B0">
        <w:t xml:space="preserve">hand goods to which this </w:t>
      </w:r>
      <w:r w:rsidR="00A53099" w:rsidRPr="001158B0">
        <w:t>Subdivision</w:t>
      </w:r>
      <w:r w:rsidR="00A36DB5" w:rsidRPr="001158B0">
        <w:t xml:space="preserve"> </w:t>
      </w:r>
      <w:r w:rsidRPr="001158B0">
        <w:t>applied; and</w:t>
      </w:r>
    </w:p>
    <w:p w:rsidR="00300522" w:rsidRPr="001158B0" w:rsidRDefault="00300522" w:rsidP="00300522">
      <w:pPr>
        <w:pStyle w:val="paragraph"/>
      </w:pPr>
      <w:r w:rsidRPr="001158B0">
        <w:tab/>
        <w:t>(b)</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 xml:space="preserve">B credit amount is more than your </w:t>
      </w:r>
      <w:r w:rsidR="001158B0" w:rsidRPr="001158B0">
        <w:rPr>
          <w:position w:val="6"/>
          <w:sz w:val="16"/>
          <w:szCs w:val="16"/>
        </w:rPr>
        <w:t>*</w:t>
      </w:r>
      <w:r w:rsidRPr="001158B0">
        <w:t>total Subdivision</w:t>
      </w:r>
      <w:r w:rsidR="001158B0">
        <w:t> </w:t>
      </w:r>
      <w:r w:rsidRPr="001158B0">
        <w:t>66</w:t>
      </w:r>
      <w:r w:rsidR="001158B0">
        <w:noBreakHyphen/>
      </w:r>
      <w:r w:rsidRPr="001158B0">
        <w:t>B GST amount; and</w:t>
      </w:r>
    </w:p>
    <w:p w:rsidR="00300522" w:rsidRPr="001158B0" w:rsidRDefault="00300522" w:rsidP="00300522">
      <w:pPr>
        <w:pStyle w:val="paragraph"/>
      </w:pPr>
      <w:r w:rsidRPr="001158B0">
        <w:tab/>
        <w:t>(c)</w:t>
      </w:r>
      <w:r w:rsidRPr="001158B0">
        <w:tab/>
        <w:t>what would be the amount of GST payable on the supply, if the amount were not reduced under this section, is more than the difference between:</w:t>
      </w:r>
    </w:p>
    <w:p w:rsidR="00300522" w:rsidRPr="001158B0" w:rsidRDefault="00300522" w:rsidP="00300522">
      <w:pPr>
        <w:pStyle w:val="paragraphsub"/>
      </w:pPr>
      <w:r w:rsidRPr="001158B0">
        <w:tab/>
        <w:t>(i)</w:t>
      </w:r>
      <w:r w:rsidRPr="001158B0">
        <w:tab/>
        <w:t>your total Subdivision</w:t>
      </w:r>
      <w:r w:rsidR="001158B0">
        <w:t> </w:t>
      </w:r>
      <w:r w:rsidRPr="001158B0">
        <w:t>66</w:t>
      </w:r>
      <w:r w:rsidR="001158B0">
        <w:noBreakHyphen/>
      </w:r>
      <w:r w:rsidRPr="001158B0">
        <w:t>B credit amount; and</w:t>
      </w:r>
    </w:p>
    <w:p w:rsidR="00300522" w:rsidRPr="001158B0" w:rsidRDefault="00300522" w:rsidP="00300522">
      <w:pPr>
        <w:pStyle w:val="paragraphsub"/>
      </w:pPr>
      <w:r w:rsidRPr="001158B0">
        <w:tab/>
        <w:t>(ii)</w:t>
      </w:r>
      <w:r w:rsidRPr="001158B0">
        <w:tab/>
        <w:t>your total Subdivision</w:t>
      </w:r>
      <w:r w:rsidR="001158B0">
        <w:t> </w:t>
      </w:r>
      <w:r w:rsidRPr="001158B0">
        <w:t>66</w:t>
      </w:r>
      <w:r w:rsidR="001158B0">
        <w:noBreakHyphen/>
      </w:r>
      <w:r w:rsidRPr="001158B0">
        <w:t>B GST amount.</w:t>
      </w:r>
    </w:p>
    <w:p w:rsidR="00300522" w:rsidRPr="001158B0" w:rsidRDefault="00300522" w:rsidP="00300522">
      <w:pPr>
        <w:pStyle w:val="notetext"/>
      </w:pPr>
      <w:r w:rsidRPr="001158B0">
        <w:t>Note:</w:t>
      </w:r>
      <w:r w:rsidRPr="001158B0">
        <w:tab/>
        <w:t>This section will not apply unless the record keeping requirements of section</w:t>
      </w:r>
      <w:r w:rsidR="001158B0">
        <w:t> </w:t>
      </w:r>
      <w:r w:rsidRPr="001158B0">
        <w:t>66</w:t>
      </w:r>
      <w:r w:rsidR="001158B0">
        <w:noBreakHyphen/>
      </w:r>
      <w:r w:rsidRPr="001158B0">
        <w:t>55 are met.</w:t>
      </w:r>
    </w:p>
    <w:p w:rsidR="00300522" w:rsidRPr="001158B0" w:rsidRDefault="00300522" w:rsidP="00300522">
      <w:pPr>
        <w:pStyle w:val="subsection"/>
      </w:pPr>
      <w:r w:rsidRPr="001158B0">
        <w:tab/>
        <w:t>(2)</w:t>
      </w:r>
      <w:r w:rsidRPr="001158B0">
        <w:tab/>
        <w:t>The amount by which the GST on the supply is reduced is an amount equal to the difference between:</w:t>
      </w:r>
    </w:p>
    <w:p w:rsidR="00300522" w:rsidRPr="001158B0" w:rsidRDefault="00300522" w:rsidP="00300522">
      <w:pPr>
        <w:pStyle w:val="paragraph"/>
      </w:pPr>
      <w:r w:rsidRPr="001158B0">
        <w:tab/>
        <w:t>(a)</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B credit amount; and</w:t>
      </w:r>
    </w:p>
    <w:p w:rsidR="00300522" w:rsidRPr="001158B0" w:rsidRDefault="00300522" w:rsidP="00300522">
      <w:pPr>
        <w:pStyle w:val="paragraph"/>
      </w:pPr>
      <w:r w:rsidRPr="001158B0">
        <w:tab/>
        <w:t>(b)</w:t>
      </w:r>
      <w:r w:rsidRPr="001158B0">
        <w:tab/>
        <w:t xml:space="preserve">your </w:t>
      </w:r>
      <w:r w:rsidR="001158B0" w:rsidRPr="001158B0">
        <w:rPr>
          <w:position w:val="6"/>
          <w:sz w:val="16"/>
          <w:szCs w:val="16"/>
        </w:rPr>
        <w:t>*</w:t>
      </w:r>
      <w:r w:rsidRPr="001158B0">
        <w:t>total Subdivision</w:t>
      </w:r>
      <w:r w:rsidR="001158B0">
        <w:t> </w:t>
      </w:r>
      <w:r w:rsidRPr="001158B0">
        <w:t>66</w:t>
      </w:r>
      <w:r w:rsidR="001158B0">
        <w:noBreakHyphen/>
      </w:r>
      <w:r w:rsidRPr="001158B0">
        <w:t>B GST amount.</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70 (which is about the amount of GST on taxable supplies).</w:t>
      </w:r>
    </w:p>
    <w:p w:rsidR="00300522" w:rsidRPr="001158B0" w:rsidRDefault="00300522" w:rsidP="00300522">
      <w:pPr>
        <w:pStyle w:val="notetext"/>
      </w:pPr>
      <w:r w:rsidRPr="001158B0">
        <w:t>Note:</w:t>
      </w:r>
      <w:r w:rsidRPr="001158B0">
        <w:tab/>
        <w:t>Section</w:t>
      </w:r>
      <w:r w:rsidR="001158B0">
        <w:t> </w:t>
      </w:r>
      <w:r w:rsidRPr="001158B0">
        <w:t>9</w:t>
      </w:r>
      <w:r w:rsidR="001158B0">
        <w:noBreakHyphen/>
      </w:r>
      <w:r w:rsidRPr="001158B0">
        <w:t xml:space="preserve">90 (rounding of amounts of GST) can apply to amounts of GST worked out using this section. </w:t>
      </w:r>
    </w:p>
    <w:p w:rsidR="00300522" w:rsidRPr="001158B0" w:rsidRDefault="00300522" w:rsidP="00300522">
      <w:pPr>
        <w:pStyle w:val="ActHead5"/>
      </w:pPr>
      <w:bookmarkStart w:id="512" w:name="_Toc5975494"/>
      <w:r w:rsidRPr="00F863F2">
        <w:rPr>
          <w:rStyle w:val="CharSectno"/>
        </w:rPr>
        <w:t>66</w:t>
      </w:r>
      <w:r w:rsidR="001158B0" w:rsidRPr="00F863F2">
        <w:rPr>
          <w:rStyle w:val="CharSectno"/>
        </w:rPr>
        <w:noBreakHyphen/>
      </w:r>
      <w:r w:rsidRPr="00F863F2">
        <w:rPr>
          <w:rStyle w:val="CharSectno"/>
        </w:rPr>
        <w:t>55</w:t>
      </w:r>
      <w:r w:rsidRPr="001158B0">
        <w:t xml:space="preserve">  Records of acquisitions of second</w:t>
      </w:r>
      <w:r w:rsidR="001158B0">
        <w:noBreakHyphen/>
      </w:r>
      <w:r w:rsidRPr="001158B0">
        <w:t xml:space="preserve">hand goods to which this </w:t>
      </w:r>
      <w:r w:rsidR="00A53099" w:rsidRPr="001158B0">
        <w:t>Subdivision</w:t>
      </w:r>
      <w:r w:rsidR="00A36DB5" w:rsidRPr="001158B0">
        <w:t xml:space="preserve"> </w:t>
      </w:r>
      <w:r w:rsidRPr="001158B0">
        <w:t>applied</w:t>
      </w:r>
      <w:bookmarkEnd w:id="512"/>
    </w:p>
    <w:p w:rsidR="00300522" w:rsidRPr="001158B0" w:rsidRDefault="00300522" w:rsidP="00300522">
      <w:pPr>
        <w:pStyle w:val="subsection"/>
      </w:pPr>
      <w:r w:rsidRPr="001158B0">
        <w:tab/>
      </w:r>
      <w:r w:rsidRPr="001158B0">
        <w:tab/>
        <w:t>Sections</w:t>
      </w:r>
      <w:r w:rsidR="001158B0">
        <w:t> </w:t>
      </w:r>
      <w:r w:rsidRPr="001158B0">
        <w:t>66</w:t>
      </w:r>
      <w:r w:rsidR="001158B0">
        <w:noBreakHyphen/>
      </w:r>
      <w:r w:rsidRPr="001158B0">
        <w:t>45 and 66</w:t>
      </w:r>
      <w:r w:rsidR="001158B0">
        <w:noBreakHyphen/>
      </w:r>
      <w:r w:rsidRPr="001158B0">
        <w:t xml:space="preserve">50 do not apply to a supply of goods you made unless you hold a record, relating to the acquisition of </w:t>
      </w:r>
      <w:r w:rsidR="001158B0" w:rsidRPr="001158B0">
        <w:rPr>
          <w:position w:val="6"/>
          <w:sz w:val="16"/>
          <w:szCs w:val="16"/>
        </w:rPr>
        <w:t>*</w:t>
      </w:r>
      <w:r w:rsidRPr="001158B0">
        <w:t>second</w:t>
      </w:r>
      <w:r w:rsidR="001158B0">
        <w:noBreakHyphen/>
      </w:r>
      <w:r w:rsidRPr="001158B0">
        <w:t>hand goods of which the goods supplied were a part, that:</w:t>
      </w:r>
    </w:p>
    <w:p w:rsidR="00300522" w:rsidRPr="001158B0" w:rsidRDefault="00300522" w:rsidP="00300522">
      <w:pPr>
        <w:pStyle w:val="paragraph"/>
      </w:pPr>
      <w:r w:rsidRPr="001158B0">
        <w:tab/>
        <w:t>(a)</w:t>
      </w:r>
      <w:r w:rsidRPr="001158B0">
        <w:tab/>
        <w:t>sets out the name and address of the entity that supplied the goods to you; and</w:t>
      </w:r>
    </w:p>
    <w:p w:rsidR="00300522" w:rsidRPr="001158B0" w:rsidRDefault="00300522" w:rsidP="00300522">
      <w:pPr>
        <w:pStyle w:val="paragraph"/>
      </w:pPr>
      <w:r w:rsidRPr="001158B0">
        <w:tab/>
        <w:t>(b)</w:t>
      </w:r>
      <w:r w:rsidRPr="001158B0">
        <w:tab/>
        <w:t>describes the goods (including their quantity); and</w:t>
      </w:r>
    </w:p>
    <w:p w:rsidR="00300522" w:rsidRPr="001158B0" w:rsidRDefault="00300522" w:rsidP="00300522">
      <w:pPr>
        <w:pStyle w:val="paragraph"/>
      </w:pPr>
      <w:r w:rsidRPr="001158B0">
        <w:tab/>
        <w:t>(c)</w:t>
      </w:r>
      <w:r w:rsidRPr="001158B0">
        <w:tab/>
        <w:t xml:space="preserve">sets out the date of, and the </w:t>
      </w:r>
      <w:r w:rsidR="001158B0" w:rsidRPr="001158B0">
        <w:rPr>
          <w:position w:val="6"/>
          <w:sz w:val="16"/>
          <w:szCs w:val="16"/>
        </w:rPr>
        <w:t>*</w:t>
      </w:r>
      <w:r w:rsidRPr="001158B0">
        <w:t>consideration for, the acquisition.</w:t>
      </w:r>
    </w:p>
    <w:p w:rsidR="00300522" w:rsidRPr="001158B0" w:rsidRDefault="00300522" w:rsidP="00300522">
      <w:pPr>
        <w:pStyle w:val="ActHead5"/>
      </w:pPr>
      <w:bookmarkStart w:id="513" w:name="_Toc5975495"/>
      <w:r w:rsidRPr="00F863F2">
        <w:rPr>
          <w:rStyle w:val="CharSectno"/>
        </w:rPr>
        <w:t>66</w:t>
      </w:r>
      <w:r w:rsidR="001158B0" w:rsidRPr="00F863F2">
        <w:rPr>
          <w:rStyle w:val="CharSectno"/>
        </w:rPr>
        <w:noBreakHyphen/>
      </w:r>
      <w:r w:rsidRPr="00F863F2">
        <w:rPr>
          <w:rStyle w:val="CharSectno"/>
        </w:rPr>
        <w:t>60</w:t>
      </w:r>
      <w:r w:rsidRPr="001158B0">
        <w:t xml:space="preserve">  Input tax credits for acquiring second</w:t>
      </w:r>
      <w:r w:rsidR="001158B0">
        <w:noBreakHyphen/>
      </w:r>
      <w:r w:rsidRPr="001158B0">
        <w:t>hand goods the supply of which is not fully taxable</w:t>
      </w:r>
      <w:bookmarkEnd w:id="513"/>
    </w:p>
    <w:p w:rsidR="00300522" w:rsidRPr="001158B0" w:rsidRDefault="00300522" w:rsidP="00300522">
      <w:pPr>
        <w:pStyle w:val="subsection"/>
      </w:pPr>
      <w:r w:rsidRPr="001158B0">
        <w:tab/>
        <w:t>(1)</w:t>
      </w:r>
      <w:r w:rsidRPr="001158B0">
        <w:tab/>
        <w:t xml:space="preserve">If an entity acquires </w:t>
      </w:r>
      <w:r w:rsidR="001158B0" w:rsidRPr="001158B0">
        <w:rPr>
          <w:position w:val="6"/>
          <w:sz w:val="16"/>
          <w:szCs w:val="16"/>
        </w:rPr>
        <w:t>*</w:t>
      </w:r>
      <w:r w:rsidRPr="001158B0">
        <w:t>second</w:t>
      </w:r>
      <w:r w:rsidR="001158B0">
        <w:noBreakHyphen/>
      </w:r>
      <w:r w:rsidRPr="001158B0">
        <w:t>hand goods, and, because of section</w:t>
      </w:r>
      <w:r w:rsidR="001158B0">
        <w:t> </w:t>
      </w:r>
      <w:r w:rsidRPr="001158B0">
        <w:t>66</w:t>
      </w:r>
      <w:r w:rsidR="001158B0">
        <w:noBreakHyphen/>
      </w:r>
      <w:r w:rsidRPr="001158B0">
        <w:t xml:space="preserve">45 and for no other reason, the supply of the goods to the entity is not a </w:t>
      </w:r>
      <w:r w:rsidR="001158B0" w:rsidRPr="001158B0">
        <w:rPr>
          <w:position w:val="6"/>
          <w:sz w:val="16"/>
          <w:szCs w:val="16"/>
        </w:rPr>
        <w:t>*</w:t>
      </w:r>
      <w:r w:rsidRPr="001158B0">
        <w:t>taxable supply:</w:t>
      </w:r>
    </w:p>
    <w:p w:rsidR="00300522" w:rsidRPr="001158B0" w:rsidRDefault="00300522" w:rsidP="00300522">
      <w:pPr>
        <w:pStyle w:val="paragraph"/>
      </w:pPr>
      <w:r w:rsidRPr="001158B0">
        <w:tab/>
        <w:t>(a)</w:t>
      </w:r>
      <w:r w:rsidRPr="001158B0">
        <w:tab/>
        <w:t xml:space="preserve">the fact that the supply is not a taxable supply does not stop the acquisition being a </w:t>
      </w:r>
      <w:r w:rsidR="001158B0" w:rsidRPr="001158B0">
        <w:rPr>
          <w:position w:val="6"/>
          <w:sz w:val="16"/>
          <w:szCs w:val="16"/>
        </w:rPr>
        <w:t>*</w:t>
      </w:r>
      <w:r w:rsidRPr="001158B0">
        <w:t>creditable acquisition; and</w:t>
      </w:r>
    </w:p>
    <w:p w:rsidR="00300522" w:rsidRPr="001158B0" w:rsidRDefault="00300522" w:rsidP="00300522">
      <w:pPr>
        <w:pStyle w:val="paragraph"/>
      </w:pPr>
      <w:r w:rsidRPr="001158B0">
        <w:tab/>
        <w:t>(b)</w:t>
      </w:r>
      <w:r w:rsidRPr="001158B0">
        <w:tab/>
        <w:t>the amount of the input tax credit for the creditable acquisition is worked out as if the supply were a taxable supply.</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 xml:space="preserve">an entity makes a </w:t>
      </w:r>
      <w:r w:rsidR="001158B0" w:rsidRPr="001158B0">
        <w:rPr>
          <w:position w:val="6"/>
          <w:sz w:val="16"/>
          <w:szCs w:val="16"/>
        </w:rPr>
        <w:t>*</w:t>
      </w:r>
      <w:r w:rsidRPr="001158B0">
        <w:t xml:space="preserve">creditable acquisition of </w:t>
      </w:r>
      <w:r w:rsidR="001158B0" w:rsidRPr="001158B0">
        <w:rPr>
          <w:position w:val="6"/>
          <w:sz w:val="16"/>
          <w:szCs w:val="16"/>
        </w:rPr>
        <w:t>*</w:t>
      </w:r>
      <w:r w:rsidRPr="001158B0">
        <w:t>second</w:t>
      </w:r>
      <w:r w:rsidR="001158B0">
        <w:noBreakHyphen/>
      </w:r>
      <w:r w:rsidRPr="001158B0">
        <w:t>hand goods; and</w:t>
      </w:r>
    </w:p>
    <w:p w:rsidR="00300522" w:rsidRPr="001158B0" w:rsidRDefault="00300522" w:rsidP="00300522">
      <w:pPr>
        <w:pStyle w:val="paragraph"/>
      </w:pPr>
      <w:r w:rsidRPr="001158B0">
        <w:tab/>
        <w:t>(b)</w:t>
      </w:r>
      <w:r w:rsidRPr="001158B0">
        <w:tab/>
        <w:t>the amount of GST on the supply of the goods to the entity was reduced because of section</w:t>
      </w:r>
      <w:r w:rsidR="001158B0">
        <w:t> </w:t>
      </w:r>
      <w:r w:rsidRPr="001158B0">
        <w:t>66</w:t>
      </w:r>
      <w:r w:rsidR="001158B0">
        <w:noBreakHyphen/>
      </w:r>
      <w:r w:rsidRPr="001158B0">
        <w:t>50;</w:t>
      </w:r>
    </w:p>
    <w:p w:rsidR="00300522" w:rsidRPr="001158B0" w:rsidRDefault="00300522" w:rsidP="00300522">
      <w:pPr>
        <w:pStyle w:val="subsection2"/>
      </w:pPr>
      <w:r w:rsidRPr="001158B0">
        <w:t>the amount of the input tax credit for the creditable acquisition is worked out as if that amount of GST had not been so reduced.</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5 (which is about what is a creditable acquisition) and section</w:t>
      </w:r>
      <w:r w:rsidR="001158B0">
        <w:t> </w:t>
      </w:r>
      <w:r w:rsidRPr="001158B0">
        <w:t>11</w:t>
      </w:r>
      <w:r w:rsidR="001158B0">
        <w:noBreakHyphen/>
      </w:r>
      <w:r w:rsidRPr="001158B0">
        <w:t>25 (which is about the amount of input tax credits for creditable acquisitions).</w:t>
      </w:r>
    </w:p>
    <w:p w:rsidR="00300522" w:rsidRPr="001158B0" w:rsidRDefault="00300522" w:rsidP="00300522">
      <w:pPr>
        <w:pStyle w:val="ActHead5"/>
      </w:pPr>
      <w:bookmarkStart w:id="514" w:name="_Toc5975496"/>
      <w:r w:rsidRPr="00F863F2">
        <w:rPr>
          <w:rStyle w:val="CharSectno"/>
        </w:rPr>
        <w:t>66</w:t>
      </w:r>
      <w:r w:rsidR="001158B0" w:rsidRPr="00F863F2">
        <w:rPr>
          <w:rStyle w:val="CharSectno"/>
        </w:rPr>
        <w:noBreakHyphen/>
      </w:r>
      <w:r w:rsidRPr="00F863F2">
        <w:rPr>
          <w:rStyle w:val="CharSectno"/>
        </w:rPr>
        <w:t>65</w:t>
      </w:r>
      <w:r w:rsidRPr="001158B0">
        <w:t xml:space="preserve">  Total Subdivision</w:t>
      </w:r>
      <w:r w:rsidR="001158B0">
        <w:t> </w:t>
      </w:r>
      <w:r w:rsidRPr="001158B0">
        <w:t>66</w:t>
      </w:r>
      <w:r w:rsidR="001158B0">
        <w:noBreakHyphen/>
      </w:r>
      <w:r w:rsidRPr="001158B0">
        <w:t>B credit amounts and Subdivision</w:t>
      </w:r>
      <w:r w:rsidR="001158B0">
        <w:t> </w:t>
      </w:r>
      <w:r w:rsidRPr="001158B0">
        <w:t>66</w:t>
      </w:r>
      <w:r w:rsidR="001158B0">
        <w:noBreakHyphen/>
      </w:r>
      <w:r w:rsidRPr="001158B0">
        <w:t>B GST amounts</w:t>
      </w:r>
      <w:bookmarkEnd w:id="514"/>
    </w:p>
    <w:p w:rsidR="00300522" w:rsidRPr="001158B0" w:rsidRDefault="00300522" w:rsidP="00300522">
      <w:pPr>
        <w:pStyle w:val="subsection"/>
      </w:pPr>
      <w:r w:rsidRPr="001158B0">
        <w:tab/>
        <w:t>(1)</w:t>
      </w:r>
      <w:r w:rsidRPr="001158B0">
        <w:tab/>
        <w:t xml:space="preserve">Your </w:t>
      </w:r>
      <w:r w:rsidRPr="001158B0">
        <w:rPr>
          <w:b/>
          <w:bCs/>
          <w:i/>
          <w:iCs/>
        </w:rPr>
        <w:t>total Subdivision</w:t>
      </w:r>
      <w:r w:rsidR="001158B0">
        <w:rPr>
          <w:b/>
          <w:bCs/>
          <w:i/>
          <w:iCs/>
        </w:rPr>
        <w:t> </w:t>
      </w:r>
      <w:r w:rsidRPr="001158B0">
        <w:rPr>
          <w:b/>
          <w:bCs/>
          <w:i/>
          <w:iCs/>
        </w:rPr>
        <w:t>66</w:t>
      </w:r>
      <w:r w:rsidR="001158B0">
        <w:rPr>
          <w:b/>
          <w:bCs/>
          <w:i/>
          <w:iCs/>
        </w:rPr>
        <w:noBreakHyphen/>
      </w:r>
      <w:r w:rsidRPr="001158B0">
        <w:rPr>
          <w:b/>
          <w:bCs/>
          <w:i/>
          <w:iCs/>
        </w:rPr>
        <w:t>B credit amount</w:t>
      </w:r>
      <w:r w:rsidRPr="001158B0">
        <w:t xml:space="preserve"> is the sum of the amounts of the input tax credits to which you would have been entitled, for all your acquisitions of </w:t>
      </w:r>
      <w:r w:rsidR="001158B0" w:rsidRPr="001158B0">
        <w:rPr>
          <w:position w:val="6"/>
          <w:sz w:val="16"/>
          <w:szCs w:val="16"/>
        </w:rPr>
        <w:t>*</w:t>
      </w:r>
      <w:r w:rsidRPr="001158B0">
        <w:t>second</w:t>
      </w:r>
      <w:r w:rsidR="001158B0">
        <w:noBreakHyphen/>
      </w:r>
      <w:r w:rsidRPr="001158B0">
        <w:t xml:space="preserve">hand goods to which this </w:t>
      </w:r>
      <w:r w:rsidR="00A53099" w:rsidRPr="001158B0">
        <w:t>Subdivision</w:t>
      </w:r>
      <w:r w:rsidR="00A36DB5" w:rsidRPr="001158B0">
        <w:t xml:space="preserve"> </w:t>
      </w:r>
      <w:r w:rsidRPr="001158B0">
        <w:t xml:space="preserve">applied, if this </w:t>
      </w:r>
      <w:r w:rsidR="00A53099" w:rsidRPr="001158B0">
        <w:t>Subdivision</w:t>
      </w:r>
      <w:r w:rsidR="00A36DB5" w:rsidRPr="001158B0">
        <w:t xml:space="preserve"> </w:t>
      </w:r>
      <w:r w:rsidRPr="001158B0">
        <w:t>had not applied to them.</w:t>
      </w:r>
    </w:p>
    <w:p w:rsidR="00300522" w:rsidRPr="001158B0" w:rsidRDefault="00300522" w:rsidP="00CF5A0B">
      <w:pPr>
        <w:pStyle w:val="subsection"/>
        <w:keepNext/>
        <w:keepLines/>
      </w:pPr>
      <w:r w:rsidRPr="001158B0">
        <w:tab/>
        <w:t>(2)</w:t>
      </w:r>
      <w:r w:rsidRPr="001158B0">
        <w:tab/>
        <w:t xml:space="preserve">Your </w:t>
      </w:r>
      <w:r w:rsidRPr="001158B0">
        <w:rPr>
          <w:b/>
          <w:i/>
        </w:rPr>
        <w:t>total Subdivision</w:t>
      </w:r>
      <w:r w:rsidR="001158B0">
        <w:rPr>
          <w:b/>
          <w:i/>
        </w:rPr>
        <w:t> </w:t>
      </w:r>
      <w:r w:rsidRPr="001158B0">
        <w:rPr>
          <w:b/>
          <w:i/>
        </w:rPr>
        <w:t>66</w:t>
      </w:r>
      <w:r w:rsidR="001158B0">
        <w:rPr>
          <w:b/>
          <w:i/>
        </w:rPr>
        <w:noBreakHyphen/>
      </w:r>
      <w:r w:rsidRPr="001158B0">
        <w:rPr>
          <w:b/>
          <w:i/>
        </w:rPr>
        <w:t>B GST amount</w:t>
      </w:r>
      <w:r w:rsidRPr="001158B0">
        <w:t xml:space="preserve"> is the sum of:</w:t>
      </w:r>
    </w:p>
    <w:p w:rsidR="00300522" w:rsidRPr="001158B0" w:rsidRDefault="00300522" w:rsidP="00300522">
      <w:pPr>
        <w:pStyle w:val="paragraph"/>
      </w:pPr>
      <w:r w:rsidRPr="001158B0">
        <w:tab/>
        <w:t>(a)</w:t>
      </w:r>
      <w:r w:rsidRPr="001158B0">
        <w:tab/>
        <w:t>all the amounts of GST that, but for the operation of section</w:t>
      </w:r>
      <w:r w:rsidR="001158B0">
        <w:t> </w:t>
      </w:r>
      <w:r w:rsidRPr="001158B0">
        <w:t>66</w:t>
      </w:r>
      <w:r w:rsidR="001158B0">
        <w:noBreakHyphen/>
      </w:r>
      <w:r w:rsidRPr="001158B0">
        <w:t>45, would have been payable on supplies that you made; and</w:t>
      </w:r>
    </w:p>
    <w:p w:rsidR="00300522" w:rsidRPr="001158B0" w:rsidRDefault="00300522" w:rsidP="00300522">
      <w:pPr>
        <w:pStyle w:val="paragraph"/>
      </w:pPr>
      <w:r w:rsidRPr="001158B0">
        <w:tab/>
        <w:t>(b)</w:t>
      </w:r>
      <w:r w:rsidRPr="001158B0">
        <w:tab/>
        <w:t>all the amounts by which GST payable on supplies that you made has been reduced under section</w:t>
      </w:r>
      <w:r w:rsidR="001158B0">
        <w:t> </w:t>
      </w:r>
      <w:r w:rsidRPr="001158B0">
        <w:t>66</w:t>
      </w:r>
      <w:r w:rsidR="001158B0">
        <w:noBreakHyphen/>
      </w:r>
      <w:r w:rsidRPr="001158B0">
        <w:t>50.</w:t>
      </w:r>
    </w:p>
    <w:p w:rsidR="00300522" w:rsidRPr="001158B0" w:rsidRDefault="00300522" w:rsidP="00300522">
      <w:pPr>
        <w:pStyle w:val="ActHead5"/>
      </w:pPr>
      <w:bookmarkStart w:id="515" w:name="_Toc5975497"/>
      <w:r w:rsidRPr="00F863F2">
        <w:rPr>
          <w:rStyle w:val="CharSectno"/>
        </w:rPr>
        <w:t>66</w:t>
      </w:r>
      <w:r w:rsidR="001158B0" w:rsidRPr="00F863F2">
        <w:rPr>
          <w:rStyle w:val="CharSectno"/>
        </w:rPr>
        <w:noBreakHyphen/>
      </w:r>
      <w:r w:rsidRPr="00F863F2">
        <w:rPr>
          <w:rStyle w:val="CharSectno"/>
        </w:rPr>
        <w:t>70</w:t>
      </w:r>
      <w:r w:rsidRPr="001158B0">
        <w:t xml:space="preserve">  Commissioner may determine rules for applying this Subdivision</w:t>
      </w:r>
      <w:bookmarkEnd w:id="515"/>
    </w:p>
    <w:p w:rsidR="00300522" w:rsidRPr="001158B0" w:rsidRDefault="00300522" w:rsidP="00300522">
      <w:pPr>
        <w:pStyle w:val="subsection"/>
      </w:pPr>
      <w:r w:rsidRPr="001158B0">
        <w:tab/>
        <w:t>(1)</w:t>
      </w:r>
      <w:r w:rsidRPr="001158B0">
        <w:tab/>
        <w:t>The Commissioner may, in writing, determine:</w:t>
      </w:r>
    </w:p>
    <w:p w:rsidR="00300522" w:rsidRPr="001158B0" w:rsidRDefault="00300522" w:rsidP="00300522">
      <w:pPr>
        <w:pStyle w:val="paragraph"/>
      </w:pPr>
      <w:r w:rsidRPr="001158B0">
        <w:tab/>
        <w:t>(a)</w:t>
      </w:r>
      <w:r w:rsidRPr="001158B0">
        <w:tab/>
        <w:t xml:space="preserve">that acquisitions of </w:t>
      </w:r>
      <w:r w:rsidR="001158B0" w:rsidRPr="001158B0">
        <w:rPr>
          <w:position w:val="6"/>
          <w:sz w:val="16"/>
          <w:szCs w:val="16"/>
        </w:rPr>
        <w:t>*</w:t>
      </w:r>
      <w:r w:rsidRPr="001158B0">
        <w:t>second</w:t>
      </w:r>
      <w:r w:rsidR="001158B0">
        <w:noBreakHyphen/>
      </w:r>
      <w:r w:rsidRPr="001158B0">
        <w:t>hand goods of a specified kind are, or are not, acquisitions of second</w:t>
      </w:r>
      <w:r w:rsidR="001158B0">
        <w:noBreakHyphen/>
      </w:r>
      <w:r w:rsidRPr="001158B0">
        <w:t xml:space="preserve">hand goods to which this </w:t>
      </w:r>
      <w:r w:rsidR="00A53099" w:rsidRPr="001158B0">
        <w:t>Subdivision</w:t>
      </w:r>
      <w:r w:rsidR="00A36DB5" w:rsidRPr="001158B0">
        <w:t xml:space="preserve"> </w:t>
      </w:r>
      <w:r w:rsidRPr="001158B0">
        <w:t>applies; or</w:t>
      </w:r>
    </w:p>
    <w:p w:rsidR="00300522" w:rsidRPr="001158B0" w:rsidRDefault="00300522" w:rsidP="00300522">
      <w:pPr>
        <w:pStyle w:val="paragraph"/>
      </w:pPr>
      <w:r w:rsidRPr="001158B0">
        <w:tab/>
        <w:t>(b)</w:t>
      </w:r>
      <w:r w:rsidRPr="001158B0">
        <w:tab/>
        <w:t xml:space="preserve">how </w:t>
      </w:r>
      <w:r w:rsidR="001158B0" w:rsidRPr="001158B0">
        <w:rPr>
          <w:position w:val="6"/>
          <w:sz w:val="16"/>
          <w:szCs w:val="16"/>
        </w:rPr>
        <w:t>*</w:t>
      </w:r>
      <w:r w:rsidRPr="001158B0">
        <w:t>total Subdivision</w:t>
      </w:r>
      <w:r w:rsidR="001158B0">
        <w:t> </w:t>
      </w:r>
      <w:r w:rsidRPr="001158B0">
        <w:t>66</w:t>
      </w:r>
      <w:r w:rsidR="001158B0">
        <w:noBreakHyphen/>
      </w:r>
      <w:r w:rsidRPr="001158B0">
        <w:t xml:space="preserve">B credit amounts or </w:t>
      </w:r>
      <w:r w:rsidR="001158B0" w:rsidRPr="001158B0">
        <w:rPr>
          <w:position w:val="6"/>
          <w:sz w:val="16"/>
          <w:szCs w:val="16"/>
        </w:rPr>
        <w:t>*</w:t>
      </w:r>
      <w:r w:rsidRPr="001158B0">
        <w:t>total Subdivision</w:t>
      </w:r>
      <w:r w:rsidR="001158B0">
        <w:t> </w:t>
      </w:r>
      <w:r w:rsidRPr="001158B0">
        <w:t>66</w:t>
      </w:r>
      <w:r w:rsidR="001158B0">
        <w:noBreakHyphen/>
      </w:r>
      <w:r w:rsidRPr="001158B0">
        <w:t>B GST amounts are to be worked out in specified circumstances.</w:t>
      </w:r>
    </w:p>
    <w:p w:rsidR="00300522" w:rsidRPr="001158B0" w:rsidRDefault="00300522" w:rsidP="00300522">
      <w:pPr>
        <w:pStyle w:val="subsection"/>
      </w:pPr>
      <w:r w:rsidRPr="001158B0">
        <w:tab/>
        <w:t>(2)</w:t>
      </w:r>
      <w:r w:rsidRPr="001158B0">
        <w:tab/>
        <w:t xml:space="preserve">Determinations under </w:t>
      </w:r>
      <w:r w:rsidR="001158B0">
        <w:t>subsection (</w:t>
      </w:r>
      <w:r w:rsidRPr="001158B0">
        <w:t xml:space="preserve">1) override the provisions of this </w:t>
      </w:r>
      <w:r w:rsidR="00A53099" w:rsidRPr="001158B0">
        <w:t>Subdivision</w:t>
      </w:r>
      <w:r w:rsidR="00A36DB5" w:rsidRPr="001158B0">
        <w:t xml:space="preserve"> </w:t>
      </w:r>
      <w:r w:rsidRPr="001158B0">
        <w:t>(except this section), but only to the extent of any inconsistency.</w:t>
      </w:r>
    </w:p>
    <w:p w:rsidR="00300522" w:rsidRPr="001158B0" w:rsidRDefault="00300522" w:rsidP="00A36DB5">
      <w:pPr>
        <w:pStyle w:val="ActHead3"/>
        <w:pageBreakBefore/>
      </w:pPr>
      <w:bookmarkStart w:id="516" w:name="_Toc5975498"/>
      <w:r w:rsidRPr="00F863F2">
        <w:rPr>
          <w:rStyle w:val="CharDivNo"/>
        </w:rPr>
        <w:t>Division</w:t>
      </w:r>
      <w:r w:rsidR="001158B0" w:rsidRPr="00F863F2">
        <w:rPr>
          <w:rStyle w:val="CharDivNo"/>
        </w:rPr>
        <w:t> </w:t>
      </w:r>
      <w:r w:rsidRPr="00F863F2">
        <w:rPr>
          <w:rStyle w:val="CharDivNo"/>
        </w:rPr>
        <w:t>69</w:t>
      </w:r>
      <w:r w:rsidRPr="001158B0">
        <w:t>—</w:t>
      </w:r>
      <w:r w:rsidRPr="00F863F2">
        <w:rPr>
          <w:rStyle w:val="CharDivText"/>
        </w:rPr>
        <w:t>Non</w:t>
      </w:r>
      <w:r w:rsidR="001158B0" w:rsidRPr="00F863F2">
        <w:rPr>
          <w:rStyle w:val="CharDivText"/>
        </w:rPr>
        <w:noBreakHyphen/>
      </w:r>
      <w:r w:rsidRPr="00F863F2">
        <w:rPr>
          <w:rStyle w:val="CharDivText"/>
        </w:rPr>
        <w:t>deductible expenses</w:t>
      </w:r>
      <w:bookmarkEnd w:id="516"/>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69</w:t>
      </w:r>
      <w:r w:rsidR="001158B0">
        <w:noBreakHyphen/>
      </w:r>
      <w:r w:rsidRPr="001158B0">
        <w:t>A</w:t>
      </w:r>
      <w:r w:rsidRPr="001158B0">
        <w:tab/>
        <w:t>Non</w:t>
      </w:r>
      <w:r w:rsidR="001158B0">
        <w:noBreakHyphen/>
      </w:r>
      <w:r w:rsidRPr="001158B0">
        <w:t>deductible expenses generally</w:t>
      </w:r>
    </w:p>
    <w:p w:rsidR="00300522" w:rsidRPr="001158B0" w:rsidRDefault="00300522" w:rsidP="00300522">
      <w:pPr>
        <w:pStyle w:val="TofSectsSubdiv"/>
      </w:pPr>
      <w:r w:rsidRPr="001158B0">
        <w:t>69</w:t>
      </w:r>
      <w:r w:rsidR="001158B0">
        <w:noBreakHyphen/>
      </w:r>
      <w:r w:rsidRPr="001158B0">
        <w:t>B</w:t>
      </w:r>
      <w:r w:rsidRPr="001158B0">
        <w:tab/>
        <w:t>Elections for GST purposes relating to meal entertainment and entertainment facilities</w:t>
      </w:r>
    </w:p>
    <w:p w:rsidR="00300522" w:rsidRPr="001158B0" w:rsidRDefault="00300522" w:rsidP="00300522">
      <w:pPr>
        <w:pStyle w:val="ActHead5"/>
      </w:pPr>
      <w:bookmarkStart w:id="517" w:name="_Toc5975499"/>
      <w:r w:rsidRPr="00F863F2">
        <w:rPr>
          <w:rStyle w:val="CharSectno"/>
        </w:rPr>
        <w:t>69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17"/>
    </w:p>
    <w:p w:rsidR="00300522" w:rsidRPr="001158B0" w:rsidRDefault="00300522" w:rsidP="00300522">
      <w:pPr>
        <w:pStyle w:val="BoxText"/>
      </w:pPr>
      <w:r w:rsidRPr="001158B0">
        <w:t>Some expenses that are not deductible under the ITAA 1997 do not give rise to creditable acquisitions or creditable importations. The amount of input tax credits on some creditable acquisitions or creditable importations of cars is reduced.</w:t>
      </w:r>
    </w:p>
    <w:p w:rsidR="00300522" w:rsidRPr="001158B0" w:rsidRDefault="00300522" w:rsidP="00300522">
      <w:pPr>
        <w:pStyle w:val="ActHead4"/>
      </w:pPr>
      <w:bookmarkStart w:id="518" w:name="_Toc5975500"/>
      <w:r w:rsidRPr="00F863F2">
        <w:rPr>
          <w:rStyle w:val="CharSubdNo"/>
        </w:rPr>
        <w:t>Subdivision</w:t>
      </w:r>
      <w:r w:rsidR="001158B0" w:rsidRPr="00F863F2">
        <w:rPr>
          <w:rStyle w:val="CharSubdNo"/>
        </w:rPr>
        <w:t> </w:t>
      </w:r>
      <w:r w:rsidRPr="00F863F2">
        <w:rPr>
          <w:rStyle w:val="CharSubdNo"/>
        </w:rPr>
        <w:t>69</w:t>
      </w:r>
      <w:r w:rsidR="001158B0" w:rsidRPr="00F863F2">
        <w:rPr>
          <w:rStyle w:val="CharSubdNo"/>
        </w:rPr>
        <w:noBreakHyphen/>
      </w:r>
      <w:r w:rsidRPr="00F863F2">
        <w:rPr>
          <w:rStyle w:val="CharSubdNo"/>
        </w:rPr>
        <w:t>A</w:t>
      </w:r>
      <w:r w:rsidRPr="001158B0">
        <w:t>—</w:t>
      </w:r>
      <w:r w:rsidRPr="00F863F2">
        <w:rPr>
          <w:rStyle w:val="CharSubdText"/>
        </w:rPr>
        <w:t>Non</w:t>
      </w:r>
      <w:r w:rsidR="001158B0" w:rsidRPr="00F863F2">
        <w:rPr>
          <w:rStyle w:val="CharSubdText"/>
        </w:rPr>
        <w:noBreakHyphen/>
      </w:r>
      <w:r w:rsidRPr="00F863F2">
        <w:rPr>
          <w:rStyle w:val="CharSubdText"/>
        </w:rPr>
        <w:t>deductible expenses generally</w:t>
      </w:r>
      <w:bookmarkEnd w:id="518"/>
    </w:p>
    <w:p w:rsidR="00300522" w:rsidRPr="001158B0" w:rsidRDefault="00300522" w:rsidP="00300522">
      <w:pPr>
        <w:pStyle w:val="ActHead5"/>
      </w:pPr>
      <w:bookmarkStart w:id="519" w:name="_Toc5975501"/>
      <w:r w:rsidRPr="00F863F2">
        <w:rPr>
          <w:rStyle w:val="CharSectno"/>
        </w:rPr>
        <w:t>69</w:t>
      </w:r>
      <w:r w:rsidR="001158B0" w:rsidRPr="00F863F2">
        <w:rPr>
          <w:rStyle w:val="CharSectno"/>
        </w:rPr>
        <w:noBreakHyphen/>
      </w:r>
      <w:r w:rsidRPr="00F863F2">
        <w:rPr>
          <w:rStyle w:val="CharSectno"/>
        </w:rPr>
        <w:t>5</w:t>
      </w:r>
      <w:r w:rsidRPr="001158B0">
        <w:t xml:space="preserve">  Non</w:t>
      </w:r>
      <w:r w:rsidR="001158B0">
        <w:noBreakHyphen/>
      </w:r>
      <w:r w:rsidRPr="001158B0">
        <w:t>deductible expenses do not give rise to creditable acquisitions or creditable importations</w:t>
      </w:r>
      <w:bookmarkEnd w:id="519"/>
    </w:p>
    <w:p w:rsidR="00300522" w:rsidRPr="001158B0" w:rsidRDefault="00300522" w:rsidP="00300522">
      <w:pPr>
        <w:pStyle w:val="subsection"/>
      </w:pPr>
      <w:r w:rsidRPr="001158B0">
        <w:tab/>
        <w:t>(1)</w:t>
      </w:r>
      <w:r w:rsidRPr="001158B0">
        <w:tab/>
        <w:t xml:space="preserve">An acquisition is not a </w:t>
      </w:r>
      <w:r w:rsidR="001158B0" w:rsidRPr="001158B0">
        <w:rPr>
          <w:position w:val="6"/>
          <w:sz w:val="16"/>
          <w:szCs w:val="16"/>
        </w:rPr>
        <w:t>*</w:t>
      </w:r>
      <w:r w:rsidRPr="001158B0">
        <w:t xml:space="preserve">creditable acquisition to the extent that it is a </w:t>
      </w:r>
      <w:r w:rsidR="001158B0" w:rsidRPr="001158B0">
        <w:rPr>
          <w:position w:val="6"/>
          <w:sz w:val="16"/>
          <w:szCs w:val="16"/>
        </w:rPr>
        <w:t>*</w:t>
      </w:r>
      <w:r w:rsidRPr="001158B0">
        <w:t>non</w:t>
      </w:r>
      <w:r w:rsidR="001158B0">
        <w:noBreakHyphen/>
      </w:r>
      <w:r w:rsidRPr="001158B0">
        <w:t>deductible expense.</w:t>
      </w:r>
    </w:p>
    <w:p w:rsidR="00300522" w:rsidRPr="001158B0" w:rsidRDefault="00300522" w:rsidP="00300522">
      <w:pPr>
        <w:pStyle w:val="subsection"/>
      </w:pPr>
      <w:r w:rsidRPr="001158B0">
        <w:tab/>
        <w:t>(2)</w:t>
      </w:r>
      <w:r w:rsidRPr="001158B0">
        <w:tab/>
        <w:t xml:space="preserve">An importation is not a </w:t>
      </w:r>
      <w:r w:rsidR="001158B0" w:rsidRPr="001158B0">
        <w:rPr>
          <w:position w:val="6"/>
          <w:sz w:val="16"/>
          <w:szCs w:val="16"/>
        </w:rPr>
        <w:t>*</w:t>
      </w:r>
      <w:r w:rsidRPr="001158B0">
        <w:t xml:space="preserve">creditable importation to the extent that it is a </w:t>
      </w:r>
      <w:r w:rsidR="001158B0" w:rsidRPr="001158B0">
        <w:rPr>
          <w:position w:val="6"/>
          <w:sz w:val="16"/>
          <w:szCs w:val="16"/>
        </w:rPr>
        <w:t>*</w:t>
      </w:r>
      <w:r w:rsidRPr="001158B0">
        <w:t>non</w:t>
      </w:r>
      <w:r w:rsidR="001158B0">
        <w:noBreakHyphen/>
      </w:r>
      <w:r w:rsidRPr="001158B0">
        <w:t>deductible expense.</w:t>
      </w:r>
    </w:p>
    <w:p w:rsidR="00300522" w:rsidRPr="001158B0" w:rsidRDefault="00300522" w:rsidP="00300522">
      <w:pPr>
        <w:pStyle w:val="subsection"/>
      </w:pPr>
      <w:r w:rsidRPr="001158B0">
        <w:tab/>
        <w:t>(3)</w:t>
      </w:r>
      <w:r w:rsidRPr="001158B0">
        <w:tab/>
        <w:t xml:space="preserve">An acquisition or importation is a </w:t>
      </w:r>
      <w:r w:rsidRPr="001158B0">
        <w:rPr>
          <w:b/>
          <w:bCs/>
          <w:i/>
          <w:iCs/>
        </w:rPr>
        <w:t>non</w:t>
      </w:r>
      <w:r w:rsidR="001158B0">
        <w:rPr>
          <w:b/>
          <w:bCs/>
          <w:i/>
          <w:iCs/>
        </w:rPr>
        <w:noBreakHyphen/>
      </w:r>
      <w:r w:rsidRPr="001158B0">
        <w:rPr>
          <w:b/>
          <w:bCs/>
          <w:i/>
          <w:iCs/>
        </w:rPr>
        <w:t>deductible expense</w:t>
      </w:r>
      <w:r w:rsidRPr="001158B0">
        <w:t xml:space="preserve"> if it is not deductible under Division</w:t>
      </w:r>
      <w:r w:rsidR="001158B0">
        <w:t> </w:t>
      </w:r>
      <w:r w:rsidRPr="001158B0">
        <w:t xml:space="preserve">8 of the </w:t>
      </w:r>
      <w:r w:rsidR="001158B0" w:rsidRPr="001158B0">
        <w:rPr>
          <w:position w:val="6"/>
          <w:sz w:val="16"/>
          <w:szCs w:val="16"/>
        </w:rPr>
        <w:t>*</w:t>
      </w:r>
      <w:r w:rsidRPr="001158B0">
        <w:t>ITAA 1997 because of one of the following:</w:t>
      </w:r>
    </w:p>
    <w:p w:rsidR="00300522" w:rsidRPr="001158B0" w:rsidRDefault="00300522" w:rsidP="00300522">
      <w:pPr>
        <w:pStyle w:val="paragraph"/>
      </w:pPr>
      <w:r w:rsidRPr="001158B0">
        <w:tab/>
        <w:t>(a)</w:t>
      </w:r>
      <w:r w:rsidRPr="001158B0">
        <w:tab/>
        <w:t>section</w:t>
      </w:r>
      <w:r w:rsidR="001158B0">
        <w:t> </w:t>
      </w:r>
      <w:r w:rsidRPr="001158B0">
        <w:t>26</w:t>
      </w:r>
      <w:r w:rsidR="001158B0">
        <w:noBreakHyphen/>
      </w:r>
      <w:r w:rsidRPr="001158B0">
        <w:t xml:space="preserve">5 of the </w:t>
      </w:r>
      <w:r w:rsidR="001158B0" w:rsidRPr="001158B0">
        <w:rPr>
          <w:position w:val="6"/>
          <w:sz w:val="16"/>
          <w:szCs w:val="16"/>
        </w:rPr>
        <w:t>*</w:t>
      </w:r>
      <w:r w:rsidRPr="001158B0">
        <w:t>ITAA 1997 (Penalties);</w:t>
      </w:r>
    </w:p>
    <w:p w:rsidR="00300522" w:rsidRPr="001158B0" w:rsidRDefault="00300522" w:rsidP="00300522">
      <w:pPr>
        <w:pStyle w:val="paragraph"/>
      </w:pPr>
      <w:r w:rsidRPr="001158B0">
        <w:tab/>
        <w:t>(b)</w:t>
      </w:r>
      <w:r w:rsidRPr="001158B0">
        <w:tab/>
        <w:t>section</w:t>
      </w:r>
      <w:r w:rsidR="001158B0">
        <w:t> </w:t>
      </w:r>
      <w:r w:rsidRPr="001158B0">
        <w:t>26</w:t>
      </w:r>
      <w:r w:rsidR="001158B0">
        <w:noBreakHyphen/>
      </w:r>
      <w:r w:rsidRPr="001158B0">
        <w:t xml:space="preserve">30 of the </w:t>
      </w:r>
      <w:r w:rsidR="001158B0" w:rsidRPr="001158B0">
        <w:rPr>
          <w:position w:val="6"/>
          <w:sz w:val="16"/>
          <w:szCs w:val="16"/>
        </w:rPr>
        <w:t>*</w:t>
      </w:r>
      <w:r w:rsidRPr="001158B0">
        <w:t>ITAA 1997 (Relative’s travel expenses);</w:t>
      </w:r>
    </w:p>
    <w:p w:rsidR="00300522" w:rsidRPr="001158B0" w:rsidRDefault="00300522" w:rsidP="00300522">
      <w:pPr>
        <w:pStyle w:val="paragraph"/>
      </w:pPr>
      <w:r w:rsidRPr="001158B0">
        <w:tab/>
        <w:t>(c)</w:t>
      </w:r>
      <w:r w:rsidRPr="001158B0">
        <w:tab/>
        <w:t>section</w:t>
      </w:r>
      <w:r w:rsidR="001158B0">
        <w:t> </w:t>
      </w:r>
      <w:r w:rsidRPr="001158B0">
        <w:t>26</w:t>
      </w:r>
      <w:r w:rsidR="001158B0">
        <w:noBreakHyphen/>
      </w:r>
      <w:r w:rsidRPr="001158B0">
        <w:t xml:space="preserve">40 of the </w:t>
      </w:r>
      <w:r w:rsidR="001158B0" w:rsidRPr="001158B0">
        <w:rPr>
          <w:position w:val="6"/>
          <w:sz w:val="16"/>
          <w:szCs w:val="16"/>
        </w:rPr>
        <w:t>*</w:t>
      </w:r>
      <w:r w:rsidRPr="001158B0">
        <w:t>ITAA 1997 (Maintaining your family);</w:t>
      </w:r>
    </w:p>
    <w:p w:rsidR="00300522" w:rsidRPr="001158B0" w:rsidRDefault="00300522" w:rsidP="00300522">
      <w:pPr>
        <w:pStyle w:val="paragraph"/>
      </w:pPr>
      <w:r w:rsidRPr="001158B0">
        <w:tab/>
        <w:t>(d)</w:t>
      </w:r>
      <w:r w:rsidRPr="001158B0">
        <w:tab/>
        <w:t>section</w:t>
      </w:r>
      <w:r w:rsidR="001158B0">
        <w:t> </w:t>
      </w:r>
      <w:r w:rsidRPr="001158B0">
        <w:t>26</w:t>
      </w:r>
      <w:r w:rsidR="001158B0">
        <w:noBreakHyphen/>
      </w:r>
      <w:r w:rsidRPr="001158B0">
        <w:t xml:space="preserve">45 of the </w:t>
      </w:r>
      <w:r w:rsidR="001158B0" w:rsidRPr="001158B0">
        <w:rPr>
          <w:position w:val="6"/>
          <w:sz w:val="16"/>
          <w:szCs w:val="16"/>
        </w:rPr>
        <w:t>*</w:t>
      </w:r>
      <w:r w:rsidRPr="001158B0">
        <w:t>ITAA 1997 (Recreational club expenses);</w:t>
      </w:r>
    </w:p>
    <w:p w:rsidR="00300522" w:rsidRPr="001158B0" w:rsidRDefault="00300522" w:rsidP="00300522">
      <w:pPr>
        <w:pStyle w:val="paragraph"/>
      </w:pPr>
      <w:r w:rsidRPr="001158B0">
        <w:tab/>
        <w:t>(e)</w:t>
      </w:r>
      <w:r w:rsidRPr="001158B0">
        <w:tab/>
        <w:t>section</w:t>
      </w:r>
      <w:r w:rsidR="001158B0">
        <w:t> </w:t>
      </w:r>
      <w:r w:rsidRPr="001158B0">
        <w:t>26</w:t>
      </w:r>
      <w:r w:rsidR="001158B0">
        <w:noBreakHyphen/>
      </w:r>
      <w:r w:rsidRPr="001158B0">
        <w:t xml:space="preserve">50 of the </w:t>
      </w:r>
      <w:r w:rsidR="001158B0" w:rsidRPr="001158B0">
        <w:rPr>
          <w:position w:val="6"/>
          <w:sz w:val="16"/>
          <w:szCs w:val="16"/>
        </w:rPr>
        <w:t>*</w:t>
      </w:r>
      <w:r w:rsidRPr="001158B0">
        <w:t>ITAA 1997 (Expenses for a leisure facility);</w:t>
      </w:r>
    </w:p>
    <w:p w:rsidR="00300522" w:rsidRPr="001158B0" w:rsidRDefault="00300522" w:rsidP="00300522">
      <w:pPr>
        <w:pStyle w:val="paragraph"/>
      </w:pPr>
      <w:r w:rsidRPr="001158B0">
        <w:tab/>
        <w:t>(f)</w:t>
      </w:r>
      <w:r w:rsidRPr="001158B0">
        <w:tab/>
        <w:t>Division</w:t>
      </w:r>
      <w:r w:rsidR="001158B0">
        <w:t> </w:t>
      </w:r>
      <w:r w:rsidRPr="001158B0">
        <w:t xml:space="preserve">32 of the </w:t>
      </w:r>
      <w:r w:rsidR="001158B0" w:rsidRPr="001158B0">
        <w:rPr>
          <w:position w:val="6"/>
          <w:sz w:val="16"/>
          <w:szCs w:val="16"/>
        </w:rPr>
        <w:t>*</w:t>
      </w:r>
      <w:r w:rsidRPr="001158B0">
        <w:t>ITAA 1997 (Entertainment expenses);</w:t>
      </w:r>
    </w:p>
    <w:p w:rsidR="00300522" w:rsidRPr="001158B0" w:rsidRDefault="00300522" w:rsidP="00300522">
      <w:pPr>
        <w:pStyle w:val="paragraph"/>
      </w:pPr>
      <w:r w:rsidRPr="001158B0">
        <w:tab/>
        <w:t>(g)</w:t>
      </w:r>
      <w:r w:rsidRPr="001158B0">
        <w:tab/>
        <w:t>Division</w:t>
      </w:r>
      <w:r w:rsidR="001158B0">
        <w:t> </w:t>
      </w:r>
      <w:r w:rsidRPr="001158B0">
        <w:t xml:space="preserve">34 of the </w:t>
      </w:r>
      <w:r w:rsidR="001158B0" w:rsidRPr="001158B0">
        <w:rPr>
          <w:position w:val="6"/>
          <w:sz w:val="16"/>
          <w:szCs w:val="16"/>
        </w:rPr>
        <w:t>*</w:t>
      </w:r>
      <w:r w:rsidRPr="001158B0">
        <w:t>ITAA 1997 (Non</w:t>
      </w:r>
      <w:r w:rsidR="001158B0">
        <w:noBreakHyphen/>
      </w:r>
      <w:r w:rsidRPr="001158B0">
        <w:t>compulsory uniforms);</w:t>
      </w:r>
    </w:p>
    <w:p w:rsidR="00300522" w:rsidRPr="001158B0" w:rsidRDefault="00300522" w:rsidP="00300522">
      <w:pPr>
        <w:pStyle w:val="paragraph"/>
      </w:pPr>
      <w:r w:rsidRPr="001158B0">
        <w:tab/>
        <w:t>(h)</w:t>
      </w:r>
      <w:r w:rsidRPr="001158B0">
        <w:tab/>
        <w:t>section</w:t>
      </w:r>
      <w:r w:rsidR="001158B0">
        <w:t> </w:t>
      </w:r>
      <w:r w:rsidRPr="001158B0">
        <w:t xml:space="preserve">51AK of the </w:t>
      </w:r>
      <w:r w:rsidR="001158B0" w:rsidRPr="001158B0">
        <w:rPr>
          <w:position w:val="6"/>
          <w:sz w:val="16"/>
        </w:rPr>
        <w:t>*</w:t>
      </w:r>
      <w:r w:rsidRPr="001158B0">
        <w:t>ITAA 1936 (Agreements for the provision of non</w:t>
      </w:r>
      <w:r w:rsidR="001158B0">
        <w:noBreakHyphen/>
      </w:r>
      <w:r w:rsidRPr="001158B0">
        <w:t>deductible non</w:t>
      </w:r>
      <w:r w:rsidR="001158B0">
        <w:noBreakHyphen/>
      </w:r>
      <w:r w:rsidRPr="001158B0">
        <w:t>cash business benefits).</w:t>
      </w:r>
    </w:p>
    <w:p w:rsidR="00300522" w:rsidRPr="001158B0" w:rsidRDefault="00300522" w:rsidP="00300522">
      <w:pPr>
        <w:pStyle w:val="subsection"/>
      </w:pPr>
      <w:r w:rsidRPr="001158B0">
        <w:tab/>
        <w:t>(3A)</w:t>
      </w:r>
      <w:r w:rsidRPr="001158B0">
        <w:tab/>
        <w:t xml:space="preserve">An acquisition or importation is also a </w:t>
      </w:r>
      <w:r w:rsidRPr="001158B0">
        <w:rPr>
          <w:b/>
          <w:bCs/>
          <w:i/>
          <w:iCs/>
        </w:rPr>
        <w:t>non</w:t>
      </w:r>
      <w:r w:rsidR="001158B0">
        <w:rPr>
          <w:b/>
          <w:bCs/>
          <w:i/>
          <w:iCs/>
        </w:rPr>
        <w:noBreakHyphen/>
      </w:r>
      <w:r w:rsidRPr="001158B0">
        <w:rPr>
          <w:b/>
          <w:bCs/>
          <w:i/>
          <w:iCs/>
        </w:rPr>
        <w:t>deductible expense</w:t>
      </w:r>
      <w:r w:rsidRPr="001158B0">
        <w:t xml:space="preserve"> to the extent that it is not deductible under Division</w:t>
      </w:r>
      <w:r w:rsidR="001158B0">
        <w:t> </w:t>
      </w:r>
      <w:r w:rsidRPr="001158B0">
        <w:t xml:space="preserve">8 of the </w:t>
      </w:r>
      <w:r w:rsidR="001158B0" w:rsidRPr="001158B0">
        <w:rPr>
          <w:position w:val="6"/>
          <w:sz w:val="16"/>
          <w:szCs w:val="16"/>
        </w:rPr>
        <w:t>*</w:t>
      </w:r>
      <w:r w:rsidRPr="001158B0">
        <w:t>ITAA 1997 because of one of the following:</w:t>
      </w:r>
    </w:p>
    <w:p w:rsidR="00300522" w:rsidRPr="001158B0" w:rsidRDefault="00300522" w:rsidP="00300522">
      <w:pPr>
        <w:pStyle w:val="paragraph"/>
      </w:pPr>
      <w:r w:rsidRPr="001158B0">
        <w:tab/>
        <w:t>(a)</w:t>
      </w:r>
      <w:r w:rsidRPr="001158B0">
        <w:tab/>
        <w:t>section</w:t>
      </w:r>
      <w:r w:rsidR="001158B0">
        <w:t> </w:t>
      </w:r>
      <w:r w:rsidRPr="001158B0">
        <w:t xml:space="preserve">51AEA of the </w:t>
      </w:r>
      <w:r w:rsidR="001158B0" w:rsidRPr="001158B0">
        <w:rPr>
          <w:position w:val="6"/>
          <w:sz w:val="16"/>
          <w:szCs w:val="16"/>
        </w:rPr>
        <w:t>*</w:t>
      </w:r>
      <w:r w:rsidRPr="001158B0">
        <w:t>ITAA 1936 (Meal entertainment—election to use the 50/50 split method);</w:t>
      </w:r>
    </w:p>
    <w:p w:rsidR="00300522" w:rsidRPr="001158B0" w:rsidRDefault="00300522" w:rsidP="00300522">
      <w:pPr>
        <w:pStyle w:val="paragraph"/>
      </w:pPr>
      <w:r w:rsidRPr="001158B0">
        <w:tab/>
        <w:t>(b)</w:t>
      </w:r>
      <w:r w:rsidRPr="001158B0">
        <w:tab/>
        <w:t>section</w:t>
      </w:r>
      <w:r w:rsidR="001158B0">
        <w:t> </w:t>
      </w:r>
      <w:r w:rsidRPr="001158B0">
        <w:t>51AEB of the ITAA 1936 (Meal entertainment—election to use the 12 week register method);</w:t>
      </w:r>
    </w:p>
    <w:p w:rsidR="00300522" w:rsidRPr="001158B0" w:rsidRDefault="00300522" w:rsidP="00300522">
      <w:pPr>
        <w:pStyle w:val="paragraph"/>
      </w:pPr>
      <w:r w:rsidRPr="001158B0">
        <w:tab/>
        <w:t>(c)</w:t>
      </w:r>
      <w:r w:rsidRPr="001158B0">
        <w:tab/>
        <w:t>section</w:t>
      </w:r>
      <w:r w:rsidR="001158B0">
        <w:t> </w:t>
      </w:r>
      <w:r w:rsidRPr="001158B0">
        <w:t>51AEC of the ITAA 1936 (Entertainment facility—election to use the 50/50 split method).</w:t>
      </w:r>
    </w:p>
    <w:p w:rsidR="00300522" w:rsidRPr="001158B0" w:rsidRDefault="00300522" w:rsidP="00300522">
      <w:pPr>
        <w:pStyle w:val="subsection"/>
      </w:pPr>
      <w:r w:rsidRPr="001158B0">
        <w:tab/>
        <w:t>(4)</w:t>
      </w:r>
      <w:r w:rsidRPr="001158B0">
        <w:tab/>
        <w:t xml:space="preserve">If the entity making the acquisition or importation is an </w:t>
      </w:r>
      <w:r w:rsidR="001158B0" w:rsidRPr="001158B0">
        <w:rPr>
          <w:position w:val="6"/>
          <w:sz w:val="16"/>
          <w:szCs w:val="16"/>
        </w:rPr>
        <w:t>*</w:t>
      </w:r>
      <w:r w:rsidRPr="001158B0">
        <w:t xml:space="preserve">exempt entity, the acquisition or importation is a </w:t>
      </w:r>
      <w:r w:rsidRPr="001158B0">
        <w:rPr>
          <w:b/>
          <w:bCs/>
          <w:i/>
          <w:iCs/>
        </w:rPr>
        <w:t>non</w:t>
      </w:r>
      <w:r w:rsidR="001158B0">
        <w:rPr>
          <w:b/>
          <w:bCs/>
          <w:i/>
          <w:iCs/>
        </w:rPr>
        <w:noBreakHyphen/>
      </w:r>
      <w:r w:rsidRPr="001158B0">
        <w:rPr>
          <w:b/>
          <w:bCs/>
          <w:i/>
          <w:iCs/>
        </w:rPr>
        <w:t>deductible expense</w:t>
      </w:r>
      <w:r w:rsidRPr="001158B0">
        <w:t xml:space="preserve"> if it would have been a non</w:t>
      </w:r>
      <w:r w:rsidR="001158B0">
        <w:noBreakHyphen/>
      </w:r>
      <w:r w:rsidRPr="001158B0">
        <w:t xml:space="preserve">deductible expense under </w:t>
      </w:r>
      <w:r w:rsidR="001158B0">
        <w:t>subsection (</w:t>
      </w:r>
      <w:r w:rsidRPr="001158B0">
        <w:t>3) or (3A) had the entity not been an exempt entity.</w:t>
      </w:r>
    </w:p>
    <w:p w:rsidR="00300522" w:rsidRPr="001158B0" w:rsidRDefault="00300522" w:rsidP="00300522">
      <w:pPr>
        <w:pStyle w:val="subsection"/>
      </w:pPr>
      <w:r w:rsidRPr="001158B0">
        <w:tab/>
        <w:t>(5)</w:t>
      </w:r>
      <w:r w:rsidRPr="001158B0">
        <w:tab/>
        <w:t>This section has effect despite sections</w:t>
      </w:r>
      <w:r w:rsidR="001158B0">
        <w:t> </w:t>
      </w:r>
      <w:r w:rsidRPr="001158B0">
        <w:t>11</w:t>
      </w:r>
      <w:r w:rsidR="001158B0">
        <w:noBreakHyphen/>
      </w:r>
      <w:r w:rsidRPr="001158B0">
        <w:t>5 and 15</w:t>
      </w:r>
      <w:r w:rsidR="001158B0">
        <w:noBreakHyphen/>
      </w:r>
      <w:r w:rsidRPr="001158B0">
        <w:t>5 (which are about what is a creditable acquisition and what is a creditable importation).</w:t>
      </w:r>
    </w:p>
    <w:p w:rsidR="00300522" w:rsidRPr="001158B0" w:rsidRDefault="00300522" w:rsidP="00300522">
      <w:pPr>
        <w:pStyle w:val="ActHead5"/>
      </w:pPr>
      <w:bookmarkStart w:id="520" w:name="_Toc5975502"/>
      <w:r w:rsidRPr="00F863F2">
        <w:rPr>
          <w:rStyle w:val="CharSectno"/>
        </w:rPr>
        <w:t>69</w:t>
      </w:r>
      <w:r w:rsidR="001158B0" w:rsidRPr="00F863F2">
        <w:rPr>
          <w:rStyle w:val="CharSectno"/>
        </w:rPr>
        <w:noBreakHyphen/>
      </w:r>
      <w:r w:rsidRPr="00F863F2">
        <w:rPr>
          <w:rStyle w:val="CharSectno"/>
        </w:rPr>
        <w:t>10</w:t>
      </w:r>
      <w:r w:rsidRPr="001158B0">
        <w:t xml:space="preserve">  Amounts of input tax credits for creditable acquisitions or creditable importations of certain cars</w:t>
      </w:r>
      <w:bookmarkEnd w:id="520"/>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you are entitled to an input tax credit for a </w:t>
      </w:r>
      <w:r w:rsidR="001158B0" w:rsidRPr="001158B0">
        <w:rPr>
          <w:position w:val="6"/>
          <w:sz w:val="16"/>
          <w:szCs w:val="16"/>
        </w:rPr>
        <w:t>*</w:t>
      </w:r>
      <w:r w:rsidRPr="001158B0">
        <w:t xml:space="preserve">creditable acquisition or </w:t>
      </w:r>
      <w:r w:rsidR="001158B0" w:rsidRPr="001158B0">
        <w:rPr>
          <w:position w:val="6"/>
          <w:sz w:val="16"/>
          <w:szCs w:val="16"/>
        </w:rPr>
        <w:t>*</w:t>
      </w:r>
      <w:r w:rsidRPr="001158B0">
        <w:t xml:space="preserve">creditable importation of a </w:t>
      </w:r>
      <w:r w:rsidR="001158B0" w:rsidRPr="001158B0">
        <w:rPr>
          <w:position w:val="6"/>
          <w:sz w:val="16"/>
          <w:szCs w:val="16"/>
        </w:rPr>
        <w:t>*</w:t>
      </w:r>
      <w:r w:rsidRPr="001158B0">
        <w:t>car; and</w:t>
      </w:r>
    </w:p>
    <w:p w:rsidR="00300522" w:rsidRPr="001158B0" w:rsidRDefault="00300522" w:rsidP="00300522">
      <w:pPr>
        <w:pStyle w:val="paragraph"/>
      </w:pPr>
      <w:r w:rsidRPr="001158B0">
        <w:tab/>
        <w:t>(b)</w:t>
      </w:r>
      <w:r w:rsidRPr="001158B0">
        <w:tab/>
        <w:t xml:space="preserve">you are not, for the purposes of the </w:t>
      </w:r>
      <w:r w:rsidRPr="001158B0">
        <w:rPr>
          <w:i/>
          <w:iCs/>
        </w:rPr>
        <w:t>A New Tax System (Luxury Car Tax) Act 1999</w:t>
      </w:r>
      <w:r w:rsidRPr="001158B0">
        <w:t xml:space="preserve">, entitled to quote an </w:t>
      </w:r>
      <w:r w:rsidR="001158B0" w:rsidRPr="001158B0">
        <w:rPr>
          <w:position w:val="6"/>
          <w:sz w:val="16"/>
          <w:szCs w:val="16"/>
        </w:rPr>
        <w:t>*</w:t>
      </w:r>
      <w:r w:rsidRPr="001158B0">
        <w:t>ABN in relation to the supply to which the creditable acquisition relates, or in relation to the importation, as the case requires; and</w:t>
      </w:r>
    </w:p>
    <w:p w:rsidR="00300522" w:rsidRPr="001158B0" w:rsidRDefault="00300522" w:rsidP="00300522">
      <w:pPr>
        <w:pStyle w:val="paragraph"/>
      </w:pPr>
      <w:r w:rsidRPr="001158B0">
        <w:tab/>
        <w:t>(c)</w:t>
      </w:r>
      <w:r w:rsidRPr="001158B0">
        <w:tab/>
        <w:t xml:space="preserve">the </w:t>
      </w:r>
      <w:r w:rsidR="001158B0" w:rsidRPr="001158B0">
        <w:rPr>
          <w:position w:val="6"/>
          <w:sz w:val="16"/>
          <w:szCs w:val="16"/>
        </w:rPr>
        <w:t>*</w:t>
      </w:r>
      <w:r w:rsidRPr="001158B0">
        <w:t xml:space="preserve">GST inclusive market value of the car exceeds the </w:t>
      </w:r>
      <w:r w:rsidR="001158B0" w:rsidRPr="001158B0">
        <w:rPr>
          <w:position w:val="6"/>
          <w:sz w:val="16"/>
          <w:szCs w:val="16"/>
        </w:rPr>
        <w:t>*</w:t>
      </w:r>
      <w:r w:rsidRPr="001158B0">
        <w:t xml:space="preserve">car limit for the </w:t>
      </w:r>
      <w:r w:rsidR="001158B0" w:rsidRPr="001158B0">
        <w:rPr>
          <w:position w:val="6"/>
          <w:sz w:val="16"/>
          <w:szCs w:val="16"/>
        </w:rPr>
        <w:t>*</w:t>
      </w:r>
      <w:r w:rsidRPr="001158B0">
        <w:t>financial year in which you first used the car for any purpose;</w:t>
      </w:r>
    </w:p>
    <w:p w:rsidR="00300522" w:rsidRPr="001158B0" w:rsidRDefault="00300522" w:rsidP="00300522">
      <w:pPr>
        <w:pStyle w:val="subsection2"/>
      </w:pPr>
      <w:r w:rsidRPr="001158B0">
        <w:t xml:space="preserve">the amount of the input tax credit on the acquisition or importation is the amount of GST payable on the supply or importation of the car up to </w:t>
      </w:r>
      <w:r w:rsidRPr="001158B0">
        <w:rPr>
          <w:position w:val="6"/>
          <w:sz w:val="16"/>
          <w:szCs w:val="16"/>
        </w:rPr>
        <w:t>1</w:t>
      </w:r>
      <w:r w:rsidRPr="001158B0">
        <w:t>/</w:t>
      </w:r>
      <w:r w:rsidRPr="001158B0">
        <w:rPr>
          <w:sz w:val="16"/>
          <w:szCs w:val="16"/>
        </w:rPr>
        <w:t>11</w:t>
      </w:r>
      <w:r w:rsidRPr="001158B0">
        <w:t xml:space="preserve"> of that limit.</w:t>
      </w:r>
    </w:p>
    <w:p w:rsidR="00300522" w:rsidRPr="001158B0" w:rsidRDefault="00300522" w:rsidP="00300522">
      <w:pPr>
        <w:pStyle w:val="subsection"/>
      </w:pPr>
      <w:r w:rsidRPr="001158B0">
        <w:tab/>
        <w:t>(2)</w:t>
      </w:r>
      <w:r w:rsidRPr="001158B0">
        <w:tab/>
        <w:t>However, if:</w:t>
      </w:r>
    </w:p>
    <w:p w:rsidR="00300522" w:rsidRPr="001158B0" w:rsidRDefault="00300522" w:rsidP="00300522">
      <w:pPr>
        <w:pStyle w:val="paragraph"/>
      </w:pPr>
      <w:r w:rsidRPr="001158B0">
        <w:tab/>
        <w:t>(a)</w:t>
      </w:r>
      <w:r w:rsidRPr="001158B0">
        <w:tab/>
        <w:t xml:space="preserve">the supply of the car is </w:t>
      </w:r>
      <w:r w:rsidR="001158B0" w:rsidRPr="001158B0">
        <w:rPr>
          <w:position w:val="6"/>
          <w:sz w:val="16"/>
          <w:szCs w:val="16"/>
        </w:rPr>
        <w:t>*</w:t>
      </w:r>
      <w:r w:rsidRPr="001158B0">
        <w:t>GST</w:t>
      </w:r>
      <w:r w:rsidR="001158B0">
        <w:noBreakHyphen/>
      </w:r>
      <w:r w:rsidRPr="001158B0">
        <w:t>free to any extent under Subdivision</w:t>
      </w:r>
      <w:r w:rsidR="001158B0">
        <w:t> </w:t>
      </w:r>
      <w:r w:rsidRPr="001158B0">
        <w:t>38</w:t>
      </w:r>
      <w:r w:rsidR="001158B0">
        <w:noBreakHyphen/>
      </w:r>
      <w:r w:rsidRPr="001158B0">
        <w:t>P; or</w:t>
      </w:r>
    </w:p>
    <w:p w:rsidR="00300522" w:rsidRPr="001158B0" w:rsidRDefault="00300522" w:rsidP="00300522">
      <w:pPr>
        <w:pStyle w:val="paragraph"/>
      </w:pPr>
      <w:r w:rsidRPr="001158B0">
        <w:tab/>
        <w:t>(b)</w:t>
      </w:r>
      <w:r w:rsidRPr="001158B0">
        <w:tab/>
        <w:t>the importation of the car is non</w:t>
      </w:r>
      <w:r w:rsidR="001158B0">
        <w:noBreakHyphen/>
      </w:r>
      <w:r w:rsidRPr="001158B0">
        <w:t>taxable to any extent under paragraph</w:t>
      </w:r>
      <w:r w:rsidR="001158B0">
        <w:t> </w:t>
      </w:r>
      <w:r w:rsidRPr="001158B0">
        <w:t>13</w:t>
      </w:r>
      <w:r w:rsidR="001158B0">
        <w:noBreakHyphen/>
      </w:r>
      <w:r w:rsidRPr="001158B0">
        <w:t>10(b) because it would have been GST</w:t>
      </w:r>
      <w:r w:rsidR="001158B0">
        <w:noBreakHyphen/>
      </w:r>
      <w:r w:rsidRPr="001158B0">
        <w:t>free to any extent under Subdivision</w:t>
      </w:r>
      <w:r w:rsidR="001158B0">
        <w:t> </w:t>
      </w:r>
      <w:r w:rsidRPr="001158B0">
        <w:t>38</w:t>
      </w:r>
      <w:r w:rsidR="001158B0">
        <w:noBreakHyphen/>
      </w:r>
      <w:r w:rsidRPr="001158B0">
        <w:t>P if it had been a supply;</w:t>
      </w:r>
    </w:p>
    <w:p w:rsidR="00300522" w:rsidRPr="001158B0" w:rsidRDefault="00300522" w:rsidP="00300522">
      <w:pPr>
        <w:pStyle w:val="subsection2"/>
      </w:pPr>
      <w:r w:rsidRPr="001158B0">
        <w:t>you are not entitled to the input tax credit for the acquisition or importation.</w:t>
      </w:r>
    </w:p>
    <w:p w:rsidR="00300522" w:rsidRPr="001158B0" w:rsidRDefault="00300522" w:rsidP="00300522">
      <w:pPr>
        <w:pStyle w:val="subsection"/>
      </w:pPr>
      <w:r w:rsidRPr="001158B0">
        <w:tab/>
        <w:t>(3)</w:t>
      </w:r>
      <w:r w:rsidRPr="001158B0">
        <w:tab/>
        <w:t xml:space="preserve">If your acquisition or importation is </w:t>
      </w:r>
      <w:r w:rsidR="001158B0" w:rsidRPr="001158B0">
        <w:rPr>
          <w:position w:val="6"/>
          <w:sz w:val="16"/>
          <w:szCs w:val="16"/>
        </w:rPr>
        <w:t>*</w:t>
      </w:r>
      <w:r w:rsidRPr="001158B0">
        <w:t xml:space="preserve">partly creditable, the input tax credit is reduced to the extent (expressed as a percentage) to which the acquisition or importation is made for a </w:t>
      </w:r>
      <w:r w:rsidR="001158B0" w:rsidRPr="001158B0">
        <w:rPr>
          <w:position w:val="6"/>
          <w:sz w:val="16"/>
          <w:szCs w:val="16"/>
        </w:rPr>
        <w:t>*</w:t>
      </w:r>
      <w:r w:rsidRPr="001158B0">
        <w:t>creditable purpose.</w:t>
      </w:r>
    </w:p>
    <w:p w:rsidR="00300522" w:rsidRPr="001158B0" w:rsidRDefault="00300522" w:rsidP="00300522">
      <w:pPr>
        <w:pStyle w:val="subsection"/>
      </w:pPr>
      <w:r w:rsidRPr="001158B0">
        <w:tab/>
        <w:t>(4)</w:t>
      </w:r>
      <w:r w:rsidRPr="001158B0">
        <w:tab/>
        <w:t>This section does not apply in relation to:</w:t>
      </w:r>
    </w:p>
    <w:p w:rsidR="00300522" w:rsidRPr="001158B0" w:rsidRDefault="00300522" w:rsidP="00300522">
      <w:pPr>
        <w:pStyle w:val="paragraph"/>
      </w:pPr>
      <w:r w:rsidRPr="001158B0">
        <w:tab/>
        <w:t>(a)</w:t>
      </w:r>
      <w:r w:rsidRPr="001158B0">
        <w:tab/>
        <w:t xml:space="preserve">the acquisition or importation of a </w:t>
      </w:r>
      <w:r w:rsidR="001158B0" w:rsidRPr="001158B0">
        <w:rPr>
          <w:position w:val="6"/>
          <w:sz w:val="16"/>
          <w:szCs w:val="16"/>
        </w:rPr>
        <w:t>*</w:t>
      </w:r>
      <w:r w:rsidRPr="001158B0">
        <w:t xml:space="preserve">car that is not a </w:t>
      </w:r>
      <w:r w:rsidR="001158B0" w:rsidRPr="001158B0">
        <w:rPr>
          <w:position w:val="6"/>
          <w:sz w:val="16"/>
          <w:szCs w:val="16"/>
        </w:rPr>
        <w:t>*</w:t>
      </w:r>
      <w:r w:rsidRPr="001158B0">
        <w:t>luxury car because of subsection</w:t>
      </w:r>
      <w:r w:rsidR="001158B0">
        <w:t> </w:t>
      </w:r>
      <w:r w:rsidRPr="001158B0">
        <w:t>25</w:t>
      </w:r>
      <w:r w:rsidR="001158B0">
        <w:noBreakHyphen/>
      </w:r>
      <w:r w:rsidRPr="001158B0">
        <w:t xml:space="preserve">1(2) of the </w:t>
      </w:r>
      <w:r w:rsidRPr="001158B0">
        <w:rPr>
          <w:i/>
          <w:iCs/>
        </w:rPr>
        <w:t>A New Tax System (Luxury Car Tax) Act 1999</w:t>
      </w:r>
      <w:r w:rsidRPr="001158B0">
        <w:t>; or</w:t>
      </w:r>
    </w:p>
    <w:p w:rsidR="00300522" w:rsidRPr="001158B0" w:rsidRDefault="00300522" w:rsidP="00AE0C49">
      <w:pPr>
        <w:pStyle w:val="noteToPara"/>
      </w:pPr>
      <w:r w:rsidRPr="001158B0">
        <w:t>Note:</w:t>
      </w:r>
      <w:r w:rsidRPr="001158B0">
        <w:tab/>
        <w:t>Emergency vehicles, cars fitted to transport disabled people, non</w:t>
      </w:r>
      <w:r w:rsidR="001158B0">
        <w:noBreakHyphen/>
      </w:r>
      <w:r w:rsidRPr="001158B0">
        <w:t>passenger commercial vehicles, motor homes and campervans are not luxury cars under that subsection.</w:t>
      </w:r>
    </w:p>
    <w:p w:rsidR="00300522" w:rsidRPr="001158B0" w:rsidRDefault="00300522" w:rsidP="00300522">
      <w:pPr>
        <w:pStyle w:val="paragraph"/>
      </w:pPr>
      <w:r w:rsidRPr="001158B0">
        <w:tab/>
        <w:t>(b)</w:t>
      </w:r>
      <w:r w:rsidRPr="001158B0">
        <w:tab/>
        <w:t>the acquisition of a car by lease or hire.</w:t>
      </w:r>
    </w:p>
    <w:p w:rsidR="00300522" w:rsidRPr="001158B0" w:rsidRDefault="00300522" w:rsidP="00300522">
      <w:pPr>
        <w:pStyle w:val="subsection"/>
      </w:pPr>
      <w:r w:rsidRPr="001158B0">
        <w:tab/>
        <w:t>(5)</w:t>
      </w:r>
      <w:r w:rsidRPr="001158B0">
        <w:tab/>
        <w:t>This section has effect despite sections</w:t>
      </w:r>
      <w:r w:rsidR="001158B0">
        <w:t> </w:t>
      </w:r>
      <w:r w:rsidRPr="001158B0">
        <w:t>11</w:t>
      </w:r>
      <w:r w:rsidR="001158B0">
        <w:noBreakHyphen/>
      </w:r>
      <w:r w:rsidRPr="001158B0">
        <w:t>25 and 15</w:t>
      </w:r>
      <w:r w:rsidR="001158B0">
        <w:noBreakHyphen/>
      </w:r>
      <w:r w:rsidRPr="001158B0">
        <w:t>20 (which are about the amount of input tax credits on creditable acquisitions and creditable importations).</w:t>
      </w:r>
    </w:p>
    <w:p w:rsidR="00300522" w:rsidRPr="001158B0" w:rsidRDefault="00300522" w:rsidP="007C2D30">
      <w:pPr>
        <w:pStyle w:val="ActHead4"/>
      </w:pPr>
      <w:bookmarkStart w:id="521" w:name="_Toc5975503"/>
      <w:r w:rsidRPr="00F863F2">
        <w:rPr>
          <w:rStyle w:val="CharSubdNo"/>
        </w:rPr>
        <w:t>Subdivision</w:t>
      </w:r>
      <w:r w:rsidR="001158B0" w:rsidRPr="00F863F2">
        <w:rPr>
          <w:rStyle w:val="CharSubdNo"/>
        </w:rPr>
        <w:t> </w:t>
      </w:r>
      <w:r w:rsidRPr="00F863F2">
        <w:rPr>
          <w:rStyle w:val="CharSubdNo"/>
        </w:rPr>
        <w:t>69</w:t>
      </w:r>
      <w:r w:rsidR="001158B0" w:rsidRPr="00F863F2">
        <w:rPr>
          <w:rStyle w:val="CharSubdNo"/>
        </w:rPr>
        <w:noBreakHyphen/>
      </w:r>
      <w:r w:rsidRPr="00F863F2">
        <w:rPr>
          <w:rStyle w:val="CharSubdNo"/>
        </w:rPr>
        <w:t>B</w:t>
      </w:r>
      <w:r w:rsidRPr="001158B0">
        <w:t>—</w:t>
      </w:r>
      <w:r w:rsidRPr="00F863F2">
        <w:rPr>
          <w:rStyle w:val="CharSubdText"/>
        </w:rPr>
        <w:t>Elections for GST purposes relating to meal entertainment and entertainment facilities</w:t>
      </w:r>
      <w:bookmarkEnd w:id="521"/>
    </w:p>
    <w:p w:rsidR="00300522" w:rsidRPr="001158B0" w:rsidRDefault="00300522" w:rsidP="007C2D30">
      <w:pPr>
        <w:pStyle w:val="ActHead5"/>
      </w:pPr>
      <w:bookmarkStart w:id="522" w:name="_Toc5975504"/>
      <w:r w:rsidRPr="00F863F2">
        <w:rPr>
          <w:rStyle w:val="CharSectno"/>
        </w:rPr>
        <w:t>69</w:t>
      </w:r>
      <w:r w:rsidR="001158B0" w:rsidRPr="00F863F2">
        <w:rPr>
          <w:rStyle w:val="CharSectno"/>
        </w:rPr>
        <w:noBreakHyphen/>
      </w:r>
      <w:r w:rsidRPr="00F863F2">
        <w:rPr>
          <w:rStyle w:val="CharSectno"/>
        </w:rPr>
        <w:t>15</w:t>
      </w:r>
      <w:r w:rsidRPr="001158B0">
        <w:t xml:space="preserve">  What this </w:t>
      </w:r>
      <w:r w:rsidR="00A53099" w:rsidRPr="001158B0">
        <w:t>Subdivision</w:t>
      </w:r>
      <w:r w:rsidR="00A36DB5" w:rsidRPr="001158B0">
        <w:t xml:space="preserve"> </w:t>
      </w:r>
      <w:r w:rsidRPr="001158B0">
        <w:t>is about</w:t>
      </w:r>
      <w:bookmarkEnd w:id="522"/>
    </w:p>
    <w:p w:rsidR="00300522" w:rsidRPr="001158B0" w:rsidRDefault="00300522" w:rsidP="007C2D30">
      <w:pPr>
        <w:pStyle w:val="BoxText"/>
        <w:keepNext/>
        <w:keepLines/>
      </w:pPr>
      <w:r w:rsidRPr="001158B0">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1158B0" w:rsidRDefault="00300522" w:rsidP="00300522">
      <w:pPr>
        <w:pStyle w:val="BoxText"/>
      </w:pPr>
      <w:r w:rsidRPr="001158B0">
        <w:t xml:space="preserve">This </w:t>
      </w:r>
      <w:r w:rsidR="00A53099" w:rsidRPr="001158B0">
        <w:t>Subdivision</w:t>
      </w:r>
      <w:r w:rsidR="00A36DB5" w:rsidRPr="001158B0">
        <w:t xml:space="preserve"> </w:t>
      </w:r>
      <w:r w:rsidRPr="001158B0">
        <w:t>allows elections to be made for GST purposes so that GST returns can take into account the likely application of subsection</w:t>
      </w:r>
      <w:r w:rsidR="001158B0">
        <w:t> </w:t>
      </w:r>
      <w:r w:rsidRPr="001158B0">
        <w:t>69</w:t>
      </w:r>
      <w:r w:rsidR="001158B0">
        <w:noBreakHyphen/>
      </w:r>
      <w:r w:rsidRPr="001158B0">
        <w:t>5(3A) to those expenses, before the fringe benefits tax elections are made.</w:t>
      </w:r>
    </w:p>
    <w:p w:rsidR="00300522" w:rsidRPr="001158B0" w:rsidRDefault="00300522" w:rsidP="00300522">
      <w:pPr>
        <w:pStyle w:val="ActHead5"/>
      </w:pPr>
      <w:bookmarkStart w:id="523" w:name="_Toc5975505"/>
      <w:r w:rsidRPr="00F863F2">
        <w:rPr>
          <w:rStyle w:val="CharSectno"/>
        </w:rPr>
        <w:t>69</w:t>
      </w:r>
      <w:r w:rsidR="001158B0" w:rsidRPr="00F863F2">
        <w:rPr>
          <w:rStyle w:val="CharSectno"/>
        </w:rPr>
        <w:noBreakHyphen/>
      </w:r>
      <w:r w:rsidRPr="00F863F2">
        <w:rPr>
          <w:rStyle w:val="CharSectno"/>
        </w:rPr>
        <w:t>20</w:t>
      </w:r>
      <w:r w:rsidRPr="001158B0">
        <w:t xml:space="preserve">  Effect of elections on net amounts</w:t>
      </w:r>
      <w:bookmarkEnd w:id="523"/>
    </w:p>
    <w:p w:rsidR="00300522" w:rsidRPr="001158B0" w:rsidRDefault="00300522" w:rsidP="00300522">
      <w:pPr>
        <w:pStyle w:val="subsection"/>
      </w:pPr>
      <w:r w:rsidRPr="001158B0">
        <w:tab/>
        <w:t>(1)</w:t>
      </w:r>
      <w:r w:rsidRPr="001158B0">
        <w:tab/>
        <w:t xml:space="preserve">If you make an election under this </w:t>
      </w:r>
      <w:r w:rsidR="00A53099" w:rsidRPr="001158B0">
        <w:t>Subdivision</w:t>
      </w:r>
      <w:r w:rsidR="00A36DB5" w:rsidRPr="001158B0">
        <w:t xml:space="preserve"> </w:t>
      </w:r>
      <w:r w:rsidRPr="001158B0">
        <w:t xml:space="preserve">that has effect during a particular tax period, your </w:t>
      </w:r>
      <w:r w:rsidR="001158B0" w:rsidRPr="001158B0">
        <w:rPr>
          <w:position w:val="6"/>
          <w:sz w:val="16"/>
          <w:szCs w:val="16"/>
        </w:rPr>
        <w:t>*</w:t>
      </w:r>
      <w:r w:rsidRPr="001158B0">
        <w:t>net amount for the tax period must be worked out on the basis of that election.</w:t>
      </w:r>
    </w:p>
    <w:p w:rsidR="00300522" w:rsidRPr="001158B0" w:rsidRDefault="00300522" w:rsidP="00300522">
      <w:pPr>
        <w:pStyle w:val="subsection"/>
      </w:pPr>
      <w:r w:rsidRPr="001158B0">
        <w:tab/>
        <w:t>(2)</w:t>
      </w:r>
      <w:r w:rsidRPr="001158B0">
        <w:tab/>
        <w:t>This section has effect despite section</w:t>
      </w:r>
      <w:r w:rsidR="001158B0">
        <w:t> </w:t>
      </w:r>
      <w:r w:rsidRPr="001158B0">
        <w:t>17</w:t>
      </w:r>
      <w:r w:rsidR="001158B0">
        <w:noBreakHyphen/>
      </w:r>
      <w:r w:rsidRPr="001158B0">
        <w:t>5 (which is about working out your net amount).</w:t>
      </w:r>
    </w:p>
    <w:p w:rsidR="00300522" w:rsidRPr="001158B0" w:rsidRDefault="00300522" w:rsidP="00300522">
      <w:pPr>
        <w:pStyle w:val="ActHead5"/>
      </w:pPr>
      <w:bookmarkStart w:id="524" w:name="_Toc5975506"/>
      <w:r w:rsidRPr="00F863F2">
        <w:rPr>
          <w:rStyle w:val="CharSectno"/>
        </w:rPr>
        <w:t>69</w:t>
      </w:r>
      <w:r w:rsidR="001158B0" w:rsidRPr="00F863F2">
        <w:rPr>
          <w:rStyle w:val="CharSectno"/>
        </w:rPr>
        <w:noBreakHyphen/>
      </w:r>
      <w:r w:rsidRPr="00F863F2">
        <w:rPr>
          <w:rStyle w:val="CharSectno"/>
        </w:rPr>
        <w:t>25</w:t>
      </w:r>
      <w:r w:rsidRPr="001158B0">
        <w:t xml:space="preserve">  Election to use the 50/50 split method for meal entertainment</w:t>
      </w:r>
      <w:bookmarkEnd w:id="524"/>
    </w:p>
    <w:p w:rsidR="00300522" w:rsidRPr="001158B0" w:rsidRDefault="00300522" w:rsidP="00300522">
      <w:pPr>
        <w:pStyle w:val="subsection"/>
      </w:pPr>
      <w:r w:rsidRPr="001158B0">
        <w:tab/>
      </w:r>
      <w:r w:rsidRPr="001158B0">
        <w:tab/>
        <w:t xml:space="preserve">You may elect to have acquisitions or importations treated, for the purposes of this Subdivision, as </w:t>
      </w:r>
      <w:r w:rsidR="001158B0" w:rsidRPr="001158B0">
        <w:rPr>
          <w:position w:val="6"/>
          <w:sz w:val="16"/>
          <w:szCs w:val="16"/>
        </w:rPr>
        <w:t>*</w:t>
      </w:r>
      <w:r w:rsidRPr="001158B0">
        <w:t>non</w:t>
      </w:r>
      <w:r w:rsidR="001158B0">
        <w:noBreakHyphen/>
      </w:r>
      <w:r w:rsidRPr="001158B0">
        <w:t>deductible expenses because of paragraph</w:t>
      </w:r>
      <w:r w:rsidR="001158B0">
        <w:t> </w:t>
      </w:r>
      <w:r w:rsidRPr="001158B0">
        <w:t>69</w:t>
      </w:r>
      <w:r w:rsidR="001158B0">
        <w:noBreakHyphen/>
      </w:r>
      <w:r w:rsidRPr="001158B0">
        <w:t>5(3A)(a), to the extent that the acquisitions or importations would be non</w:t>
      </w:r>
      <w:r w:rsidR="001158B0">
        <w:noBreakHyphen/>
      </w:r>
      <w:r w:rsidRPr="001158B0">
        <w:t>deductible expenses because of that paragraph if:</w:t>
      </w:r>
    </w:p>
    <w:p w:rsidR="00300522" w:rsidRPr="001158B0" w:rsidRDefault="00300522" w:rsidP="00300522">
      <w:pPr>
        <w:pStyle w:val="paragraph"/>
      </w:pPr>
      <w:r w:rsidRPr="001158B0">
        <w:tab/>
        <w:t>(a)</w:t>
      </w:r>
      <w:r w:rsidRPr="001158B0">
        <w:tab/>
        <w:t>an election were in force under section</w:t>
      </w:r>
      <w:r w:rsidR="001158B0">
        <w:t> </w:t>
      </w:r>
      <w:r w:rsidRPr="001158B0">
        <w:t xml:space="preserve">37AA of the </w:t>
      </w:r>
      <w:r w:rsidRPr="001158B0">
        <w:rPr>
          <w:i/>
          <w:iCs/>
        </w:rPr>
        <w:t>Fringe Benefits Tax Assessment Act 1986</w:t>
      </w:r>
      <w:r w:rsidRPr="001158B0">
        <w:t xml:space="preserve"> (but no further election were in force under section</w:t>
      </w:r>
      <w:r w:rsidR="001158B0">
        <w:t> </w:t>
      </w:r>
      <w:r w:rsidRPr="001158B0">
        <w:t>37CA of that Act); and</w:t>
      </w:r>
    </w:p>
    <w:p w:rsidR="00300522" w:rsidRPr="001158B0" w:rsidRDefault="00300522" w:rsidP="00300522">
      <w:pPr>
        <w:pStyle w:val="paragraph"/>
      </w:pPr>
      <w:r w:rsidRPr="001158B0">
        <w:tab/>
        <w:t>(b)</w:t>
      </w:r>
      <w:r w:rsidRPr="001158B0">
        <w:tab/>
        <w:t>section</w:t>
      </w:r>
      <w:r w:rsidR="001158B0">
        <w:t> </w:t>
      </w:r>
      <w:r w:rsidRPr="001158B0">
        <w:t xml:space="preserve">51AEA of the </w:t>
      </w:r>
      <w:r w:rsidR="001158B0" w:rsidRPr="001158B0">
        <w:rPr>
          <w:position w:val="6"/>
          <w:sz w:val="16"/>
          <w:szCs w:val="16"/>
        </w:rPr>
        <w:t>*</w:t>
      </w:r>
      <w:r w:rsidRPr="001158B0">
        <w:t>ITAA 1936 were to apply, because of that election, to expenses relating to the acquisitions or importations.</w:t>
      </w:r>
    </w:p>
    <w:p w:rsidR="00300522" w:rsidRPr="001158B0" w:rsidRDefault="00300522" w:rsidP="00300522">
      <w:pPr>
        <w:pStyle w:val="ActHead5"/>
      </w:pPr>
      <w:bookmarkStart w:id="525" w:name="_Toc5975507"/>
      <w:r w:rsidRPr="00F863F2">
        <w:rPr>
          <w:rStyle w:val="CharSectno"/>
        </w:rPr>
        <w:t>69</w:t>
      </w:r>
      <w:r w:rsidR="001158B0" w:rsidRPr="00F863F2">
        <w:rPr>
          <w:rStyle w:val="CharSectno"/>
        </w:rPr>
        <w:noBreakHyphen/>
      </w:r>
      <w:r w:rsidRPr="00F863F2">
        <w:rPr>
          <w:rStyle w:val="CharSectno"/>
        </w:rPr>
        <w:t>30</w:t>
      </w:r>
      <w:r w:rsidRPr="001158B0">
        <w:t xml:space="preserve">  Election to use the 12 week register method for meal entertainment</w:t>
      </w:r>
      <w:bookmarkEnd w:id="525"/>
    </w:p>
    <w:p w:rsidR="00300522" w:rsidRPr="001158B0" w:rsidRDefault="00300522" w:rsidP="00300522">
      <w:pPr>
        <w:pStyle w:val="subsection"/>
      </w:pPr>
      <w:r w:rsidRPr="001158B0">
        <w:tab/>
        <w:t>(1)</w:t>
      </w:r>
      <w:r w:rsidRPr="001158B0">
        <w:tab/>
        <w:t xml:space="preserve">You may elect to have acquisitions or importations treated, for the purposes of this Subdivision, as </w:t>
      </w:r>
      <w:r w:rsidR="001158B0" w:rsidRPr="001158B0">
        <w:rPr>
          <w:position w:val="6"/>
          <w:sz w:val="16"/>
          <w:szCs w:val="16"/>
        </w:rPr>
        <w:t>*</w:t>
      </w:r>
      <w:r w:rsidRPr="001158B0">
        <w:t>non</w:t>
      </w:r>
      <w:r w:rsidR="001158B0">
        <w:noBreakHyphen/>
      </w:r>
      <w:r w:rsidRPr="001158B0">
        <w:t>deductible expenses because of paragraph</w:t>
      </w:r>
      <w:r w:rsidR="001158B0">
        <w:t> </w:t>
      </w:r>
      <w:r w:rsidRPr="001158B0">
        <w:t>69</w:t>
      </w:r>
      <w:r w:rsidR="001158B0">
        <w:noBreakHyphen/>
      </w:r>
      <w:r w:rsidRPr="001158B0">
        <w:t>5(3A)(b), to the extent that the acquisitions or importations would be non</w:t>
      </w:r>
      <w:r w:rsidR="001158B0">
        <w:noBreakHyphen/>
      </w:r>
      <w:r w:rsidRPr="001158B0">
        <w:t>deductible expenses because of that paragraph if:</w:t>
      </w:r>
    </w:p>
    <w:p w:rsidR="00300522" w:rsidRPr="001158B0" w:rsidRDefault="00300522" w:rsidP="00300522">
      <w:pPr>
        <w:pStyle w:val="paragraph"/>
      </w:pPr>
      <w:r w:rsidRPr="001158B0">
        <w:tab/>
        <w:t>(a)</w:t>
      </w:r>
      <w:r w:rsidRPr="001158B0">
        <w:tab/>
        <w:t>an election were in force under section</w:t>
      </w:r>
      <w:r w:rsidR="001158B0">
        <w:t> </w:t>
      </w:r>
      <w:r w:rsidRPr="001158B0">
        <w:t xml:space="preserve">37CA of the </w:t>
      </w:r>
      <w:r w:rsidRPr="001158B0">
        <w:rPr>
          <w:i/>
          <w:iCs/>
        </w:rPr>
        <w:t>Fringe Benefits Tax Assessment Act 1986</w:t>
      </w:r>
      <w:r w:rsidRPr="001158B0">
        <w:t>; and</w:t>
      </w:r>
    </w:p>
    <w:p w:rsidR="00300522" w:rsidRPr="001158B0" w:rsidRDefault="00300522" w:rsidP="00300522">
      <w:pPr>
        <w:pStyle w:val="paragraph"/>
      </w:pPr>
      <w:r w:rsidRPr="001158B0">
        <w:tab/>
        <w:t>(b)</w:t>
      </w:r>
      <w:r w:rsidRPr="001158B0">
        <w:tab/>
        <w:t>section</w:t>
      </w:r>
      <w:r w:rsidR="001158B0">
        <w:t> </w:t>
      </w:r>
      <w:r w:rsidRPr="001158B0">
        <w:t xml:space="preserve">51AEB of the </w:t>
      </w:r>
      <w:r w:rsidR="001158B0" w:rsidRPr="001158B0">
        <w:rPr>
          <w:position w:val="6"/>
          <w:sz w:val="16"/>
          <w:szCs w:val="16"/>
        </w:rPr>
        <w:t>*</w:t>
      </w:r>
      <w:r w:rsidRPr="001158B0">
        <w:t>ITAA 1936 were to apply, because of that election, to expenses relating to the acquisitions or importations.</w:t>
      </w:r>
    </w:p>
    <w:p w:rsidR="00300522" w:rsidRPr="001158B0" w:rsidRDefault="00300522" w:rsidP="00300522">
      <w:pPr>
        <w:pStyle w:val="subsection"/>
      </w:pPr>
      <w:r w:rsidRPr="001158B0">
        <w:tab/>
        <w:t>(2)</w:t>
      </w:r>
      <w:r w:rsidRPr="001158B0">
        <w:tab/>
        <w:t xml:space="preserve">However, you cannot make the election unless you have a </w:t>
      </w:r>
      <w:r w:rsidR="001158B0" w:rsidRPr="001158B0">
        <w:rPr>
          <w:position w:val="6"/>
          <w:sz w:val="16"/>
          <w:szCs w:val="16"/>
        </w:rPr>
        <w:t>*</w:t>
      </w:r>
      <w:r w:rsidRPr="001158B0">
        <w:t>valid meal entertainment register.</w:t>
      </w:r>
    </w:p>
    <w:p w:rsidR="00300522" w:rsidRPr="001158B0" w:rsidRDefault="00300522" w:rsidP="00300522">
      <w:pPr>
        <w:pStyle w:val="ActHead5"/>
      </w:pPr>
      <w:bookmarkStart w:id="526" w:name="_Toc5975508"/>
      <w:r w:rsidRPr="00F863F2">
        <w:rPr>
          <w:rStyle w:val="CharSectno"/>
        </w:rPr>
        <w:t>69</w:t>
      </w:r>
      <w:r w:rsidR="001158B0" w:rsidRPr="00F863F2">
        <w:rPr>
          <w:rStyle w:val="CharSectno"/>
        </w:rPr>
        <w:noBreakHyphen/>
      </w:r>
      <w:r w:rsidRPr="00F863F2">
        <w:rPr>
          <w:rStyle w:val="CharSectno"/>
        </w:rPr>
        <w:t>35</w:t>
      </w:r>
      <w:r w:rsidRPr="001158B0">
        <w:t xml:space="preserve">  Election to use the 50/50 split method for entertainment facilities</w:t>
      </w:r>
      <w:bookmarkEnd w:id="526"/>
    </w:p>
    <w:p w:rsidR="00300522" w:rsidRPr="001158B0" w:rsidRDefault="00300522" w:rsidP="00300522">
      <w:pPr>
        <w:pStyle w:val="subsection"/>
      </w:pPr>
      <w:r w:rsidRPr="001158B0">
        <w:tab/>
      </w:r>
      <w:r w:rsidRPr="001158B0">
        <w:tab/>
        <w:t xml:space="preserve">You may elect to have acquisitions or importations treated, for the purposes of this Subdivision, as </w:t>
      </w:r>
      <w:r w:rsidR="001158B0" w:rsidRPr="001158B0">
        <w:rPr>
          <w:position w:val="6"/>
          <w:sz w:val="16"/>
          <w:szCs w:val="16"/>
        </w:rPr>
        <w:t>*</w:t>
      </w:r>
      <w:r w:rsidRPr="001158B0">
        <w:t>non</w:t>
      </w:r>
      <w:r w:rsidR="001158B0">
        <w:noBreakHyphen/>
      </w:r>
      <w:r w:rsidRPr="001158B0">
        <w:t>deductible expenses because of paragraph</w:t>
      </w:r>
      <w:r w:rsidR="001158B0">
        <w:t> </w:t>
      </w:r>
      <w:r w:rsidRPr="001158B0">
        <w:t>69</w:t>
      </w:r>
      <w:r w:rsidR="001158B0">
        <w:noBreakHyphen/>
      </w:r>
      <w:r w:rsidRPr="001158B0">
        <w:t>5(3A)(c), to the extent that the acquisitions or importations would be non</w:t>
      </w:r>
      <w:r w:rsidR="001158B0">
        <w:noBreakHyphen/>
      </w:r>
      <w:r w:rsidRPr="001158B0">
        <w:t>deductible expenses because of that paragraph if:</w:t>
      </w:r>
    </w:p>
    <w:p w:rsidR="00300522" w:rsidRPr="001158B0" w:rsidRDefault="00300522" w:rsidP="00300522">
      <w:pPr>
        <w:pStyle w:val="paragraph"/>
      </w:pPr>
      <w:r w:rsidRPr="001158B0">
        <w:tab/>
        <w:t>(a)</w:t>
      </w:r>
      <w:r w:rsidRPr="001158B0">
        <w:tab/>
        <w:t>an election were in force under section</w:t>
      </w:r>
      <w:r w:rsidR="001158B0">
        <w:t> </w:t>
      </w:r>
      <w:r w:rsidRPr="001158B0">
        <w:t xml:space="preserve">152B of the </w:t>
      </w:r>
      <w:r w:rsidRPr="001158B0">
        <w:rPr>
          <w:i/>
          <w:iCs/>
        </w:rPr>
        <w:t>Fringe Benefits Tax Assessment Act 1986</w:t>
      </w:r>
      <w:r w:rsidRPr="001158B0">
        <w:t>; and</w:t>
      </w:r>
    </w:p>
    <w:p w:rsidR="00300522" w:rsidRPr="001158B0" w:rsidRDefault="00300522" w:rsidP="00300522">
      <w:pPr>
        <w:pStyle w:val="paragraph"/>
      </w:pPr>
      <w:r w:rsidRPr="001158B0">
        <w:tab/>
        <w:t>(b)</w:t>
      </w:r>
      <w:r w:rsidRPr="001158B0">
        <w:tab/>
        <w:t>section</w:t>
      </w:r>
      <w:r w:rsidR="001158B0">
        <w:t> </w:t>
      </w:r>
      <w:r w:rsidRPr="001158B0">
        <w:t xml:space="preserve">51AEC of the </w:t>
      </w:r>
      <w:r w:rsidR="001158B0" w:rsidRPr="001158B0">
        <w:rPr>
          <w:position w:val="6"/>
          <w:sz w:val="16"/>
          <w:szCs w:val="16"/>
        </w:rPr>
        <w:t>*</w:t>
      </w:r>
      <w:r w:rsidRPr="001158B0">
        <w:t>ITAA 1936 were to apply, because of that election, to expenses relating to the acquisitions or importations.</w:t>
      </w:r>
    </w:p>
    <w:p w:rsidR="00300522" w:rsidRPr="001158B0" w:rsidRDefault="00300522" w:rsidP="00300522">
      <w:pPr>
        <w:pStyle w:val="ActHead5"/>
      </w:pPr>
      <w:bookmarkStart w:id="527" w:name="_Toc5975509"/>
      <w:r w:rsidRPr="00F863F2">
        <w:rPr>
          <w:rStyle w:val="CharSectno"/>
        </w:rPr>
        <w:t>69</w:t>
      </w:r>
      <w:r w:rsidR="001158B0" w:rsidRPr="00F863F2">
        <w:rPr>
          <w:rStyle w:val="CharSectno"/>
        </w:rPr>
        <w:noBreakHyphen/>
      </w:r>
      <w:r w:rsidRPr="00F863F2">
        <w:rPr>
          <w:rStyle w:val="CharSectno"/>
        </w:rPr>
        <w:t>40</w:t>
      </w:r>
      <w:r w:rsidRPr="001158B0">
        <w:t xml:space="preserve">  When elections take effect</w:t>
      </w:r>
      <w:bookmarkEnd w:id="527"/>
    </w:p>
    <w:p w:rsidR="00300522" w:rsidRPr="001158B0" w:rsidRDefault="00300522" w:rsidP="00300522">
      <w:pPr>
        <w:pStyle w:val="subsection"/>
      </w:pPr>
      <w:r w:rsidRPr="001158B0">
        <w:tab/>
        <w:t>(1)</w:t>
      </w:r>
      <w:r w:rsidRPr="001158B0">
        <w:tab/>
        <w:t xml:space="preserve">An election under this </w:t>
      </w:r>
      <w:r w:rsidR="00A53099" w:rsidRPr="001158B0">
        <w:t>Subdivision</w:t>
      </w:r>
      <w:r w:rsidR="00A36DB5" w:rsidRPr="001158B0">
        <w:t xml:space="preserve"> </w:t>
      </w:r>
      <w:r w:rsidRPr="001158B0">
        <w:t>is taken to have effect, or to have had effect, from the start of the tax period specified in the election.</w:t>
      </w:r>
    </w:p>
    <w:p w:rsidR="00300522" w:rsidRPr="001158B0" w:rsidRDefault="00300522" w:rsidP="00300522">
      <w:pPr>
        <w:pStyle w:val="subsection"/>
      </w:pPr>
      <w:r w:rsidRPr="001158B0">
        <w:tab/>
        <w:t>(2)</w:t>
      </w:r>
      <w:r w:rsidRPr="001158B0">
        <w:tab/>
        <w:t>The tax period may be a future tax period or the current tax period. It cannot be a tax period that has already come to an end.</w:t>
      </w:r>
    </w:p>
    <w:p w:rsidR="00300522" w:rsidRPr="001158B0" w:rsidRDefault="00300522" w:rsidP="00300522">
      <w:pPr>
        <w:pStyle w:val="ActHead5"/>
      </w:pPr>
      <w:bookmarkStart w:id="528" w:name="_Toc5975510"/>
      <w:r w:rsidRPr="00F863F2">
        <w:rPr>
          <w:rStyle w:val="CharSectno"/>
        </w:rPr>
        <w:t>69</w:t>
      </w:r>
      <w:r w:rsidR="001158B0" w:rsidRPr="00F863F2">
        <w:rPr>
          <w:rStyle w:val="CharSectno"/>
        </w:rPr>
        <w:noBreakHyphen/>
      </w:r>
      <w:r w:rsidRPr="00F863F2">
        <w:rPr>
          <w:rStyle w:val="CharSectno"/>
        </w:rPr>
        <w:t>45</w:t>
      </w:r>
      <w:r w:rsidRPr="001158B0">
        <w:t xml:space="preserve">  When elections cease to have effect</w:t>
      </w:r>
      <w:bookmarkEnd w:id="528"/>
    </w:p>
    <w:p w:rsidR="00300522" w:rsidRPr="001158B0" w:rsidRDefault="00300522" w:rsidP="00300522">
      <w:pPr>
        <w:pStyle w:val="subsection"/>
      </w:pPr>
      <w:r w:rsidRPr="001158B0">
        <w:tab/>
      </w:r>
      <w:r w:rsidRPr="001158B0">
        <w:tab/>
        <w:t>If a circumstance specified in the second column of the following table occurs, the election ceases to have effect from the start of the tax period specified in the third column:</w:t>
      </w:r>
    </w:p>
    <w:p w:rsidR="00300522" w:rsidRPr="001158B0"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1158B0" w:rsidTr="00A53099">
        <w:trPr>
          <w:tblHeader/>
        </w:trPr>
        <w:tc>
          <w:tcPr>
            <w:tcW w:w="7088" w:type="dxa"/>
            <w:gridSpan w:val="4"/>
            <w:tcBorders>
              <w:top w:val="single" w:sz="12" w:space="0" w:color="auto"/>
              <w:bottom w:val="single" w:sz="6" w:space="0" w:color="auto"/>
            </w:tcBorders>
            <w:shd w:val="clear" w:color="auto" w:fill="auto"/>
          </w:tcPr>
          <w:p w:rsidR="00300522" w:rsidRPr="001158B0" w:rsidRDefault="00300522" w:rsidP="00F5734B">
            <w:pPr>
              <w:pStyle w:val="Tabletext"/>
              <w:keepNext/>
              <w:keepLines/>
              <w:rPr>
                <w:b/>
              </w:rPr>
            </w:pPr>
            <w:r w:rsidRPr="001158B0">
              <w:rPr>
                <w:b/>
                <w:bCs/>
              </w:rPr>
              <w:t>When elections cease to have effect</w:t>
            </w:r>
          </w:p>
        </w:tc>
      </w:tr>
      <w:tr w:rsidR="00300522" w:rsidRPr="001158B0" w:rsidTr="00A53099">
        <w:trPr>
          <w:tblHeader/>
        </w:trPr>
        <w:tc>
          <w:tcPr>
            <w:tcW w:w="709" w:type="dxa"/>
            <w:tcBorders>
              <w:top w:val="single" w:sz="6" w:space="0" w:color="auto"/>
              <w:bottom w:val="single" w:sz="12" w:space="0" w:color="auto"/>
            </w:tcBorders>
            <w:shd w:val="clear" w:color="auto" w:fill="auto"/>
          </w:tcPr>
          <w:p w:rsidR="00300522" w:rsidRPr="001158B0" w:rsidRDefault="00300522" w:rsidP="00F5734B">
            <w:pPr>
              <w:pStyle w:val="Tabletext"/>
              <w:keepNext/>
              <w:keepLines/>
              <w:rPr>
                <w:b/>
              </w:rPr>
            </w:pPr>
            <w:r w:rsidRPr="001158B0">
              <w:rPr>
                <w:b/>
                <w:bCs/>
              </w:rPr>
              <w:t>Item</w:t>
            </w:r>
          </w:p>
        </w:tc>
        <w:tc>
          <w:tcPr>
            <w:tcW w:w="1701" w:type="dxa"/>
            <w:tcBorders>
              <w:top w:val="single" w:sz="6" w:space="0" w:color="auto"/>
              <w:bottom w:val="single" w:sz="12" w:space="0" w:color="auto"/>
            </w:tcBorders>
            <w:shd w:val="clear" w:color="auto" w:fill="auto"/>
          </w:tcPr>
          <w:p w:rsidR="00300522" w:rsidRPr="001158B0" w:rsidRDefault="00300522" w:rsidP="00F5734B">
            <w:pPr>
              <w:pStyle w:val="Tabletext"/>
              <w:keepNext/>
              <w:keepLines/>
              <w:rPr>
                <w:b/>
              </w:rPr>
            </w:pPr>
            <w:r w:rsidRPr="001158B0">
              <w:rPr>
                <w:b/>
                <w:bCs/>
              </w:rPr>
              <w:t>Kind of election</w:t>
            </w:r>
          </w:p>
        </w:tc>
        <w:tc>
          <w:tcPr>
            <w:tcW w:w="2268" w:type="dxa"/>
            <w:tcBorders>
              <w:top w:val="single" w:sz="6" w:space="0" w:color="auto"/>
              <w:bottom w:val="single" w:sz="12" w:space="0" w:color="auto"/>
            </w:tcBorders>
            <w:shd w:val="clear" w:color="auto" w:fill="auto"/>
          </w:tcPr>
          <w:p w:rsidR="00300522" w:rsidRPr="001158B0" w:rsidRDefault="00300522" w:rsidP="00F5734B">
            <w:pPr>
              <w:pStyle w:val="Tabletext"/>
              <w:keepNext/>
              <w:keepLines/>
              <w:rPr>
                <w:b/>
              </w:rPr>
            </w:pPr>
            <w:r w:rsidRPr="001158B0">
              <w:rPr>
                <w:b/>
                <w:bCs/>
              </w:rPr>
              <w:t>Circumstance</w:t>
            </w:r>
          </w:p>
        </w:tc>
        <w:tc>
          <w:tcPr>
            <w:tcW w:w="2410" w:type="dxa"/>
            <w:tcBorders>
              <w:top w:val="single" w:sz="6" w:space="0" w:color="auto"/>
              <w:bottom w:val="single" w:sz="12" w:space="0" w:color="auto"/>
            </w:tcBorders>
            <w:shd w:val="clear" w:color="auto" w:fill="auto"/>
          </w:tcPr>
          <w:p w:rsidR="00300522" w:rsidRPr="001158B0" w:rsidRDefault="00300522" w:rsidP="00F5734B">
            <w:pPr>
              <w:pStyle w:val="Tabletext"/>
              <w:keepNext/>
              <w:keepLines/>
              <w:rPr>
                <w:b/>
              </w:rPr>
            </w:pPr>
            <w:r w:rsidRPr="001158B0">
              <w:rPr>
                <w:b/>
                <w:bCs/>
              </w:rPr>
              <w:t>Tax period</w:t>
            </w:r>
          </w:p>
        </w:tc>
      </w:tr>
      <w:tr w:rsidR="00300522" w:rsidRPr="001158B0" w:rsidTr="00A53099">
        <w:tc>
          <w:tcPr>
            <w:tcW w:w="709" w:type="dxa"/>
            <w:tcBorders>
              <w:top w:val="single" w:sz="12" w:space="0" w:color="auto"/>
            </w:tcBorders>
            <w:shd w:val="clear" w:color="auto" w:fill="auto"/>
          </w:tcPr>
          <w:p w:rsidR="00300522" w:rsidRPr="001158B0" w:rsidRDefault="00300522" w:rsidP="00F5734B">
            <w:pPr>
              <w:pStyle w:val="Tabletext"/>
              <w:keepNext/>
              <w:keepLines/>
            </w:pPr>
            <w:r w:rsidRPr="001158B0">
              <w:t>1</w:t>
            </w:r>
          </w:p>
        </w:tc>
        <w:tc>
          <w:tcPr>
            <w:tcW w:w="1701" w:type="dxa"/>
            <w:tcBorders>
              <w:top w:val="single" w:sz="12" w:space="0" w:color="auto"/>
            </w:tcBorders>
            <w:shd w:val="clear" w:color="auto" w:fill="auto"/>
          </w:tcPr>
          <w:p w:rsidR="00300522" w:rsidRPr="001158B0" w:rsidRDefault="00300522" w:rsidP="00F5734B">
            <w:pPr>
              <w:pStyle w:val="Tabletext"/>
              <w:keepNext/>
              <w:keepLines/>
            </w:pPr>
            <w:r w:rsidRPr="001158B0">
              <w:t>Any election under this Subdivision</w:t>
            </w:r>
          </w:p>
        </w:tc>
        <w:tc>
          <w:tcPr>
            <w:tcW w:w="2268" w:type="dxa"/>
            <w:tcBorders>
              <w:top w:val="single" w:sz="12" w:space="0" w:color="auto"/>
            </w:tcBorders>
            <w:shd w:val="clear" w:color="auto" w:fill="auto"/>
          </w:tcPr>
          <w:p w:rsidR="00300522" w:rsidRPr="001158B0" w:rsidRDefault="00300522" w:rsidP="00F5734B">
            <w:pPr>
              <w:pStyle w:val="Tabletext"/>
              <w:keepNext/>
              <w:keepLines/>
            </w:pPr>
            <w:r w:rsidRPr="001158B0">
              <w:t>You withdraw the election</w:t>
            </w:r>
          </w:p>
        </w:tc>
        <w:tc>
          <w:tcPr>
            <w:tcW w:w="2410" w:type="dxa"/>
            <w:tcBorders>
              <w:top w:val="single" w:sz="12" w:space="0" w:color="auto"/>
            </w:tcBorders>
            <w:shd w:val="clear" w:color="auto" w:fill="auto"/>
          </w:tcPr>
          <w:p w:rsidR="00300522" w:rsidRPr="001158B0" w:rsidRDefault="00300522" w:rsidP="00F5734B">
            <w:pPr>
              <w:pStyle w:val="Tabletext"/>
              <w:keepNext/>
              <w:keepLines/>
            </w:pPr>
            <w:r w:rsidRPr="001158B0">
              <w:t>The tax period (which must not be a past tax period) specified in the withdrawal</w:t>
            </w:r>
          </w:p>
        </w:tc>
      </w:tr>
      <w:tr w:rsidR="00300522" w:rsidRPr="001158B0" w:rsidTr="00A53099">
        <w:tc>
          <w:tcPr>
            <w:tcW w:w="709" w:type="dxa"/>
            <w:shd w:val="clear" w:color="auto" w:fill="auto"/>
          </w:tcPr>
          <w:p w:rsidR="00300522" w:rsidRPr="001158B0" w:rsidRDefault="00300522" w:rsidP="00300522">
            <w:pPr>
              <w:pStyle w:val="Tabletext"/>
            </w:pPr>
            <w:r w:rsidRPr="001158B0">
              <w:t>2</w:t>
            </w:r>
          </w:p>
        </w:tc>
        <w:tc>
          <w:tcPr>
            <w:tcW w:w="1701" w:type="dxa"/>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25</w:t>
            </w:r>
          </w:p>
        </w:tc>
        <w:tc>
          <w:tcPr>
            <w:tcW w:w="2268" w:type="dxa"/>
            <w:shd w:val="clear" w:color="auto" w:fill="auto"/>
          </w:tcPr>
          <w:p w:rsidR="00300522" w:rsidRPr="001158B0" w:rsidRDefault="00300522" w:rsidP="00300522">
            <w:pPr>
              <w:pStyle w:val="Tabletext"/>
            </w:pPr>
            <w:r w:rsidRPr="001158B0">
              <w:t>You make an election under section</w:t>
            </w:r>
            <w:r w:rsidR="001158B0">
              <w:t> </w:t>
            </w:r>
            <w:r w:rsidRPr="001158B0">
              <w:t>69</w:t>
            </w:r>
            <w:r w:rsidR="001158B0">
              <w:noBreakHyphen/>
            </w:r>
            <w:r w:rsidRPr="001158B0">
              <w:t>30</w:t>
            </w:r>
          </w:p>
        </w:tc>
        <w:tc>
          <w:tcPr>
            <w:tcW w:w="2410" w:type="dxa"/>
            <w:shd w:val="clear" w:color="auto" w:fill="auto"/>
          </w:tcPr>
          <w:p w:rsidR="00300522" w:rsidRPr="001158B0" w:rsidRDefault="00300522" w:rsidP="00300522">
            <w:pPr>
              <w:pStyle w:val="Tabletext"/>
            </w:pPr>
            <w:r w:rsidRPr="001158B0">
              <w:t>The tax period at the start of which the election under section</w:t>
            </w:r>
            <w:r w:rsidR="001158B0">
              <w:t> </w:t>
            </w:r>
            <w:r w:rsidRPr="001158B0">
              <w:t>69</w:t>
            </w:r>
            <w:r w:rsidR="001158B0">
              <w:noBreakHyphen/>
            </w:r>
            <w:r w:rsidRPr="001158B0">
              <w:t>30 takes effect</w:t>
            </w:r>
          </w:p>
        </w:tc>
      </w:tr>
      <w:tr w:rsidR="00300522" w:rsidRPr="001158B0" w:rsidTr="00A53099">
        <w:tc>
          <w:tcPr>
            <w:tcW w:w="709" w:type="dxa"/>
            <w:shd w:val="clear" w:color="auto" w:fill="auto"/>
          </w:tcPr>
          <w:p w:rsidR="00300522" w:rsidRPr="001158B0" w:rsidRDefault="00300522" w:rsidP="00300522">
            <w:pPr>
              <w:pStyle w:val="Tabletext"/>
            </w:pPr>
            <w:r w:rsidRPr="001158B0">
              <w:t>3</w:t>
            </w:r>
          </w:p>
        </w:tc>
        <w:tc>
          <w:tcPr>
            <w:tcW w:w="1701" w:type="dxa"/>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30</w:t>
            </w:r>
          </w:p>
        </w:tc>
        <w:tc>
          <w:tcPr>
            <w:tcW w:w="2268" w:type="dxa"/>
            <w:shd w:val="clear" w:color="auto" w:fill="auto"/>
          </w:tcPr>
          <w:p w:rsidR="00300522" w:rsidRPr="001158B0" w:rsidRDefault="00300522" w:rsidP="00300522">
            <w:pPr>
              <w:pStyle w:val="Tabletext"/>
            </w:pPr>
            <w:r w:rsidRPr="001158B0">
              <w:t>You make an election under section</w:t>
            </w:r>
            <w:r w:rsidR="001158B0">
              <w:t> </w:t>
            </w:r>
            <w:r w:rsidRPr="001158B0">
              <w:t>69</w:t>
            </w:r>
            <w:r w:rsidR="001158B0">
              <w:noBreakHyphen/>
            </w:r>
            <w:r w:rsidRPr="001158B0">
              <w:t>25</w:t>
            </w:r>
          </w:p>
        </w:tc>
        <w:tc>
          <w:tcPr>
            <w:tcW w:w="2410" w:type="dxa"/>
            <w:shd w:val="clear" w:color="auto" w:fill="auto"/>
          </w:tcPr>
          <w:p w:rsidR="00300522" w:rsidRPr="001158B0" w:rsidRDefault="00300522" w:rsidP="00300522">
            <w:pPr>
              <w:pStyle w:val="Tabletext"/>
            </w:pPr>
            <w:r w:rsidRPr="001158B0">
              <w:t>The tax period at the start of which the election under section</w:t>
            </w:r>
            <w:r w:rsidR="001158B0">
              <w:t> </w:t>
            </w:r>
            <w:r w:rsidRPr="001158B0">
              <w:t>69</w:t>
            </w:r>
            <w:r w:rsidR="001158B0">
              <w:noBreakHyphen/>
            </w:r>
            <w:r w:rsidRPr="001158B0">
              <w:t>25 takes effect</w:t>
            </w:r>
          </w:p>
        </w:tc>
      </w:tr>
      <w:tr w:rsidR="00300522" w:rsidRPr="001158B0" w:rsidTr="00A53099">
        <w:tc>
          <w:tcPr>
            <w:tcW w:w="709" w:type="dxa"/>
            <w:shd w:val="clear" w:color="auto" w:fill="auto"/>
          </w:tcPr>
          <w:p w:rsidR="00300522" w:rsidRPr="001158B0" w:rsidRDefault="00300522" w:rsidP="00300522">
            <w:pPr>
              <w:pStyle w:val="Tabletext"/>
            </w:pPr>
            <w:r w:rsidRPr="001158B0">
              <w:t>4</w:t>
            </w:r>
          </w:p>
        </w:tc>
        <w:tc>
          <w:tcPr>
            <w:tcW w:w="1701" w:type="dxa"/>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30</w:t>
            </w:r>
          </w:p>
        </w:tc>
        <w:tc>
          <w:tcPr>
            <w:tcW w:w="2268" w:type="dxa"/>
            <w:shd w:val="clear" w:color="auto" w:fill="auto"/>
          </w:tcPr>
          <w:p w:rsidR="00300522" w:rsidRPr="001158B0" w:rsidRDefault="00300522" w:rsidP="00300522">
            <w:pPr>
              <w:pStyle w:val="Tabletext"/>
            </w:pPr>
            <w:r w:rsidRPr="001158B0">
              <w:t xml:space="preserve">You cease to have a </w:t>
            </w:r>
            <w:r w:rsidR="001158B0" w:rsidRPr="001158B0">
              <w:rPr>
                <w:position w:val="6"/>
                <w:sz w:val="16"/>
                <w:szCs w:val="16"/>
              </w:rPr>
              <w:t>*</w:t>
            </w:r>
            <w:r w:rsidRPr="001158B0">
              <w:t>valid meal entertainment register</w:t>
            </w:r>
          </w:p>
        </w:tc>
        <w:tc>
          <w:tcPr>
            <w:tcW w:w="2410" w:type="dxa"/>
            <w:shd w:val="clear" w:color="auto" w:fill="auto"/>
          </w:tcPr>
          <w:p w:rsidR="00300522" w:rsidRPr="001158B0" w:rsidRDefault="00300522" w:rsidP="00300522">
            <w:pPr>
              <w:pStyle w:val="Tabletext"/>
            </w:pPr>
            <w:r w:rsidRPr="001158B0">
              <w:t>The tax period during which you cease to have such a register</w:t>
            </w:r>
          </w:p>
        </w:tc>
      </w:tr>
      <w:tr w:rsidR="00300522" w:rsidRPr="001158B0" w:rsidTr="00A53099">
        <w:tc>
          <w:tcPr>
            <w:tcW w:w="709" w:type="dxa"/>
            <w:tcBorders>
              <w:bottom w:val="single" w:sz="4" w:space="0" w:color="auto"/>
            </w:tcBorders>
            <w:shd w:val="clear" w:color="auto" w:fill="auto"/>
          </w:tcPr>
          <w:p w:rsidR="00300522" w:rsidRPr="001158B0" w:rsidRDefault="00300522" w:rsidP="00300522">
            <w:pPr>
              <w:pStyle w:val="Tabletext"/>
            </w:pPr>
            <w:r w:rsidRPr="001158B0">
              <w:t>5</w:t>
            </w:r>
          </w:p>
        </w:tc>
        <w:tc>
          <w:tcPr>
            <w:tcW w:w="1701" w:type="dxa"/>
            <w:tcBorders>
              <w:bottom w:val="single" w:sz="4" w:space="0" w:color="auto"/>
            </w:tcBorders>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25 or 69</w:t>
            </w:r>
            <w:r w:rsidR="001158B0">
              <w:noBreakHyphen/>
            </w:r>
            <w:r w:rsidRPr="001158B0">
              <w:t>30</w:t>
            </w:r>
          </w:p>
        </w:tc>
        <w:tc>
          <w:tcPr>
            <w:tcW w:w="2268" w:type="dxa"/>
            <w:tcBorders>
              <w:bottom w:val="single" w:sz="4" w:space="0" w:color="auto"/>
            </w:tcBorders>
            <w:shd w:val="clear" w:color="auto" w:fill="auto"/>
          </w:tcPr>
          <w:p w:rsidR="00300522" w:rsidRPr="001158B0" w:rsidRDefault="00300522" w:rsidP="00300522">
            <w:pPr>
              <w:pStyle w:val="Tabletext"/>
            </w:pPr>
            <w:r w:rsidRPr="001158B0">
              <w:t>You make an election under section</w:t>
            </w:r>
            <w:r w:rsidR="001158B0">
              <w:t> </w:t>
            </w:r>
            <w:r w:rsidRPr="001158B0">
              <w:t xml:space="preserve">37AA or 37CA of the </w:t>
            </w:r>
            <w:r w:rsidRPr="001158B0">
              <w:rPr>
                <w:i/>
                <w:iCs/>
              </w:rPr>
              <w:t>Fringe Benefits Tax Assessment Act 1986</w:t>
            </w:r>
          </w:p>
        </w:tc>
        <w:tc>
          <w:tcPr>
            <w:tcW w:w="2410" w:type="dxa"/>
            <w:tcBorders>
              <w:bottom w:val="single" w:sz="4" w:space="0" w:color="auto"/>
            </w:tcBorders>
            <w:shd w:val="clear" w:color="auto" w:fill="auto"/>
          </w:tcPr>
          <w:p w:rsidR="00300522" w:rsidRPr="001158B0" w:rsidRDefault="00300522" w:rsidP="00300522">
            <w:pPr>
              <w:pStyle w:val="Tabletext"/>
            </w:pPr>
            <w:r w:rsidRPr="001158B0">
              <w:t>The tax period during which the election is made</w:t>
            </w:r>
          </w:p>
        </w:tc>
      </w:tr>
      <w:tr w:rsidR="00300522" w:rsidRPr="001158B0" w:rsidTr="007C2D30">
        <w:trPr>
          <w:cantSplit/>
        </w:trPr>
        <w:tc>
          <w:tcPr>
            <w:tcW w:w="709" w:type="dxa"/>
            <w:tcBorders>
              <w:bottom w:val="single" w:sz="12" w:space="0" w:color="auto"/>
            </w:tcBorders>
            <w:shd w:val="clear" w:color="auto" w:fill="auto"/>
          </w:tcPr>
          <w:p w:rsidR="00300522" w:rsidRPr="001158B0" w:rsidRDefault="00300522" w:rsidP="00300522">
            <w:pPr>
              <w:pStyle w:val="Tabletext"/>
            </w:pPr>
            <w:r w:rsidRPr="001158B0">
              <w:t>6</w:t>
            </w:r>
          </w:p>
        </w:tc>
        <w:tc>
          <w:tcPr>
            <w:tcW w:w="1701" w:type="dxa"/>
            <w:tcBorders>
              <w:bottom w:val="single" w:sz="12" w:space="0" w:color="auto"/>
            </w:tcBorders>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35</w:t>
            </w:r>
          </w:p>
        </w:tc>
        <w:tc>
          <w:tcPr>
            <w:tcW w:w="2268" w:type="dxa"/>
            <w:tcBorders>
              <w:bottom w:val="single" w:sz="12" w:space="0" w:color="auto"/>
            </w:tcBorders>
            <w:shd w:val="clear" w:color="auto" w:fill="auto"/>
          </w:tcPr>
          <w:p w:rsidR="00300522" w:rsidRPr="001158B0" w:rsidRDefault="00300522" w:rsidP="00300522">
            <w:pPr>
              <w:pStyle w:val="Tabletext"/>
            </w:pPr>
            <w:r w:rsidRPr="001158B0">
              <w:t>You make an election under section</w:t>
            </w:r>
            <w:r w:rsidR="001158B0">
              <w:t> </w:t>
            </w:r>
            <w:r w:rsidRPr="001158B0">
              <w:t>152B of that Act</w:t>
            </w:r>
          </w:p>
        </w:tc>
        <w:tc>
          <w:tcPr>
            <w:tcW w:w="2410" w:type="dxa"/>
            <w:tcBorders>
              <w:bottom w:val="single" w:sz="12" w:space="0" w:color="auto"/>
            </w:tcBorders>
            <w:shd w:val="clear" w:color="auto" w:fill="auto"/>
          </w:tcPr>
          <w:p w:rsidR="00300522" w:rsidRPr="001158B0" w:rsidRDefault="00300522" w:rsidP="00300522">
            <w:pPr>
              <w:pStyle w:val="Tabletext"/>
            </w:pPr>
            <w:r w:rsidRPr="001158B0">
              <w:t>The tax period during which the election is made</w:t>
            </w:r>
          </w:p>
        </w:tc>
      </w:tr>
    </w:tbl>
    <w:p w:rsidR="00300522" w:rsidRPr="001158B0" w:rsidRDefault="00300522" w:rsidP="00300522">
      <w:pPr>
        <w:pStyle w:val="ActHead5"/>
      </w:pPr>
      <w:bookmarkStart w:id="529" w:name="_Toc5975511"/>
      <w:r w:rsidRPr="00F863F2">
        <w:rPr>
          <w:rStyle w:val="CharSectno"/>
        </w:rPr>
        <w:t>69</w:t>
      </w:r>
      <w:r w:rsidR="001158B0" w:rsidRPr="00F863F2">
        <w:rPr>
          <w:rStyle w:val="CharSectno"/>
        </w:rPr>
        <w:noBreakHyphen/>
      </w:r>
      <w:r w:rsidRPr="00F863F2">
        <w:rPr>
          <w:rStyle w:val="CharSectno"/>
        </w:rPr>
        <w:t>50</w:t>
      </w:r>
      <w:r w:rsidRPr="001158B0">
        <w:t xml:space="preserve">  Adjustment events relating to elections</w:t>
      </w:r>
      <w:bookmarkEnd w:id="529"/>
    </w:p>
    <w:p w:rsidR="00300522" w:rsidRPr="001158B0" w:rsidRDefault="00300522" w:rsidP="00300522">
      <w:pPr>
        <w:pStyle w:val="subsection"/>
      </w:pPr>
      <w:r w:rsidRPr="001158B0">
        <w:tab/>
        <w:t>(1)</w:t>
      </w:r>
      <w:r w:rsidRPr="001158B0">
        <w:tab/>
        <w:t xml:space="preserve">The following are </w:t>
      </w:r>
      <w:r w:rsidRPr="001158B0">
        <w:rPr>
          <w:b/>
          <w:bCs/>
          <w:i/>
          <w:iCs/>
        </w:rPr>
        <w:t>adjustment events</w:t>
      </w:r>
      <w:r w:rsidRPr="001158B0">
        <w:t xml:space="preserve"> if they have the effect of changing the extent to which an acquisition you made is a </w:t>
      </w:r>
      <w:r w:rsidR="001158B0" w:rsidRPr="001158B0">
        <w:rPr>
          <w:position w:val="6"/>
          <w:sz w:val="16"/>
          <w:szCs w:val="16"/>
        </w:rPr>
        <w:t>*</w:t>
      </w:r>
      <w:r w:rsidRPr="001158B0">
        <w:t>creditable acquisition:</w:t>
      </w:r>
    </w:p>
    <w:p w:rsidR="00300522" w:rsidRPr="001158B0" w:rsidRDefault="00300522" w:rsidP="00300522">
      <w:pPr>
        <w:pStyle w:val="paragraph"/>
      </w:pPr>
      <w:r w:rsidRPr="001158B0">
        <w:tab/>
        <w:t>(a)</w:t>
      </w:r>
      <w:r w:rsidRPr="001158B0">
        <w:tab/>
        <w:t xml:space="preserve">an election you make under this </w:t>
      </w:r>
      <w:r w:rsidR="00A53099" w:rsidRPr="001158B0">
        <w:t>Subdivision</w:t>
      </w:r>
      <w:r w:rsidR="00A36DB5" w:rsidRPr="001158B0">
        <w:t xml:space="preserve"> </w:t>
      </w:r>
      <w:r w:rsidRPr="001158B0">
        <w:t xml:space="preserve">ceases to have effect at a time other than the start of an </w:t>
      </w:r>
      <w:r w:rsidR="001158B0" w:rsidRPr="001158B0">
        <w:rPr>
          <w:position w:val="6"/>
          <w:sz w:val="16"/>
          <w:szCs w:val="16"/>
        </w:rPr>
        <w:t>*</w:t>
      </w:r>
      <w:r w:rsidRPr="001158B0">
        <w:t>FBT year;</w:t>
      </w:r>
    </w:p>
    <w:p w:rsidR="00300522" w:rsidRPr="001158B0" w:rsidRDefault="00300522" w:rsidP="00300522">
      <w:pPr>
        <w:pStyle w:val="paragraph"/>
      </w:pPr>
      <w:r w:rsidRPr="001158B0">
        <w:tab/>
        <w:t>(b)</w:t>
      </w:r>
      <w:r w:rsidRPr="001158B0">
        <w:tab/>
        <w:t>an election is made under section</w:t>
      </w:r>
      <w:r w:rsidR="001158B0">
        <w:t> </w:t>
      </w:r>
      <w:r w:rsidRPr="001158B0">
        <w:t xml:space="preserve">37AA, 37CA or 152B of the </w:t>
      </w:r>
      <w:r w:rsidRPr="001158B0">
        <w:rPr>
          <w:i/>
          <w:iCs/>
        </w:rPr>
        <w:t>Fringe Benefits Tax Assessment Act 1986</w:t>
      </w:r>
      <w:r w:rsidRPr="001158B0">
        <w:t xml:space="preserve"> for an FBT year, without one or more corresponding elections under this </w:t>
      </w:r>
      <w:r w:rsidR="00A53099" w:rsidRPr="001158B0">
        <w:t>Subdivision</w:t>
      </w:r>
      <w:r w:rsidR="00A36DB5" w:rsidRPr="001158B0">
        <w:t xml:space="preserve"> </w:t>
      </w:r>
      <w:r w:rsidRPr="001158B0">
        <w:t>having been made covering all the tax periods in that year;</w:t>
      </w:r>
    </w:p>
    <w:p w:rsidR="00300522" w:rsidRPr="001158B0" w:rsidRDefault="00300522" w:rsidP="00F5734B">
      <w:pPr>
        <w:pStyle w:val="paragraph"/>
        <w:keepNext/>
        <w:keepLines/>
      </w:pPr>
      <w:r w:rsidRPr="001158B0">
        <w:tab/>
        <w:t>(c)</w:t>
      </w:r>
      <w:r w:rsidRPr="001158B0">
        <w:tab/>
        <w:t>an election is not made under section</w:t>
      </w:r>
      <w:r w:rsidR="001158B0">
        <w:t> </w:t>
      </w:r>
      <w:r w:rsidRPr="001158B0">
        <w:t xml:space="preserve">37AA, 37CA or 152B of that Act for an FBT year, but one or more corresponding elections have been made under this </w:t>
      </w:r>
      <w:r w:rsidR="00A53099" w:rsidRPr="001158B0">
        <w:t>Subdivision</w:t>
      </w:r>
      <w:r w:rsidR="00A36DB5" w:rsidRPr="001158B0">
        <w:t xml:space="preserve"> </w:t>
      </w:r>
      <w:r w:rsidRPr="001158B0">
        <w:t>covering one or more of the tax periods in that year.</w:t>
      </w:r>
    </w:p>
    <w:p w:rsidR="00300522" w:rsidRPr="001158B0" w:rsidRDefault="00300522" w:rsidP="00300522">
      <w:pPr>
        <w:pStyle w:val="subsection"/>
      </w:pPr>
      <w:r w:rsidRPr="001158B0">
        <w:tab/>
        <w:t>(2)</w:t>
      </w:r>
      <w:r w:rsidRPr="001158B0">
        <w:tab/>
        <w:t xml:space="preserve">However, an </w:t>
      </w:r>
      <w:r w:rsidR="001158B0" w:rsidRPr="001158B0">
        <w:rPr>
          <w:position w:val="6"/>
          <w:sz w:val="16"/>
          <w:szCs w:val="16"/>
        </w:rPr>
        <w:t>*</w:t>
      </w:r>
      <w:r w:rsidRPr="001158B0">
        <w:t>adjustment event under this section arises only in respect of a tax period in which:</w:t>
      </w:r>
    </w:p>
    <w:p w:rsidR="00300522" w:rsidRPr="001158B0" w:rsidRDefault="00300522" w:rsidP="00300522">
      <w:pPr>
        <w:pStyle w:val="paragraph"/>
      </w:pPr>
      <w:r w:rsidRPr="001158B0">
        <w:tab/>
        <w:t>(a)</w:t>
      </w:r>
      <w:r w:rsidRPr="001158B0">
        <w:tab/>
        <w:t>the day occurs by which you are required, under section</w:t>
      </w:r>
      <w:r w:rsidR="001158B0">
        <w:t> </w:t>
      </w:r>
      <w:r w:rsidRPr="001158B0">
        <w:t xml:space="preserve">68 of the </w:t>
      </w:r>
      <w:r w:rsidRPr="001158B0">
        <w:rPr>
          <w:i/>
          <w:iCs/>
        </w:rPr>
        <w:t>Fringe Benefits Tax Assessment Act 1986</w:t>
      </w:r>
      <w:r w:rsidRPr="001158B0">
        <w:t xml:space="preserve">, to furnish a return to the Commissioner relating to an </w:t>
      </w:r>
      <w:r w:rsidR="001158B0" w:rsidRPr="001158B0">
        <w:rPr>
          <w:position w:val="6"/>
          <w:sz w:val="16"/>
          <w:szCs w:val="16"/>
        </w:rPr>
        <w:t>*</w:t>
      </w:r>
      <w:r w:rsidRPr="001158B0">
        <w:t>FBT year; or</w:t>
      </w:r>
    </w:p>
    <w:p w:rsidR="00300522" w:rsidRPr="001158B0" w:rsidRDefault="00300522" w:rsidP="00300522">
      <w:pPr>
        <w:pStyle w:val="paragraph"/>
      </w:pPr>
      <w:r w:rsidRPr="001158B0">
        <w:tab/>
        <w:t>(b)</w:t>
      </w:r>
      <w:r w:rsidRPr="001158B0">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1158B0" w:rsidRDefault="00300522" w:rsidP="00300522">
      <w:pPr>
        <w:pStyle w:val="subsection"/>
      </w:pPr>
      <w:r w:rsidRPr="001158B0">
        <w:tab/>
        <w:t>(3)</w:t>
      </w:r>
      <w:r w:rsidRPr="001158B0">
        <w:tab/>
        <w:t>Subdivision</w:t>
      </w:r>
      <w:r w:rsidR="001158B0">
        <w:t> </w:t>
      </w:r>
      <w:r w:rsidRPr="001158B0">
        <w:t>19</w:t>
      </w:r>
      <w:r w:rsidR="001158B0">
        <w:noBreakHyphen/>
      </w:r>
      <w:r w:rsidRPr="001158B0">
        <w:t xml:space="preserve">C applies to the acquisition in question as if every </w:t>
      </w:r>
      <w:r w:rsidR="001158B0" w:rsidRPr="001158B0">
        <w:rPr>
          <w:position w:val="6"/>
          <w:sz w:val="16"/>
          <w:szCs w:val="16"/>
        </w:rPr>
        <w:t>*</w:t>
      </w:r>
      <w:r w:rsidRPr="001158B0">
        <w:t xml:space="preserve">adjustment event under this section that occurred during the </w:t>
      </w:r>
      <w:r w:rsidR="001158B0" w:rsidRPr="001158B0">
        <w:rPr>
          <w:position w:val="6"/>
          <w:sz w:val="16"/>
          <w:szCs w:val="16"/>
        </w:rPr>
        <w:t>*</w:t>
      </w:r>
      <w:r w:rsidRPr="001158B0">
        <w:t>FBT year, and that relates to the acquisition, occurred during the tax period referred to in paragraph</w:t>
      </w:r>
      <w:r w:rsidR="001158B0">
        <w:t> </w:t>
      </w:r>
      <w:r w:rsidRPr="001158B0">
        <w:t>19</w:t>
      </w:r>
      <w:r w:rsidR="001158B0">
        <w:noBreakHyphen/>
      </w:r>
      <w:r w:rsidRPr="001158B0">
        <w:t>70(a).</w:t>
      </w:r>
    </w:p>
    <w:p w:rsidR="00300522" w:rsidRPr="001158B0" w:rsidRDefault="00300522" w:rsidP="00300522">
      <w:pPr>
        <w:pStyle w:val="subsection"/>
      </w:pPr>
      <w:r w:rsidRPr="001158B0">
        <w:tab/>
        <w:t>(4)</w:t>
      </w:r>
      <w:r w:rsidRPr="001158B0">
        <w:tab/>
        <w:t>This table sets out when elections that you make or fail to make under section</w:t>
      </w:r>
      <w:r w:rsidR="001158B0">
        <w:t> </w:t>
      </w:r>
      <w:r w:rsidRPr="001158B0">
        <w:t xml:space="preserve">37AA, 37CA or 152B of the </w:t>
      </w:r>
      <w:r w:rsidRPr="001158B0">
        <w:rPr>
          <w:i/>
          <w:iCs/>
        </w:rPr>
        <w:t>Fringe Benefits Tax Assessment Act 1986</w:t>
      </w:r>
      <w:r w:rsidRPr="001158B0">
        <w:t xml:space="preserve"> correspond to elections under this Subdivision:</w:t>
      </w:r>
    </w:p>
    <w:p w:rsidR="00300522" w:rsidRPr="001158B0"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1158B0" w:rsidTr="00A53099">
        <w:trPr>
          <w:tblHeader/>
        </w:trPr>
        <w:tc>
          <w:tcPr>
            <w:tcW w:w="5977"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Corresponding elections</w:t>
            </w:r>
          </w:p>
        </w:tc>
      </w:tr>
      <w:tr w:rsidR="00300522" w:rsidRPr="001158B0" w:rsidTr="00F5734B">
        <w:trPr>
          <w:tblHeader/>
        </w:trPr>
        <w:tc>
          <w:tcPr>
            <w:tcW w:w="70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2835"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 xml:space="preserve">These elections under the </w:t>
            </w:r>
            <w:r w:rsidRPr="001158B0">
              <w:rPr>
                <w:b/>
                <w:bCs/>
                <w:i/>
                <w:iCs/>
              </w:rPr>
              <w:t>Fringe Benefits Tax Assessment Act 1986</w:t>
            </w:r>
            <w:r w:rsidRPr="001158B0">
              <w:rPr>
                <w:b/>
                <w:bCs/>
              </w:rPr>
              <w:t>.</w:t>
            </w:r>
            <w:r w:rsidRPr="001158B0">
              <w:rPr>
                <w:b/>
                <w:bCs/>
                <w:i/>
                <w:iCs/>
              </w:rPr>
              <w:t>..</w:t>
            </w:r>
          </w:p>
        </w:tc>
        <w:tc>
          <w:tcPr>
            <w:tcW w:w="243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correspond to these elections under this Subdivision...</w:t>
            </w:r>
          </w:p>
        </w:tc>
      </w:tr>
      <w:tr w:rsidR="00300522" w:rsidRPr="001158B0" w:rsidTr="00F5734B">
        <w:tc>
          <w:tcPr>
            <w:tcW w:w="709" w:type="dxa"/>
            <w:tcBorders>
              <w:top w:val="single" w:sz="12" w:space="0" w:color="auto"/>
            </w:tcBorders>
            <w:shd w:val="clear" w:color="auto" w:fill="auto"/>
          </w:tcPr>
          <w:p w:rsidR="00300522" w:rsidRPr="001158B0" w:rsidRDefault="00300522" w:rsidP="00300522">
            <w:pPr>
              <w:pStyle w:val="Tabletext"/>
            </w:pPr>
            <w:r w:rsidRPr="001158B0">
              <w:t>1</w:t>
            </w:r>
          </w:p>
        </w:tc>
        <w:tc>
          <w:tcPr>
            <w:tcW w:w="2835" w:type="dxa"/>
            <w:tcBorders>
              <w:top w:val="single" w:sz="12" w:space="0" w:color="auto"/>
            </w:tcBorders>
            <w:shd w:val="clear" w:color="auto" w:fill="auto"/>
          </w:tcPr>
          <w:p w:rsidR="00300522" w:rsidRPr="001158B0" w:rsidRDefault="00300522" w:rsidP="00300522">
            <w:pPr>
              <w:pStyle w:val="Tabletext"/>
            </w:pPr>
            <w:r w:rsidRPr="001158B0">
              <w:t>an election under section</w:t>
            </w:r>
            <w:r w:rsidR="001158B0">
              <w:t> </w:t>
            </w:r>
            <w:r w:rsidRPr="001158B0">
              <w:t>37AA, but without a further election under section</w:t>
            </w:r>
            <w:r w:rsidR="001158B0">
              <w:t> </w:t>
            </w:r>
            <w:r w:rsidRPr="001158B0">
              <w:t>37CA</w:t>
            </w:r>
          </w:p>
        </w:tc>
        <w:tc>
          <w:tcPr>
            <w:tcW w:w="2433" w:type="dxa"/>
            <w:tcBorders>
              <w:top w:val="single" w:sz="12" w:space="0" w:color="auto"/>
            </w:tcBorders>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25</w:t>
            </w:r>
          </w:p>
        </w:tc>
      </w:tr>
      <w:tr w:rsidR="00300522" w:rsidRPr="001158B0" w:rsidTr="00F5734B">
        <w:tc>
          <w:tcPr>
            <w:tcW w:w="709" w:type="dxa"/>
            <w:tcBorders>
              <w:bottom w:val="single" w:sz="4" w:space="0" w:color="auto"/>
            </w:tcBorders>
            <w:shd w:val="clear" w:color="auto" w:fill="auto"/>
          </w:tcPr>
          <w:p w:rsidR="00300522" w:rsidRPr="001158B0" w:rsidRDefault="00300522" w:rsidP="00300522">
            <w:pPr>
              <w:pStyle w:val="Tabletext"/>
            </w:pPr>
            <w:r w:rsidRPr="001158B0">
              <w:t>2</w:t>
            </w:r>
          </w:p>
        </w:tc>
        <w:tc>
          <w:tcPr>
            <w:tcW w:w="2835" w:type="dxa"/>
            <w:tcBorders>
              <w:bottom w:val="single" w:sz="4" w:space="0" w:color="auto"/>
            </w:tcBorders>
            <w:shd w:val="clear" w:color="auto" w:fill="auto"/>
          </w:tcPr>
          <w:p w:rsidR="00300522" w:rsidRPr="001158B0" w:rsidRDefault="00300522" w:rsidP="00300522">
            <w:pPr>
              <w:pStyle w:val="Tabletext"/>
            </w:pPr>
            <w:r w:rsidRPr="001158B0">
              <w:t>an election under section</w:t>
            </w:r>
            <w:r w:rsidR="001158B0">
              <w:t> </w:t>
            </w:r>
            <w:r w:rsidRPr="001158B0">
              <w:t>37AA, together with a further election under section</w:t>
            </w:r>
            <w:r w:rsidR="001158B0">
              <w:t> </w:t>
            </w:r>
            <w:r w:rsidRPr="001158B0">
              <w:t>37CA</w:t>
            </w:r>
          </w:p>
        </w:tc>
        <w:tc>
          <w:tcPr>
            <w:tcW w:w="2433" w:type="dxa"/>
            <w:tcBorders>
              <w:bottom w:val="single" w:sz="4" w:space="0" w:color="auto"/>
            </w:tcBorders>
            <w:shd w:val="clear" w:color="auto" w:fill="auto"/>
          </w:tcPr>
          <w:p w:rsidR="00300522" w:rsidRPr="001158B0" w:rsidRDefault="00300522" w:rsidP="00300522">
            <w:pPr>
              <w:pStyle w:val="Tabletext"/>
            </w:pPr>
            <w:r w:rsidRPr="001158B0">
              <w:t>an election under section</w:t>
            </w:r>
            <w:r w:rsidR="001158B0">
              <w:t> </w:t>
            </w:r>
            <w:r w:rsidRPr="001158B0">
              <w:t>69</w:t>
            </w:r>
            <w:r w:rsidR="001158B0">
              <w:noBreakHyphen/>
            </w:r>
            <w:r w:rsidRPr="001158B0">
              <w:t>30</w:t>
            </w:r>
          </w:p>
        </w:tc>
      </w:tr>
      <w:tr w:rsidR="00300522" w:rsidRPr="001158B0" w:rsidTr="00F5734B">
        <w:tc>
          <w:tcPr>
            <w:tcW w:w="709" w:type="dxa"/>
            <w:tcBorders>
              <w:bottom w:val="single" w:sz="12" w:space="0" w:color="auto"/>
            </w:tcBorders>
            <w:shd w:val="clear" w:color="auto" w:fill="auto"/>
          </w:tcPr>
          <w:p w:rsidR="00300522" w:rsidRPr="001158B0" w:rsidRDefault="00300522" w:rsidP="00F5734B">
            <w:pPr>
              <w:pStyle w:val="Tabletext"/>
            </w:pPr>
            <w:r w:rsidRPr="001158B0">
              <w:t>3</w:t>
            </w:r>
          </w:p>
        </w:tc>
        <w:tc>
          <w:tcPr>
            <w:tcW w:w="2835" w:type="dxa"/>
            <w:tcBorders>
              <w:bottom w:val="single" w:sz="12" w:space="0" w:color="auto"/>
            </w:tcBorders>
            <w:shd w:val="clear" w:color="auto" w:fill="auto"/>
          </w:tcPr>
          <w:p w:rsidR="00300522" w:rsidRPr="001158B0" w:rsidRDefault="00300522" w:rsidP="00F5734B">
            <w:pPr>
              <w:pStyle w:val="Tabletext"/>
            </w:pPr>
            <w:r w:rsidRPr="001158B0">
              <w:t>an election under section</w:t>
            </w:r>
            <w:r w:rsidR="001158B0">
              <w:t> </w:t>
            </w:r>
            <w:r w:rsidRPr="001158B0">
              <w:t>152B</w:t>
            </w:r>
          </w:p>
        </w:tc>
        <w:tc>
          <w:tcPr>
            <w:tcW w:w="2433" w:type="dxa"/>
            <w:tcBorders>
              <w:bottom w:val="single" w:sz="12" w:space="0" w:color="auto"/>
            </w:tcBorders>
            <w:shd w:val="clear" w:color="auto" w:fill="auto"/>
          </w:tcPr>
          <w:p w:rsidR="00300522" w:rsidRPr="001158B0" w:rsidRDefault="00300522" w:rsidP="00F5734B">
            <w:pPr>
              <w:pStyle w:val="Tabletext"/>
            </w:pPr>
            <w:r w:rsidRPr="001158B0">
              <w:t>an election under section</w:t>
            </w:r>
            <w:r w:rsidR="001158B0">
              <w:t> </w:t>
            </w:r>
            <w:r w:rsidRPr="001158B0">
              <w:t>69</w:t>
            </w:r>
            <w:r w:rsidR="001158B0">
              <w:noBreakHyphen/>
            </w:r>
            <w:r w:rsidRPr="001158B0">
              <w:t>35</w:t>
            </w:r>
          </w:p>
        </w:tc>
      </w:tr>
    </w:tbl>
    <w:p w:rsidR="00300522" w:rsidRPr="001158B0" w:rsidRDefault="00300522" w:rsidP="00300522">
      <w:pPr>
        <w:pStyle w:val="ActHead5"/>
      </w:pPr>
      <w:bookmarkStart w:id="530" w:name="_Toc5975512"/>
      <w:r w:rsidRPr="00F863F2">
        <w:rPr>
          <w:rStyle w:val="CharSectno"/>
        </w:rPr>
        <w:t>69</w:t>
      </w:r>
      <w:r w:rsidR="001158B0" w:rsidRPr="00F863F2">
        <w:rPr>
          <w:rStyle w:val="CharSectno"/>
        </w:rPr>
        <w:noBreakHyphen/>
      </w:r>
      <w:r w:rsidRPr="00F863F2">
        <w:rPr>
          <w:rStyle w:val="CharSectno"/>
        </w:rPr>
        <w:t>55</w:t>
      </w:r>
      <w:r w:rsidRPr="001158B0">
        <w:t xml:space="preserve">  Adjustment notes not required</w:t>
      </w:r>
      <w:bookmarkEnd w:id="530"/>
    </w:p>
    <w:p w:rsidR="00300522" w:rsidRPr="001158B0" w:rsidRDefault="00300522" w:rsidP="00300522">
      <w:pPr>
        <w:pStyle w:val="subsection"/>
      </w:pPr>
      <w:r w:rsidRPr="001158B0">
        <w:tab/>
      </w:r>
      <w:r w:rsidRPr="001158B0">
        <w:tab/>
        <w:t>Subsection</w:t>
      </w:r>
      <w:r w:rsidR="001158B0">
        <w:t> </w:t>
      </w:r>
      <w:r w:rsidRPr="001158B0">
        <w:t>29</w:t>
      </w:r>
      <w:r w:rsidR="001158B0">
        <w:noBreakHyphen/>
      </w:r>
      <w:r w:rsidRPr="001158B0">
        <w:t xml:space="preserve">20(3) does not apply to a </w:t>
      </w:r>
      <w:r w:rsidR="001158B0" w:rsidRPr="001158B0">
        <w:rPr>
          <w:position w:val="6"/>
          <w:sz w:val="16"/>
          <w:szCs w:val="16"/>
        </w:rPr>
        <w:t>*</w:t>
      </w:r>
      <w:r w:rsidRPr="001158B0">
        <w:t xml:space="preserve">decreasing adjustment arising from an </w:t>
      </w:r>
      <w:r w:rsidR="001158B0" w:rsidRPr="001158B0">
        <w:rPr>
          <w:position w:val="6"/>
          <w:sz w:val="16"/>
          <w:szCs w:val="16"/>
        </w:rPr>
        <w:t>*</w:t>
      </w:r>
      <w:r w:rsidRPr="001158B0">
        <w:t>adjustment event of a kind referred to in section</w:t>
      </w:r>
      <w:r w:rsidR="001158B0">
        <w:t> </w:t>
      </w:r>
      <w:r w:rsidRPr="001158B0">
        <w:t>69</w:t>
      </w:r>
      <w:r w:rsidR="001158B0">
        <w:noBreakHyphen/>
      </w:r>
      <w:r w:rsidRPr="001158B0">
        <w:t>50.</w:t>
      </w:r>
    </w:p>
    <w:p w:rsidR="00300522" w:rsidRPr="001158B0" w:rsidRDefault="00300522" w:rsidP="00A36DB5">
      <w:pPr>
        <w:pStyle w:val="ActHead3"/>
        <w:pageBreakBefore/>
      </w:pPr>
      <w:bookmarkStart w:id="531" w:name="_Toc5975513"/>
      <w:r w:rsidRPr="00F863F2">
        <w:rPr>
          <w:rStyle w:val="CharDivNo"/>
        </w:rPr>
        <w:t>Division</w:t>
      </w:r>
      <w:r w:rsidR="001158B0" w:rsidRPr="00F863F2">
        <w:rPr>
          <w:rStyle w:val="CharDivNo"/>
        </w:rPr>
        <w:t> </w:t>
      </w:r>
      <w:r w:rsidRPr="00F863F2">
        <w:rPr>
          <w:rStyle w:val="CharDivNo"/>
        </w:rPr>
        <w:t>70</w:t>
      </w:r>
      <w:r w:rsidRPr="001158B0">
        <w:t>—</w:t>
      </w:r>
      <w:r w:rsidRPr="00F863F2">
        <w:rPr>
          <w:rStyle w:val="CharDivText"/>
        </w:rPr>
        <w:t>Financial supplies (reduced credit acquisitions)</w:t>
      </w:r>
      <w:bookmarkEnd w:id="531"/>
    </w:p>
    <w:p w:rsidR="00300522" w:rsidRPr="001158B0" w:rsidRDefault="00300522" w:rsidP="00300522">
      <w:pPr>
        <w:pStyle w:val="ActHead5"/>
      </w:pPr>
      <w:bookmarkStart w:id="532" w:name="_Toc5975514"/>
      <w:r w:rsidRPr="00F863F2">
        <w:rPr>
          <w:rStyle w:val="CharSectno"/>
        </w:rPr>
        <w:t>70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32"/>
    </w:p>
    <w:p w:rsidR="00300522" w:rsidRPr="001158B0" w:rsidRDefault="00300522" w:rsidP="00300522">
      <w:pPr>
        <w:pStyle w:val="BoxText"/>
      </w:pPr>
      <w:r w:rsidRPr="001158B0">
        <w:t>In some cases, acquisitions relating to financial supplies can attract a reduced input tax credit, even though no input tax credit could arise under the basic rules.</w:t>
      </w:r>
    </w:p>
    <w:p w:rsidR="00300522" w:rsidRPr="001158B0" w:rsidRDefault="00300522" w:rsidP="00300522">
      <w:pPr>
        <w:pStyle w:val="ActHead5"/>
      </w:pPr>
      <w:bookmarkStart w:id="533" w:name="_Toc5975515"/>
      <w:r w:rsidRPr="00F863F2">
        <w:rPr>
          <w:rStyle w:val="CharSectno"/>
        </w:rPr>
        <w:t>70</w:t>
      </w:r>
      <w:r w:rsidR="001158B0" w:rsidRPr="00F863F2">
        <w:rPr>
          <w:rStyle w:val="CharSectno"/>
        </w:rPr>
        <w:noBreakHyphen/>
      </w:r>
      <w:r w:rsidRPr="00F863F2">
        <w:rPr>
          <w:rStyle w:val="CharSectno"/>
        </w:rPr>
        <w:t>5</w:t>
      </w:r>
      <w:r w:rsidRPr="001158B0">
        <w:t xml:space="preserve">  Acquisitions that attract the reduced credit</w:t>
      </w:r>
      <w:bookmarkEnd w:id="533"/>
    </w:p>
    <w:p w:rsidR="00300522" w:rsidRPr="001158B0" w:rsidRDefault="00300522" w:rsidP="00300522">
      <w:pPr>
        <w:pStyle w:val="subsection"/>
      </w:pPr>
      <w:r w:rsidRPr="001158B0">
        <w:tab/>
        <w:t>(1)</w:t>
      </w:r>
      <w:r w:rsidRPr="001158B0">
        <w:tab/>
        <w:t xml:space="preserve">The regulations may provide that acquisitions of a specified kind that relate to making </w:t>
      </w:r>
      <w:r w:rsidR="001158B0" w:rsidRPr="001158B0">
        <w:rPr>
          <w:position w:val="6"/>
          <w:sz w:val="16"/>
          <w:szCs w:val="16"/>
        </w:rPr>
        <w:t>*</w:t>
      </w:r>
      <w:r w:rsidRPr="001158B0">
        <w:t xml:space="preserve">financial supplies can give rise to an entitlement to a reduced input tax credit. These are </w:t>
      </w:r>
      <w:r w:rsidRPr="001158B0">
        <w:rPr>
          <w:b/>
          <w:bCs/>
          <w:i/>
          <w:iCs/>
        </w:rPr>
        <w:t>reduced credit acquisitions</w:t>
      </w:r>
      <w:r w:rsidRPr="001158B0">
        <w:t>.</w:t>
      </w:r>
    </w:p>
    <w:p w:rsidR="00300522" w:rsidRPr="001158B0" w:rsidRDefault="00300522" w:rsidP="00300522">
      <w:pPr>
        <w:pStyle w:val="subsection"/>
      </w:pPr>
      <w:r w:rsidRPr="001158B0">
        <w:tab/>
        <w:t>(1A)</w:t>
      </w:r>
      <w:r w:rsidRPr="001158B0">
        <w:tab/>
        <w:t xml:space="preserve">However, an acquisition is not a reduced credit acquisition to the extent (if any) that, without this </w:t>
      </w:r>
      <w:r w:rsidR="00A53099" w:rsidRPr="001158B0">
        <w:t>Division</w:t>
      </w:r>
      <w:r w:rsidR="00A36DB5" w:rsidRPr="001158B0">
        <w:t xml:space="preserve"> </w:t>
      </w:r>
      <w:r w:rsidRPr="001158B0">
        <w:t xml:space="preserve">applying, an entity is entitled to an input tax credit for the acquisition. </w:t>
      </w:r>
    </w:p>
    <w:p w:rsidR="00300522" w:rsidRPr="001158B0" w:rsidRDefault="00300522" w:rsidP="00300522">
      <w:pPr>
        <w:pStyle w:val="notetext"/>
      </w:pPr>
      <w:r w:rsidRPr="001158B0">
        <w:t>Note:</w:t>
      </w:r>
      <w:r w:rsidRPr="001158B0">
        <w:tab/>
        <w:t>Acquisitions relating to financial supplies can give rise to input tax credits: see subsections</w:t>
      </w:r>
      <w:r w:rsidR="001158B0">
        <w:t> </w:t>
      </w:r>
      <w:r w:rsidRPr="001158B0">
        <w:t>11</w:t>
      </w:r>
      <w:r w:rsidR="001158B0">
        <w:noBreakHyphen/>
      </w:r>
      <w:r w:rsidRPr="001158B0">
        <w:t xml:space="preserve">15(4) and (5). </w:t>
      </w:r>
    </w:p>
    <w:p w:rsidR="00300522" w:rsidRPr="001158B0" w:rsidRDefault="00300522" w:rsidP="00300522">
      <w:pPr>
        <w:pStyle w:val="subsection"/>
      </w:pPr>
      <w:r w:rsidRPr="001158B0">
        <w:tab/>
        <w:t>(2)</w:t>
      </w:r>
      <w:r w:rsidRPr="001158B0">
        <w:tab/>
        <w:t xml:space="preserve">For each kind of </w:t>
      </w:r>
      <w:r w:rsidR="001158B0" w:rsidRPr="001158B0">
        <w:rPr>
          <w:position w:val="6"/>
          <w:sz w:val="16"/>
          <w:szCs w:val="16"/>
        </w:rPr>
        <w:t>*</w:t>
      </w:r>
      <w:r w:rsidRPr="001158B0">
        <w:t>reduced credit acquisition specified, the regulations must specify a percentage to which the input tax credit is reduced.</w:t>
      </w:r>
    </w:p>
    <w:p w:rsidR="00300522" w:rsidRPr="001158B0" w:rsidRDefault="00300522" w:rsidP="00300522">
      <w:pPr>
        <w:pStyle w:val="ActHead5"/>
      </w:pPr>
      <w:bookmarkStart w:id="534" w:name="_Toc5975516"/>
      <w:r w:rsidRPr="00F863F2">
        <w:rPr>
          <w:rStyle w:val="CharSectno"/>
        </w:rPr>
        <w:t>70</w:t>
      </w:r>
      <w:r w:rsidR="001158B0" w:rsidRPr="00F863F2">
        <w:rPr>
          <w:rStyle w:val="CharSectno"/>
        </w:rPr>
        <w:noBreakHyphen/>
      </w:r>
      <w:r w:rsidRPr="00F863F2">
        <w:rPr>
          <w:rStyle w:val="CharSectno"/>
        </w:rPr>
        <w:t>10</w:t>
      </w:r>
      <w:r w:rsidRPr="001158B0">
        <w:t xml:space="preserve">  Extended meaning of </w:t>
      </w:r>
      <w:r w:rsidRPr="001158B0">
        <w:rPr>
          <w:i/>
          <w:iCs/>
        </w:rPr>
        <w:t>creditable purpose</w:t>
      </w:r>
      <w:bookmarkEnd w:id="534"/>
    </w:p>
    <w:p w:rsidR="00300522" w:rsidRPr="001158B0" w:rsidRDefault="00300522" w:rsidP="00300522">
      <w:pPr>
        <w:pStyle w:val="subsection"/>
      </w:pPr>
      <w:r w:rsidRPr="001158B0">
        <w:tab/>
        <w:t>(1)</w:t>
      </w:r>
      <w:r w:rsidRPr="001158B0">
        <w:tab/>
        <w:t xml:space="preserve">The fact that a </w:t>
      </w:r>
      <w:r w:rsidR="001158B0" w:rsidRPr="001158B0">
        <w:rPr>
          <w:position w:val="6"/>
          <w:sz w:val="16"/>
          <w:szCs w:val="16"/>
        </w:rPr>
        <w:t>*</w:t>
      </w:r>
      <w:r w:rsidRPr="001158B0">
        <w:t xml:space="preserve">reduced credit acquisition relates to making </w:t>
      </w:r>
      <w:r w:rsidR="001158B0" w:rsidRPr="001158B0">
        <w:rPr>
          <w:position w:val="6"/>
          <w:sz w:val="16"/>
          <w:szCs w:val="16"/>
        </w:rPr>
        <w:t>*</w:t>
      </w:r>
      <w:r w:rsidRPr="001158B0">
        <w:t xml:space="preserve">financial supplies does not stop it being for a </w:t>
      </w:r>
      <w:r w:rsidR="001158B0" w:rsidRPr="001158B0">
        <w:rPr>
          <w:position w:val="6"/>
          <w:sz w:val="16"/>
          <w:szCs w:val="16"/>
        </w:rPr>
        <w:t>*</w:t>
      </w:r>
      <w:r w:rsidRPr="001158B0">
        <w:t>creditable purpose, to the extent that it relates to making financial supplies.</w:t>
      </w:r>
    </w:p>
    <w:p w:rsidR="00300522" w:rsidRPr="001158B0" w:rsidRDefault="00300522" w:rsidP="00300522">
      <w:pPr>
        <w:pStyle w:val="subsection"/>
      </w:pPr>
      <w:r w:rsidRPr="001158B0">
        <w:tab/>
        <w:t>(2)</w:t>
      </w:r>
      <w:r w:rsidRPr="001158B0">
        <w:tab/>
        <w:t xml:space="preserve">The fact that you </w:t>
      </w:r>
      <w:r w:rsidR="001158B0" w:rsidRPr="001158B0">
        <w:rPr>
          <w:position w:val="6"/>
          <w:sz w:val="16"/>
          <w:szCs w:val="16"/>
        </w:rPr>
        <w:t>*</w:t>
      </w:r>
      <w:r w:rsidRPr="001158B0">
        <w:t xml:space="preserve">apply a </w:t>
      </w:r>
      <w:r w:rsidR="001158B0" w:rsidRPr="001158B0">
        <w:rPr>
          <w:position w:val="6"/>
          <w:sz w:val="16"/>
          <w:szCs w:val="16"/>
        </w:rPr>
        <w:t>*</w:t>
      </w:r>
      <w:r w:rsidRPr="001158B0">
        <w:t xml:space="preserve">reduced credit acquisition in making </w:t>
      </w:r>
      <w:r w:rsidR="001158B0" w:rsidRPr="001158B0">
        <w:rPr>
          <w:position w:val="6"/>
          <w:sz w:val="16"/>
          <w:szCs w:val="16"/>
        </w:rPr>
        <w:t>*</w:t>
      </w:r>
      <w:r w:rsidRPr="001158B0">
        <w:t xml:space="preserve">financial supplies does not stop it being applied for a </w:t>
      </w:r>
      <w:r w:rsidR="001158B0" w:rsidRPr="001158B0">
        <w:rPr>
          <w:position w:val="6"/>
          <w:sz w:val="16"/>
          <w:szCs w:val="16"/>
        </w:rPr>
        <w:t>*</w:t>
      </w:r>
      <w:r w:rsidRPr="001158B0">
        <w:t>creditable purpose, to the extent that it relates to making financial supplies.</w:t>
      </w:r>
    </w:p>
    <w:p w:rsidR="00300522" w:rsidRPr="001158B0" w:rsidRDefault="00300522" w:rsidP="00300522">
      <w:pPr>
        <w:pStyle w:val="subsection"/>
      </w:pPr>
      <w:r w:rsidRPr="001158B0">
        <w:tab/>
        <w:t>(3)</w:t>
      </w:r>
      <w:r w:rsidRPr="001158B0">
        <w:tab/>
        <w:t>This section has effect despite sections</w:t>
      </w:r>
      <w:r w:rsidR="001158B0">
        <w:t> </w:t>
      </w:r>
      <w:r w:rsidRPr="001158B0">
        <w:t>11</w:t>
      </w:r>
      <w:r w:rsidR="001158B0">
        <w:noBreakHyphen/>
      </w:r>
      <w:r w:rsidRPr="001158B0">
        <w:t>15 and 129</w:t>
      </w:r>
      <w:r w:rsidR="001158B0">
        <w:noBreakHyphen/>
      </w:r>
      <w:r w:rsidRPr="001158B0">
        <w:t>50 (which are about the meaning of creditable purpose).</w:t>
      </w:r>
    </w:p>
    <w:p w:rsidR="00300522" w:rsidRPr="001158B0" w:rsidRDefault="00300522" w:rsidP="00300522">
      <w:pPr>
        <w:pStyle w:val="ActHead5"/>
      </w:pPr>
      <w:bookmarkStart w:id="535" w:name="_Toc5975517"/>
      <w:r w:rsidRPr="00F863F2">
        <w:rPr>
          <w:rStyle w:val="CharSectno"/>
        </w:rPr>
        <w:t>70</w:t>
      </w:r>
      <w:r w:rsidR="001158B0" w:rsidRPr="00F863F2">
        <w:rPr>
          <w:rStyle w:val="CharSectno"/>
        </w:rPr>
        <w:noBreakHyphen/>
      </w:r>
      <w:r w:rsidRPr="00F863F2">
        <w:rPr>
          <w:rStyle w:val="CharSectno"/>
        </w:rPr>
        <w:t>15</w:t>
      </w:r>
      <w:r w:rsidRPr="001158B0">
        <w:t xml:space="preserve">  How much are the reduced input tax credits?</w:t>
      </w:r>
      <w:bookmarkEnd w:id="535"/>
    </w:p>
    <w:p w:rsidR="00300522" w:rsidRPr="001158B0" w:rsidRDefault="00300522" w:rsidP="00300522">
      <w:pPr>
        <w:pStyle w:val="subsection"/>
      </w:pPr>
      <w:r w:rsidRPr="001158B0">
        <w:tab/>
        <w:t>(1)</w:t>
      </w:r>
      <w:r w:rsidRPr="001158B0">
        <w:tab/>
        <w:t xml:space="preserve">The amount of an input tax credit for a </w:t>
      </w:r>
      <w:r w:rsidR="001158B0" w:rsidRPr="001158B0">
        <w:rPr>
          <w:position w:val="6"/>
          <w:sz w:val="16"/>
          <w:szCs w:val="16"/>
        </w:rPr>
        <w:t>*</w:t>
      </w:r>
      <w:r w:rsidRPr="001158B0">
        <w:t xml:space="preserve">creditable acquisition of a </w:t>
      </w:r>
      <w:r w:rsidR="001158B0" w:rsidRPr="001158B0">
        <w:rPr>
          <w:position w:val="6"/>
          <w:sz w:val="16"/>
          <w:szCs w:val="16"/>
        </w:rPr>
        <w:t>*</w:t>
      </w:r>
      <w:r w:rsidRPr="001158B0">
        <w:t>reduced credit acquisition is an amount equal to the GST payable on the supply of the acquisition multiplied by the percentage specified under subsection</w:t>
      </w:r>
      <w:r w:rsidR="001158B0">
        <w:t> </w:t>
      </w:r>
      <w:r w:rsidRPr="001158B0">
        <w:t>70</w:t>
      </w:r>
      <w:r w:rsidR="001158B0">
        <w:noBreakHyphen/>
      </w:r>
      <w:r w:rsidRPr="001158B0">
        <w:t>5(2) for acquisitions of that kind.</w:t>
      </w:r>
    </w:p>
    <w:p w:rsidR="00300522" w:rsidRPr="001158B0" w:rsidRDefault="00300522" w:rsidP="00300522">
      <w:pPr>
        <w:pStyle w:val="subsection"/>
      </w:pPr>
      <w:r w:rsidRPr="001158B0">
        <w:tab/>
        <w:t>(2)</w:t>
      </w:r>
      <w:r w:rsidRPr="001158B0">
        <w:tab/>
        <w:t xml:space="preserve">However, the amount of such an input tax credit is further reduced if the acquisition is only </w:t>
      </w:r>
      <w:r w:rsidR="001158B0" w:rsidRPr="001158B0">
        <w:rPr>
          <w:position w:val="6"/>
          <w:sz w:val="16"/>
          <w:szCs w:val="16"/>
        </w:rPr>
        <w:t>*</w:t>
      </w:r>
      <w:r w:rsidRPr="001158B0">
        <w:t>partly creditable.</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25 (which is about the amount of input tax credits).</w:t>
      </w:r>
    </w:p>
    <w:p w:rsidR="00300522" w:rsidRPr="001158B0" w:rsidRDefault="00300522" w:rsidP="00300522">
      <w:pPr>
        <w:pStyle w:val="ActHead5"/>
      </w:pPr>
      <w:bookmarkStart w:id="536" w:name="_Toc5975518"/>
      <w:r w:rsidRPr="00F863F2">
        <w:rPr>
          <w:rStyle w:val="CharSectno"/>
        </w:rPr>
        <w:t>70</w:t>
      </w:r>
      <w:r w:rsidR="001158B0" w:rsidRPr="00F863F2">
        <w:rPr>
          <w:rStyle w:val="CharSectno"/>
        </w:rPr>
        <w:noBreakHyphen/>
      </w:r>
      <w:r w:rsidRPr="00F863F2">
        <w:rPr>
          <w:rStyle w:val="CharSectno"/>
        </w:rPr>
        <w:t>20</w:t>
      </w:r>
      <w:r w:rsidRPr="001158B0">
        <w:t xml:space="preserve">  Extent of creditable purpose</w:t>
      </w:r>
      <w:bookmarkEnd w:id="536"/>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a </w:t>
      </w:r>
      <w:r w:rsidR="001158B0" w:rsidRPr="001158B0">
        <w:rPr>
          <w:position w:val="6"/>
          <w:sz w:val="16"/>
          <w:szCs w:val="16"/>
        </w:rPr>
        <w:t>*</w:t>
      </w:r>
      <w:r w:rsidRPr="001158B0">
        <w:t xml:space="preserve">reduced credit acquisition is a </w:t>
      </w:r>
      <w:r w:rsidR="001158B0" w:rsidRPr="001158B0">
        <w:rPr>
          <w:position w:val="6"/>
          <w:sz w:val="16"/>
          <w:szCs w:val="16"/>
        </w:rPr>
        <w:t>*</w:t>
      </w:r>
      <w:r w:rsidRPr="001158B0">
        <w:t>creditable acquisition; and</w:t>
      </w:r>
    </w:p>
    <w:p w:rsidR="00300522" w:rsidRPr="001158B0" w:rsidRDefault="00300522" w:rsidP="00300522">
      <w:pPr>
        <w:pStyle w:val="paragraph"/>
      </w:pPr>
      <w:r w:rsidRPr="001158B0">
        <w:tab/>
        <w:t>(b)</w:t>
      </w:r>
      <w:r w:rsidRPr="001158B0">
        <w:tab/>
        <w:t xml:space="preserve">it is not wholly for a </w:t>
      </w:r>
      <w:r w:rsidR="001158B0" w:rsidRPr="001158B0">
        <w:rPr>
          <w:position w:val="6"/>
          <w:sz w:val="16"/>
          <w:szCs w:val="16"/>
        </w:rPr>
        <w:t>*</w:t>
      </w:r>
      <w:r w:rsidRPr="001158B0">
        <w:t>creditable purpose because of this Division;</w:t>
      </w:r>
    </w:p>
    <w:p w:rsidR="00300522" w:rsidRPr="001158B0" w:rsidRDefault="00300522" w:rsidP="00300522">
      <w:pPr>
        <w:pStyle w:val="subsection2"/>
      </w:pPr>
      <w:r w:rsidRPr="001158B0">
        <w:t xml:space="preserve">it is </w:t>
      </w:r>
      <w:r w:rsidR="001158B0" w:rsidRPr="001158B0">
        <w:rPr>
          <w:position w:val="6"/>
          <w:sz w:val="16"/>
          <w:szCs w:val="16"/>
        </w:rPr>
        <w:t>*</w:t>
      </w:r>
      <w:r w:rsidRPr="001158B0">
        <w:t>partly creditable.</w:t>
      </w:r>
    </w:p>
    <w:p w:rsidR="00300522" w:rsidRPr="001158B0" w:rsidRDefault="00300522" w:rsidP="00300522">
      <w:pPr>
        <w:pStyle w:val="subsection"/>
      </w:pPr>
      <w:r w:rsidRPr="001158B0">
        <w:tab/>
        <w:t>(2)</w:t>
      </w:r>
      <w:r w:rsidRPr="001158B0">
        <w:tab/>
        <w:t xml:space="preserve">The extent to which the acquisition is acquired or applied for a </w:t>
      </w:r>
      <w:r w:rsidR="001158B0" w:rsidRPr="001158B0">
        <w:rPr>
          <w:position w:val="6"/>
          <w:sz w:val="16"/>
          <w:szCs w:val="16"/>
        </w:rPr>
        <w:t>*</w:t>
      </w:r>
      <w:r w:rsidRPr="001158B0">
        <w:t>creditable purpose is worked out using the following formula:</w:t>
      </w:r>
    </w:p>
    <w:p w:rsidR="00300522" w:rsidRPr="001158B0" w:rsidRDefault="00143843" w:rsidP="00A53099">
      <w:pPr>
        <w:pStyle w:val="Formula"/>
        <w:spacing w:before="120" w:after="120"/>
      </w:pPr>
      <w:r w:rsidRPr="001158B0">
        <w:rPr>
          <w:noProof/>
        </w:rPr>
        <w:drawing>
          <wp:inline distT="0" distB="0" distL="0" distR="0" wp14:anchorId="0CD36763" wp14:editId="2531FA96">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creditable purpose</w:t>
      </w:r>
      <w:r w:rsidRPr="001158B0">
        <w:t xml:space="preserve"> is the extent to which the purpose for which you applied or acquired the acquisition was a </w:t>
      </w:r>
      <w:r w:rsidR="001158B0" w:rsidRPr="001158B0">
        <w:rPr>
          <w:position w:val="6"/>
          <w:sz w:val="16"/>
          <w:szCs w:val="16"/>
        </w:rPr>
        <w:t>*</w:t>
      </w:r>
      <w:r w:rsidRPr="001158B0">
        <w:t>creditable purpose otherwise than because of this Division, expressed as a percentage.</w:t>
      </w:r>
    </w:p>
    <w:p w:rsidR="00300522" w:rsidRPr="001158B0" w:rsidRDefault="00300522" w:rsidP="00300522">
      <w:pPr>
        <w:pStyle w:val="Definition"/>
      </w:pPr>
      <w:r w:rsidRPr="001158B0">
        <w:rPr>
          <w:b/>
          <w:bCs/>
          <w:i/>
          <w:iCs/>
        </w:rPr>
        <w:t>extent of Division</w:t>
      </w:r>
      <w:r w:rsidR="001158B0">
        <w:rPr>
          <w:b/>
          <w:bCs/>
          <w:i/>
          <w:iCs/>
        </w:rPr>
        <w:t> </w:t>
      </w:r>
      <w:r w:rsidRPr="001158B0">
        <w:rPr>
          <w:b/>
          <w:bCs/>
          <w:i/>
          <w:iCs/>
        </w:rPr>
        <w:t>70 creditable purpose</w:t>
      </w:r>
      <w:r w:rsidRPr="001158B0">
        <w:t xml:space="preserve"> is the extent to which the purpose for which you applied or acquired the acquisition was a </w:t>
      </w:r>
      <w:r w:rsidR="001158B0" w:rsidRPr="001158B0">
        <w:rPr>
          <w:position w:val="6"/>
          <w:sz w:val="16"/>
          <w:szCs w:val="16"/>
        </w:rPr>
        <w:t>*</w:t>
      </w:r>
      <w:r w:rsidRPr="001158B0">
        <w:t>creditable purpose because of this Division, expressed as a percentage.</w:t>
      </w:r>
    </w:p>
    <w:p w:rsidR="00300522" w:rsidRPr="001158B0" w:rsidRDefault="00300522" w:rsidP="00300522">
      <w:pPr>
        <w:pStyle w:val="Definition"/>
      </w:pPr>
      <w:r w:rsidRPr="001158B0">
        <w:rPr>
          <w:b/>
          <w:bCs/>
          <w:i/>
          <w:iCs/>
        </w:rPr>
        <w:t>percentage credit reduction</w:t>
      </w:r>
      <w:r w:rsidRPr="001158B0">
        <w:t xml:space="preserve"> is the reduced input tax credit percentage prescribed for the purposes of subsection</w:t>
      </w:r>
      <w:r w:rsidR="001158B0">
        <w:t> </w:t>
      </w:r>
      <w:r w:rsidRPr="001158B0">
        <w:t>70</w:t>
      </w:r>
      <w:r w:rsidR="001158B0">
        <w:noBreakHyphen/>
      </w:r>
      <w:r w:rsidRPr="001158B0">
        <w:t>5(2) for an acquisition of that kind.</w:t>
      </w:r>
    </w:p>
    <w:p w:rsidR="00300522" w:rsidRPr="001158B0" w:rsidRDefault="00300522" w:rsidP="00300522">
      <w:pPr>
        <w:pStyle w:val="notetext"/>
      </w:pPr>
      <w:r w:rsidRPr="001158B0">
        <w:t>Note:</w:t>
      </w:r>
      <w:r w:rsidRPr="001158B0">
        <w:tab/>
        <w:t>This section affects sections</w:t>
      </w:r>
      <w:r w:rsidR="001158B0">
        <w:t> </w:t>
      </w:r>
      <w:r w:rsidRPr="001158B0">
        <w:t>11</w:t>
      </w:r>
      <w:r w:rsidR="001158B0">
        <w:noBreakHyphen/>
      </w:r>
      <w:r w:rsidRPr="001158B0">
        <w:t>30 and 129</w:t>
      </w:r>
      <w:r w:rsidR="001158B0">
        <w:noBreakHyphen/>
      </w:r>
      <w:r w:rsidRPr="001158B0">
        <w:t>40. It is used even if the reduced credit acquisition is used wholly in carrying on your enterprise (unless the acquisition was wholly for a creditable purpose because of this Division, then section</w:t>
      </w:r>
      <w:r w:rsidR="001158B0">
        <w:t> </w:t>
      </w:r>
      <w:r w:rsidRPr="001158B0">
        <w:t>70</w:t>
      </w:r>
      <w:r w:rsidR="001158B0">
        <w:noBreakHyphen/>
      </w:r>
      <w:r w:rsidRPr="001158B0">
        <w:t>15 applies).</w:t>
      </w:r>
    </w:p>
    <w:p w:rsidR="00300522" w:rsidRPr="001158B0" w:rsidRDefault="00300522" w:rsidP="00300522">
      <w:pPr>
        <w:pStyle w:val="notetext"/>
      </w:pPr>
      <w:r w:rsidRPr="001158B0">
        <w:t>Example 1:</w:t>
      </w:r>
      <w:r w:rsidRPr="001158B0">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1158B0" w:rsidRDefault="00143843" w:rsidP="00A53099">
      <w:pPr>
        <w:pStyle w:val="Formula"/>
        <w:spacing w:before="120" w:after="120"/>
        <w:ind w:left="1985"/>
      </w:pPr>
      <w:r w:rsidRPr="001158B0">
        <w:rPr>
          <w:noProof/>
        </w:rPr>
        <w:drawing>
          <wp:inline distT="0" distB="0" distL="0" distR="0" wp14:anchorId="1B3C873B" wp14:editId="7C1C956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158B0" w:rsidRDefault="00300522" w:rsidP="00300522">
      <w:pPr>
        <w:pStyle w:val="notetext"/>
      </w:pPr>
      <w:r w:rsidRPr="001158B0">
        <w:tab/>
        <w:t>Applying section</w:t>
      </w:r>
      <w:r w:rsidR="001158B0">
        <w:t> </w:t>
      </w:r>
      <w:r w:rsidRPr="001158B0">
        <w:t>11</w:t>
      </w:r>
      <w:r w:rsidR="001158B0">
        <w:noBreakHyphen/>
      </w:r>
      <w:r w:rsidRPr="001158B0">
        <w:t>30, your input tax credit is $8,000 (assuming you were liable for all the consideration).</w:t>
      </w:r>
    </w:p>
    <w:p w:rsidR="00300522" w:rsidRPr="001158B0" w:rsidRDefault="00300522" w:rsidP="00300522">
      <w:pPr>
        <w:pStyle w:val="notetext"/>
      </w:pPr>
      <w:r w:rsidRPr="001158B0">
        <w:t>Example 2:</w:t>
      </w:r>
      <w:r w:rsidRPr="001158B0">
        <w:tab/>
        <w:t>You subsequently apply the acquisition partly in making financial supplies (40%), partly in making taxable supplies (40%) and partly for private use (20%). The extent to which you made the acquisition for a creditable purpose is:</w:t>
      </w:r>
    </w:p>
    <w:p w:rsidR="00300522" w:rsidRPr="001158B0" w:rsidRDefault="00143843" w:rsidP="00A53099">
      <w:pPr>
        <w:pStyle w:val="Formula"/>
        <w:spacing w:before="120" w:after="120"/>
        <w:ind w:left="1985"/>
      </w:pPr>
      <w:r w:rsidRPr="001158B0">
        <w:rPr>
          <w:noProof/>
        </w:rPr>
        <w:drawing>
          <wp:inline distT="0" distB="0" distL="0" distR="0" wp14:anchorId="6F9BBE38" wp14:editId="44DD60A8">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158B0" w:rsidRDefault="00300522" w:rsidP="00300522">
      <w:pPr>
        <w:pStyle w:val="notetext"/>
      </w:pPr>
      <w:r w:rsidRPr="001158B0">
        <w:tab/>
        <w:t>Applying Division</w:t>
      </w:r>
      <w:r w:rsidR="001158B0">
        <w:t> </w:t>
      </w:r>
      <w:r w:rsidRPr="001158B0">
        <w:t>129, your input tax credit is reduced to $6,000, giving you an increasing adjustment of $2,000.</w:t>
      </w:r>
    </w:p>
    <w:p w:rsidR="00300522" w:rsidRPr="001158B0" w:rsidRDefault="00300522" w:rsidP="00300522">
      <w:pPr>
        <w:pStyle w:val="subsection"/>
      </w:pPr>
      <w:r w:rsidRPr="001158B0">
        <w:tab/>
        <w:t>(3)</w:t>
      </w:r>
      <w:r w:rsidRPr="001158B0">
        <w:tab/>
        <w:t xml:space="preserve">The Commissioner may determine, in writing, one or more ways in which to work out, for the purpose of </w:t>
      </w:r>
      <w:r w:rsidR="001158B0">
        <w:t>subsection (</w:t>
      </w:r>
      <w:r w:rsidRPr="001158B0">
        <w:t xml:space="preserve">2), the extent to which an acquisition is for a </w:t>
      </w:r>
      <w:r w:rsidR="001158B0" w:rsidRPr="001158B0">
        <w:rPr>
          <w:position w:val="6"/>
          <w:sz w:val="16"/>
          <w:szCs w:val="16"/>
        </w:rPr>
        <w:t>*</w:t>
      </w:r>
      <w:r w:rsidRPr="001158B0">
        <w:t>creditable purpose.</w:t>
      </w:r>
    </w:p>
    <w:p w:rsidR="00300522" w:rsidRPr="001158B0" w:rsidRDefault="00300522" w:rsidP="00300522">
      <w:pPr>
        <w:pStyle w:val="ActHead5"/>
      </w:pPr>
      <w:bookmarkStart w:id="537" w:name="_Toc5975519"/>
      <w:r w:rsidRPr="00F863F2">
        <w:rPr>
          <w:rStyle w:val="CharSectno"/>
        </w:rPr>
        <w:t>70</w:t>
      </w:r>
      <w:r w:rsidR="001158B0" w:rsidRPr="00F863F2">
        <w:rPr>
          <w:rStyle w:val="CharSectno"/>
        </w:rPr>
        <w:noBreakHyphen/>
      </w:r>
      <w:r w:rsidRPr="00F863F2">
        <w:rPr>
          <w:rStyle w:val="CharSectno"/>
        </w:rPr>
        <w:t>25</w:t>
      </w:r>
      <w:r w:rsidRPr="001158B0">
        <w:t xml:space="preserve">  </w:t>
      </w:r>
      <w:smartTag w:uri="urn:schemas-microsoft-com:office:smarttags" w:element="City">
        <w:smartTag w:uri="urn:schemas-microsoft-com:office:smarttags" w:element="place">
          <w:r w:rsidRPr="001158B0">
            <w:t>Sale</w:t>
          </w:r>
        </w:smartTag>
      </w:smartTag>
      <w:r w:rsidRPr="001158B0">
        <w:t xml:space="preserve"> of reduced credit acquisitions (Division</w:t>
      </w:r>
      <w:r w:rsidR="001158B0">
        <w:t> </w:t>
      </w:r>
      <w:r w:rsidRPr="001158B0">
        <w:t>132)</w:t>
      </w:r>
      <w:bookmarkEnd w:id="537"/>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you supply a </w:t>
      </w:r>
      <w:r w:rsidR="001158B0" w:rsidRPr="001158B0">
        <w:rPr>
          <w:position w:val="6"/>
          <w:sz w:val="16"/>
          <w:szCs w:val="16"/>
        </w:rPr>
        <w:t>*</w:t>
      </w:r>
      <w:r w:rsidRPr="001158B0">
        <w:t>reduced credit acquisition in circumstances to which Division</w:t>
      </w:r>
      <w:r w:rsidR="001158B0">
        <w:t> </w:t>
      </w:r>
      <w:r w:rsidRPr="001158B0">
        <w:t>132 applies; and</w:t>
      </w:r>
    </w:p>
    <w:p w:rsidR="00300522" w:rsidRPr="001158B0" w:rsidRDefault="00300522" w:rsidP="00300522">
      <w:pPr>
        <w:pStyle w:val="paragraph"/>
      </w:pPr>
      <w:r w:rsidRPr="001158B0">
        <w:tab/>
        <w:t>(b)</w:t>
      </w:r>
      <w:r w:rsidRPr="001158B0">
        <w:tab/>
        <w:t xml:space="preserve">you made the acquisition for a </w:t>
      </w:r>
      <w:r w:rsidR="001158B0" w:rsidRPr="001158B0">
        <w:rPr>
          <w:position w:val="6"/>
          <w:sz w:val="16"/>
          <w:szCs w:val="16"/>
        </w:rPr>
        <w:t>*</w:t>
      </w:r>
      <w:r w:rsidRPr="001158B0">
        <w:t xml:space="preserve">creditable purpose because of this Division, or you applied the acquisition for a </w:t>
      </w:r>
      <w:r w:rsidR="001158B0" w:rsidRPr="001158B0">
        <w:rPr>
          <w:position w:val="6"/>
          <w:sz w:val="16"/>
          <w:szCs w:val="16"/>
        </w:rPr>
        <w:t>*</w:t>
      </w:r>
      <w:r w:rsidRPr="001158B0">
        <w:t>creditable purpose because of this Division;</w:t>
      </w:r>
    </w:p>
    <w:p w:rsidR="00300522" w:rsidRPr="001158B0" w:rsidRDefault="00300522" w:rsidP="00300522">
      <w:pPr>
        <w:pStyle w:val="subsection2"/>
      </w:pPr>
      <w:r w:rsidRPr="001158B0">
        <w:t>this section applies for the purposes of Division</w:t>
      </w:r>
      <w:r w:rsidR="001158B0">
        <w:t> </w:t>
      </w:r>
      <w:r w:rsidRPr="001158B0">
        <w:t>132.</w:t>
      </w:r>
    </w:p>
    <w:p w:rsidR="00300522" w:rsidRPr="001158B0" w:rsidRDefault="00300522" w:rsidP="00300522">
      <w:pPr>
        <w:pStyle w:val="subsection"/>
      </w:pPr>
      <w:r w:rsidRPr="001158B0">
        <w:tab/>
        <w:t>(2)</w:t>
      </w:r>
      <w:r w:rsidRPr="001158B0">
        <w:tab/>
        <w:t>In working out the full input tax credit in subsection</w:t>
      </w:r>
      <w:r w:rsidR="001158B0">
        <w:t> </w:t>
      </w:r>
      <w:r w:rsidRPr="001158B0">
        <w:t>132</w:t>
      </w:r>
      <w:r w:rsidR="001158B0">
        <w:noBreakHyphen/>
      </w:r>
      <w:r w:rsidRPr="001158B0">
        <w:t xml:space="preserve">5(2), the reference to a </w:t>
      </w:r>
      <w:r w:rsidR="001158B0" w:rsidRPr="001158B0">
        <w:rPr>
          <w:position w:val="6"/>
          <w:sz w:val="16"/>
          <w:szCs w:val="16"/>
        </w:rPr>
        <w:t>*</w:t>
      </w:r>
      <w:r w:rsidRPr="001158B0">
        <w:t xml:space="preserve">creditable purpose in </w:t>
      </w:r>
      <w:r w:rsidR="001158B0">
        <w:t>paragraph (</w:t>
      </w:r>
      <w:r w:rsidRPr="001158B0">
        <w:t xml:space="preserve">a) of the definition of </w:t>
      </w:r>
      <w:r w:rsidRPr="001158B0">
        <w:rPr>
          <w:b/>
          <w:bCs/>
          <w:i/>
          <w:iCs/>
        </w:rPr>
        <w:t>full input tax credit</w:t>
      </w:r>
      <w:r w:rsidRPr="001158B0">
        <w:t xml:space="preserve"> is to be read as a reference to a </w:t>
      </w:r>
      <w:r w:rsidR="001158B0" w:rsidRPr="001158B0">
        <w:rPr>
          <w:position w:val="6"/>
          <w:sz w:val="16"/>
          <w:szCs w:val="16"/>
        </w:rPr>
        <w:t>*</w:t>
      </w:r>
      <w:r w:rsidRPr="001158B0">
        <w:t>creditable purpose otherwise than because of Division</w:t>
      </w:r>
      <w:r w:rsidR="001158B0">
        <w:t> </w:t>
      </w:r>
      <w:r w:rsidRPr="001158B0">
        <w:t>70.</w:t>
      </w:r>
    </w:p>
    <w:p w:rsidR="00300522" w:rsidRPr="001158B0" w:rsidRDefault="00300522" w:rsidP="00300522">
      <w:pPr>
        <w:pStyle w:val="subsection"/>
      </w:pPr>
      <w:r w:rsidRPr="001158B0">
        <w:tab/>
        <w:t>(3)</w:t>
      </w:r>
      <w:r w:rsidRPr="001158B0">
        <w:tab/>
        <w:t>In working out the adjusted input tax credit in subsection</w:t>
      </w:r>
      <w:r w:rsidR="001158B0">
        <w:t> </w:t>
      </w:r>
      <w:r w:rsidRPr="001158B0">
        <w:t>132</w:t>
      </w:r>
      <w:r w:rsidR="001158B0">
        <w:noBreakHyphen/>
      </w:r>
      <w:r w:rsidRPr="001158B0">
        <w:t xml:space="preserve">5(2), the extent of the </w:t>
      </w:r>
      <w:r w:rsidR="001158B0" w:rsidRPr="001158B0">
        <w:rPr>
          <w:position w:val="6"/>
          <w:sz w:val="16"/>
          <w:szCs w:val="16"/>
        </w:rPr>
        <w:t>*</w:t>
      </w:r>
      <w:r w:rsidRPr="001158B0">
        <w:t>creditable purpose because of subsection</w:t>
      </w:r>
      <w:r w:rsidR="001158B0">
        <w:t> </w:t>
      </w:r>
      <w:r w:rsidRPr="001158B0">
        <w:t>132</w:t>
      </w:r>
      <w:r w:rsidR="001158B0">
        <w:noBreakHyphen/>
      </w:r>
      <w:r w:rsidRPr="001158B0">
        <w:t>5(4) is increased by the following extent:</w:t>
      </w:r>
    </w:p>
    <w:p w:rsidR="00300522" w:rsidRPr="001158B0" w:rsidRDefault="00143843" w:rsidP="00A53099">
      <w:pPr>
        <w:pStyle w:val="Formula"/>
        <w:spacing w:before="120" w:after="120"/>
      </w:pPr>
      <w:r w:rsidRPr="001158B0">
        <w:rPr>
          <w:noProof/>
        </w:rPr>
        <w:drawing>
          <wp:inline distT="0" distB="0" distL="0" distR="0" wp14:anchorId="1D61EEEA" wp14:editId="51175B00">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Division</w:t>
      </w:r>
      <w:r w:rsidR="001158B0">
        <w:rPr>
          <w:b/>
          <w:bCs/>
          <w:i/>
          <w:iCs/>
        </w:rPr>
        <w:t> </w:t>
      </w:r>
      <w:r w:rsidRPr="001158B0">
        <w:rPr>
          <w:b/>
          <w:bCs/>
          <w:i/>
          <w:iCs/>
        </w:rPr>
        <w:t>70 creditable purpose</w:t>
      </w:r>
      <w:r w:rsidRPr="001158B0">
        <w:t xml:space="preserve"> has the same meaning as in section</w:t>
      </w:r>
      <w:r w:rsidR="001158B0">
        <w:t> </w:t>
      </w:r>
      <w:r w:rsidRPr="001158B0">
        <w:t>70</w:t>
      </w:r>
      <w:r w:rsidR="001158B0">
        <w:noBreakHyphen/>
      </w:r>
      <w:r w:rsidRPr="001158B0">
        <w:t>20.</w:t>
      </w:r>
    </w:p>
    <w:p w:rsidR="00300522" w:rsidRPr="001158B0" w:rsidRDefault="00300522" w:rsidP="00300522">
      <w:pPr>
        <w:pStyle w:val="Definition"/>
      </w:pPr>
      <w:r w:rsidRPr="001158B0">
        <w:rPr>
          <w:b/>
          <w:bCs/>
          <w:i/>
          <w:iCs/>
        </w:rPr>
        <w:t>percentage credit reduction</w:t>
      </w:r>
      <w:r w:rsidRPr="001158B0">
        <w:t xml:space="preserve"> has the same meaning as in section</w:t>
      </w:r>
      <w:r w:rsidR="001158B0">
        <w:t> </w:t>
      </w:r>
      <w:r w:rsidRPr="001158B0">
        <w:t>70</w:t>
      </w:r>
      <w:r w:rsidR="001158B0">
        <w:noBreakHyphen/>
      </w:r>
      <w:r w:rsidRPr="001158B0">
        <w:t>20.</w:t>
      </w:r>
    </w:p>
    <w:p w:rsidR="00300522" w:rsidRPr="001158B0" w:rsidRDefault="00300522" w:rsidP="00A36DB5">
      <w:pPr>
        <w:pStyle w:val="ActHead3"/>
        <w:pageBreakBefore/>
      </w:pPr>
      <w:bookmarkStart w:id="538" w:name="_Toc5975520"/>
      <w:r w:rsidRPr="00F863F2">
        <w:rPr>
          <w:rStyle w:val="CharDivNo"/>
        </w:rPr>
        <w:t>Division</w:t>
      </w:r>
      <w:r w:rsidR="001158B0" w:rsidRPr="00F863F2">
        <w:rPr>
          <w:rStyle w:val="CharDivNo"/>
        </w:rPr>
        <w:t> </w:t>
      </w:r>
      <w:r w:rsidRPr="00F863F2">
        <w:rPr>
          <w:rStyle w:val="CharDivNo"/>
        </w:rPr>
        <w:t>71</w:t>
      </w:r>
      <w:r w:rsidRPr="001158B0">
        <w:t>—</w:t>
      </w:r>
      <w:r w:rsidRPr="00F863F2">
        <w:rPr>
          <w:rStyle w:val="CharDivText"/>
        </w:rPr>
        <w:t>Fringe benefits provided by input taxed suppliers</w:t>
      </w:r>
      <w:bookmarkEnd w:id="538"/>
    </w:p>
    <w:p w:rsidR="00300522" w:rsidRPr="00F863F2" w:rsidRDefault="00A53099" w:rsidP="00300522">
      <w:pPr>
        <w:pStyle w:val="Header"/>
      </w:pPr>
      <w:r w:rsidRPr="00F863F2">
        <w:rPr>
          <w:rStyle w:val="CharSubdNo"/>
        </w:rPr>
        <w:t xml:space="preserve"> </w:t>
      </w:r>
      <w:r w:rsidRPr="00F863F2">
        <w:rPr>
          <w:rStyle w:val="CharSubdText"/>
        </w:rPr>
        <w:t xml:space="preserve"> </w:t>
      </w:r>
    </w:p>
    <w:p w:rsidR="00300522" w:rsidRPr="001158B0" w:rsidRDefault="00300522" w:rsidP="00300522">
      <w:pPr>
        <w:pStyle w:val="ActHead5"/>
      </w:pPr>
      <w:bookmarkStart w:id="539" w:name="_Toc5975521"/>
      <w:r w:rsidRPr="00F863F2">
        <w:rPr>
          <w:rStyle w:val="CharSectno"/>
        </w:rPr>
        <w:t>71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39"/>
    </w:p>
    <w:p w:rsidR="00300522" w:rsidRPr="001158B0" w:rsidRDefault="00300522" w:rsidP="00300522">
      <w:pPr>
        <w:pStyle w:val="BoxText"/>
      </w:pPr>
      <w:r w:rsidRPr="001158B0">
        <w:t>Suppliers making input taxed supplies may not be entitled to input tax credits for acquisitions or importations they make to provide fringe benefits to their employees.</w:t>
      </w:r>
    </w:p>
    <w:p w:rsidR="00300522" w:rsidRPr="001158B0" w:rsidRDefault="00300522" w:rsidP="00300522">
      <w:pPr>
        <w:pStyle w:val="notetext"/>
      </w:pPr>
      <w:r w:rsidRPr="001158B0">
        <w:t>Note:</w:t>
      </w:r>
      <w:r w:rsidRPr="001158B0">
        <w:tab/>
        <w:t xml:space="preserve">Under the </w:t>
      </w:r>
      <w:r w:rsidRPr="001158B0">
        <w:rPr>
          <w:i/>
          <w:iCs/>
        </w:rPr>
        <w:t>Fringe Benefits Tax Assessment Act 1986</w:t>
      </w:r>
      <w:r w:rsidRPr="001158B0">
        <w:t>, a lower rate of fringe benefits tax is payable for providing fringe benefits without entitlement to input tax credits.</w:t>
      </w:r>
    </w:p>
    <w:p w:rsidR="00300522" w:rsidRPr="001158B0" w:rsidRDefault="00300522" w:rsidP="00300522">
      <w:pPr>
        <w:pStyle w:val="ActHead5"/>
      </w:pPr>
      <w:bookmarkStart w:id="540" w:name="_Toc5975522"/>
      <w:r w:rsidRPr="00F863F2">
        <w:rPr>
          <w:rStyle w:val="CharSectno"/>
        </w:rPr>
        <w:t>71</w:t>
      </w:r>
      <w:r w:rsidR="001158B0" w:rsidRPr="00F863F2">
        <w:rPr>
          <w:rStyle w:val="CharSectno"/>
        </w:rPr>
        <w:noBreakHyphen/>
      </w:r>
      <w:r w:rsidRPr="00F863F2">
        <w:rPr>
          <w:rStyle w:val="CharSectno"/>
        </w:rPr>
        <w:t>5</w:t>
      </w:r>
      <w:r w:rsidRPr="001158B0">
        <w:t xml:space="preserve">  Acquisitions by input taxed suppliers to provide fringe benefits</w:t>
      </w:r>
      <w:bookmarkEnd w:id="540"/>
    </w:p>
    <w:p w:rsidR="00300522" w:rsidRPr="001158B0" w:rsidRDefault="00300522" w:rsidP="00300522">
      <w:pPr>
        <w:pStyle w:val="subsection"/>
      </w:pPr>
      <w:r w:rsidRPr="001158B0">
        <w:tab/>
        <w:t>(1)</w:t>
      </w:r>
      <w:r w:rsidRPr="001158B0">
        <w:tab/>
        <w:t xml:space="preserve">An acquisition that solely or partly relates to making supplies that are </w:t>
      </w:r>
      <w:r w:rsidR="001158B0" w:rsidRPr="001158B0">
        <w:rPr>
          <w:position w:val="6"/>
          <w:sz w:val="16"/>
          <w:szCs w:val="16"/>
        </w:rPr>
        <w:t>*</w:t>
      </w:r>
      <w:r w:rsidRPr="001158B0">
        <w:t xml:space="preserve">input taxed is not a </w:t>
      </w:r>
      <w:r w:rsidR="001158B0" w:rsidRPr="001158B0">
        <w:rPr>
          <w:position w:val="6"/>
          <w:sz w:val="16"/>
          <w:szCs w:val="16"/>
        </w:rPr>
        <w:t>*</w:t>
      </w:r>
      <w:r w:rsidRPr="001158B0">
        <w:t>creditable acquisition if:</w:t>
      </w:r>
    </w:p>
    <w:p w:rsidR="00300522" w:rsidRPr="001158B0" w:rsidRDefault="00300522" w:rsidP="00300522">
      <w:pPr>
        <w:pStyle w:val="paragraph"/>
      </w:pPr>
      <w:r w:rsidRPr="001158B0">
        <w:tab/>
        <w:t>(a)</w:t>
      </w:r>
      <w:r w:rsidRPr="001158B0">
        <w:tab/>
        <w:t>the acquisition would (but for this section) be an acquisition of a kind referred to in paragraph</w:t>
      </w:r>
      <w:r w:rsidR="001158B0">
        <w:t> </w:t>
      </w:r>
      <w:r w:rsidRPr="001158B0">
        <w:t xml:space="preserve">149A(2)(b) of the </w:t>
      </w:r>
      <w:r w:rsidRPr="001158B0">
        <w:rPr>
          <w:i/>
          <w:iCs/>
        </w:rPr>
        <w:t>Fringe Benefits Tax Assessment Act 1986</w:t>
      </w:r>
      <w:r w:rsidRPr="001158B0">
        <w:t>; and</w:t>
      </w:r>
    </w:p>
    <w:p w:rsidR="00300522" w:rsidRPr="001158B0" w:rsidRDefault="00300522" w:rsidP="00300522">
      <w:pPr>
        <w:pStyle w:val="paragraph"/>
      </w:pPr>
      <w:r w:rsidRPr="001158B0">
        <w:tab/>
        <w:t>(b)</w:t>
      </w:r>
      <w:r w:rsidRPr="001158B0">
        <w:tab/>
        <w:t xml:space="preserve">the acquisition specifically relates to the provision of a particular benefit (within the meaning of that Act) in respect of which </w:t>
      </w:r>
      <w:r w:rsidR="001158B0" w:rsidRPr="001158B0">
        <w:rPr>
          <w:position w:val="6"/>
          <w:sz w:val="16"/>
          <w:szCs w:val="16"/>
        </w:rPr>
        <w:t>*</w:t>
      </w:r>
      <w:r w:rsidRPr="001158B0">
        <w:t>fringe benefits tax is or will be payable.</w:t>
      </w:r>
    </w:p>
    <w:p w:rsidR="00300522" w:rsidRPr="001158B0" w:rsidRDefault="00300522" w:rsidP="00300522">
      <w:pPr>
        <w:pStyle w:val="subsection"/>
      </w:pPr>
      <w:r w:rsidRPr="001158B0">
        <w:tab/>
        <w:t>(2)</w:t>
      </w:r>
      <w:r w:rsidRPr="001158B0">
        <w:tab/>
        <w:t>However, this section does not apply to an acquisition if:</w:t>
      </w:r>
    </w:p>
    <w:p w:rsidR="00300522" w:rsidRPr="001158B0" w:rsidRDefault="00300522" w:rsidP="00300522">
      <w:pPr>
        <w:pStyle w:val="paragraph"/>
      </w:pPr>
      <w:r w:rsidRPr="001158B0">
        <w:tab/>
        <w:t>(a)</w:t>
      </w:r>
      <w:r w:rsidRPr="001158B0">
        <w:tab/>
        <w:t xml:space="preserve">the only reason it relates to making supplies that are </w:t>
      </w:r>
      <w:r w:rsidR="001158B0" w:rsidRPr="001158B0">
        <w:rPr>
          <w:position w:val="6"/>
          <w:sz w:val="16"/>
          <w:szCs w:val="16"/>
        </w:rPr>
        <w:t>*</w:t>
      </w:r>
      <w:r w:rsidRPr="001158B0">
        <w:t xml:space="preserve">input taxed is because it relates to making </w:t>
      </w:r>
      <w:r w:rsidR="001158B0" w:rsidRPr="001158B0">
        <w:rPr>
          <w:position w:val="6"/>
          <w:sz w:val="16"/>
          <w:szCs w:val="16"/>
        </w:rPr>
        <w:t>*</w:t>
      </w:r>
      <w:r w:rsidRPr="001158B0">
        <w:t>financial supplies; and</w:t>
      </w:r>
    </w:p>
    <w:p w:rsidR="00300522" w:rsidRPr="001158B0" w:rsidRDefault="00300522" w:rsidP="00300522">
      <w:pPr>
        <w:pStyle w:val="paragraph"/>
      </w:pPr>
      <w:r w:rsidRPr="001158B0">
        <w:tab/>
        <w:t>(b)</w:t>
      </w:r>
      <w:r w:rsidRPr="001158B0">
        <w:tab/>
        <w:t xml:space="preserve">you do not </w:t>
      </w:r>
      <w:r w:rsidR="001158B0" w:rsidRPr="001158B0">
        <w:rPr>
          <w:position w:val="6"/>
          <w:sz w:val="16"/>
          <w:szCs w:val="16"/>
        </w:rPr>
        <w:t>*</w:t>
      </w:r>
      <w:r w:rsidRPr="001158B0">
        <w:t>exceed the financial acquisitions threshold.</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F26F26">
      <w:pPr>
        <w:pStyle w:val="ActHead5"/>
      </w:pPr>
      <w:bookmarkStart w:id="541" w:name="_Toc5975523"/>
      <w:r w:rsidRPr="00F863F2">
        <w:rPr>
          <w:rStyle w:val="CharSectno"/>
        </w:rPr>
        <w:t>71</w:t>
      </w:r>
      <w:r w:rsidR="001158B0" w:rsidRPr="00F863F2">
        <w:rPr>
          <w:rStyle w:val="CharSectno"/>
        </w:rPr>
        <w:noBreakHyphen/>
      </w:r>
      <w:r w:rsidRPr="00F863F2">
        <w:rPr>
          <w:rStyle w:val="CharSectno"/>
        </w:rPr>
        <w:t>10</w:t>
      </w:r>
      <w:r w:rsidRPr="001158B0">
        <w:t xml:space="preserve">  Importations by input taxed suppliers to provide fringe benefits</w:t>
      </w:r>
      <w:bookmarkEnd w:id="541"/>
    </w:p>
    <w:p w:rsidR="00300522" w:rsidRPr="001158B0" w:rsidRDefault="00300522" w:rsidP="00F26F26">
      <w:pPr>
        <w:pStyle w:val="subsection"/>
        <w:keepNext/>
        <w:keepLines/>
      </w:pPr>
      <w:r w:rsidRPr="001158B0">
        <w:tab/>
        <w:t>(1)</w:t>
      </w:r>
      <w:r w:rsidRPr="001158B0">
        <w:tab/>
        <w:t xml:space="preserve">An importation that solely or partly relates to making supplies that are </w:t>
      </w:r>
      <w:r w:rsidR="001158B0" w:rsidRPr="001158B0">
        <w:rPr>
          <w:position w:val="6"/>
          <w:sz w:val="16"/>
          <w:szCs w:val="16"/>
        </w:rPr>
        <w:t>*</w:t>
      </w:r>
      <w:r w:rsidRPr="001158B0">
        <w:t xml:space="preserve">input taxed is not a </w:t>
      </w:r>
      <w:r w:rsidR="001158B0" w:rsidRPr="001158B0">
        <w:rPr>
          <w:position w:val="6"/>
          <w:sz w:val="16"/>
          <w:szCs w:val="16"/>
        </w:rPr>
        <w:t>*</w:t>
      </w:r>
      <w:r w:rsidRPr="001158B0">
        <w:t>creditable importation if:</w:t>
      </w:r>
    </w:p>
    <w:p w:rsidR="00300522" w:rsidRPr="001158B0" w:rsidRDefault="00300522" w:rsidP="00300522">
      <w:pPr>
        <w:pStyle w:val="paragraph"/>
      </w:pPr>
      <w:r w:rsidRPr="001158B0">
        <w:tab/>
        <w:t>(a)</w:t>
      </w:r>
      <w:r w:rsidRPr="001158B0">
        <w:tab/>
        <w:t>the importation would (but for this section) be an importation of a kind referred to in paragraph</w:t>
      </w:r>
      <w:r w:rsidR="001158B0">
        <w:t> </w:t>
      </w:r>
      <w:r w:rsidRPr="001158B0">
        <w:t xml:space="preserve">149A(2)(b) of the </w:t>
      </w:r>
      <w:r w:rsidRPr="001158B0">
        <w:rPr>
          <w:i/>
          <w:iCs/>
        </w:rPr>
        <w:t>Fringe Benefits Tax Assessment Act 1986</w:t>
      </w:r>
      <w:r w:rsidRPr="001158B0">
        <w:t>; and</w:t>
      </w:r>
    </w:p>
    <w:p w:rsidR="00300522" w:rsidRPr="001158B0" w:rsidRDefault="00300522" w:rsidP="00300522">
      <w:pPr>
        <w:pStyle w:val="paragraph"/>
      </w:pPr>
      <w:r w:rsidRPr="001158B0">
        <w:tab/>
        <w:t>(b)</w:t>
      </w:r>
      <w:r w:rsidRPr="001158B0">
        <w:tab/>
        <w:t xml:space="preserve">the importation specifically relates to the provision of a particular benefit (within the meaning of that Act) in respect of which </w:t>
      </w:r>
      <w:r w:rsidR="001158B0" w:rsidRPr="001158B0">
        <w:rPr>
          <w:position w:val="6"/>
          <w:sz w:val="16"/>
          <w:szCs w:val="16"/>
        </w:rPr>
        <w:t>*</w:t>
      </w:r>
      <w:r w:rsidRPr="001158B0">
        <w:t>fringe benefits tax is or will be payable.</w:t>
      </w:r>
    </w:p>
    <w:p w:rsidR="00300522" w:rsidRPr="001158B0" w:rsidRDefault="00300522" w:rsidP="00300522">
      <w:pPr>
        <w:pStyle w:val="subsection"/>
      </w:pPr>
      <w:r w:rsidRPr="001158B0">
        <w:tab/>
        <w:t>(2)</w:t>
      </w:r>
      <w:r w:rsidRPr="001158B0">
        <w:tab/>
        <w:t>However, this section does not apply to an importation if:</w:t>
      </w:r>
    </w:p>
    <w:p w:rsidR="00300522" w:rsidRPr="001158B0" w:rsidRDefault="00300522" w:rsidP="00300522">
      <w:pPr>
        <w:pStyle w:val="paragraph"/>
      </w:pPr>
      <w:r w:rsidRPr="001158B0">
        <w:tab/>
        <w:t>(a)</w:t>
      </w:r>
      <w:r w:rsidRPr="001158B0">
        <w:tab/>
        <w:t xml:space="preserve">the only reason it relates to making supplies that are </w:t>
      </w:r>
      <w:r w:rsidR="001158B0" w:rsidRPr="001158B0">
        <w:rPr>
          <w:position w:val="6"/>
          <w:sz w:val="16"/>
          <w:szCs w:val="16"/>
        </w:rPr>
        <w:t>*</w:t>
      </w:r>
      <w:r w:rsidRPr="001158B0">
        <w:t xml:space="preserve">input taxed is because it relates to making </w:t>
      </w:r>
      <w:r w:rsidR="001158B0" w:rsidRPr="001158B0">
        <w:rPr>
          <w:position w:val="6"/>
          <w:sz w:val="16"/>
          <w:szCs w:val="16"/>
        </w:rPr>
        <w:t>*</w:t>
      </w:r>
      <w:r w:rsidRPr="001158B0">
        <w:t>financial supplies; and</w:t>
      </w:r>
    </w:p>
    <w:p w:rsidR="00300522" w:rsidRPr="001158B0" w:rsidRDefault="00300522" w:rsidP="00300522">
      <w:pPr>
        <w:pStyle w:val="paragraph"/>
      </w:pPr>
      <w:r w:rsidRPr="001158B0">
        <w:tab/>
        <w:t>(b)</w:t>
      </w:r>
      <w:r w:rsidRPr="001158B0">
        <w:tab/>
        <w:t xml:space="preserve">you do not </w:t>
      </w:r>
      <w:r w:rsidR="001158B0" w:rsidRPr="001158B0">
        <w:rPr>
          <w:position w:val="6"/>
          <w:sz w:val="16"/>
          <w:szCs w:val="16"/>
        </w:rPr>
        <w:t>*</w:t>
      </w:r>
      <w:r w:rsidRPr="001158B0">
        <w:t>exceed the financial acquisitions threshold.</w:t>
      </w:r>
    </w:p>
    <w:p w:rsidR="00300522" w:rsidRPr="001158B0" w:rsidRDefault="00300522" w:rsidP="00300522">
      <w:pPr>
        <w:pStyle w:val="subsection"/>
      </w:pPr>
      <w:r w:rsidRPr="001158B0">
        <w:tab/>
        <w:t>(3)</w:t>
      </w:r>
      <w:r w:rsidRPr="001158B0">
        <w:tab/>
        <w:t>This section has effect despite section</w:t>
      </w:r>
      <w:r w:rsidR="001158B0">
        <w:t> </w:t>
      </w:r>
      <w:r w:rsidRPr="001158B0">
        <w:t>15</w:t>
      </w:r>
      <w:r w:rsidR="001158B0">
        <w:noBreakHyphen/>
      </w:r>
      <w:r w:rsidRPr="001158B0">
        <w:t>5 (which is about what is a creditable importation).</w:t>
      </w:r>
    </w:p>
    <w:p w:rsidR="00300522" w:rsidRPr="001158B0" w:rsidRDefault="00300522" w:rsidP="00A36DB5">
      <w:pPr>
        <w:pStyle w:val="ActHead3"/>
        <w:pageBreakBefore/>
      </w:pPr>
      <w:bookmarkStart w:id="542" w:name="_Toc5975524"/>
      <w:r w:rsidRPr="00F863F2">
        <w:rPr>
          <w:rStyle w:val="CharDivNo"/>
        </w:rPr>
        <w:t>Division</w:t>
      </w:r>
      <w:r w:rsidR="001158B0" w:rsidRPr="00F863F2">
        <w:rPr>
          <w:rStyle w:val="CharDivNo"/>
        </w:rPr>
        <w:t> </w:t>
      </w:r>
      <w:r w:rsidRPr="00F863F2">
        <w:rPr>
          <w:rStyle w:val="CharDivNo"/>
        </w:rPr>
        <w:t>72</w:t>
      </w:r>
      <w:r w:rsidRPr="001158B0">
        <w:t>—</w:t>
      </w:r>
      <w:r w:rsidRPr="00F863F2">
        <w:rPr>
          <w:rStyle w:val="CharDivText"/>
        </w:rPr>
        <w:t>Associates</w:t>
      </w:r>
      <w:bookmarkEnd w:id="542"/>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72</w:t>
      </w:r>
      <w:r w:rsidR="001158B0">
        <w:noBreakHyphen/>
      </w:r>
      <w:r w:rsidRPr="001158B0">
        <w:t>A</w:t>
      </w:r>
      <w:r w:rsidRPr="001158B0">
        <w:tab/>
        <w:t>Supplies without consideration</w:t>
      </w:r>
    </w:p>
    <w:p w:rsidR="00300522" w:rsidRPr="001158B0" w:rsidRDefault="00300522" w:rsidP="00300522">
      <w:pPr>
        <w:pStyle w:val="TofSectsSubdiv"/>
      </w:pPr>
      <w:r w:rsidRPr="001158B0">
        <w:t>72</w:t>
      </w:r>
      <w:r w:rsidR="001158B0">
        <w:noBreakHyphen/>
      </w:r>
      <w:r w:rsidRPr="001158B0">
        <w:t>B</w:t>
      </w:r>
      <w:r w:rsidRPr="001158B0">
        <w:tab/>
        <w:t>Acquisitions without consideration</w:t>
      </w:r>
    </w:p>
    <w:p w:rsidR="00300522" w:rsidRPr="001158B0" w:rsidRDefault="00300522" w:rsidP="00300522">
      <w:pPr>
        <w:pStyle w:val="TofSectsSubdiv"/>
      </w:pPr>
      <w:r w:rsidRPr="001158B0">
        <w:t>72</w:t>
      </w:r>
      <w:r w:rsidR="001158B0">
        <w:noBreakHyphen/>
      </w:r>
      <w:r w:rsidRPr="001158B0">
        <w:t>C</w:t>
      </w:r>
      <w:r w:rsidRPr="001158B0">
        <w:tab/>
        <w:t>Supplies for inadequate consideration</w:t>
      </w:r>
    </w:p>
    <w:p w:rsidR="00300522" w:rsidRPr="001158B0" w:rsidRDefault="00300522" w:rsidP="00300522">
      <w:pPr>
        <w:pStyle w:val="TofSectsSubdiv"/>
      </w:pPr>
      <w:r w:rsidRPr="001158B0">
        <w:t>72</w:t>
      </w:r>
      <w:r w:rsidR="001158B0">
        <w:noBreakHyphen/>
      </w:r>
      <w:r w:rsidRPr="001158B0">
        <w:t>D</w:t>
      </w:r>
      <w:r w:rsidRPr="001158B0">
        <w:tab/>
        <w:t xml:space="preserve">Application of this </w:t>
      </w:r>
      <w:r w:rsidR="00A53099" w:rsidRPr="001158B0">
        <w:t>Division</w:t>
      </w:r>
      <w:r w:rsidR="00A36DB5" w:rsidRPr="001158B0">
        <w:t xml:space="preserve"> </w:t>
      </w:r>
      <w:r w:rsidRPr="001158B0">
        <w:t>to certain sub</w:t>
      </w:r>
      <w:r w:rsidR="001158B0">
        <w:noBreakHyphen/>
      </w:r>
      <w:r w:rsidRPr="001158B0">
        <w:t>entities</w:t>
      </w:r>
    </w:p>
    <w:p w:rsidR="00300522" w:rsidRPr="001158B0" w:rsidRDefault="00300522" w:rsidP="00300522">
      <w:pPr>
        <w:pStyle w:val="ActHead5"/>
      </w:pPr>
      <w:bookmarkStart w:id="543" w:name="_Toc5975525"/>
      <w:r w:rsidRPr="00F863F2">
        <w:rPr>
          <w:rStyle w:val="CharSectno"/>
        </w:rPr>
        <w:t>72</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43"/>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 xml:space="preserve">ensures that supplies to, and acquisitions from, your associates </w:t>
      </w:r>
      <w:r w:rsidRPr="001158B0">
        <w:rPr>
          <w:i/>
          <w:iCs/>
        </w:rPr>
        <w:t>without</w:t>
      </w:r>
      <w:r w:rsidRPr="001158B0">
        <w:t xml:space="preserve"> consideration are brought within the GST system, and that supplies to your associates for inadequate consideration are properly valued for GST purposes.</w:t>
      </w:r>
    </w:p>
    <w:p w:rsidR="00300522" w:rsidRPr="001158B0" w:rsidRDefault="00300522" w:rsidP="00300522">
      <w:pPr>
        <w:pStyle w:val="ActHead4"/>
      </w:pPr>
      <w:bookmarkStart w:id="544" w:name="_Toc5975526"/>
      <w:r w:rsidRPr="00F863F2">
        <w:rPr>
          <w:rStyle w:val="CharSubdNo"/>
        </w:rPr>
        <w:t>Subdivision</w:t>
      </w:r>
      <w:r w:rsidR="001158B0" w:rsidRPr="00F863F2">
        <w:rPr>
          <w:rStyle w:val="CharSubdNo"/>
        </w:rPr>
        <w:t> </w:t>
      </w:r>
      <w:r w:rsidRPr="00F863F2">
        <w:rPr>
          <w:rStyle w:val="CharSubdNo"/>
        </w:rPr>
        <w:t>72</w:t>
      </w:r>
      <w:r w:rsidR="001158B0" w:rsidRPr="00F863F2">
        <w:rPr>
          <w:rStyle w:val="CharSubdNo"/>
        </w:rPr>
        <w:noBreakHyphen/>
      </w:r>
      <w:r w:rsidRPr="00F863F2">
        <w:rPr>
          <w:rStyle w:val="CharSubdNo"/>
        </w:rPr>
        <w:t>A</w:t>
      </w:r>
      <w:r w:rsidRPr="001158B0">
        <w:t>—</w:t>
      </w:r>
      <w:r w:rsidRPr="00F863F2">
        <w:rPr>
          <w:rStyle w:val="CharSubdText"/>
        </w:rPr>
        <w:t>Supplies without consideration</w:t>
      </w:r>
      <w:bookmarkEnd w:id="544"/>
    </w:p>
    <w:p w:rsidR="00300522" w:rsidRPr="001158B0" w:rsidRDefault="00300522" w:rsidP="00300522">
      <w:pPr>
        <w:pStyle w:val="ActHead5"/>
      </w:pPr>
      <w:bookmarkStart w:id="545" w:name="_Toc5975527"/>
      <w:r w:rsidRPr="00F863F2">
        <w:rPr>
          <w:rStyle w:val="CharSectno"/>
        </w:rPr>
        <w:t>72</w:t>
      </w:r>
      <w:r w:rsidR="001158B0" w:rsidRPr="00F863F2">
        <w:rPr>
          <w:rStyle w:val="CharSectno"/>
        </w:rPr>
        <w:noBreakHyphen/>
      </w:r>
      <w:r w:rsidRPr="00F863F2">
        <w:rPr>
          <w:rStyle w:val="CharSectno"/>
        </w:rPr>
        <w:t>5</w:t>
      </w:r>
      <w:r w:rsidRPr="001158B0">
        <w:t xml:space="preserve">  Taxable supplies without consideration</w:t>
      </w:r>
      <w:bookmarkEnd w:id="545"/>
    </w:p>
    <w:p w:rsidR="00300522" w:rsidRPr="001158B0" w:rsidRDefault="00300522" w:rsidP="00300522">
      <w:pPr>
        <w:pStyle w:val="subsection"/>
      </w:pPr>
      <w:r w:rsidRPr="001158B0">
        <w:tab/>
        <w:t>(1)</w:t>
      </w:r>
      <w:r w:rsidRPr="001158B0">
        <w:tab/>
        <w:t xml:space="preserve">The fact that a supply to your </w:t>
      </w:r>
      <w:r w:rsidR="001158B0" w:rsidRPr="001158B0">
        <w:rPr>
          <w:position w:val="6"/>
          <w:sz w:val="16"/>
          <w:szCs w:val="16"/>
        </w:rPr>
        <w:t>*</w:t>
      </w:r>
      <w:r w:rsidRPr="001158B0">
        <w:t xml:space="preserve">associate is without </w:t>
      </w:r>
      <w:r w:rsidR="001158B0" w:rsidRPr="001158B0">
        <w:rPr>
          <w:position w:val="6"/>
          <w:sz w:val="16"/>
          <w:szCs w:val="16"/>
        </w:rPr>
        <w:t>*</w:t>
      </w:r>
      <w:r w:rsidRPr="001158B0">
        <w:t xml:space="preserve">consideration, does not stop the supply being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 xml:space="preserve">your associate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or</w:t>
      </w:r>
    </w:p>
    <w:p w:rsidR="00300522" w:rsidRPr="001158B0" w:rsidRDefault="00300522" w:rsidP="00300522">
      <w:pPr>
        <w:pStyle w:val="paragraph"/>
      </w:pPr>
      <w:r w:rsidRPr="001158B0">
        <w:tab/>
        <w:t>(b)</w:t>
      </w:r>
      <w:r w:rsidRPr="001158B0">
        <w:tab/>
        <w:t xml:space="preserve">your associate acquires the thing supplied otherwise than solely for a </w:t>
      </w:r>
      <w:r w:rsidR="001158B0" w:rsidRPr="001158B0">
        <w:rPr>
          <w:position w:val="6"/>
          <w:sz w:val="16"/>
          <w:szCs w:val="16"/>
        </w:rPr>
        <w:t>*</w:t>
      </w:r>
      <w:r w:rsidRPr="001158B0">
        <w:t>creditable purpose.</w:t>
      </w:r>
    </w:p>
    <w:p w:rsidR="001626B8" w:rsidRPr="001158B0" w:rsidRDefault="001626B8" w:rsidP="001626B8">
      <w:pPr>
        <w:pStyle w:val="subsection"/>
      </w:pPr>
      <w:r w:rsidRPr="001158B0">
        <w:tab/>
        <w:t>(2)</w:t>
      </w:r>
      <w:r w:rsidRPr="001158B0">
        <w:tab/>
        <w:t>This section has effect despite paragraphs 9</w:t>
      </w:r>
      <w:r w:rsidR="001158B0">
        <w:noBreakHyphen/>
      </w:r>
      <w:r w:rsidRPr="001158B0">
        <w:t xml:space="preserve">5(a) and </w:t>
      </w:r>
      <w:r w:rsidR="001A4EA7" w:rsidRPr="001158B0">
        <w:t>84</w:t>
      </w:r>
      <w:r w:rsidR="001158B0">
        <w:noBreakHyphen/>
      </w:r>
      <w:r w:rsidR="001A4EA7" w:rsidRPr="001158B0">
        <w:t>5(1)(a)</w:t>
      </w:r>
      <w:r w:rsidRPr="001158B0">
        <w:t xml:space="preserve"> (which would otherwise require a taxable supply to be for consideration).</w:t>
      </w:r>
    </w:p>
    <w:p w:rsidR="00300522" w:rsidRPr="001158B0" w:rsidRDefault="00300522" w:rsidP="00300522">
      <w:pPr>
        <w:pStyle w:val="subsection"/>
      </w:pPr>
      <w:r w:rsidRPr="001158B0">
        <w:tab/>
        <w:t>(3)</w:t>
      </w:r>
      <w:r w:rsidRPr="001158B0">
        <w:tab/>
        <w:t xml:space="preserve">However, this section does not apply to any supply that is constituted by an insured entity settling a claim under an </w:t>
      </w:r>
      <w:r w:rsidR="001158B0" w:rsidRPr="001158B0">
        <w:rPr>
          <w:position w:val="6"/>
          <w:sz w:val="16"/>
          <w:szCs w:val="16"/>
        </w:rPr>
        <w:t>*</w:t>
      </w:r>
      <w:r w:rsidRPr="001158B0">
        <w:t xml:space="preserve">insurance policy or by an entity (other than an </w:t>
      </w:r>
      <w:r w:rsidR="001158B0" w:rsidRPr="001158B0">
        <w:rPr>
          <w:position w:val="6"/>
          <w:sz w:val="16"/>
        </w:rPr>
        <w:t>*</w:t>
      </w:r>
      <w:r w:rsidRPr="001158B0">
        <w:t xml:space="preserve">operator) settling a claim under a </w:t>
      </w:r>
      <w:r w:rsidR="001158B0" w:rsidRPr="001158B0">
        <w:rPr>
          <w:position w:val="6"/>
          <w:sz w:val="16"/>
        </w:rPr>
        <w:t>*</w:t>
      </w:r>
      <w:r w:rsidRPr="001158B0">
        <w:t>compulsory third party scheme.</w:t>
      </w:r>
    </w:p>
    <w:p w:rsidR="00300522" w:rsidRPr="001158B0" w:rsidRDefault="00300522" w:rsidP="00300522">
      <w:pPr>
        <w:pStyle w:val="ActHead5"/>
      </w:pPr>
      <w:bookmarkStart w:id="546" w:name="_Toc5975528"/>
      <w:r w:rsidRPr="00F863F2">
        <w:rPr>
          <w:rStyle w:val="CharSectno"/>
        </w:rPr>
        <w:t>72</w:t>
      </w:r>
      <w:r w:rsidR="001158B0" w:rsidRPr="00F863F2">
        <w:rPr>
          <w:rStyle w:val="CharSectno"/>
        </w:rPr>
        <w:noBreakHyphen/>
      </w:r>
      <w:r w:rsidRPr="00F863F2">
        <w:rPr>
          <w:rStyle w:val="CharSectno"/>
        </w:rPr>
        <w:t>10</w:t>
      </w:r>
      <w:r w:rsidRPr="001158B0">
        <w:t xml:space="preserve">  The value of taxable supplies without consideration</w:t>
      </w:r>
      <w:bookmarkEnd w:id="546"/>
    </w:p>
    <w:p w:rsidR="00300522" w:rsidRPr="001158B0" w:rsidRDefault="00300522" w:rsidP="00300522">
      <w:pPr>
        <w:pStyle w:val="subsection"/>
      </w:pPr>
      <w:r w:rsidRPr="001158B0">
        <w:tab/>
        <w:t>(1)</w:t>
      </w:r>
      <w:r w:rsidRPr="001158B0">
        <w:tab/>
        <w:t xml:space="preserve">If a supply to your </w:t>
      </w:r>
      <w:r w:rsidR="001158B0" w:rsidRPr="001158B0">
        <w:rPr>
          <w:position w:val="6"/>
          <w:sz w:val="16"/>
          <w:szCs w:val="16"/>
        </w:rPr>
        <w:t>*</w:t>
      </w:r>
      <w:r w:rsidRPr="001158B0">
        <w:t xml:space="preserve">associate without </w:t>
      </w:r>
      <w:r w:rsidR="001158B0" w:rsidRPr="001158B0">
        <w:rPr>
          <w:position w:val="6"/>
          <w:sz w:val="16"/>
          <w:szCs w:val="16"/>
        </w:rPr>
        <w:t>*</w:t>
      </w:r>
      <w:r w:rsidRPr="001158B0">
        <w:t xml:space="preserve">consideration is a </w:t>
      </w:r>
      <w:r w:rsidR="001158B0" w:rsidRPr="001158B0">
        <w:rPr>
          <w:position w:val="6"/>
          <w:sz w:val="16"/>
          <w:szCs w:val="16"/>
        </w:rPr>
        <w:t>*</w:t>
      </w:r>
      <w:r w:rsidRPr="001158B0">
        <w:t xml:space="preserve">taxable supply, its </w:t>
      </w:r>
      <w:r w:rsidRPr="001158B0">
        <w:rPr>
          <w:b/>
          <w:bCs/>
          <w:i/>
          <w:iCs/>
        </w:rPr>
        <w:t>value</w:t>
      </w:r>
      <w:r w:rsidRPr="001158B0">
        <w:t xml:space="preserve"> is the </w:t>
      </w:r>
      <w:r w:rsidR="001158B0" w:rsidRPr="001158B0">
        <w:rPr>
          <w:position w:val="6"/>
          <w:sz w:val="16"/>
          <w:szCs w:val="16"/>
        </w:rPr>
        <w:t>*</w:t>
      </w:r>
      <w:r w:rsidRPr="001158B0">
        <w:t>GST exclusive market value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1626B8" w:rsidRPr="001158B0" w:rsidRDefault="001626B8" w:rsidP="001626B8">
      <w:pPr>
        <w:pStyle w:val="subsection"/>
      </w:pPr>
      <w:r w:rsidRPr="001158B0">
        <w:tab/>
        <w:t>(3)</w:t>
      </w:r>
      <w:r w:rsidRPr="001158B0">
        <w:tab/>
        <w:t xml:space="preserve">This section does not apply to a supply that is a </w:t>
      </w:r>
      <w:r w:rsidR="001158B0" w:rsidRPr="001158B0">
        <w:rPr>
          <w:position w:val="6"/>
          <w:sz w:val="16"/>
        </w:rPr>
        <w:t>*</w:t>
      </w:r>
      <w:r w:rsidRPr="001158B0">
        <w:t>taxable supply because of section</w:t>
      </w:r>
      <w:r w:rsidR="001158B0">
        <w:t> </w:t>
      </w:r>
      <w:r w:rsidRPr="001158B0">
        <w:t>84</w:t>
      </w:r>
      <w:r w:rsidR="001158B0">
        <w:noBreakHyphen/>
      </w:r>
      <w:r w:rsidRPr="001158B0">
        <w:t>5 (which is about offshore supplies).</w:t>
      </w:r>
    </w:p>
    <w:p w:rsidR="00300522" w:rsidRPr="001158B0" w:rsidRDefault="00300522" w:rsidP="00300522">
      <w:pPr>
        <w:pStyle w:val="ActHead5"/>
      </w:pPr>
      <w:bookmarkStart w:id="547" w:name="_Toc5975529"/>
      <w:r w:rsidRPr="00F863F2">
        <w:rPr>
          <w:rStyle w:val="CharSectno"/>
        </w:rPr>
        <w:t>72</w:t>
      </w:r>
      <w:r w:rsidR="001158B0" w:rsidRPr="00F863F2">
        <w:rPr>
          <w:rStyle w:val="CharSectno"/>
        </w:rPr>
        <w:noBreakHyphen/>
      </w:r>
      <w:r w:rsidRPr="00F863F2">
        <w:rPr>
          <w:rStyle w:val="CharSectno"/>
        </w:rPr>
        <w:t>15</w:t>
      </w:r>
      <w:r w:rsidRPr="001158B0">
        <w:t xml:space="preserve">  Attributing the GST to tax periods</w:t>
      </w:r>
      <w:bookmarkEnd w:id="547"/>
    </w:p>
    <w:p w:rsidR="00300522" w:rsidRPr="001158B0" w:rsidRDefault="00300522" w:rsidP="00300522">
      <w:pPr>
        <w:pStyle w:val="subsection"/>
      </w:pPr>
      <w:r w:rsidRPr="001158B0">
        <w:tab/>
        <w:t>(1)</w:t>
      </w:r>
      <w:r w:rsidRPr="001158B0">
        <w:tab/>
        <w:t xml:space="preserve">The tax period to which the GST on a </w:t>
      </w:r>
      <w:r w:rsidR="001158B0" w:rsidRPr="001158B0">
        <w:rPr>
          <w:position w:val="6"/>
          <w:sz w:val="16"/>
          <w:szCs w:val="16"/>
        </w:rPr>
        <w:t>*</w:t>
      </w:r>
      <w:r w:rsidRPr="001158B0">
        <w:t xml:space="preserve">taxable supply to your </w:t>
      </w:r>
      <w:r w:rsidR="001158B0" w:rsidRPr="001158B0">
        <w:rPr>
          <w:position w:val="6"/>
          <w:sz w:val="16"/>
          <w:szCs w:val="16"/>
        </w:rPr>
        <w:t>*</w:t>
      </w:r>
      <w:r w:rsidRPr="001158B0">
        <w:t xml:space="preserve">associate without </w:t>
      </w:r>
      <w:r w:rsidR="001158B0" w:rsidRPr="001158B0">
        <w:rPr>
          <w:position w:val="6"/>
          <w:sz w:val="16"/>
          <w:szCs w:val="16"/>
        </w:rPr>
        <w:t>*</w:t>
      </w:r>
      <w:r w:rsidRPr="001158B0">
        <w:t xml:space="preserve">consideration is attributable is the tax period in which the supply first becomes a supply that is </w:t>
      </w:r>
      <w:r w:rsidR="001158B0" w:rsidRPr="001158B0">
        <w:rPr>
          <w:position w:val="6"/>
          <w:sz w:val="16"/>
          <w:szCs w:val="16"/>
        </w:rPr>
        <w:t>*</w:t>
      </w:r>
      <w:r w:rsidRPr="001158B0">
        <w:t xml:space="preserve">connected with </w:t>
      </w:r>
      <w:r w:rsidR="004B256E" w:rsidRPr="001158B0">
        <w:t>the indirect tax zone</w:t>
      </w:r>
      <w:r w:rsidRPr="001158B0">
        <w:t>.</w:t>
      </w:r>
    </w:p>
    <w:p w:rsidR="00300522" w:rsidRPr="001158B0" w:rsidRDefault="00300522" w:rsidP="00300522">
      <w:pPr>
        <w:pStyle w:val="subsection"/>
      </w:pPr>
      <w:r w:rsidRPr="001158B0">
        <w:tab/>
        <w:t>(2)</w:t>
      </w:r>
      <w:r w:rsidRPr="001158B0">
        <w:tab/>
        <w:t>This section has effect despite section</w:t>
      </w:r>
      <w:r w:rsidR="001158B0">
        <w:t> </w:t>
      </w:r>
      <w:r w:rsidRPr="001158B0">
        <w:t>29</w:t>
      </w:r>
      <w:r w:rsidR="001158B0">
        <w:noBreakHyphen/>
      </w:r>
      <w:r w:rsidRPr="001158B0">
        <w:t>5 (which is about attributing GST on taxable supplies).</w:t>
      </w:r>
    </w:p>
    <w:p w:rsidR="00A3312B" w:rsidRPr="001158B0" w:rsidRDefault="00A3312B" w:rsidP="00A3312B">
      <w:pPr>
        <w:pStyle w:val="ActHead5"/>
      </w:pPr>
      <w:bookmarkStart w:id="548" w:name="_Toc5975530"/>
      <w:r w:rsidRPr="00F863F2">
        <w:rPr>
          <w:rStyle w:val="CharSectno"/>
        </w:rPr>
        <w:t>72</w:t>
      </w:r>
      <w:r w:rsidR="001158B0" w:rsidRPr="00F863F2">
        <w:rPr>
          <w:rStyle w:val="CharSectno"/>
        </w:rPr>
        <w:noBreakHyphen/>
      </w:r>
      <w:r w:rsidRPr="00F863F2">
        <w:rPr>
          <w:rStyle w:val="CharSectno"/>
        </w:rPr>
        <w:t>20</w:t>
      </w:r>
      <w:r w:rsidRPr="001158B0">
        <w:t xml:space="preserve">  Supplies and acquisitions that would otherwise be sales etc.</w:t>
      </w:r>
      <w:bookmarkEnd w:id="548"/>
    </w:p>
    <w:p w:rsidR="00A3312B" w:rsidRPr="001158B0" w:rsidRDefault="00A3312B" w:rsidP="00A3312B">
      <w:pPr>
        <w:pStyle w:val="subsection"/>
      </w:pPr>
      <w:r w:rsidRPr="001158B0">
        <w:tab/>
        <w:t>(1)</w:t>
      </w:r>
      <w:r w:rsidRPr="001158B0">
        <w:tab/>
        <w:t xml:space="preserve">If, apart from a lack of </w:t>
      </w:r>
      <w:r w:rsidR="001158B0" w:rsidRPr="001158B0">
        <w:rPr>
          <w:position w:val="6"/>
          <w:sz w:val="16"/>
        </w:rPr>
        <w:t>*</w:t>
      </w:r>
      <w:r w:rsidRPr="001158B0">
        <w:t>consideration:</w:t>
      </w:r>
    </w:p>
    <w:p w:rsidR="00A3312B" w:rsidRPr="001158B0" w:rsidRDefault="00A3312B" w:rsidP="00A3312B">
      <w:pPr>
        <w:pStyle w:val="paragraph"/>
      </w:pPr>
      <w:r w:rsidRPr="001158B0">
        <w:tab/>
        <w:t>(a)</w:t>
      </w:r>
      <w:r w:rsidRPr="001158B0">
        <w:tab/>
        <w:t xml:space="preserve">a supply to your </w:t>
      </w:r>
      <w:r w:rsidR="001158B0" w:rsidRPr="001158B0">
        <w:rPr>
          <w:position w:val="6"/>
          <w:sz w:val="16"/>
        </w:rPr>
        <w:t>*</w:t>
      </w:r>
      <w:r w:rsidRPr="001158B0">
        <w:t>associate from you; or</w:t>
      </w:r>
    </w:p>
    <w:p w:rsidR="00A3312B" w:rsidRPr="001158B0" w:rsidRDefault="00A3312B" w:rsidP="00A3312B">
      <w:pPr>
        <w:pStyle w:val="paragraph"/>
      </w:pPr>
      <w:r w:rsidRPr="001158B0">
        <w:tab/>
        <w:t>(b)</w:t>
      </w:r>
      <w:r w:rsidRPr="001158B0">
        <w:tab/>
        <w:t>a supply to you from your associate;</w:t>
      </w:r>
    </w:p>
    <w:p w:rsidR="00A3312B" w:rsidRPr="001158B0" w:rsidRDefault="00A3312B" w:rsidP="00A3312B">
      <w:pPr>
        <w:pStyle w:val="subsection2"/>
      </w:pPr>
      <w:r w:rsidRPr="001158B0">
        <w:t xml:space="preserve">would be a sale or some other kind of supply, the supply is taken for the purposes of the </w:t>
      </w:r>
      <w:r w:rsidR="001158B0" w:rsidRPr="001158B0">
        <w:rPr>
          <w:position w:val="6"/>
          <w:sz w:val="16"/>
        </w:rPr>
        <w:t>*</w:t>
      </w:r>
      <w:r w:rsidRPr="001158B0">
        <w:t>GST law to be a supply of that kind.</w:t>
      </w:r>
    </w:p>
    <w:p w:rsidR="00A3312B" w:rsidRPr="001158B0" w:rsidRDefault="00A3312B" w:rsidP="00A3312B">
      <w:pPr>
        <w:pStyle w:val="subsection"/>
      </w:pPr>
      <w:r w:rsidRPr="001158B0">
        <w:tab/>
        <w:t>(2)</w:t>
      </w:r>
      <w:r w:rsidRPr="001158B0">
        <w:tab/>
        <w:t xml:space="preserve">If, apart from a lack of </w:t>
      </w:r>
      <w:r w:rsidR="001158B0" w:rsidRPr="001158B0">
        <w:rPr>
          <w:position w:val="6"/>
          <w:sz w:val="16"/>
        </w:rPr>
        <w:t>*</w:t>
      </w:r>
      <w:r w:rsidRPr="001158B0">
        <w:t>consideration:</w:t>
      </w:r>
    </w:p>
    <w:p w:rsidR="00A3312B" w:rsidRPr="001158B0" w:rsidRDefault="00A3312B" w:rsidP="00A3312B">
      <w:pPr>
        <w:pStyle w:val="paragraph"/>
      </w:pPr>
      <w:r w:rsidRPr="001158B0">
        <w:tab/>
        <w:t>(a)</w:t>
      </w:r>
      <w:r w:rsidRPr="001158B0">
        <w:tab/>
        <w:t xml:space="preserve">an acquisition by your </w:t>
      </w:r>
      <w:r w:rsidR="001158B0" w:rsidRPr="001158B0">
        <w:rPr>
          <w:position w:val="6"/>
          <w:sz w:val="16"/>
        </w:rPr>
        <w:t>*</w:t>
      </w:r>
      <w:r w:rsidRPr="001158B0">
        <w:t>associate from you; or</w:t>
      </w:r>
    </w:p>
    <w:p w:rsidR="00A3312B" w:rsidRPr="001158B0" w:rsidRDefault="00A3312B" w:rsidP="00A3312B">
      <w:pPr>
        <w:pStyle w:val="paragraph"/>
      </w:pPr>
      <w:r w:rsidRPr="001158B0">
        <w:tab/>
        <w:t>(b)</w:t>
      </w:r>
      <w:r w:rsidRPr="001158B0">
        <w:tab/>
        <w:t>an acquisition by you from your associate;</w:t>
      </w:r>
    </w:p>
    <w:p w:rsidR="00A3312B" w:rsidRPr="001158B0" w:rsidRDefault="00A3312B" w:rsidP="00A3312B">
      <w:pPr>
        <w:pStyle w:val="subsection2"/>
      </w:pPr>
      <w:r w:rsidRPr="001158B0">
        <w:t xml:space="preserve">would be by sale or some other means, the acquisition is taken for the purposes of the </w:t>
      </w:r>
      <w:r w:rsidR="001158B0" w:rsidRPr="001158B0">
        <w:rPr>
          <w:position w:val="6"/>
          <w:sz w:val="16"/>
        </w:rPr>
        <w:t>*</w:t>
      </w:r>
      <w:r w:rsidRPr="001158B0">
        <w:t>GST law to be an acquisition by that means.</w:t>
      </w:r>
    </w:p>
    <w:p w:rsidR="00A3312B" w:rsidRPr="001158B0" w:rsidRDefault="00A3312B" w:rsidP="00A3312B">
      <w:pPr>
        <w:pStyle w:val="ActHead5"/>
      </w:pPr>
      <w:bookmarkStart w:id="549" w:name="_Toc5975531"/>
      <w:r w:rsidRPr="00F863F2">
        <w:rPr>
          <w:rStyle w:val="CharSectno"/>
        </w:rPr>
        <w:t>72</w:t>
      </w:r>
      <w:r w:rsidR="001158B0" w:rsidRPr="00F863F2">
        <w:rPr>
          <w:rStyle w:val="CharSectno"/>
        </w:rPr>
        <w:noBreakHyphen/>
      </w:r>
      <w:r w:rsidRPr="00F863F2">
        <w:rPr>
          <w:rStyle w:val="CharSectno"/>
        </w:rPr>
        <w:t>25</w:t>
      </w:r>
      <w:r w:rsidRPr="001158B0">
        <w:t xml:space="preserve">  Supplies that would otherwise be GST</w:t>
      </w:r>
      <w:r w:rsidR="001158B0">
        <w:noBreakHyphen/>
      </w:r>
      <w:r w:rsidRPr="001158B0">
        <w:t>free, input taxed or financial supplies</w:t>
      </w:r>
      <w:bookmarkEnd w:id="549"/>
    </w:p>
    <w:p w:rsidR="00A3312B" w:rsidRPr="001158B0" w:rsidRDefault="00A3312B" w:rsidP="00A3312B">
      <w:pPr>
        <w:pStyle w:val="subsection"/>
      </w:pPr>
      <w:r w:rsidRPr="001158B0">
        <w:tab/>
      </w:r>
      <w:r w:rsidRPr="001158B0">
        <w:tab/>
        <w:t xml:space="preserve">The fact that a supply to or from your </w:t>
      </w:r>
      <w:r w:rsidR="001158B0" w:rsidRPr="001158B0">
        <w:rPr>
          <w:position w:val="6"/>
          <w:sz w:val="16"/>
        </w:rPr>
        <w:t>*</w:t>
      </w:r>
      <w:r w:rsidRPr="001158B0">
        <w:t xml:space="preserve">associate is without </w:t>
      </w:r>
      <w:r w:rsidR="001158B0" w:rsidRPr="001158B0">
        <w:rPr>
          <w:position w:val="6"/>
          <w:sz w:val="16"/>
        </w:rPr>
        <w:t>*</w:t>
      </w:r>
      <w:r w:rsidRPr="001158B0">
        <w:t xml:space="preserve">consideration does not stop the supply from being any of the following for the purposes of the </w:t>
      </w:r>
      <w:r w:rsidR="001158B0" w:rsidRPr="001158B0">
        <w:rPr>
          <w:position w:val="6"/>
          <w:sz w:val="16"/>
        </w:rPr>
        <w:t>*</w:t>
      </w:r>
      <w:r w:rsidRPr="001158B0">
        <w:t>GST law:</w:t>
      </w:r>
    </w:p>
    <w:p w:rsidR="00A3312B" w:rsidRPr="001158B0" w:rsidRDefault="00A3312B" w:rsidP="00A3312B">
      <w:pPr>
        <w:pStyle w:val="paragraph"/>
      </w:pPr>
      <w:r w:rsidRPr="001158B0">
        <w:tab/>
        <w:t>(a)</w:t>
      </w:r>
      <w:r w:rsidRPr="001158B0">
        <w:tab/>
        <w:t xml:space="preserve">a </w:t>
      </w:r>
      <w:r w:rsidR="001158B0" w:rsidRPr="001158B0">
        <w:rPr>
          <w:position w:val="6"/>
          <w:sz w:val="16"/>
        </w:rPr>
        <w:t>*</w:t>
      </w:r>
      <w:r w:rsidRPr="001158B0">
        <w:t>GST</w:t>
      </w:r>
      <w:r w:rsidR="001158B0">
        <w:noBreakHyphen/>
      </w:r>
      <w:r w:rsidRPr="001158B0">
        <w:t>free supply;</w:t>
      </w:r>
    </w:p>
    <w:p w:rsidR="00A3312B" w:rsidRPr="001158B0" w:rsidRDefault="00A3312B" w:rsidP="00F26F26">
      <w:pPr>
        <w:pStyle w:val="paragraph"/>
        <w:keepNext/>
        <w:keepLines/>
      </w:pPr>
      <w:r w:rsidRPr="001158B0">
        <w:tab/>
        <w:t>(b)</w:t>
      </w:r>
      <w:r w:rsidRPr="001158B0">
        <w:tab/>
        <w:t xml:space="preserve">a supply that is </w:t>
      </w:r>
      <w:r w:rsidR="001158B0" w:rsidRPr="001158B0">
        <w:rPr>
          <w:position w:val="6"/>
          <w:sz w:val="16"/>
        </w:rPr>
        <w:t>*</w:t>
      </w:r>
      <w:r w:rsidRPr="001158B0">
        <w:t>input taxed;</w:t>
      </w:r>
    </w:p>
    <w:p w:rsidR="00A3312B" w:rsidRPr="001158B0" w:rsidRDefault="00A3312B" w:rsidP="00A3312B">
      <w:pPr>
        <w:pStyle w:val="paragraph"/>
      </w:pPr>
      <w:r w:rsidRPr="001158B0">
        <w:tab/>
        <w:t>(c)</w:t>
      </w:r>
      <w:r w:rsidRPr="001158B0">
        <w:tab/>
        <w:t xml:space="preserve">a </w:t>
      </w:r>
      <w:r w:rsidR="001158B0" w:rsidRPr="001158B0">
        <w:rPr>
          <w:position w:val="6"/>
          <w:sz w:val="16"/>
        </w:rPr>
        <w:t>*</w:t>
      </w:r>
      <w:r w:rsidRPr="001158B0">
        <w:t>financial supply.</w:t>
      </w:r>
    </w:p>
    <w:p w:rsidR="00300522" w:rsidRPr="001158B0" w:rsidRDefault="00300522" w:rsidP="00300522">
      <w:pPr>
        <w:pStyle w:val="ActHead4"/>
      </w:pPr>
      <w:bookmarkStart w:id="550" w:name="_Toc5975532"/>
      <w:r w:rsidRPr="00F863F2">
        <w:rPr>
          <w:rStyle w:val="CharSubdNo"/>
        </w:rPr>
        <w:t>Subdivision</w:t>
      </w:r>
      <w:r w:rsidR="001158B0" w:rsidRPr="00F863F2">
        <w:rPr>
          <w:rStyle w:val="CharSubdNo"/>
        </w:rPr>
        <w:t> </w:t>
      </w:r>
      <w:r w:rsidRPr="00F863F2">
        <w:rPr>
          <w:rStyle w:val="CharSubdNo"/>
        </w:rPr>
        <w:t>72</w:t>
      </w:r>
      <w:r w:rsidR="001158B0" w:rsidRPr="00F863F2">
        <w:rPr>
          <w:rStyle w:val="CharSubdNo"/>
        </w:rPr>
        <w:noBreakHyphen/>
      </w:r>
      <w:r w:rsidRPr="00F863F2">
        <w:rPr>
          <w:rStyle w:val="CharSubdNo"/>
        </w:rPr>
        <w:t>B</w:t>
      </w:r>
      <w:r w:rsidRPr="001158B0">
        <w:t>—</w:t>
      </w:r>
      <w:r w:rsidRPr="00F863F2">
        <w:rPr>
          <w:rStyle w:val="CharSubdText"/>
        </w:rPr>
        <w:t>Acquisitions without consideration</w:t>
      </w:r>
      <w:bookmarkEnd w:id="550"/>
    </w:p>
    <w:p w:rsidR="00300522" w:rsidRPr="001158B0" w:rsidRDefault="00300522" w:rsidP="00300522">
      <w:pPr>
        <w:pStyle w:val="ActHead5"/>
      </w:pPr>
      <w:bookmarkStart w:id="551" w:name="_Toc5975533"/>
      <w:r w:rsidRPr="00F863F2">
        <w:rPr>
          <w:rStyle w:val="CharSectno"/>
        </w:rPr>
        <w:t>72</w:t>
      </w:r>
      <w:r w:rsidR="001158B0" w:rsidRPr="00F863F2">
        <w:rPr>
          <w:rStyle w:val="CharSectno"/>
        </w:rPr>
        <w:noBreakHyphen/>
      </w:r>
      <w:r w:rsidRPr="00F863F2">
        <w:rPr>
          <w:rStyle w:val="CharSectno"/>
        </w:rPr>
        <w:t>40</w:t>
      </w:r>
      <w:r w:rsidRPr="001158B0">
        <w:t xml:space="preserve">  Creditable acquisitions without consideration</w:t>
      </w:r>
      <w:bookmarkEnd w:id="551"/>
    </w:p>
    <w:p w:rsidR="00300522" w:rsidRPr="001158B0" w:rsidRDefault="00300522" w:rsidP="00300522">
      <w:pPr>
        <w:pStyle w:val="subsection"/>
        <w:rPr>
          <w:i/>
          <w:iCs/>
        </w:rPr>
      </w:pPr>
      <w:r w:rsidRPr="001158B0">
        <w:tab/>
        <w:t>(1)</w:t>
      </w:r>
      <w:r w:rsidRPr="001158B0">
        <w:tab/>
        <w:t xml:space="preserve">The fact that an acquisition from your </w:t>
      </w:r>
      <w:r w:rsidR="001158B0" w:rsidRPr="001158B0">
        <w:rPr>
          <w:position w:val="6"/>
          <w:sz w:val="16"/>
          <w:szCs w:val="16"/>
        </w:rPr>
        <w:t>*</w:t>
      </w:r>
      <w:r w:rsidRPr="001158B0">
        <w:t xml:space="preserve">associate is without </w:t>
      </w:r>
      <w:r w:rsidR="001158B0" w:rsidRPr="001158B0">
        <w:rPr>
          <w:position w:val="6"/>
          <w:sz w:val="16"/>
          <w:szCs w:val="16"/>
        </w:rPr>
        <w:t>*</w:t>
      </w:r>
      <w:r w:rsidRPr="001158B0">
        <w:t xml:space="preserve">consideration does not stop the acquisition being a </w:t>
      </w:r>
      <w:r w:rsidR="001158B0" w:rsidRPr="001158B0">
        <w:rPr>
          <w:position w:val="6"/>
          <w:sz w:val="16"/>
          <w:szCs w:val="16"/>
        </w:rPr>
        <w:t>*</w:t>
      </w:r>
      <w:r w:rsidRPr="001158B0">
        <w:t xml:space="preserve">creditable acquisition if you acquire the thing supplied otherwise than solely for a </w:t>
      </w:r>
      <w:r w:rsidR="001158B0" w:rsidRPr="001158B0">
        <w:rPr>
          <w:position w:val="6"/>
          <w:sz w:val="16"/>
          <w:szCs w:val="16"/>
        </w:rPr>
        <w:t>*</w:t>
      </w:r>
      <w:r w:rsidRPr="001158B0">
        <w:t>creditable purpose.</w:t>
      </w:r>
    </w:p>
    <w:p w:rsidR="00300522" w:rsidRPr="001158B0" w:rsidRDefault="00300522" w:rsidP="00300522">
      <w:pPr>
        <w:pStyle w:val="subsection"/>
      </w:pPr>
      <w:r w:rsidRPr="001158B0">
        <w:tab/>
        <w:t>(2)</w:t>
      </w:r>
      <w:r w:rsidRPr="001158B0">
        <w:tab/>
        <w:t>This section has effect despite paragraph</w:t>
      </w:r>
      <w:r w:rsidR="001158B0">
        <w:t> </w:t>
      </w:r>
      <w:r w:rsidRPr="001158B0">
        <w:t>11</w:t>
      </w:r>
      <w:r w:rsidR="001158B0">
        <w:noBreakHyphen/>
      </w:r>
      <w:r w:rsidRPr="001158B0">
        <w:t>5(c</w:t>
      </w:r>
      <w:r w:rsidR="00A53099" w:rsidRPr="001158B0">
        <w:t>) (w</w:t>
      </w:r>
      <w:r w:rsidRPr="001158B0">
        <w:t>hich would otherwise require a creditable acquisition to be for consideration).</w:t>
      </w:r>
    </w:p>
    <w:p w:rsidR="00300522" w:rsidRPr="001158B0" w:rsidRDefault="00300522" w:rsidP="00300522">
      <w:pPr>
        <w:pStyle w:val="subsection"/>
      </w:pPr>
      <w:r w:rsidRPr="001158B0">
        <w:tab/>
        <w:t>(3)</w:t>
      </w:r>
      <w:r w:rsidRPr="001158B0">
        <w:tab/>
        <w:t xml:space="preserve">However, this section does not apply to any acquisition that is constituted by an insurer settling a claim under an </w:t>
      </w:r>
      <w:r w:rsidR="001158B0" w:rsidRPr="001158B0">
        <w:rPr>
          <w:position w:val="6"/>
          <w:sz w:val="16"/>
          <w:szCs w:val="16"/>
        </w:rPr>
        <w:t>*</w:t>
      </w:r>
      <w:r w:rsidRPr="001158B0">
        <w:t xml:space="preserve">insurance policy or by an </w:t>
      </w:r>
      <w:r w:rsidR="001158B0" w:rsidRPr="001158B0">
        <w:rPr>
          <w:position w:val="6"/>
          <w:sz w:val="16"/>
        </w:rPr>
        <w:t>*</w:t>
      </w:r>
      <w:r w:rsidRPr="001158B0">
        <w:t xml:space="preserve">operator settling a claim under a </w:t>
      </w:r>
      <w:r w:rsidR="001158B0" w:rsidRPr="001158B0">
        <w:rPr>
          <w:position w:val="6"/>
          <w:sz w:val="16"/>
        </w:rPr>
        <w:t>*</w:t>
      </w:r>
      <w:r w:rsidRPr="001158B0">
        <w:t>compulsory third party scheme.</w:t>
      </w:r>
    </w:p>
    <w:p w:rsidR="00300522" w:rsidRPr="001158B0" w:rsidRDefault="00300522" w:rsidP="00300522">
      <w:pPr>
        <w:pStyle w:val="ActHead5"/>
      </w:pPr>
      <w:bookmarkStart w:id="552" w:name="_Toc5975534"/>
      <w:r w:rsidRPr="00F863F2">
        <w:rPr>
          <w:rStyle w:val="CharSectno"/>
        </w:rPr>
        <w:t>72</w:t>
      </w:r>
      <w:r w:rsidR="001158B0" w:rsidRPr="00F863F2">
        <w:rPr>
          <w:rStyle w:val="CharSectno"/>
        </w:rPr>
        <w:noBreakHyphen/>
      </w:r>
      <w:r w:rsidRPr="00F863F2">
        <w:rPr>
          <w:rStyle w:val="CharSectno"/>
        </w:rPr>
        <w:t>45</w:t>
      </w:r>
      <w:r w:rsidRPr="001158B0">
        <w:t xml:space="preserve">  The amount of the input tax credit</w:t>
      </w:r>
      <w:bookmarkEnd w:id="552"/>
    </w:p>
    <w:p w:rsidR="00300522" w:rsidRPr="001158B0" w:rsidRDefault="00300522" w:rsidP="00300522">
      <w:pPr>
        <w:pStyle w:val="subsection"/>
      </w:pPr>
      <w:r w:rsidRPr="001158B0">
        <w:tab/>
        <w:t>(1)</w:t>
      </w:r>
      <w:r w:rsidRPr="001158B0">
        <w:tab/>
        <w:t xml:space="preserve">The amount of the input tax credit on an acquisition from your </w:t>
      </w:r>
      <w:r w:rsidR="001158B0" w:rsidRPr="001158B0">
        <w:rPr>
          <w:position w:val="6"/>
          <w:sz w:val="16"/>
          <w:szCs w:val="16"/>
        </w:rPr>
        <w:t>*</w:t>
      </w:r>
      <w:r w:rsidRPr="001158B0">
        <w:t xml:space="preserve">associate that is without </w:t>
      </w:r>
      <w:r w:rsidR="001158B0" w:rsidRPr="001158B0">
        <w:rPr>
          <w:position w:val="6"/>
          <w:sz w:val="16"/>
          <w:szCs w:val="16"/>
        </w:rPr>
        <w:t>*</w:t>
      </w:r>
      <w:r w:rsidRPr="001158B0">
        <w:t>consideration is as follows:</w:t>
      </w:r>
    </w:p>
    <w:p w:rsidR="00300522" w:rsidRPr="001158B0" w:rsidRDefault="00143843" w:rsidP="00A53099">
      <w:pPr>
        <w:pStyle w:val="Formula"/>
        <w:spacing w:before="120" w:after="120"/>
      </w:pPr>
      <w:r w:rsidRPr="001158B0">
        <w:rPr>
          <w:noProof/>
        </w:rPr>
        <w:drawing>
          <wp:inline distT="0" distB="0" distL="0" distR="0" wp14:anchorId="0D00F637" wp14:editId="78F26688">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creditable purpose</w:t>
      </w:r>
      <w:r w:rsidRPr="001158B0">
        <w:t xml:space="preserve"> is the extent to which the creditable acquisition is for a </w:t>
      </w:r>
      <w:r w:rsidR="001158B0" w:rsidRPr="001158B0">
        <w:rPr>
          <w:position w:val="6"/>
          <w:sz w:val="16"/>
          <w:szCs w:val="16"/>
        </w:rPr>
        <w:t>*</w:t>
      </w:r>
      <w:r w:rsidRPr="001158B0">
        <w:t>creditable purpose, expressed as a percentage of the total purpose of the acquisition.</w:t>
      </w:r>
    </w:p>
    <w:p w:rsidR="00300522" w:rsidRPr="001158B0" w:rsidRDefault="00300522" w:rsidP="00300522">
      <w:pPr>
        <w:pStyle w:val="Definition"/>
      </w:pPr>
      <w:r w:rsidRPr="001158B0">
        <w:rPr>
          <w:b/>
          <w:bCs/>
          <w:i/>
          <w:iCs/>
        </w:rPr>
        <w:t>full input tax credit</w:t>
      </w:r>
      <w:r w:rsidRPr="001158B0">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158B0" w:rsidRDefault="00300522" w:rsidP="00300522">
      <w:pPr>
        <w:pStyle w:val="subsection"/>
      </w:pPr>
      <w:r w:rsidRPr="001158B0">
        <w:tab/>
        <w:t>(1A)</w:t>
      </w:r>
      <w:r w:rsidRPr="001158B0">
        <w:tab/>
        <w:t>However, if:</w:t>
      </w:r>
    </w:p>
    <w:p w:rsidR="00300522" w:rsidRPr="001158B0" w:rsidRDefault="00300522" w:rsidP="00300522">
      <w:pPr>
        <w:pStyle w:val="paragraph"/>
      </w:pPr>
      <w:r w:rsidRPr="001158B0">
        <w:tab/>
        <w:t>(a)</w:t>
      </w:r>
      <w:r w:rsidRPr="001158B0">
        <w:tab/>
        <w:t xml:space="preserve">an </w:t>
      </w:r>
      <w:r w:rsidR="001158B0" w:rsidRPr="001158B0">
        <w:rPr>
          <w:position w:val="6"/>
          <w:sz w:val="16"/>
        </w:rPr>
        <w:t>*</w:t>
      </w:r>
      <w:r w:rsidRPr="001158B0">
        <w:t>annual apportionment election that you have made has effect at the end of the tax period to which the input tax credit is attributable; and</w:t>
      </w:r>
    </w:p>
    <w:p w:rsidR="00300522" w:rsidRPr="001158B0" w:rsidRDefault="00300522" w:rsidP="00300522">
      <w:pPr>
        <w:pStyle w:val="paragraph"/>
      </w:pPr>
      <w:r w:rsidRPr="001158B0">
        <w:tab/>
        <w:t>(b)</w:t>
      </w:r>
      <w:r w:rsidRPr="001158B0">
        <w:tab/>
        <w:t>the acquisition is not an acquisition of a kind specified in the regulations made for the purposes of paragraph</w:t>
      </w:r>
      <w:r w:rsidR="001158B0">
        <w:t> </w:t>
      </w:r>
      <w:r w:rsidRPr="001158B0">
        <w:t>131</w:t>
      </w:r>
      <w:r w:rsidR="001158B0">
        <w:noBreakHyphen/>
      </w:r>
      <w:r w:rsidRPr="001158B0">
        <w:t>40(1)(b);</w:t>
      </w:r>
    </w:p>
    <w:p w:rsidR="00300522" w:rsidRPr="001158B0" w:rsidRDefault="00300522" w:rsidP="00300522">
      <w:pPr>
        <w:pStyle w:val="subsection2"/>
      </w:pPr>
      <w:r w:rsidRPr="001158B0">
        <w:t>the amount of the input tax credit on the acquisition is worked out under section</w:t>
      </w:r>
      <w:r w:rsidR="001158B0">
        <w:t> </w:t>
      </w:r>
      <w:r w:rsidRPr="001158B0">
        <w:t>131</w:t>
      </w:r>
      <w:r w:rsidR="001158B0">
        <w:noBreakHyphen/>
      </w:r>
      <w:r w:rsidRPr="001158B0">
        <w:t xml:space="preserve">40 as if you had provided, or had been liable to provide, all of the </w:t>
      </w:r>
      <w:r w:rsidR="001158B0" w:rsidRPr="001158B0">
        <w:rPr>
          <w:position w:val="6"/>
          <w:sz w:val="16"/>
        </w:rPr>
        <w:t>*</w:t>
      </w:r>
      <w:r w:rsidRPr="001158B0">
        <w:t>consideration for the acquisition.</w:t>
      </w:r>
    </w:p>
    <w:p w:rsidR="00300522" w:rsidRPr="001158B0" w:rsidRDefault="00300522" w:rsidP="00300522">
      <w:pPr>
        <w:pStyle w:val="subsection"/>
      </w:pPr>
      <w:r w:rsidRPr="001158B0">
        <w:tab/>
        <w:t>(2)</w:t>
      </w:r>
      <w:r w:rsidRPr="001158B0">
        <w:tab/>
        <w:t>This section has effect despite subsection</w:t>
      </w:r>
      <w:r w:rsidR="001158B0">
        <w:t> </w:t>
      </w:r>
      <w:r w:rsidRPr="001158B0">
        <w:t>11</w:t>
      </w:r>
      <w:r w:rsidR="001158B0">
        <w:noBreakHyphen/>
      </w:r>
      <w:r w:rsidRPr="001158B0">
        <w:t>30(3</w:t>
      </w:r>
      <w:r w:rsidR="00A53099" w:rsidRPr="001158B0">
        <w:t>) (w</w:t>
      </w:r>
      <w:r w:rsidRPr="001158B0">
        <w:t>hich is about the amount of input tax credits on partly creditable acquisitions).</w:t>
      </w:r>
    </w:p>
    <w:p w:rsidR="00300522" w:rsidRPr="001158B0" w:rsidRDefault="00300522" w:rsidP="00300522">
      <w:pPr>
        <w:pStyle w:val="ActHead5"/>
      </w:pPr>
      <w:bookmarkStart w:id="553" w:name="_Toc5975535"/>
      <w:r w:rsidRPr="00F863F2">
        <w:rPr>
          <w:rStyle w:val="CharSectno"/>
        </w:rPr>
        <w:t>72</w:t>
      </w:r>
      <w:r w:rsidR="001158B0" w:rsidRPr="00F863F2">
        <w:rPr>
          <w:rStyle w:val="CharSectno"/>
        </w:rPr>
        <w:noBreakHyphen/>
      </w:r>
      <w:r w:rsidRPr="00F863F2">
        <w:rPr>
          <w:rStyle w:val="CharSectno"/>
        </w:rPr>
        <w:t>50</w:t>
      </w:r>
      <w:r w:rsidRPr="001158B0">
        <w:t xml:space="preserve">  Attributing the input tax credit to tax periods</w:t>
      </w:r>
      <w:bookmarkEnd w:id="553"/>
    </w:p>
    <w:p w:rsidR="00300522" w:rsidRPr="001158B0" w:rsidRDefault="00300522" w:rsidP="00300522">
      <w:pPr>
        <w:pStyle w:val="subsection"/>
      </w:pPr>
      <w:r w:rsidRPr="001158B0">
        <w:tab/>
        <w:t>(1)</w:t>
      </w:r>
      <w:r w:rsidRPr="001158B0">
        <w:tab/>
        <w:t xml:space="preserve">The tax period to which the input tax credit for a </w:t>
      </w:r>
      <w:r w:rsidR="001158B0" w:rsidRPr="001158B0">
        <w:rPr>
          <w:position w:val="6"/>
          <w:sz w:val="16"/>
          <w:szCs w:val="16"/>
        </w:rPr>
        <w:t>*</w:t>
      </w:r>
      <w:r w:rsidRPr="001158B0">
        <w:t xml:space="preserve">creditable acquisition from your </w:t>
      </w:r>
      <w:r w:rsidR="001158B0" w:rsidRPr="001158B0">
        <w:rPr>
          <w:position w:val="6"/>
          <w:sz w:val="16"/>
          <w:szCs w:val="16"/>
        </w:rPr>
        <w:t>*</w:t>
      </w:r>
      <w:r w:rsidRPr="001158B0">
        <w:t xml:space="preserve">associate without </w:t>
      </w:r>
      <w:r w:rsidR="001158B0" w:rsidRPr="001158B0">
        <w:rPr>
          <w:position w:val="6"/>
          <w:sz w:val="16"/>
          <w:szCs w:val="16"/>
        </w:rPr>
        <w:t>*</w:t>
      </w:r>
      <w:r w:rsidRPr="001158B0">
        <w:t xml:space="preserve">consideration is attributable is the tax period in which the supply to which the acquisition relates first becomes a supply that is </w:t>
      </w:r>
      <w:r w:rsidR="001158B0" w:rsidRPr="001158B0">
        <w:rPr>
          <w:position w:val="6"/>
          <w:sz w:val="16"/>
          <w:szCs w:val="16"/>
        </w:rPr>
        <w:t>*</w:t>
      </w:r>
      <w:r w:rsidRPr="001158B0">
        <w:t xml:space="preserve">connected with </w:t>
      </w:r>
      <w:r w:rsidR="004B256E" w:rsidRPr="001158B0">
        <w:t>the indirect tax zone</w:t>
      </w:r>
      <w:r w:rsidRPr="001158B0">
        <w:t>.</w:t>
      </w:r>
    </w:p>
    <w:p w:rsidR="00300522" w:rsidRPr="001158B0" w:rsidRDefault="00300522" w:rsidP="00300522">
      <w:pPr>
        <w:pStyle w:val="subsection"/>
      </w:pPr>
      <w:r w:rsidRPr="001158B0">
        <w:tab/>
        <w:t>(2)</w:t>
      </w:r>
      <w:r w:rsidRPr="001158B0">
        <w:tab/>
        <w:t>This section has effect despite section</w:t>
      </w:r>
      <w:r w:rsidR="001158B0">
        <w:t> </w:t>
      </w:r>
      <w:r w:rsidRPr="001158B0">
        <w:t>29</w:t>
      </w:r>
      <w:r w:rsidR="001158B0">
        <w:noBreakHyphen/>
      </w:r>
      <w:r w:rsidRPr="001158B0">
        <w:t>10 (which is about attributing input tax credits for creditable acquisitions).</w:t>
      </w:r>
    </w:p>
    <w:p w:rsidR="00300522" w:rsidRPr="001158B0" w:rsidRDefault="00300522" w:rsidP="00300522">
      <w:pPr>
        <w:pStyle w:val="ActHead4"/>
      </w:pPr>
      <w:bookmarkStart w:id="554" w:name="_Toc5975536"/>
      <w:r w:rsidRPr="00F863F2">
        <w:rPr>
          <w:rStyle w:val="CharSubdNo"/>
        </w:rPr>
        <w:t>Subdivision</w:t>
      </w:r>
      <w:r w:rsidR="001158B0" w:rsidRPr="00F863F2">
        <w:rPr>
          <w:rStyle w:val="CharSubdNo"/>
        </w:rPr>
        <w:t> </w:t>
      </w:r>
      <w:r w:rsidRPr="00F863F2">
        <w:rPr>
          <w:rStyle w:val="CharSubdNo"/>
        </w:rPr>
        <w:t>72</w:t>
      </w:r>
      <w:r w:rsidR="001158B0" w:rsidRPr="00F863F2">
        <w:rPr>
          <w:rStyle w:val="CharSubdNo"/>
        </w:rPr>
        <w:noBreakHyphen/>
      </w:r>
      <w:r w:rsidRPr="00F863F2">
        <w:rPr>
          <w:rStyle w:val="CharSubdNo"/>
        </w:rPr>
        <w:t>C</w:t>
      </w:r>
      <w:r w:rsidRPr="001158B0">
        <w:t>—</w:t>
      </w:r>
      <w:r w:rsidRPr="00F863F2">
        <w:rPr>
          <w:rStyle w:val="CharSubdText"/>
        </w:rPr>
        <w:t>Supplies for inadequate consideration</w:t>
      </w:r>
      <w:bookmarkEnd w:id="554"/>
    </w:p>
    <w:p w:rsidR="00300522" w:rsidRPr="001158B0" w:rsidRDefault="00300522" w:rsidP="00300522">
      <w:pPr>
        <w:pStyle w:val="ActHead5"/>
      </w:pPr>
      <w:bookmarkStart w:id="555" w:name="_Toc5975537"/>
      <w:r w:rsidRPr="00F863F2">
        <w:rPr>
          <w:rStyle w:val="CharSectno"/>
        </w:rPr>
        <w:t>72</w:t>
      </w:r>
      <w:r w:rsidR="001158B0" w:rsidRPr="00F863F2">
        <w:rPr>
          <w:rStyle w:val="CharSectno"/>
        </w:rPr>
        <w:noBreakHyphen/>
      </w:r>
      <w:r w:rsidRPr="00F863F2">
        <w:rPr>
          <w:rStyle w:val="CharSectno"/>
        </w:rPr>
        <w:t>70</w:t>
      </w:r>
      <w:r w:rsidRPr="001158B0">
        <w:t xml:space="preserve">  The value of taxable supplies for inadequate consideration</w:t>
      </w:r>
      <w:bookmarkEnd w:id="555"/>
    </w:p>
    <w:p w:rsidR="00300522" w:rsidRPr="001158B0" w:rsidRDefault="00300522" w:rsidP="00300522">
      <w:pPr>
        <w:pStyle w:val="subsection"/>
      </w:pPr>
      <w:r w:rsidRPr="001158B0">
        <w:tab/>
        <w:t>(1)</w:t>
      </w:r>
      <w:r w:rsidRPr="001158B0">
        <w:tab/>
        <w:t xml:space="preserve">If a supply to your </w:t>
      </w:r>
      <w:r w:rsidR="001158B0" w:rsidRPr="001158B0">
        <w:rPr>
          <w:position w:val="6"/>
          <w:sz w:val="16"/>
          <w:szCs w:val="16"/>
        </w:rPr>
        <w:t>*</w:t>
      </w:r>
      <w:r w:rsidRPr="001158B0">
        <w:t xml:space="preserve">associate for </w:t>
      </w:r>
      <w:r w:rsidR="001158B0" w:rsidRPr="001158B0">
        <w:rPr>
          <w:position w:val="6"/>
          <w:sz w:val="16"/>
          <w:szCs w:val="16"/>
        </w:rPr>
        <w:t>*</w:t>
      </w:r>
      <w:r w:rsidRPr="001158B0">
        <w:t xml:space="preserve">consideration that is </w:t>
      </w:r>
      <w:r w:rsidRPr="001158B0">
        <w:rPr>
          <w:i/>
          <w:iCs/>
        </w:rPr>
        <w:t>less</w:t>
      </w:r>
      <w:r w:rsidRPr="001158B0">
        <w:t xml:space="preserve"> than the </w:t>
      </w:r>
      <w:r w:rsidR="001158B0" w:rsidRPr="001158B0">
        <w:rPr>
          <w:position w:val="6"/>
          <w:sz w:val="16"/>
          <w:szCs w:val="16"/>
        </w:rPr>
        <w:t>*</w:t>
      </w:r>
      <w:r w:rsidRPr="001158B0">
        <w:t xml:space="preserve">GST inclusive market value is a </w:t>
      </w:r>
      <w:r w:rsidR="001158B0" w:rsidRPr="001158B0">
        <w:rPr>
          <w:position w:val="6"/>
          <w:sz w:val="16"/>
          <w:szCs w:val="16"/>
        </w:rPr>
        <w:t>*</w:t>
      </w:r>
      <w:r w:rsidRPr="001158B0">
        <w:t xml:space="preserve">taxable supply, its </w:t>
      </w:r>
      <w:r w:rsidRPr="001158B0">
        <w:rPr>
          <w:b/>
          <w:bCs/>
          <w:i/>
          <w:iCs/>
        </w:rPr>
        <w:t>value</w:t>
      </w:r>
      <w:r w:rsidRPr="001158B0">
        <w:t xml:space="preserve"> is the </w:t>
      </w:r>
      <w:r w:rsidR="001158B0" w:rsidRPr="001158B0">
        <w:rPr>
          <w:position w:val="6"/>
          <w:sz w:val="16"/>
          <w:szCs w:val="16"/>
        </w:rPr>
        <w:t>*</w:t>
      </w:r>
      <w:r w:rsidRPr="001158B0">
        <w:t>GST exclusive market value of the supply.</w:t>
      </w:r>
    </w:p>
    <w:p w:rsidR="00300522" w:rsidRPr="001158B0" w:rsidRDefault="00300522" w:rsidP="00300522">
      <w:pPr>
        <w:pStyle w:val="subsection"/>
      </w:pPr>
      <w:r w:rsidRPr="001158B0">
        <w:tab/>
        <w:t>(2)</w:t>
      </w:r>
      <w:r w:rsidRPr="001158B0">
        <w:tab/>
      </w:r>
      <w:r w:rsidR="001158B0">
        <w:t>Subsection (</w:t>
      </w:r>
      <w:r w:rsidRPr="001158B0">
        <w:t>1) does not apply if:</w:t>
      </w:r>
    </w:p>
    <w:p w:rsidR="00300522" w:rsidRPr="001158B0" w:rsidRDefault="00300522" w:rsidP="00300522">
      <w:pPr>
        <w:pStyle w:val="paragraph"/>
      </w:pPr>
      <w:r w:rsidRPr="001158B0">
        <w:tab/>
        <w:t>(a)</w:t>
      </w:r>
      <w:r w:rsidRPr="001158B0">
        <w:tab/>
        <w:t xml:space="preserve">your associate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w:t>
      </w:r>
    </w:p>
    <w:p w:rsidR="00300522" w:rsidRPr="001158B0" w:rsidRDefault="00300522" w:rsidP="00300522">
      <w:pPr>
        <w:pStyle w:val="paragraph"/>
      </w:pPr>
      <w:r w:rsidRPr="001158B0">
        <w:tab/>
        <w:t>(b)</w:t>
      </w:r>
      <w:r w:rsidRPr="001158B0">
        <w:tab/>
        <w:t xml:space="preserve">your associate acquires the thing supplied </w:t>
      </w:r>
      <w:r w:rsidRPr="001158B0">
        <w:rPr>
          <w:i/>
          <w:iCs/>
        </w:rPr>
        <w:t>solely</w:t>
      </w:r>
      <w:r w:rsidRPr="001158B0">
        <w:t xml:space="preserve"> for a </w:t>
      </w:r>
      <w:r w:rsidR="001158B0" w:rsidRPr="001158B0">
        <w:rPr>
          <w:position w:val="6"/>
          <w:sz w:val="16"/>
          <w:szCs w:val="16"/>
        </w:rPr>
        <w:t>*</w:t>
      </w:r>
      <w:r w:rsidRPr="001158B0">
        <w:t>creditable purpose.</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75 (which is about the value of taxable supplies).</w:t>
      </w:r>
    </w:p>
    <w:p w:rsidR="001626B8" w:rsidRPr="001158B0" w:rsidRDefault="001626B8" w:rsidP="001626B8">
      <w:pPr>
        <w:pStyle w:val="subsection"/>
      </w:pPr>
      <w:r w:rsidRPr="001158B0">
        <w:tab/>
        <w:t>(4)</w:t>
      </w:r>
      <w:r w:rsidRPr="001158B0">
        <w:tab/>
        <w:t xml:space="preserve">This section does not apply to a supply that is a </w:t>
      </w:r>
      <w:r w:rsidR="001158B0" w:rsidRPr="001158B0">
        <w:rPr>
          <w:position w:val="6"/>
          <w:sz w:val="16"/>
        </w:rPr>
        <w:t>*</w:t>
      </w:r>
      <w:r w:rsidRPr="001158B0">
        <w:t>taxable supply because of section</w:t>
      </w:r>
      <w:r w:rsidR="001158B0">
        <w:t> </w:t>
      </w:r>
      <w:r w:rsidRPr="001158B0">
        <w:t>84</w:t>
      </w:r>
      <w:r w:rsidR="001158B0">
        <w:noBreakHyphen/>
      </w:r>
      <w:r w:rsidRPr="001158B0">
        <w:t>5 (which is about offshore supplies).</w:t>
      </w:r>
    </w:p>
    <w:p w:rsidR="00300522" w:rsidRPr="001158B0" w:rsidRDefault="00300522" w:rsidP="00300522">
      <w:pPr>
        <w:pStyle w:val="ActHead4"/>
      </w:pPr>
      <w:bookmarkStart w:id="556" w:name="_Toc5975538"/>
      <w:r w:rsidRPr="00F863F2">
        <w:rPr>
          <w:rStyle w:val="CharSubdNo"/>
        </w:rPr>
        <w:t>Subdivision</w:t>
      </w:r>
      <w:r w:rsidR="001158B0" w:rsidRPr="00F863F2">
        <w:rPr>
          <w:rStyle w:val="CharSubdNo"/>
        </w:rPr>
        <w:t> </w:t>
      </w:r>
      <w:r w:rsidRPr="00F863F2">
        <w:rPr>
          <w:rStyle w:val="CharSubdNo"/>
        </w:rPr>
        <w:t>72</w:t>
      </w:r>
      <w:r w:rsidR="001158B0" w:rsidRPr="00F863F2">
        <w:rPr>
          <w:rStyle w:val="CharSubdNo"/>
        </w:rPr>
        <w:noBreakHyphen/>
      </w:r>
      <w:r w:rsidRPr="00F863F2">
        <w:rPr>
          <w:rStyle w:val="CharSubdNo"/>
        </w:rPr>
        <w:t>D</w:t>
      </w:r>
      <w:r w:rsidRPr="001158B0">
        <w:t>—</w:t>
      </w:r>
      <w:r w:rsidRPr="00F863F2">
        <w:rPr>
          <w:rStyle w:val="CharSubdText"/>
        </w:rPr>
        <w:t xml:space="preserve">Application of this </w:t>
      </w:r>
      <w:r w:rsidR="00A53099" w:rsidRPr="00F863F2">
        <w:rPr>
          <w:rStyle w:val="CharSubdText"/>
        </w:rPr>
        <w:t>Division</w:t>
      </w:r>
      <w:r w:rsidR="00A36DB5" w:rsidRPr="00F863F2">
        <w:rPr>
          <w:rStyle w:val="CharSubdText"/>
        </w:rPr>
        <w:t xml:space="preserve"> </w:t>
      </w:r>
      <w:r w:rsidRPr="00F863F2">
        <w:rPr>
          <w:rStyle w:val="CharSubdText"/>
        </w:rPr>
        <w:t>to certain sub</w:t>
      </w:r>
      <w:r w:rsidR="001158B0" w:rsidRPr="00F863F2">
        <w:rPr>
          <w:rStyle w:val="CharSubdText"/>
        </w:rPr>
        <w:noBreakHyphen/>
      </w:r>
      <w:r w:rsidRPr="00F863F2">
        <w:rPr>
          <w:rStyle w:val="CharSubdText"/>
        </w:rPr>
        <w:t>entities</w:t>
      </w:r>
      <w:bookmarkEnd w:id="556"/>
      <w:r w:rsidRPr="00F863F2">
        <w:rPr>
          <w:rStyle w:val="CharSubdText"/>
        </w:rPr>
        <w:t xml:space="preserve"> </w:t>
      </w:r>
    </w:p>
    <w:p w:rsidR="00300522" w:rsidRPr="001158B0" w:rsidRDefault="00300522" w:rsidP="00300522">
      <w:pPr>
        <w:pStyle w:val="ActHead5"/>
      </w:pPr>
      <w:bookmarkStart w:id="557" w:name="_Toc5975539"/>
      <w:r w:rsidRPr="00F863F2">
        <w:rPr>
          <w:rStyle w:val="CharSectno"/>
        </w:rPr>
        <w:t>72</w:t>
      </w:r>
      <w:r w:rsidR="001158B0" w:rsidRPr="00F863F2">
        <w:rPr>
          <w:rStyle w:val="CharSectno"/>
        </w:rPr>
        <w:noBreakHyphen/>
      </w:r>
      <w:r w:rsidRPr="00F863F2">
        <w:rPr>
          <w:rStyle w:val="CharSectno"/>
        </w:rPr>
        <w:t>90</w:t>
      </w:r>
      <w:r w:rsidRPr="001158B0">
        <w:t xml:space="preserve">  GST branches</w:t>
      </w:r>
      <w:bookmarkEnd w:id="557"/>
      <w:r w:rsidRPr="001158B0">
        <w:t xml:space="preserve"> </w:t>
      </w:r>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 xml:space="preserve">applies to a </w:t>
      </w:r>
      <w:r w:rsidR="001158B0" w:rsidRPr="001158B0">
        <w:rPr>
          <w:position w:val="6"/>
          <w:sz w:val="16"/>
          <w:szCs w:val="16"/>
        </w:rPr>
        <w:t>*</w:t>
      </w:r>
      <w:r w:rsidRPr="001158B0">
        <w:t xml:space="preserve">GST branch of an entity as if the GST branch were an </w:t>
      </w:r>
      <w:r w:rsidR="001158B0" w:rsidRPr="001158B0">
        <w:rPr>
          <w:position w:val="6"/>
          <w:sz w:val="16"/>
          <w:szCs w:val="16"/>
        </w:rPr>
        <w:t>*</w:t>
      </w:r>
      <w:r w:rsidRPr="001158B0">
        <w:t xml:space="preserve">associate of: </w:t>
      </w:r>
    </w:p>
    <w:p w:rsidR="00300522" w:rsidRPr="001158B0" w:rsidRDefault="00300522" w:rsidP="00300522">
      <w:pPr>
        <w:pStyle w:val="paragraph"/>
      </w:pPr>
      <w:r w:rsidRPr="001158B0">
        <w:tab/>
        <w:t>(a)</w:t>
      </w:r>
      <w:r w:rsidRPr="001158B0">
        <w:tab/>
        <w:t xml:space="preserve">that entity; and </w:t>
      </w:r>
    </w:p>
    <w:p w:rsidR="00300522" w:rsidRPr="001158B0" w:rsidRDefault="00300522" w:rsidP="00300522">
      <w:pPr>
        <w:pStyle w:val="paragraph"/>
      </w:pPr>
      <w:r w:rsidRPr="001158B0">
        <w:tab/>
        <w:t>(b)</w:t>
      </w:r>
      <w:r w:rsidRPr="001158B0">
        <w:tab/>
        <w:t xml:space="preserve">every other GST branch of that entity; and </w:t>
      </w:r>
    </w:p>
    <w:p w:rsidR="00300522" w:rsidRPr="001158B0" w:rsidRDefault="00300522" w:rsidP="00300522">
      <w:pPr>
        <w:pStyle w:val="paragraph"/>
      </w:pPr>
      <w:r w:rsidRPr="001158B0">
        <w:tab/>
        <w:t>(c)</w:t>
      </w:r>
      <w:r w:rsidRPr="001158B0">
        <w:tab/>
        <w:t xml:space="preserve">any other associate of that entity. </w:t>
      </w:r>
    </w:p>
    <w:p w:rsidR="00300522" w:rsidRPr="001158B0" w:rsidRDefault="00300522" w:rsidP="00300522">
      <w:pPr>
        <w:pStyle w:val="ActHead5"/>
      </w:pPr>
      <w:bookmarkStart w:id="558" w:name="_Toc5975540"/>
      <w:r w:rsidRPr="00F863F2">
        <w:rPr>
          <w:rStyle w:val="CharSectno"/>
        </w:rPr>
        <w:t>72</w:t>
      </w:r>
      <w:r w:rsidR="001158B0" w:rsidRPr="00F863F2">
        <w:rPr>
          <w:rStyle w:val="CharSectno"/>
        </w:rPr>
        <w:noBreakHyphen/>
      </w:r>
      <w:r w:rsidRPr="00F863F2">
        <w:rPr>
          <w:rStyle w:val="CharSectno"/>
        </w:rPr>
        <w:t>92</w:t>
      </w:r>
      <w:r w:rsidRPr="001158B0">
        <w:t xml:space="preserve">  Non</w:t>
      </w:r>
      <w:r w:rsidR="001158B0">
        <w:noBreakHyphen/>
      </w:r>
      <w:r w:rsidRPr="001158B0">
        <w:t>profit sub</w:t>
      </w:r>
      <w:r w:rsidR="001158B0">
        <w:noBreakHyphen/>
      </w:r>
      <w:r w:rsidRPr="001158B0">
        <w:t>entities</w:t>
      </w:r>
      <w:bookmarkEnd w:id="558"/>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 xml:space="preserve">applies to a </w:t>
      </w:r>
      <w:r w:rsidR="001158B0" w:rsidRPr="001158B0">
        <w:rPr>
          <w:position w:val="6"/>
          <w:sz w:val="16"/>
          <w:szCs w:val="16"/>
        </w:rPr>
        <w:t>*</w:t>
      </w:r>
      <w:r w:rsidRPr="001158B0">
        <w:t>non</w:t>
      </w:r>
      <w:r w:rsidR="001158B0">
        <w:noBreakHyphen/>
      </w:r>
      <w:r w:rsidRPr="001158B0">
        <w:t>profit sub</w:t>
      </w:r>
      <w:r w:rsidR="001158B0">
        <w:noBreakHyphen/>
      </w:r>
      <w:r w:rsidRPr="001158B0">
        <w:t>entity of an entity as if the non</w:t>
      </w:r>
      <w:r w:rsidR="001158B0">
        <w:noBreakHyphen/>
      </w:r>
      <w:r w:rsidRPr="001158B0">
        <w:t>profit sub</w:t>
      </w:r>
      <w:r w:rsidR="001158B0">
        <w:noBreakHyphen/>
      </w:r>
      <w:r w:rsidRPr="001158B0">
        <w:t xml:space="preserve">entity were an </w:t>
      </w:r>
      <w:r w:rsidR="001158B0" w:rsidRPr="001158B0">
        <w:rPr>
          <w:position w:val="6"/>
          <w:sz w:val="16"/>
          <w:szCs w:val="16"/>
        </w:rPr>
        <w:t>*</w:t>
      </w:r>
      <w:r w:rsidRPr="001158B0">
        <w:t>associate of:</w:t>
      </w:r>
    </w:p>
    <w:p w:rsidR="00300522" w:rsidRPr="001158B0" w:rsidRDefault="00300522" w:rsidP="00300522">
      <w:pPr>
        <w:pStyle w:val="paragraph"/>
      </w:pPr>
      <w:r w:rsidRPr="001158B0">
        <w:tab/>
        <w:t>(a)</w:t>
      </w:r>
      <w:r w:rsidRPr="001158B0">
        <w:tab/>
        <w:t>that entity; and</w:t>
      </w:r>
    </w:p>
    <w:p w:rsidR="00300522" w:rsidRPr="001158B0" w:rsidRDefault="00300522" w:rsidP="00300522">
      <w:pPr>
        <w:pStyle w:val="paragraph"/>
      </w:pPr>
      <w:r w:rsidRPr="001158B0">
        <w:tab/>
        <w:t>(b)</w:t>
      </w:r>
      <w:r w:rsidRPr="001158B0">
        <w:tab/>
        <w:t>every other non</w:t>
      </w:r>
      <w:r w:rsidR="001158B0">
        <w:noBreakHyphen/>
      </w:r>
      <w:r w:rsidRPr="001158B0">
        <w:t>profit sub</w:t>
      </w:r>
      <w:r w:rsidR="001158B0">
        <w:noBreakHyphen/>
      </w:r>
      <w:r w:rsidRPr="001158B0">
        <w:t>entity of that entity; and</w:t>
      </w:r>
    </w:p>
    <w:p w:rsidR="00300522" w:rsidRPr="001158B0" w:rsidRDefault="00300522" w:rsidP="00300522">
      <w:pPr>
        <w:pStyle w:val="paragraph"/>
      </w:pPr>
      <w:r w:rsidRPr="001158B0">
        <w:tab/>
        <w:t>(c)</w:t>
      </w:r>
      <w:r w:rsidRPr="001158B0">
        <w:tab/>
        <w:t>any other associate of that entity.</w:t>
      </w:r>
    </w:p>
    <w:p w:rsidR="00300522" w:rsidRPr="001158B0" w:rsidRDefault="00300522" w:rsidP="00300522">
      <w:pPr>
        <w:pStyle w:val="ActHead5"/>
      </w:pPr>
      <w:bookmarkStart w:id="559" w:name="_Toc5975541"/>
      <w:r w:rsidRPr="00F863F2">
        <w:rPr>
          <w:rStyle w:val="CharSectno"/>
        </w:rPr>
        <w:t>72</w:t>
      </w:r>
      <w:r w:rsidR="001158B0" w:rsidRPr="00F863F2">
        <w:rPr>
          <w:rStyle w:val="CharSectno"/>
        </w:rPr>
        <w:noBreakHyphen/>
      </w:r>
      <w:r w:rsidRPr="00F863F2">
        <w:rPr>
          <w:rStyle w:val="CharSectno"/>
        </w:rPr>
        <w:t>95</w:t>
      </w:r>
      <w:r w:rsidRPr="001158B0">
        <w:t xml:space="preserve">  </w:t>
      </w:r>
      <w:smartTag w:uri="urn:schemas-microsoft-com:office:smarttags" w:element="PlaceType">
        <w:r w:rsidRPr="001158B0">
          <w:t>Commonwealth</w:t>
        </w:r>
      </w:smartTag>
      <w:r w:rsidRPr="001158B0">
        <w:t xml:space="preserve"> government entities</w:t>
      </w:r>
      <w:bookmarkEnd w:id="559"/>
      <w:r w:rsidRPr="001158B0">
        <w:t xml:space="preserve"> </w:t>
      </w:r>
    </w:p>
    <w:p w:rsidR="00300522" w:rsidRPr="001158B0" w:rsidRDefault="00300522" w:rsidP="00300522">
      <w:pPr>
        <w:pStyle w:val="subsection"/>
      </w:pPr>
      <w:r w:rsidRPr="001158B0">
        <w:tab/>
      </w:r>
      <w:r w:rsidR="00680286" w:rsidRPr="001158B0">
        <w:t>(1)</w:t>
      </w:r>
      <w:r w:rsidRPr="001158B0">
        <w:tab/>
        <w:t xml:space="preserve">This </w:t>
      </w:r>
      <w:r w:rsidR="00A53099" w:rsidRPr="001158B0">
        <w:t>Division</w:t>
      </w:r>
      <w:r w:rsidR="00A36DB5" w:rsidRPr="001158B0">
        <w:t xml:space="preserve"> </w:t>
      </w:r>
      <w:r w:rsidRPr="001158B0">
        <w:t xml:space="preserve">applies to a </w:t>
      </w:r>
      <w:r w:rsidR="001158B0" w:rsidRPr="001158B0">
        <w:rPr>
          <w:position w:val="6"/>
          <w:sz w:val="16"/>
          <w:szCs w:val="16"/>
        </w:rPr>
        <w:t>*</w:t>
      </w:r>
      <w:r w:rsidRPr="001158B0">
        <w:t xml:space="preserve">government entity that is: </w:t>
      </w:r>
    </w:p>
    <w:p w:rsidR="00300522" w:rsidRPr="001158B0" w:rsidRDefault="00300522" w:rsidP="00300522">
      <w:pPr>
        <w:pStyle w:val="paragraph"/>
      </w:pPr>
      <w:r w:rsidRPr="001158B0">
        <w:tab/>
        <w:t>(a)</w:t>
      </w:r>
      <w:r w:rsidRPr="001158B0">
        <w:tab/>
        <w:t xml:space="preserve">a Department of State of the Commonwealth; or </w:t>
      </w:r>
    </w:p>
    <w:p w:rsidR="00300522" w:rsidRPr="001158B0" w:rsidRDefault="00300522" w:rsidP="00300522">
      <w:pPr>
        <w:pStyle w:val="paragraph"/>
      </w:pPr>
      <w:r w:rsidRPr="001158B0">
        <w:tab/>
        <w:t>(b)</w:t>
      </w:r>
      <w:r w:rsidRPr="001158B0">
        <w:tab/>
        <w:t>a Department of the Parliament</w:t>
      </w:r>
      <w:r w:rsidR="00E957F5" w:rsidRPr="001158B0">
        <w:t xml:space="preserve"> established under the </w:t>
      </w:r>
      <w:r w:rsidR="00E957F5" w:rsidRPr="001158B0">
        <w:rPr>
          <w:i/>
        </w:rPr>
        <w:t>Parliamentary Service Act 1999</w:t>
      </w:r>
      <w:r w:rsidRPr="001158B0">
        <w:t xml:space="preserve">; or </w:t>
      </w:r>
    </w:p>
    <w:p w:rsidR="00300522" w:rsidRPr="001158B0" w:rsidRDefault="00300522" w:rsidP="00300522">
      <w:pPr>
        <w:pStyle w:val="paragraph"/>
      </w:pPr>
      <w:r w:rsidRPr="001158B0">
        <w:tab/>
        <w:t>(c)</w:t>
      </w:r>
      <w:r w:rsidRPr="001158B0">
        <w:tab/>
        <w:t xml:space="preserve">an Executive Agency, or Statutory Agency, within the meaning of the </w:t>
      </w:r>
      <w:r w:rsidRPr="001158B0">
        <w:rPr>
          <w:i/>
          <w:iCs/>
        </w:rPr>
        <w:t>Public Service Act 1999</w:t>
      </w:r>
      <w:r w:rsidRPr="001158B0">
        <w:t xml:space="preserve">; or </w:t>
      </w:r>
    </w:p>
    <w:p w:rsidR="00300522" w:rsidRPr="001158B0" w:rsidRDefault="00300522" w:rsidP="00300522">
      <w:pPr>
        <w:pStyle w:val="paragraph"/>
      </w:pPr>
      <w:r w:rsidRPr="001158B0">
        <w:tab/>
        <w:t>(d)</w:t>
      </w:r>
      <w:r w:rsidRPr="001158B0">
        <w:tab/>
        <w:t xml:space="preserve">an organisation, established by the Commonwealth, of a kind referred to in </w:t>
      </w:r>
      <w:r w:rsidR="001158B0">
        <w:t>paragraph (</w:t>
      </w:r>
      <w:r w:rsidRPr="001158B0">
        <w:t xml:space="preserve">e) of the definition of </w:t>
      </w:r>
      <w:r w:rsidRPr="001158B0">
        <w:rPr>
          <w:b/>
          <w:bCs/>
          <w:i/>
          <w:iCs/>
        </w:rPr>
        <w:t>government entity</w:t>
      </w:r>
      <w:r w:rsidRPr="001158B0">
        <w:t xml:space="preserve"> in section</w:t>
      </w:r>
      <w:r w:rsidR="001158B0">
        <w:t> </w:t>
      </w:r>
      <w:r w:rsidRPr="001158B0">
        <w:t xml:space="preserve">41 of the </w:t>
      </w:r>
      <w:r w:rsidRPr="001158B0">
        <w:rPr>
          <w:i/>
          <w:iCs/>
        </w:rPr>
        <w:t>A New Tax System (Australian Business Number) Act 1999</w:t>
      </w:r>
      <w:r w:rsidRPr="001158B0">
        <w:t xml:space="preserve">; </w:t>
      </w:r>
    </w:p>
    <w:p w:rsidR="00300522" w:rsidRPr="001158B0" w:rsidRDefault="00300522" w:rsidP="00300522">
      <w:pPr>
        <w:pStyle w:val="subsection2"/>
      </w:pPr>
      <w:r w:rsidRPr="001158B0">
        <w:t xml:space="preserve">as if the government entity were an </w:t>
      </w:r>
      <w:r w:rsidR="001158B0" w:rsidRPr="001158B0">
        <w:rPr>
          <w:position w:val="6"/>
          <w:sz w:val="16"/>
          <w:szCs w:val="16"/>
        </w:rPr>
        <w:t>*</w:t>
      </w:r>
      <w:r w:rsidRPr="001158B0">
        <w:t xml:space="preserve">associate of the Commonwealth, of every other government entity of a kind referred to in </w:t>
      </w:r>
      <w:r w:rsidR="001158B0">
        <w:t>paragraph (</w:t>
      </w:r>
      <w:r w:rsidRPr="001158B0">
        <w:t xml:space="preserve">a), (b), (c) or (d) and of any other associate of the Commonwealth. </w:t>
      </w:r>
    </w:p>
    <w:p w:rsidR="001B0D62" w:rsidRPr="001158B0" w:rsidRDefault="001B0D62" w:rsidP="001B0D62">
      <w:pPr>
        <w:pStyle w:val="subsection"/>
      </w:pPr>
      <w:r w:rsidRPr="001158B0">
        <w:tab/>
        <w:t>(2)</w:t>
      </w:r>
      <w:r w:rsidRPr="001158B0">
        <w:tab/>
        <w:t xml:space="preserve">However, this </w:t>
      </w:r>
      <w:r w:rsidR="00A53099" w:rsidRPr="001158B0">
        <w:t>Division</w:t>
      </w:r>
      <w:r w:rsidR="00A36DB5" w:rsidRPr="001158B0">
        <w:t xml:space="preserve"> </w:t>
      </w:r>
      <w:r w:rsidRPr="001158B0">
        <w:t>does not apply to a supply or acquisition if a payment for the supply or acquisition is covered by subsection</w:t>
      </w:r>
      <w:r w:rsidR="001158B0">
        <w:t> </w:t>
      </w:r>
      <w:r w:rsidRPr="001158B0">
        <w:t>9</w:t>
      </w:r>
      <w:r w:rsidR="001158B0">
        <w:noBreakHyphen/>
      </w:r>
      <w:r w:rsidRPr="001158B0">
        <w:t>17(3) or (4).</w:t>
      </w:r>
    </w:p>
    <w:p w:rsidR="00300522" w:rsidRPr="001158B0" w:rsidRDefault="00300522" w:rsidP="00CF5A0B">
      <w:pPr>
        <w:pStyle w:val="ActHead5"/>
      </w:pPr>
      <w:bookmarkStart w:id="560" w:name="_Toc5975542"/>
      <w:r w:rsidRPr="00F863F2">
        <w:rPr>
          <w:rStyle w:val="CharSectno"/>
        </w:rPr>
        <w:t>72</w:t>
      </w:r>
      <w:r w:rsidR="001158B0" w:rsidRPr="00F863F2">
        <w:rPr>
          <w:rStyle w:val="CharSectno"/>
        </w:rPr>
        <w:noBreakHyphen/>
      </w:r>
      <w:r w:rsidRPr="00F863F2">
        <w:rPr>
          <w:rStyle w:val="CharSectno"/>
        </w:rPr>
        <w:t>100</w:t>
      </w:r>
      <w:r w:rsidRPr="001158B0">
        <w:t xml:space="preserve">  </w:t>
      </w:r>
      <w:smartTag w:uri="urn:schemas-microsoft-com:office:smarttags" w:element="PlaceType">
        <w:r w:rsidRPr="001158B0">
          <w:t>State</w:t>
        </w:r>
      </w:smartTag>
      <w:r w:rsidRPr="001158B0">
        <w:t xml:space="preserve"> or Territory government entities</w:t>
      </w:r>
      <w:bookmarkEnd w:id="560"/>
      <w:r w:rsidRPr="001158B0">
        <w:t xml:space="preserve"> </w:t>
      </w:r>
    </w:p>
    <w:p w:rsidR="00300522" w:rsidRPr="001158B0" w:rsidRDefault="00300522" w:rsidP="00CF5A0B">
      <w:pPr>
        <w:pStyle w:val="subsection"/>
        <w:keepNext/>
      </w:pPr>
      <w:r w:rsidRPr="001158B0">
        <w:tab/>
      </w:r>
      <w:r w:rsidR="00DC17AA" w:rsidRPr="001158B0">
        <w:t>(1)</w:t>
      </w:r>
      <w:r w:rsidRPr="001158B0">
        <w:tab/>
        <w:t xml:space="preserve">This </w:t>
      </w:r>
      <w:r w:rsidR="00A53099" w:rsidRPr="001158B0">
        <w:t>Division</w:t>
      </w:r>
      <w:r w:rsidR="00A36DB5" w:rsidRPr="001158B0">
        <w:t xml:space="preserve"> </w:t>
      </w:r>
      <w:r w:rsidRPr="001158B0">
        <w:t xml:space="preserve">applies to a </w:t>
      </w:r>
      <w:r w:rsidR="001158B0" w:rsidRPr="001158B0">
        <w:rPr>
          <w:position w:val="6"/>
          <w:sz w:val="16"/>
          <w:szCs w:val="16"/>
        </w:rPr>
        <w:t>*</w:t>
      </w:r>
      <w:r w:rsidRPr="001158B0">
        <w:t xml:space="preserve">government entity that is: </w:t>
      </w:r>
    </w:p>
    <w:p w:rsidR="00300522" w:rsidRPr="001158B0" w:rsidRDefault="00300522" w:rsidP="00300522">
      <w:pPr>
        <w:pStyle w:val="paragraph"/>
      </w:pPr>
      <w:r w:rsidRPr="001158B0">
        <w:tab/>
        <w:t>(a)</w:t>
      </w:r>
      <w:r w:rsidRPr="001158B0">
        <w:tab/>
        <w:t xml:space="preserve">a Department of State of a State or Territory; or </w:t>
      </w:r>
    </w:p>
    <w:p w:rsidR="00300522" w:rsidRPr="001158B0" w:rsidRDefault="00300522" w:rsidP="00300522">
      <w:pPr>
        <w:pStyle w:val="paragraph"/>
      </w:pPr>
      <w:r w:rsidRPr="001158B0">
        <w:tab/>
        <w:t>(b)</w:t>
      </w:r>
      <w:r w:rsidRPr="001158B0">
        <w:tab/>
        <w:t xml:space="preserve">an organisation, established by a State or Territory, of a kind referred to in </w:t>
      </w:r>
      <w:r w:rsidR="001158B0">
        <w:t>paragraph (</w:t>
      </w:r>
      <w:r w:rsidRPr="001158B0">
        <w:t xml:space="preserve">e) of the definition of </w:t>
      </w:r>
      <w:r w:rsidRPr="001158B0">
        <w:rPr>
          <w:b/>
          <w:bCs/>
          <w:i/>
          <w:iCs/>
        </w:rPr>
        <w:t>government entity</w:t>
      </w:r>
      <w:r w:rsidRPr="001158B0">
        <w:t xml:space="preserve"> in section</w:t>
      </w:r>
      <w:r w:rsidR="001158B0">
        <w:t> </w:t>
      </w:r>
      <w:r w:rsidRPr="001158B0">
        <w:t xml:space="preserve">41 of the </w:t>
      </w:r>
      <w:r w:rsidRPr="001158B0">
        <w:rPr>
          <w:i/>
          <w:iCs/>
        </w:rPr>
        <w:t>A New Tax System (Australian Business Number) Act 1999</w:t>
      </w:r>
      <w:r w:rsidRPr="001158B0">
        <w:t xml:space="preserve">; </w:t>
      </w:r>
    </w:p>
    <w:p w:rsidR="00300522" w:rsidRPr="001158B0" w:rsidRDefault="00300522" w:rsidP="00300522">
      <w:pPr>
        <w:pStyle w:val="subsection2"/>
      </w:pPr>
      <w:r w:rsidRPr="001158B0">
        <w:t xml:space="preserve">as if the government entity were an </w:t>
      </w:r>
      <w:r w:rsidR="001158B0" w:rsidRPr="001158B0">
        <w:rPr>
          <w:position w:val="6"/>
          <w:sz w:val="16"/>
          <w:szCs w:val="16"/>
        </w:rPr>
        <w:t>*</w:t>
      </w:r>
      <w:r w:rsidRPr="001158B0">
        <w:t xml:space="preserve">associate of: </w:t>
      </w:r>
    </w:p>
    <w:p w:rsidR="00300522" w:rsidRPr="001158B0" w:rsidRDefault="00300522" w:rsidP="00300522">
      <w:pPr>
        <w:pStyle w:val="paragraph"/>
      </w:pPr>
      <w:r w:rsidRPr="001158B0">
        <w:tab/>
        <w:t>(c)</w:t>
      </w:r>
      <w:r w:rsidRPr="001158B0">
        <w:tab/>
        <w:t xml:space="preserve">that State or Territory; and </w:t>
      </w:r>
    </w:p>
    <w:p w:rsidR="00300522" w:rsidRPr="001158B0" w:rsidRDefault="00300522" w:rsidP="00300522">
      <w:pPr>
        <w:pStyle w:val="paragraph"/>
      </w:pPr>
      <w:r w:rsidRPr="001158B0">
        <w:tab/>
        <w:t>(d)</w:t>
      </w:r>
      <w:r w:rsidRPr="001158B0">
        <w:tab/>
        <w:t xml:space="preserve">every other Department of State of that State or Territory, or organisation, established by that State or Territory, of a kind referred to in </w:t>
      </w:r>
      <w:r w:rsidR="001158B0">
        <w:t>paragraph (</w:t>
      </w:r>
      <w:r w:rsidRPr="001158B0">
        <w:t xml:space="preserve">e) of that definition; and </w:t>
      </w:r>
    </w:p>
    <w:p w:rsidR="00300522" w:rsidRPr="001158B0" w:rsidRDefault="00300522" w:rsidP="00300522">
      <w:pPr>
        <w:pStyle w:val="paragraph"/>
      </w:pPr>
      <w:r w:rsidRPr="001158B0">
        <w:tab/>
        <w:t>(e)</w:t>
      </w:r>
      <w:r w:rsidRPr="001158B0">
        <w:tab/>
        <w:t xml:space="preserve">any other associate of that State or Territory. </w:t>
      </w:r>
    </w:p>
    <w:p w:rsidR="008259C5" w:rsidRPr="001158B0" w:rsidRDefault="008259C5" w:rsidP="008259C5">
      <w:pPr>
        <w:pStyle w:val="subsection"/>
      </w:pPr>
      <w:r w:rsidRPr="001158B0">
        <w:tab/>
        <w:t>(2)</w:t>
      </w:r>
      <w:r w:rsidRPr="001158B0">
        <w:tab/>
        <w:t xml:space="preserve">However, this </w:t>
      </w:r>
      <w:r w:rsidR="00A53099" w:rsidRPr="001158B0">
        <w:t>Division</w:t>
      </w:r>
      <w:r w:rsidR="00A36DB5" w:rsidRPr="001158B0">
        <w:t xml:space="preserve"> </w:t>
      </w:r>
      <w:r w:rsidRPr="001158B0">
        <w:t>does not apply to a supply or acquisition if a payment for the supply or acquisition is covered by subsection</w:t>
      </w:r>
      <w:r w:rsidR="001158B0">
        <w:t> </w:t>
      </w:r>
      <w:r w:rsidRPr="001158B0">
        <w:t>9</w:t>
      </w:r>
      <w:r w:rsidR="001158B0">
        <w:noBreakHyphen/>
      </w:r>
      <w:r w:rsidRPr="001158B0">
        <w:t>17(3) or (4).</w:t>
      </w:r>
    </w:p>
    <w:p w:rsidR="00300522" w:rsidRPr="001158B0" w:rsidRDefault="00300522" w:rsidP="00A36DB5">
      <w:pPr>
        <w:pStyle w:val="ActHead3"/>
        <w:pageBreakBefore/>
      </w:pPr>
      <w:bookmarkStart w:id="561" w:name="_Toc5975543"/>
      <w:r w:rsidRPr="00F863F2">
        <w:rPr>
          <w:rStyle w:val="CharDivNo"/>
        </w:rPr>
        <w:t>Division</w:t>
      </w:r>
      <w:r w:rsidR="001158B0" w:rsidRPr="00F863F2">
        <w:rPr>
          <w:rStyle w:val="CharDivNo"/>
        </w:rPr>
        <w:t> </w:t>
      </w:r>
      <w:r w:rsidRPr="00F863F2">
        <w:rPr>
          <w:rStyle w:val="CharDivNo"/>
        </w:rPr>
        <w:t>75</w:t>
      </w:r>
      <w:r w:rsidRPr="001158B0">
        <w:t>—</w:t>
      </w:r>
      <w:smartTag w:uri="urn:schemas-microsoft-com:office:smarttags" w:element="City">
        <w:smartTag w:uri="urn:schemas-microsoft-com:office:smarttags" w:element="place">
          <w:r w:rsidRPr="00F863F2">
            <w:rPr>
              <w:rStyle w:val="CharDivText"/>
            </w:rPr>
            <w:t>Sale</w:t>
          </w:r>
        </w:smartTag>
      </w:smartTag>
      <w:r w:rsidRPr="00F863F2">
        <w:rPr>
          <w:rStyle w:val="CharDivText"/>
        </w:rPr>
        <w:t xml:space="preserve"> of freehold interests etc.</w:t>
      </w:r>
      <w:bookmarkEnd w:id="561"/>
    </w:p>
    <w:p w:rsidR="00300522" w:rsidRPr="001158B0" w:rsidRDefault="00300522" w:rsidP="00300522">
      <w:pPr>
        <w:pStyle w:val="ActHead5"/>
      </w:pPr>
      <w:bookmarkStart w:id="562" w:name="_Toc5975544"/>
      <w:r w:rsidRPr="00F863F2">
        <w:rPr>
          <w:rStyle w:val="CharSectno"/>
        </w:rPr>
        <w:t>75</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62"/>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allows you to use a margin scheme to bring within the GST system your taxable supplies of freehold interests in land, of stratum units and of long</w:t>
      </w:r>
      <w:r w:rsidR="001158B0">
        <w:noBreakHyphen/>
      </w:r>
      <w:r w:rsidRPr="001158B0">
        <w:t>term leases.</w:t>
      </w:r>
    </w:p>
    <w:p w:rsidR="00300522" w:rsidRPr="001158B0" w:rsidRDefault="00300522" w:rsidP="00300522">
      <w:pPr>
        <w:pStyle w:val="ActHead5"/>
      </w:pPr>
      <w:bookmarkStart w:id="563" w:name="_Toc5975545"/>
      <w:r w:rsidRPr="00F863F2">
        <w:rPr>
          <w:rStyle w:val="CharSectno"/>
        </w:rPr>
        <w:t>75</w:t>
      </w:r>
      <w:r w:rsidR="001158B0" w:rsidRPr="00F863F2">
        <w:rPr>
          <w:rStyle w:val="CharSectno"/>
        </w:rPr>
        <w:noBreakHyphen/>
      </w:r>
      <w:r w:rsidRPr="00F863F2">
        <w:rPr>
          <w:rStyle w:val="CharSectno"/>
        </w:rPr>
        <w:t>5</w:t>
      </w:r>
      <w:r w:rsidRPr="001158B0">
        <w:t xml:space="preserve">  Applying the margin scheme</w:t>
      </w:r>
      <w:bookmarkEnd w:id="563"/>
    </w:p>
    <w:p w:rsidR="00300522" w:rsidRPr="001158B0" w:rsidRDefault="00300522" w:rsidP="00300522">
      <w:pPr>
        <w:pStyle w:val="subsection"/>
      </w:pPr>
      <w:r w:rsidRPr="001158B0">
        <w:tab/>
        <w:t>(1)</w:t>
      </w:r>
      <w:r w:rsidRPr="001158B0">
        <w:tab/>
        <w:t xml:space="preserve">The </w:t>
      </w:r>
      <w:r w:rsidR="001158B0" w:rsidRPr="001158B0">
        <w:rPr>
          <w:position w:val="6"/>
          <w:sz w:val="16"/>
        </w:rPr>
        <w:t>*</w:t>
      </w:r>
      <w:r w:rsidRPr="001158B0">
        <w:t xml:space="preserve">margin scheme applies in working out the amount of GST on a </w:t>
      </w:r>
      <w:r w:rsidR="001158B0" w:rsidRPr="001158B0">
        <w:rPr>
          <w:position w:val="6"/>
          <w:sz w:val="16"/>
        </w:rPr>
        <w:t>*</w:t>
      </w:r>
      <w:r w:rsidRPr="001158B0">
        <w:t xml:space="preserve">taxable supply of </w:t>
      </w:r>
      <w:r w:rsidR="001158B0" w:rsidRPr="001158B0">
        <w:rPr>
          <w:position w:val="6"/>
          <w:sz w:val="16"/>
        </w:rPr>
        <w:t>*</w:t>
      </w:r>
      <w:r w:rsidRPr="001158B0">
        <w:t>real property that you make by:</w:t>
      </w:r>
    </w:p>
    <w:p w:rsidR="00300522" w:rsidRPr="001158B0" w:rsidRDefault="00300522" w:rsidP="00300522">
      <w:pPr>
        <w:pStyle w:val="paragraph"/>
      </w:pPr>
      <w:r w:rsidRPr="001158B0">
        <w:tab/>
        <w:t>(a)</w:t>
      </w:r>
      <w:r w:rsidRPr="001158B0">
        <w:tab/>
        <w:t>selling a freehold interest in land; or</w:t>
      </w:r>
    </w:p>
    <w:p w:rsidR="00300522" w:rsidRPr="001158B0" w:rsidRDefault="00300522" w:rsidP="00300522">
      <w:pPr>
        <w:pStyle w:val="paragraph"/>
      </w:pPr>
      <w:r w:rsidRPr="001158B0">
        <w:tab/>
        <w:t>(b)</w:t>
      </w:r>
      <w:r w:rsidRPr="001158B0">
        <w:tab/>
        <w:t xml:space="preserve">selling a </w:t>
      </w:r>
      <w:r w:rsidR="001158B0" w:rsidRPr="001158B0">
        <w:rPr>
          <w:position w:val="6"/>
          <w:sz w:val="16"/>
        </w:rPr>
        <w:t>*</w:t>
      </w:r>
      <w:r w:rsidRPr="001158B0">
        <w:t>stratum unit; or</w:t>
      </w:r>
    </w:p>
    <w:p w:rsidR="00300522" w:rsidRPr="001158B0" w:rsidRDefault="00300522" w:rsidP="00300522">
      <w:pPr>
        <w:pStyle w:val="paragraph"/>
      </w:pPr>
      <w:r w:rsidRPr="001158B0">
        <w:tab/>
        <w:t>(c)</w:t>
      </w:r>
      <w:r w:rsidRPr="001158B0">
        <w:tab/>
        <w:t xml:space="preserve">granting or selling a </w:t>
      </w:r>
      <w:r w:rsidR="001158B0" w:rsidRPr="001158B0">
        <w:rPr>
          <w:position w:val="6"/>
          <w:sz w:val="16"/>
        </w:rPr>
        <w:t>*</w:t>
      </w:r>
      <w:r w:rsidRPr="001158B0">
        <w:t>long</w:t>
      </w:r>
      <w:r w:rsidR="001158B0">
        <w:noBreakHyphen/>
      </w:r>
      <w:r w:rsidRPr="001158B0">
        <w:t>term lease;</w:t>
      </w:r>
    </w:p>
    <w:p w:rsidR="00300522" w:rsidRPr="001158B0" w:rsidRDefault="00300522" w:rsidP="00300522">
      <w:pPr>
        <w:pStyle w:val="subsection2"/>
      </w:pPr>
      <w:r w:rsidRPr="001158B0">
        <w:t xml:space="preserve">if you and the </w:t>
      </w:r>
      <w:r w:rsidR="001158B0" w:rsidRPr="001158B0">
        <w:rPr>
          <w:position w:val="6"/>
          <w:sz w:val="16"/>
        </w:rPr>
        <w:t>*</w:t>
      </w:r>
      <w:r w:rsidRPr="001158B0">
        <w:t>recipient of the supply have agreed in writing that the margin scheme is to apply.</w:t>
      </w:r>
    </w:p>
    <w:p w:rsidR="00300522" w:rsidRPr="001158B0" w:rsidRDefault="00300522" w:rsidP="00300522">
      <w:pPr>
        <w:pStyle w:val="subsection"/>
      </w:pPr>
      <w:r w:rsidRPr="001158B0">
        <w:tab/>
        <w:t>(1A)</w:t>
      </w:r>
      <w:r w:rsidRPr="001158B0">
        <w:tab/>
        <w:t>The agreement must be made:</w:t>
      </w:r>
    </w:p>
    <w:p w:rsidR="00300522" w:rsidRPr="001158B0" w:rsidRDefault="00300522" w:rsidP="00300522">
      <w:pPr>
        <w:pStyle w:val="paragraph"/>
      </w:pPr>
      <w:r w:rsidRPr="001158B0">
        <w:tab/>
        <w:t>(a)</w:t>
      </w:r>
      <w:r w:rsidRPr="001158B0">
        <w:tab/>
        <w:t>on or before the making of the supply; or</w:t>
      </w:r>
    </w:p>
    <w:p w:rsidR="00300522" w:rsidRPr="001158B0" w:rsidRDefault="00300522" w:rsidP="00300522">
      <w:pPr>
        <w:pStyle w:val="paragraph"/>
      </w:pPr>
      <w:r w:rsidRPr="001158B0">
        <w:tab/>
        <w:t>(b)</w:t>
      </w:r>
      <w:r w:rsidRPr="001158B0">
        <w:tab/>
        <w:t>within such further period as the Commissioner allows.</w:t>
      </w:r>
    </w:p>
    <w:p w:rsidR="00300522" w:rsidRPr="001158B0" w:rsidRDefault="00300522" w:rsidP="00300522">
      <w:pPr>
        <w:pStyle w:val="notetext"/>
      </w:pPr>
      <w:r w:rsidRPr="001158B0">
        <w:t>Note:</w:t>
      </w:r>
      <w:r w:rsidRPr="001158B0">
        <w:tab/>
        <w:t>Refusing to allow, or allowing, a further period within which to make an agreement is a reviewable GST decision (see Subdivision</w:t>
      </w:r>
      <w:r w:rsidR="001158B0">
        <w:t> </w:t>
      </w:r>
      <w:r w:rsidRPr="001158B0">
        <w:t>110</w:t>
      </w:r>
      <w:r w:rsidR="001158B0">
        <w:noBreakHyphen/>
      </w:r>
      <w:r w:rsidRPr="001158B0">
        <w:t>F in Schedule</w:t>
      </w:r>
      <w:r w:rsidR="001158B0">
        <w:t> </w:t>
      </w:r>
      <w:r w:rsidRPr="001158B0">
        <w:t xml:space="preserve">1 to the </w:t>
      </w:r>
      <w:r w:rsidRPr="001158B0">
        <w:rPr>
          <w:i/>
        </w:rPr>
        <w:t>Taxation Administration Act 1953</w:t>
      </w:r>
      <w:r w:rsidRPr="001158B0">
        <w:t>).</w:t>
      </w:r>
    </w:p>
    <w:p w:rsidR="003B2CC2" w:rsidRPr="001158B0" w:rsidRDefault="003B2CC2" w:rsidP="003B2CC2">
      <w:pPr>
        <w:pStyle w:val="subsection"/>
      </w:pPr>
      <w:r w:rsidRPr="001158B0">
        <w:tab/>
        <w:t>(1B)</w:t>
      </w:r>
      <w:r w:rsidRPr="001158B0">
        <w:tab/>
        <w:t xml:space="preserve">A supply that you make to your </w:t>
      </w:r>
      <w:r w:rsidR="001158B0" w:rsidRPr="001158B0">
        <w:rPr>
          <w:position w:val="6"/>
          <w:sz w:val="16"/>
        </w:rPr>
        <w:t>*</w:t>
      </w:r>
      <w:r w:rsidRPr="001158B0">
        <w:t xml:space="preserve">associate is taken for the purposes of </w:t>
      </w:r>
      <w:r w:rsidR="001158B0">
        <w:t>subsection (</w:t>
      </w:r>
      <w:r w:rsidRPr="001158B0">
        <w:t xml:space="preserve">1) to be a sale to your associate whether or not the supply is for </w:t>
      </w:r>
      <w:r w:rsidR="001158B0" w:rsidRPr="001158B0">
        <w:rPr>
          <w:position w:val="6"/>
          <w:sz w:val="16"/>
        </w:rPr>
        <w:t>*</w:t>
      </w:r>
      <w:r w:rsidRPr="001158B0">
        <w:t>consideration.</w:t>
      </w:r>
    </w:p>
    <w:p w:rsidR="00300522" w:rsidRPr="001158B0" w:rsidRDefault="00300522" w:rsidP="00300522">
      <w:pPr>
        <w:pStyle w:val="subsection"/>
      </w:pPr>
      <w:r w:rsidRPr="001158B0">
        <w:tab/>
        <w:t>(2)</w:t>
      </w:r>
      <w:r w:rsidRPr="001158B0">
        <w:tab/>
        <w:t xml:space="preserve">However, the </w:t>
      </w:r>
      <w:r w:rsidR="001158B0" w:rsidRPr="001158B0">
        <w:rPr>
          <w:position w:val="6"/>
          <w:sz w:val="16"/>
        </w:rPr>
        <w:t>*</w:t>
      </w:r>
      <w:r w:rsidRPr="001158B0">
        <w:t xml:space="preserve">margin scheme does not apply if you acquired the entire freehold interest, </w:t>
      </w:r>
      <w:r w:rsidR="001158B0" w:rsidRPr="001158B0">
        <w:rPr>
          <w:position w:val="6"/>
          <w:sz w:val="16"/>
        </w:rPr>
        <w:t>*</w:t>
      </w:r>
      <w:r w:rsidRPr="001158B0">
        <w:t xml:space="preserve">stratum unit or </w:t>
      </w:r>
      <w:r w:rsidR="001158B0" w:rsidRPr="001158B0">
        <w:rPr>
          <w:position w:val="6"/>
          <w:sz w:val="16"/>
        </w:rPr>
        <w:t>*</w:t>
      </w:r>
      <w:r w:rsidRPr="001158B0">
        <w:t>long</w:t>
      </w:r>
      <w:r w:rsidR="001158B0">
        <w:noBreakHyphen/>
      </w:r>
      <w:r w:rsidRPr="001158B0">
        <w:t xml:space="preserve">term lease through a supply that was </w:t>
      </w:r>
      <w:r w:rsidR="001158B0" w:rsidRPr="001158B0">
        <w:rPr>
          <w:position w:val="6"/>
          <w:sz w:val="16"/>
        </w:rPr>
        <w:t>*</w:t>
      </w:r>
      <w:r w:rsidRPr="001158B0">
        <w:t>ineligible for the margin scheme.</w:t>
      </w:r>
    </w:p>
    <w:p w:rsidR="00300522" w:rsidRPr="001158B0" w:rsidRDefault="00300522" w:rsidP="00300522">
      <w:pPr>
        <w:pStyle w:val="notetext"/>
      </w:pPr>
      <w:r w:rsidRPr="001158B0">
        <w:t>Note:</w:t>
      </w:r>
      <w:r w:rsidRPr="001158B0">
        <w:tab/>
        <w:t>If you acquired part of the interest, unit or lease through a supply that was ineligible for the margin scheme, you may have an increasing adjustment: see section</w:t>
      </w:r>
      <w:r w:rsidR="001158B0">
        <w:t> </w:t>
      </w:r>
      <w:r w:rsidRPr="001158B0">
        <w:t>75</w:t>
      </w:r>
      <w:r w:rsidR="001158B0">
        <w:noBreakHyphen/>
      </w:r>
      <w:r w:rsidRPr="001158B0">
        <w:t>22.</w:t>
      </w:r>
    </w:p>
    <w:p w:rsidR="00300522" w:rsidRPr="001158B0" w:rsidRDefault="00300522" w:rsidP="00F6332C">
      <w:pPr>
        <w:pStyle w:val="subsection"/>
        <w:keepNext/>
        <w:keepLines/>
      </w:pPr>
      <w:r w:rsidRPr="001158B0">
        <w:tab/>
        <w:t>(3)</w:t>
      </w:r>
      <w:r w:rsidRPr="001158B0">
        <w:tab/>
        <w:t xml:space="preserve">A supply is </w:t>
      </w:r>
      <w:r w:rsidRPr="001158B0">
        <w:rPr>
          <w:b/>
          <w:i/>
        </w:rPr>
        <w:t>ineligible for the margin scheme</w:t>
      </w:r>
      <w:r w:rsidRPr="001158B0">
        <w:t xml:space="preserve"> if:</w:t>
      </w:r>
    </w:p>
    <w:p w:rsidR="00300522" w:rsidRPr="001158B0" w:rsidRDefault="00300522" w:rsidP="00300522">
      <w:pPr>
        <w:pStyle w:val="paragraph"/>
      </w:pPr>
      <w:r w:rsidRPr="001158B0">
        <w:tab/>
        <w:t>(a)</w:t>
      </w:r>
      <w:r w:rsidRPr="001158B0">
        <w:tab/>
        <w:t xml:space="preserve">it is a </w:t>
      </w:r>
      <w:r w:rsidR="001158B0" w:rsidRPr="001158B0">
        <w:rPr>
          <w:position w:val="6"/>
          <w:sz w:val="16"/>
        </w:rPr>
        <w:t>*</w:t>
      </w:r>
      <w:r w:rsidRPr="001158B0">
        <w:t xml:space="preserve">taxable supply on which the GST was worked out without applying the </w:t>
      </w:r>
      <w:r w:rsidR="001158B0" w:rsidRPr="001158B0">
        <w:rPr>
          <w:position w:val="6"/>
          <w:sz w:val="16"/>
        </w:rPr>
        <w:t>*</w:t>
      </w:r>
      <w:r w:rsidRPr="001158B0">
        <w:t>margin scheme; or</w:t>
      </w:r>
    </w:p>
    <w:p w:rsidR="00300522" w:rsidRPr="001158B0" w:rsidRDefault="00300522" w:rsidP="00300522">
      <w:pPr>
        <w:pStyle w:val="paragraph"/>
      </w:pPr>
      <w:r w:rsidRPr="001158B0">
        <w:tab/>
        <w:t>(b)</w:t>
      </w:r>
      <w:r w:rsidRPr="001158B0">
        <w:tab/>
        <w:t xml:space="preserve">it is a supply of a thing you acquired by </w:t>
      </w:r>
      <w:r w:rsidR="001158B0" w:rsidRPr="001158B0">
        <w:rPr>
          <w:position w:val="6"/>
          <w:sz w:val="16"/>
        </w:rPr>
        <w:t>*</w:t>
      </w:r>
      <w:r w:rsidRPr="001158B0">
        <w:t>inheriting it from a deceased person, and the deceased person had acquired all of it through a supply that was ineligible for the margin scheme; or</w:t>
      </w:r>
    </w:p>
    <w:p w:rsidR="00300522" w:rsidRPr="001158B0" w:rsidRDefault="00300522" w:rsidP="00300522">
      <w:pPr>
        <w:pStyle w:val="paragraph"/>
      </w:pPr>
      <w:r w:rsidRPr="001158B0">
        <w:tab/>
        <w:t>(c)</w:t>
      </w:r>
      <w:r w:rsidRPr="001158B0">
        <w:tab/>
        <w:t>it is a supply in relation to which all of the following apply:</w:t>
      </w:r>
    </w:p>
    <w:p w:rsidR="00300522" w:rsidRPr="001158B0" w:rsidRDefault="00300522" w:rsidP="00300522">
      <w:pPr>
        <w:pStyle w:val="paragraphsub"/>
      </w:pPr>
      <w:r w:rsidRPr="001158B0">
        <w:tab/>
        <w:t>(i)</w:t>
      </w:r>
      <w:r w:rsidRPr="001158B0">
        <w:tab/>
        <w:t xml:space="preserve">you were a </w:t>
      </w:r>
      <w:r w:rsidR="001158B0" w:rsidRPr="001158B0">
        <w:rPr>
          <w:position w:val="6"/>
          <w:sz w:val="16"/>
        </w:rPr>
        <w:t>*</w:t>
      </w:r>
      <w:r w:rsidRPr="001158B0">
        <w:t xml:space="preserve">member of a </w:t>
      </w:r>
      <w:r w:rsidR="001158B0" w:rsidRPr="001158B0">
        <w:rPr>
          <w:position w:val="6"/>
          <w:sz w:val="16"/>
        </w:rPr>
        <w:t>*</w:t>
      </w:r>
      <w:r w:rsidRPr="001158B0">
        <w:t>GST group at the time you acquired the interest, unit or lease in question;</w:t>
      </w:r>
    </w:p>
    <w:p w:rsidR="00300522" w:rsidRPr="001158B0" w:rsidRDefault="00300522" w:rsidP="00300522">
      <w:pPr>
        <w:pStyle w:val="paragraphsub"/>
      </w:pPr>
      <w:r w:rsidRPr="001158B0">
        <w:tab/>
        <w:t>(ii)</w:t>
      </w:r>
      <w:r w:rsidRPr="001158B0">
        <w:tab/>
        <w:t>the entity from whom you acquired it was a member of the GST group at that time;</w:t>
      </w:r>
    </w:p>
    <w:p w:rsidR="00300522" w:rsidRPr="001158B0" w:rsidRDefault="00300522" w:rsidP="00300522">
      <w:pPr>
        <w:pStyle w:val="paragraphsub"/>
      </w:pPr>
      <w:r w:rsidRPr="001158B0">
        <w:tab/>
        <w:t>(iii)</w:t>
      </w:r>
      <w:r w:rsidRPr="001158B0">
        <w:tab/>
        <w:t>the last supply of the interest, unit or lease by an entity who was not (at the time of that supply) a member of the GST group to an entity who was (at that time) such a member was a supply that was ineligible for the margin scheme; or</w:t>
      </w:r>
    </w:p>
    <w:p w:rsidR="00300522" w:rsidRPr="001158B0" w:rsidRDefault="00300522" w:rsidP="00300522">
      <w:pPr>
        <w:pStyle w:val="paragraph"/>
      </w:pPr>
      <w:r w:rsidRPr="001158B0">
        <w:tab/>
        <w:t>(d)</w:t>
      </w:r>
      <w:r w:rsidRPr="001158B0">
        <w:tab/>
        <w:t>it is a supply in relation to which both of the following apply:</w:t>
      </w:r>
    </w:p>
    <w:p w:rsidR="00300522" w:rsidRPr="001158B0" w:rsidRDefault="00300522" w:rsidP="00300522">
      <w:pPr>
        <w:pStyle w:val="paragraphsub"/>
      </w:pPr>
      <w:r w:rsidRPr="001158B0">
        <w:tab/>
        <w:t>(i)</w:t>
      </w:r>
      <w:r w:rsidRPr="001158B0">
        <w:tab/>
        <w:t xml:space="preserve">you acquired the interest, unit or lease from the </w:t>
      </w:r>
      <w:r w:rsidR="001158B0" w:rsidRPr="001158B0">
        <w:rPr>
          <w:position w:val="6"/>
          <w:sz w:val="16"/>
        </w:rPr>
        <w:t>*</w:t>
      </w:r>
      <w:r w:rsidRPr="001158B0">
        <w:t xml:space="preserve">joint venture operator of a </w:t>
      </w:r>
      <w:r w:rsidR="001158B0" w:rsidRPr="001158B0">
        <w:rPr>
          <w:position w:val="6"/>
          <w:sz w:val="16"/>
        </w:rPr>
        <w:t>*</w:t>
      </w:r>
      <w:r w:rsidRPr="001158B0">
        <w:t xml:space="preserve">GST joint venture at a time when you were a </w:t>
      </w:r>
      <w:r w:rsidR="001158B0" w:rsidRPr="001158B0">
        <w:rPr>
          <w:position w:val="6"/>
          <w:sz w:val="16"/>
        </w:rPr>
        <w:t>*</w:t>
      </w:r>
      <w:r w:rsidRPr="001158B0">
        <w:t>participant in the joint venture;</w:t>
      </w:r>
    </w:p>
    <w:p w:rsidR="00300522" w:rsidRPr="001158B0" w:rsidRDefault="00300522" w:rsidP="00300522">
      <w:pPr>
        <w:pStyle w:val="paragraphsub"/>
      </w:pPr>
      <w:r w:rsidRPr="001158B0">
        <w:tab/>
        <w:t>(ii)</w:t>
      </w:r>
      <w:r w:rsidRPr="001158B0">
        <w:tab/>
        <w:t>the joint venture operator had acquired the interest, unit or lease through a supply that was ineligible for the margin scheme</w:t>
      </w:r>
      <w:r w:rsidR="003B2CC2" w:rsidRPr="001158B0">
        <w:t>; or</w:t>
      </w:r>
    </w:p>
    <w:p w:rsidR="003B2CC2" w:rsidRPr="001158B0" w:rsidRDefault="003B2CC2" w:rsidP="003B2CC2">
      <w:pPr>
        <w:pStyle w:val="paragraph"/>
      </w:pPr>
      <w:r w:rsidRPr="001158B0">
        <w:tab/>
        <w:t>(e)</w:t>
      </w:r>
      <w:r w:rsidRPr="001158B0">
        <w:tab/>
        <w:t>it is a supply in relation to which all of the following apply:</w:t>
      </w:r>
    </w:p>
    <w:p w:rsidR="003B2CC2" w:rsidRPr="001158B0" w:rsidRDefault="003B2CC2" w:rsidP="003B2CC2">
      <w:pPr>
        <w:pStyle w:val="paragraphsub"/>
      </w:pPr>
      <w:r w:rsidRPr="001158B0">
        <w:tab/>
        <w:t>(i)</w:t>
      </w:r>
      <w:r w:rsidRPr="001158B0">
        <w:tab/>
        <w:t xml:space="preserve">you acquired the interest, unit or lease from an entity as, or as part of, a </w:t>
      </w:r>
      <w:r w:rsidR="001158B0" w:rsidRPr="001158B0">
        <w:rPr>
          <w:position w:val="6"/>
          <w:sz w:val="16"/>
        </w:rPr>
        <w:t>*</w:t>
      </w:r>
      <w:r w:rsidRPr="001158B0">
        <w:t xml:space="preserve">supply of a going concern to you that was </w:t>
      </w:r>
      <w:r w:rsidR="001158B0" w:rsidRPr="001158B0">
        <w:rPr>
          <w:position w:val="6"/>
          <w:sz w:val="16"/>
        </w:rPr>
        <w:t>*</w:t>
      </w:r>
      <w:r w:rsidRPr="001158B0">
        <w:t>GST</w:t>
      </w:r>
      <w:r w:rsidR="001158B0">
        <w:noBreakHyphen/>
      </w:r>
      <w:r w:rsidRPr="001158B0">
        <w:t>free under Subdivision</w:t>
      </w:r>
      <w:r w:rsidR="001158B0">
        <w:t> </w:t>
      </w:r>
      <w:r w:rsidRPr="001158B0">
        <w:t>38</w:t>
      </w:r>
      <w:r w:rsidR="001158B0">
        <w:noBreakHyphen/>
      </w:r>
      <w:r w:rsidRPr="001158B0">
        <w:t>J;</w:t>
      </w:r>
    </w:p>
    <w:p w:rsidR="003B2CC2" w:rsidRPr="001158B0" w:rsidRDefault="003B2CC2" w:rsidP="003B2CC2">
      <w:pPr>
        <w:pStyle w:val="paragraphsub"/>
      </w:pPr>
      <w:r w:rsidRPr="001158B0">
        <w:tab/>
        <w:t>(ii)</w:t>
      </w:r>
      <w:r w:rsidRPr="001158B0">
        <w:tab/>
        <w:t xml:space="preserve">the entity was </w:t>
      </w:r>
      <w:r w:rsidR="001158B0" w:rsidRPr="001158B0">
        <w:rPr>
          <w:position w:val="6"/>
          <w:sz w:val="16"/>
        </w:rPr>
        <w:t>*</w:t>
      </w:r>
      <w:r w:rsidRPr="001158B0">
        <w:t xml:space="preserve">registered or </w:t>
      </w:r>
      <w:r w:rsidR="001158B0" w:rsidRPr="001158B0">
        <w:rPr>
          <w:position w:val="6"/>
          <w:sz w:val="16"/>
        </w:rPr>
        <w:t>*</w:t>
      </w:r>
      <w:r w:rsidRPr="001158B0">
        <w:t>required to be registered, at the time of the acquisition;</w:t>
      </w:r>
    </w:p>
    <w:p w:rsidR="003B2CC2" w:rsidRPr="001158B0" w:rsidRDefault="003B2CC2" w:rsidP="003B2CC2">
      <w:pPr>
        <w:pStyle w:val="paragraphsub"/>
      </w:pPr>
      <w:r w:rsidRPr="001158B0">
        <w:tab/>
        <w:t>(iii)</w:t>
      </w:r>
      <w:r w:rsidRPr="001158B0">
        <w:tab/>
        <w:t>the entity had acquired the entire interest, unit or lease through a taxable supply on which the GST was worked out without applying the margin scheme; or</w:t>
      </w:r>
    </w:p>
    <w:p w:rsidR="003B2CC2" w:rsidRPr="001158B0" w:rsidRDefault="003B2CC2" w:rsidP="003B2CC2">
      <w:pPr>
        <w:pStyle w:val="paragraph"/>
      </w:pPr>
      <w:r w:rsidRPr="001158B0">
        <w:tab/>
        <w:t>(f)</w:t>
      </w:r>
      <w:r w:rsidRPr="001158B0">
        <w:tab/>
        <w:t>it is a supply in relation to which all of the following apply:</w:t>
      </w:r>
    </w:p>
    <w:p w:rsidR="003B2CC2" w:rsidRPr="001158B0" w:rsidRDefault="003B2CC2" w:rsidP="003B2CC2">
      <w:pPr>
        <w:pStyle w:val="paragraphsub"/>
      </w:pPr>
      <w:r w:rsidRPr="001158B0">
        <w:tab/>
        <w:t>(i)</w:t>
      </w:r>
      <w:r w:rsidRPr="001158B0">
        <w:tab/>
        <w:t>you acquired the interest, unit or lease from an entity as, or as part of, a supply to you that was GST</w:t>
      </w:r>
      <w:r w:rsidR="001158B0">
        <w:noBreakHyphen/>
      </w:r>
      <w:r w:rsidRPr="001158B0">
        <w:t>free under Subdivision</w:t>
      </w:r>
      <w:r w:rsidR="001158B0">
        <w:t> </w:t>
      </w:r>
      <w:r w:rsidRPr="001158B0">
        <w:t>38</w:t>
      </w:r>
      <w:r w:rsidR="001158B0">
        <w:noBreakHyphen/>
      </w:r>
      <w:r w:rsidRPr="001158B0">
        <w:t>O;</w:t>
      </w:r>
    </w:p>
    <w:p w:rsidR="003B2CC2" w:rsidRPr="001158B0" w:rsidRDefault="003B2CC2" w:rsidP="003B2CC2">
      <w:pPr>
        <w:pStyle w:val="paragraphsub"/>
      </w:pPr>
      <w:r w:rsidRPr="001158B0">
        <w:tab/>
        <w:t>(ii)</w:t>
      </w:r>
      <w:r w:rsidRPr="001158B0">
        <w:tab/>
        <w:t>the entity was registered or required to be registered, at the time of the acquisition;</w:t>
      </w:r>
    </w:p>
    <w:p w:rsidR="003B2CC2" w:rsidRPr="001158B0" w:rsidRDefault="003B2CC2" w:rsidP="003B2CC2">
      <w:pPr>
        <w:pStyle w:val="paragraphsub"/>
      </w:pPr>
      <w:r w:rsidRPr="001158B0">
        <w:tab/>
        <w:t>(iii)</w:t>
      </w:r>
      <w:r w:rsidRPr="001158B0">
        <w:tab/>
        <w:t>the entity had acquired the entire interest, unit or lease through a taxable supply on which the GST was worked out without applying the margin scheme; or</w:t>
      </w:r>
    </w:p>
    <w:p w:rsidR="003B2CC2" w:rsidRPr="001158B0" w:rsidRDefault="003B2CC2" w:rsidP="003B2CC2">
      <w:pPr>
        <w:pStyle w:val="paragraph"/>
      </w:pPr>
      <w:r w:rsidRPr="001158B0">
        <w:tab/>
        <w:t>(g)</w:t>
      </w:r>
      <w:r w:rsidRPr="001158B0">
        <w:tab/>
        <w:t>it is a supply in relation to which all of the following apply:</w:t>
      </w:r>
    </w:p>
    <w:p w:rsidR="003B2CC2" w:rsidRPr="001158B0" w:rsidRDefault="003B2CC2" w:rsidP="003B2CC2">
      <w:pPr>
        <w:pStyle w:val="paragraphsub"/>
      </w:pPr>
      <w:r w:rsidRPr="001158B0">
        <w:tab/>
        <w:t>(i)</w:t>
      </w:r>
      <w:r w:rsidRPr="001158B0">
        <w:tab/>
        <w:t xml:space="preserve">you acquired the interest, unit or lease from an entity who was your </w:t>
      </w:r>
      <w:r w:rsidR="001158B0" w:rsidRPr="001158B0">
        <w:rPr>
          <w:position w:val="6"/>
          <w:sz w:val="16"/>
        </w:rPr>
        <w:t>*</w:t>
      </w:r>
      <w:r w:rsidRPr="001158B0">
        <w:t>associate, and who was registered or required to be registered, at the time of the acquisition;</w:t>
      </w:r>
    </w:p>
    <w:p w:rsidR="003B2CC2" w:rsidRPr="001158B0" w:rsidRDefault="003B2CC2" w:rsidP="003B2CC2">
      <w:pPr>
        <w:pStyle w:val="paragraphsub"/>
      </w:pPr>
      <w:r w:rsidRPr="001158B0">
        <w:tab/>
        <w:t>(ii)</w:t>
      </w:r>
      <w:r w:rsidRPr="001158B0">
        <w:tab/>
        <w:t xml:space="preserve">the acquisition from your associate was without </w:t>
      </w:r>
      <w:r w:rsidR="001158B0" w:rsidRPr="001158B0">
        <w:rPr>
          <w:position w:val="6"/>
          <w:sz w:val="16"/>
        </w:rPr>
        <w:t>*</w:t>
      </w:r>
      <w:r w:rsidRPr="001158B0">
        <w:t>consideration;</w:t>
      </w:r>
    </w:p>
    <w:p w:rsidR="003B2CC2" w:rsidRPr="001158B0" w:rsidRDefault="003B2CC2" w:rsidP="003B2CC2">
      <w:pPr>
        <w:pStyle w:val="paragraphsub"/>
      </w:pPr>
      <w:r w:rsidRPr="001158B0">
        <w:tab/>
        <w:t>(iii)</w:t>
      </w:r>
      <w:r w:rsidRPr="001158B0">
        <w:tab/>
        <w:t>the supply by your associate was not a taxable supply;</w:t>
      </w:r>
    </w:p>
    <w:p w:rsidR="003B2CC2" w:rsidRPr="001158B0" w:rsidRDefault="003B2CC2" w:rsidP="003B2CC2">
      <w:pPr>
        <w:pStyle w:val="paragraphsub"/>
      </w:pPr>
      <w:r w:rsidRPr="001158B0">
        <w:tab/>
        <w:t>(iv)</w:t>
      </w:r>
      <w:r w:rsidRPr="001158B0">
        <w:tab/>
        <w:t xml:space="preserve">your associate made the supply in the course or furtherance of an </w:t>
      </w:r>
      <w:r w:rsidR="001158B0" w:rsidRPr="001158B0">
        <w:rPr>
          <w:position w:val="6"/>
          <w:sz w:val="16"/>
        </w:rPr>
        <w:t>*</w:t>
      </w:r>
      <w:r w:rsidRPr="001158B0">
        <w:t xml:space="preserve">enterprise that your associate </w:t>
      </w:r>
      <w:r w:rsidR="001158B0" w:rsidRPr="001158B0">
        <w:rPr>
          <w:position w:val="6"/>
          <w:sz w:val="16"/>
        </w:rPr>
        <w:t>*</w:t>
      </w:r>
      <w:r w:rsidRPr="001158B0">
        <w:t>carried on;</w:t>
      </w:r>
    </w:p>
    <w:p w:rsidR="003B2CC2" w:rsidRPr="001158B0" w:rsidRDefault="003B2CC2" w:rsidP="003B2CC2">
      <w:pPr>
        <w:pStyle w:val="paragraphsub"/>
      </w:pPr>
      <w:r w:rsidRPr="001158B0">
        <w:tab/>
        <w:t>(v)</w:t>
      </w:r>
      <w:r w:rsidRPr="001158B0">
        <w:tab/>
        <w:t>your associate had acquired the entire interest, unit or lease through a taxable supply on which the GST was worked out without applying the margin scheme.</w:t>
      </w:r>
    </w:p>
    <w:p w:rsidR="003A7A7B" w:rsidRPr="001158B0" w:rsidRDefault="003A7A7B" w:rsidP="003A7A7B">
      <w:pPr>
        <w:pStyle w:val="subsection"/>
      </w:pPr>
      <w:r w:rsidRPr="001158B0">
        <w:tab/>
        <w:t>(3A)</w:t>
      </w:r>
      <w:r w:rsidRPr="001158B0">
        <w:tab/>
      </w:r>
      <w:r w:rsidR="001158B0">
        <w:t>Subparagraphs (</w:t>
      </w:r>
      <w:r w:rsidRPr="001158B0">
        <w:t xml:space="preserve">3)(g)(iii) and (iv) do not apply if the acquisition from your </w:t>
      </w:r>
      <w:r w:rsidR="001158B0" w:rsidRPr="001158B0">
        <w:rPr>
          <w:position w:val="6"/>
          <w:sz w:val="16"/>
        </w:rPr>
        <w:t>*</w:t>
      </w:r>
      <w:r w:rsidRPr="001158B0">
        <w:t>associate was not by means of a supply by your associate.</w:t>
      </w:r>
    </w:p>
    <w:p w:rsidR="00300522" w:rsidRPr="001158B0" w:rsidRDefault="00300522" w:rsidP="00300522">
      <w:pPr>
        <w:pStyle w:val="subsection"/>
      </w:pPr>
      <w:r w:rsidRPr="001158B0">
        <w:tab/>
        <w:t>(4)</w:t>
      </w:r>
      <w:r w:rsidRPr="001158B0">
        <w:tab/>
        <w:t xml:space="preserve">A reference in </w:t>
      </w:r>
      <w:r w:rsidR="001158B0">
        <w:t>paragraph (</w:t>
      </w:r>
      <w:r w:rsidRPr="001158B0">
        <w:t>3)(b), (c) or (d) to a supply that was ineligible for the margin scheme is a reference to a supply:</w:t>
      </w:r>
    </w:p>
    <w:p w:rsidR="00300522" w:rsidRPr="001158B0" w:rsidRDefault="00300522" w:rsidP="00300522">
      <w:pPr>
        <w:pStyle w:val="paragraph"/>
      </w:pPr>
      <w:r w:rsidRPr="001158B0">
        <w:tab/>
        <w:t>(a)</w:t>
      </w:r>
      <w:r w:rsidRPr="001158B0">
        <w:tab/>
        <w:t xml:space="preserve">that was ineligible for the margin scheme because of one or more previous applications of </w:t>
      </w:r>
      <w:r w:rsidR="001158B0">
        <w:t>subsection (</w:t>
      </w:r>
      <w:r w:rsidRPr="001158B0">
        <w:t>3); or</w:t>
      </w:r>
    </w:p>
    <w:p w:rsidR="00300522" w:rsidRPr="001158B0" w:rsidRDefault="00300522" w:rsidP="00300522">
      <w:pPr>
        <w:pStyle w:val="paragraph"/>
      </w:pPr>
      <w:r w:rsidRPr="001158B0">
        <w:tab/>
        <w:t>(b)</w:t>
      </w:r>
      <w:r w:rsidRPr="001158B0">
        <w:tab/>
        <w:t xml:space="preserve">that would have been ineligible for the margin scheme for that reason if </w:t>
      </w:r>
      <w:r w:rsidR="001158B0">
        <w:t>subsection (</w:t>
      </w:r>
      <w:r w:rsidRPr="001158B0">
        <w:t>3) had been in force at all relevant times.</w:t>
      </w:r>
    </w:p>
    <w:p w:rsidR="00300522" w:rsidRPr="001158B0" w:rsidRDefault="00300522" w:rsidP="007E75BA">
      <w:pPr>
        <w:pStyle w:val="ActHead5"/>
      </w:pPr>
      <w:bookmarkStart w:id="564" w:name="_Toc5975546"/>
      <w:r w:rsidRPr="00F863F2">
        <w:rPr>
          <w:rStyle w:val="CharSectno"/>
        </w:rPr>
        <w:t>75</w:t>
      </w:r>
      <w:r w:rsidR="001158B0" w:rsidRPr="00F863F2">
        <w:rPr>
          <w:rStyle w:val="CharSectno"/>
        </w:rPr>
        <w:noBreakHyphen/>
      </w:r>
      <w:r w:rsidRPr="00F863F2">
        <w:rPr>
          <w:rStyle w:val="CharSectno"/>
        </w:rPr>
        <w:t>10</w:t>
      </w:r>
      <w:r w:rsidRPr="001158B0">
        <w:t xml:space="preserve">  The amount of GST on taxable supplies</w:t>
      </w:r>
      <w:bookmarkEnd w:id="564"/>
    </w:p>
    <w:p w:rsidR="00300522" w:rsidRPr="001158B0" w:rsidRDefault="00300522" w:rsidP="007E75BA">
      <w:pPr>
        <w:pStyle w:val="subsection"/>
        <w:keepNext/>
        <w:keepLines/>
      </w:pPr>
      <w:r w:rsidRPr="001158B0">
        <w:tab/>
        <w:t>(1)</w:t>
      </w:r>
      <w:r w:rsidRPr="001158B0">
        <w:tab/>
        <w:t xml:space="preserve">If a </w:t>
      </w:r>
      <w:r w:rsidR="001158B0" w:rsidRPr="001158B0">
        <w:rPr>
          <w:position w:val="6"/>
          <w:sz w:val="16"/>
          <w:szCs w:val="16"/>
        </w:rPr>
        <w:t>*</w:t>
      </w:r>
      <w:r w:rsidRPr="001158B0">
        <w:t xml:space="preserve">taxable supply of </w:t>
      </w:r>
      <w:r w:rsidR="001158B0" w:rsidRPr="001158B0">
        <w:rPr>
          <w:position w:val="6"/>
          <w:sz w:val="16"/>
          <w:szCs w:val="16"/>
        </w:rPr>
        <w:t>*</w:t>
      </w:r>
      <w:r w:rsidRPr="001158B0">
        <w:t xml:space="preserve">real property is under the </w:t>
      </w:r>
      <w:r w:rsidR="001158B0" w:rsidRPr="001158B0">
        <w:rPr>
          <w:position w:val="6"/>
          <w:sz w:val="16"/>
          <w:szCs w:val="16"/>
        </w:rPr>
        <w:t>*</w:t>
      </w:r>
      <w:r w:rsidRPr="001158B0">
        <w:t>margin scheme, the amount of GST on the supply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w:t>
      </w:r>
      <w:r w:rsidR="001158B0" w:rsidRPr="001158B0">
        <w:rPr>
          <w:position w:val="6"/>
          <w:sz w:val="16"/>
          <w:szCs w:val="16"/>
        </w:rPr>
        <w:t>*</w:t>
      </w:r>
      <w:r w:rsidRPr="001158B0">
        <w:t>margin for the supply.</w:t>
      </w:r>
    </w:p>
    <w:p w:rsidR="00300522" w:rsidRPr="001158B0" w:rsidRDefault="00300522" w:rsidP="007E75BA">
      <w:pPr>
        <w:pStyle w:val="subsection"/>
      </w:pPr>
      <w:r w:rsidRPr="001158B0">
        <w:tab/>
        <w:t>(2)</w:t>
      </w:r>
      <w:r w:rsidRPr="001158B0">
        <w:tab/>
        <w:t xml:space="preserve">Subject to </w:t>
      </w:r>
      <w:r w:rsidR="001158B0">
        <w:t>subsection (</w:t>
      </w:r>
      <w:r w:rsidRPr="001158B0">
        <w:t>3) and section</w:t>
      </w:r>
      <w:r w:rsidR="001158B0">
        <w:t> </w:t>
      </w:r>
      <w:r w:rsidRPr="001158B0">
        <w:t>75</w:t>
      </w:r>
      <w:r w:rsidR="001158B0">
        <w:noBreakHyphen/>
      </w:r>
      <w:r w:rsidRPr="001158B0">
        <w:t xml:space="preserve">11, the </w:t>
      </w:r>
      <w:r w:rsidRPr="001158B0">
        <w:rPr>
          <w:b/>
          <w:i/>
        </w:rPr>
        <w:t>margin</w:t>
      </w:r>
      <w:r w:rsidRPr="001158B0">
        <w:t xml:space="preserve"> for the supply is the amount by which the </w:t>
      </w:r>
      <w:r w:rsidR="001158B0" w:rsidRPr="001158B0">
        <w:rPr>
          <w:position w:val="6"/>
          <w:sz w:val="16"/>
          <w:szCs w:val="16"/>
        </w:rPr>
        <w:t>*</w:t>
      </w:r>
      <w:r w:rsidRPr="001158B0">
        <w:t>consideration for the supply exceeds the consideration for your acquisition of the interest, unit or lease in question.</w:t>
      </w:r>
    </w:p>
    <w:p w:rsidR="00300522" w:rsidRPr="001158B0" w:rsidRDefault="00300522" w:rsidP="007E75BA">
      <w:pPr>
        <w:pStyle w:val="subsection"/>
      </w:pPr>
      <w:r w:rsidRPr="001158B0">
        <w:tab/>
        <w:t>(3)</w:t>
      </w:r>
      <w:r w:rsidRPr="001158B0">
        <w:tab/>
        <w:t>Subject to section</w:t>
      </w:r>
      <w:r w:rsidR="001158B0">
        <w:t> </w:t>
      </w:r>
      <w:r w:rsidRPr="001158B0">
        <w:t>75</w:t>
      </w:r>
      <w:r w:rsidR="001158B0">
        <w:noBreakHyphen/>
      </w:r>
      <w:r w:rsidRPr="001158B0">
        <w:t>11, if:</w:t>
      </w:r>
    </w:p>
    <w:p w:rsidR="00300522" w:rsidRPr="001158B0" w:rsidRDefault="00300522" w:rsidP="007E75BA">
      <w:pPr>
        <w:pStyle w:val="paragraph"/>
      </w:pPr>
      <w:r w:rsidRPr="001158B0">
        <w:tab/>
        <w:t>(a)</w:t>
      </w:r>
      <w:r w:rsidRPr="001158B0">
        <w:tab/>
        <w:t>the circumstances specified in an item in the second column of the table in this subsection apply to the supply; and</w:t>
      </w:r>
    </w:p>
    <w:p w:rsidR="00300522" w:rsidRPr="001158B0" w:rsidRDefault="00300522" w:rsidP="007E75BA">
      <w:pPr>
        <w:pStyle w:val="paragraph"/>
      </w:pPr>
      <w:r w:rsidRPr="001158B0">
        <w:tab/>
        <w:t>(b)</w:t>
      </w:r>
      <w:r w:rsidRPr="001158B0">
        <w:tab/>
        <w:t xml:space="preserve">an </w:t>
      </w:r>
      <w:r w:rsidR="001158B0" w:rsidRPr="001158B0">
        <w:rPr>
          <w:position w:val="6"/>
          <w:sz w:val="16"/>
        </w:rPr>
        <w:t>*</w:t>
      </w:r>
      <w:r w:rsidRPr="001158B0">
        <w:t xml:space="preserve">approved valuation of the freehold interest, </w:t>
      </w:r>
      <w:r w:rsidR="001158B0" w:rsidRPr="001158B0">
        <w:rPr>
          <w:position w:val="6"/>
          <w:sz w:val="16"/>
          <w:szCs w:val="16"/>
        </w:rPr>
        <w:t>*</w:t>
      </w:r>
      <w:r w:rsidRPr="001158B0">
        <w:t xml:space="preserve">stratum unit or </w:t>
      </w:r>
      <w:r w:rsidR="001158B0" w:rsidRPr="001158B0">
        <w:rPr>
          <w:position w:val="6"/>
          <w:sz w:val="16"/>
          <w:szCs w:val="16"/>
        </w:rPr>
        <w:t>*</w:t>
      </w:r>
      <w:r w:rsidRPr="001158B0">
        <w:t>long</w:t>
      </w:r>
      <w:r w:rsidR="001158B0">
        <w:noBreakHyphen/>
      </w:r>
      <w:r w:rsidRPr="001158B0">
        <w:t>term lease, as at the day specified in the corresponding item in the third column of the table, has been made;</w:t>
      </w:r>
    </w:p>
    <w:p w:rsidR="00300522" w:rsidRPr="001158B0" w:rsidRDefault="00300522" w:rsidP="00300522">
      <w:pPr>
        <w:pStyle w:val="subsection2"/>
      </w:pPr>
      <w:r w:rsidRPr="001158B0">
        <w:t xml:space="preserve">the </w:t>
      </w:r>
      <w:r w:rsidRPr="001158B0">
        <w:rPr>
          <w:b/>
          <w:bCs/>
          <w:i/>
          <w:iCs/>
        </w:rPr>
        <w:t>margin</w:t>
      </w:r>
      <w:r w:rsidRPr="001158B0">
        <w:t xml:space="preserve"> for the supply is the amount by which the </w:t>
      </w:r>
      <w:r w:rsidR="001158B0" w:rsidRPr="001158B0">
        <w:rPr>
          <w:position w:val="6"/>
          <w:sz w:val="16"/>
          <w:szCs w:val="16"/>
        </w:rPr>
        <w:t>*</w:t>
      </w:r>
      <w:r w:rsidRPr="001158B0">
        <w:t>consideration for the supply exceeds that valuation of the interest, unit or lease.</w:t>
      </w:r>
    </w:p>
    <w:p w:rsidR="00300522" w:rsidRPr="001158B0"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1158B0" w:rsidTr="00A53099">
        <w:trPr>
          <w:tblHeader/>
        </w:trPr>
        <w:tc>
          <w:tcPr>
            <w:tcW w:w="6031"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Use of valuations to work out margins</w:t>
            </w:r>
          </w:p>
        </w:tc>
      </w:tr>
      <w:tr w:rsidR="00300522" w:rsidRPr="001158B0"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3494"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When valuations may be used</w:t>
            </w:r>
          </w:p>
        </w:tc>
        <w:tc>
          <w:tcPr>
            <w:tcW w:w="155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Days when valuations are to be made</w:t>
            </w:r>
          </w:p>
        </w:tc>
      </w:tr>
      <w:tr w:rsidR="00300522" w:rsidRPr="001158B0" w:rsidTr="00A53099">
        <w:tblPrEx>
          <w:tblCellMar>
            <w:left w:w="107" w:type="dxa"/>
            <w:right w:w="107" w:type="dxa"/>
          </w:tblCellMar>
        </w:tblPrEx>
        <w:tc>
          <w:tcPr>
            <w:tcW w:w="978" w:type="dxa"/>
            <w:tcBorders>
              <w:top w:val="single" w:sz="12" w:space="0" w:color="auto"/>
            </w:tcBorders>
            <w:shd w:val="clear" w:color="auto" w:fill="auto"/>
          </w:tcPr>
          <w:p w:rsidR="00300522" w:rsidRPr="001158B0" w:rsidRDefault="00300522" w:rsidP="00300522">
            <w:pPr>
              <w:pStyle w:val="Tabletext"/>
            </w:pPr>
            <w:r w:rsidRPr="001158B0">
              <w:t>1</w:t>
            </w:r>
          </w:p>
        </w:tc>
        <w:tc>
          <w:tcPr>
            <w:tcW w:w="3494" w:type="dxa"/>
            <w:tcBorders>
              <w:top w:val="single" w:sz="12" w:space="0" w:color="auto"/>
            </w:tcBorders>
            <w:shd w:val="clear" w:color="auto" w:fill="auto"/>
          </w:tcPr>
          <w:p w:rsidR="00300522" w:rsidRPr="001158B0" w:rsidRDefault="00300522" w:rsidP="00300522">
            <w:pPr>
              <w:pStyle w:val="Tabletext"/>
            </w:pPr>
            <w:r w:rsidRPr="001158B0">
              <w:t>The supplier acquired the interest, unit or lease before 1</w:t>
            </w:r>
            <w:r w:rsidR="001158B0">
              <w:t> </w:t>
            </w:r>
            <w:r w:rsidRPr="001158B0">
              <w:t>July 2000, and items</w:t>
            </w:r>
            <w:r w:rsidR="001158B0">
              <w:t> </w:t>
            </w:r>
            <w:r w:rsidRPr="001158B0">
              <w:t>2, 3 and 4 do not apply.</w:t>
            </w:r>
          </w:p>
        </w:tc>
        <w:tc>
          <w:tcPr>
            <w:tcW w:w="1559" w:type="dxa"/>
            <w:tcBorders>
              <w:top w:val="single" w:sz="12" w:space="0" w:color="auto"/>
            </w:tcBorders>
            <w:shd w:val="clear" w:color="auto" w:fill="auto"/>
          </w:tcPr>
          <w:p w:rsidR="00300522" w:rsidRPr="001158B0" w:rsidRDefault="00300522" w:rsidP="00300522">
            <w:pPr>
              <w:pStyle w:val="Tabletext"/>
            </w:pPr>
            <w:r w:rsidRPr="001158B0">
              <w:t>1</w:t>
            </w:r>
            <w:r w:rsidR="001158B0">
              <w:t> </w:t>
            </w:r>
            <w:r w:rsidRPr="001158B0">
              <w:t>July 2000</w:t>
            </w:r>
          </w:p>
        </w:tc>
      </w:tr>
      <w:tr w:rsidR="00300522" w:rsidRPr="001158B0" w:rsidTr="00BA274F">
        <w:tblPrEx>
          <w:tblCellMar>
            <w:left w:w="107" w:type="dxa"/>
            <w:right w:w="107" w:type="dxa"/>
          </w:tblCellMar>
        </w:tblPrEx>
        <w:tc>
          <w:tcPr>
            <w:tcW w:w="978" w:type="dxa"/>
            <w:tcBorders>
              <w:bottom w:val="single" w:sz="4" w:space="0" w:color="auto"/>
            </w:tcBorders>
            <w:shd w:val="clear" w:color="auto" w:fill="auto"/>
          </w:tcPr>
          <w:p w:rsidR="00300522" w:rsidRPr="001158B0" w:rsidRDefault="00300522" w:rsidP="00300522">
            <w:pPr>
              <w:pStyle w:val="Tabletext"/>
            </w:pPr>
            <w:r w:rsidRPr="001158B0">
              <w:t>2</w:t>
            </w:r>
          </w:p>
        </w:tc>
        <w:tc>
          <w:tcPr>
            <w:tcW w:w="3494" w:type="dxa"/>
            <w:tcBorders>
              <w:bottom w:val="single" w:sz="4" w:space="0" w:color="auto"/>
            </w:tcBorders>
            <w:shd w:val="clear" w:color="auto" w:fill="auto"/>
          </w:tcPr>
          <w:p w:rsidR="00300522" w:rsidRPr="001158B0" w:rsidRDefault="00300522" w:rsidP="00300522">
            <w:pPr>
              <w:pStyle w:val="Tabletext"/>
            </w:pPr>
            <w:r w:rsidRPr="001158B0">
              <w:t>The supplier acquired the interest, unit or lease before 1</w:t>
            </w:r>
            <w:r w:rsidR="001158B0">
              <w:t> </w:t>
            </w:r>
            <w:r w:rsidRPr="001158B0">
              <w:t xml:space="preserve">July 2000, but does not become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until after 1</w:t>
            </w:r>
            <w:r w:rsidR="001158B0">
              <w:t> </w:t>
            </w:r>
            <w:r w:rsidRPr="001158B0">
              <w:t>July 2000.</w:t>
            </w:r>
          </w:p>
        </w:tc>
        <w:tc>
          <w:tcPr>
            <w:tcW w:w="1559" w:type="dxa"/>
            <w:tcBorders>
              <w:bottom w:val="single" w:sz="4" w:space="0" w:color="auto"/>
            </w:tcBorders>
            <w:shd w:val="clear" w:color="auto" w:fill="auto"/>
          </w:tcPr>
          <w:p w:rsidR="00300522" w:rsidRPr="001158B0" w:rsidRDefault="00300522" w:rsidP="00300522">
            <w:pPr>
              <w:pStyle w:val="Tabletext"/>
            </w:pPr>
            <w:r w:rsidRPr="001158B0">
              <w:t>The date of effect of your registration, or the day on which you applied for registration (if it is earlier)</w:t>
            </w:r>
          </w:p>
        </w:tc>
      </w:tr>
      <w:tr w:rsidR="00300522" w:rsidRPr="001158B0" w:rsidTr="00BA274F">
        <w:tblPrEx>
          <w:tblCellMar>
            <w:left w:w="107" w:type="dxa"/>
            <w:right w:w="107" w:type="dxa"/>
          </w:tblCellMar>
        </w:tblPrEx>
        <w:trPr>
          <w:trHeight w:val="1170"/>
        </w:trPr>
        <w:tc>
          <w:tcPr>
            <w:tcW w:w="978" w:type="dxa"/>
            <w:tcBorders>
              <w:bottom w:val="nil"/>
            </w:tcBorders>
            <w:shd w:val="clear" w:color="auto" w:fill="auto"/>
          </w:tcPr>
          <w:p w:rsidR="00300522" w:rsidRPr="001158B0" w:rsidRDefault="00300522" w:rsidP="00300522">
            <w:pPr>
              <w:pStyle w:val="Tabletext"/>
            </w:pPr>
            <w:r w:rsidRPr="001158B0">
              <w:t>2A</w:t>
            </w:r>
          </w:p>
        </w:tc>
        <w:tc>
          <w:tcPr>
            <w:tcW w:w="3494" w:type="dxa"/>
            <w:tcBorders>
              <w:bottom w:val="nil"/>
            </w:tcBorders>
            <w:shd w:val="clear" w:color="auto" w:fill="auto"/>
          </w:tcPr>
          <w:p w:rsidR="00300522" w:rsidRPr="001158B0" w:rsidRDefault="00300522" w:rsidP="00300522">
            <w:pPr>
              <w:pStyle w:val="Tabletext"/>
            </w:pPr>
            <w:r w:rsidRPr="001158B0">
              <w:t>The supplier acquired the interest, unit or lease on or after 1</w:t>
            </w:r>
            <w:r w:rsidR="001158B0">
              <w:t> </w:t>
            </w:r>
            <w:r w:rsidRPr="001158B0">
              <w:t>July 2000, but the supply to the supplier:</w:t>
            </w:r>
          </w:p>
          <w:p w:rsidR="00300522" w:rsidRPr="001158B0" w:rsidRDefault="00300522" w:rsidP="00300522">
            <w:pPr>
              <w:pStyle w:val="Tablea"/>
            </w:pPr>
            <w:r w:rsidRPr="001158B0">
              <w:t xml:space="preserve">(a) was </w:t>
            </w:r>
            <w:r w:rsidR="001158B0" w:rsidRPr="001158B0">
              <w:rPr>
                <w:position w:val="6"/>
                <w:sz w:val="16"/>
                <w:szCs w:val="16"/>
              </w:rPr>
              <w:t>*</w:t>
            </w:r>
            <w:r w:rsidRPr="001158B0">
              <w:t>GST</w:t>
            </w:r>
            <w:r w:rsidR="001158B0">
              <w:noBreakHyphen/>
            </w:r>
            <w:r w:rsidRPr="001158B0">
              <w:t>free under subsection</w:t>
            </w:r>
            <w:r w:rsidR="001158B0">
              <w:t> </w:t>
            </w:r>
            <w:r w:rsidRPr="001158B0">
              <w:t>38</w:t>
            </w:r>
            <w:r w:rsidR="001158B0">
              <w:noBreakHyphen/>
            </w:r>
            <w:r w:rsidRPr="001158B0">
              <w:t>445(1A); and</w:t>
            </w:r>
          </w:p>
        </w:tc>
        <w:tc>
          <w:tcPr>
            <w:tcW w:w="1559" w:type="dxa"/>
            <w:tcBorders>
              <w:bottom w:val="nil"/>
            </w:tcBorders>
            <w:shd w:val="clear" w:color="auto" w:fill="auto"/>
          </w:tcPr>
          <w:p w:rsidR="00300522" w:rsidRPr="001158B0" w:rsidRDefault="00300522" w:rsidP="00300522">
            <w:pPr>
              <w:pStyle w:val="Tabletext"/>
            </w:pPr>
            <w:r w:rsidRPr="001158B0">
              <w:t>1</w:t>
            </w:r>
            <w:r w:rsidR="001158B0">
              <w:t> </w:t>
            </w:r>
            <w:r w:rsidRPr="001158B0">
              <w:t>July 2000</w:t>
            </w:r>
          </w:p>
        </w:tc>
      </w:tr>
      <w:tr w:rsidR="00F5734B" w:rsidRPr="001158B0" w:rsidTr="00BA274F">
        <w:tblPrEx>
          <w:tblCellMar>
            <w:left w:w="107" w:type="dxa"/>
            <w:right w:w="107" w:type="dxa"/>
          </w:tblCellMar>
        </w:tblPrEx>
        <w:trPr>
          <w:trHeight w:val="900"/>
        </w:trPr>
        <w:tc>
          <w:tcPr>
            <w:tcW w:w="978" w:type="dxa"/>
            <w:tcBorders>
              <w:top w:val="nil"/>
            </w:tcBorders>
            <w:shd w:val="clear" w:color="auto" w:fill="auto"/>
          </w:tcPr>
          <w:p w:rsidR="00F5734B" w:rsidRPr="001158B0" w:rsidRDefault="00F5734B" w:rsidP="00300522">
            <w:pPr>
              <w:pStyle w:val="Tabletext"/>
            </w:pPr>
          </w:p>
        </w:tc>
        <w:tc>
          <w:tcPr>
            <w:tcW w:w="3494" w:type="dxa"/>
            <w:tcBorders>
              <w:top w:val="nil"/>
            </w:tcBorders>
            <w:shd w:val="clear" w:color="auto" w:fill="auto"/>
          </w:tcPr>
          <w:p w:rsidR="00F5734B" w:rsidRPr="001158B0" w:rsidRDefault="00F5734B" w:rsidP="00300522">
            <w:pPr>
              <w:pStyle w:val="Tablea"/>
            </w:pPr>
            <w:r w:rsidRPr="001158B0">
              <w:t>(b) related to a supply before 1</w:t>
            </w:r>
            <w:r w:rsidR="001158B0">
              <w:t> </w:t>
            </w:r>
            <w:r w:rsidRPr="001158B0">
              <w:t>July 2000, by way of lease, that would have been GST</w:t>
            </w:r>
            <w:r w:rsidR="001158B0">
              <w:noBreakHyphen/>
            </w:r>
            <w:r w:rsidRPr="001158B0">
              <w:t>free under section</w:t>
            </w:r>
            <w:r w:rsidR="001158B0">
              <w:t> </w:t>
            </w:r>
            <w:r w:rsidRPr="001158B0">
              <w:t>38</w:t>
            </w:r>
            <w:r w:rsidR="001158B0">
              <w:noBreakHyphen/>
            </w:r>
            <w:r w:rsidRPr="001158B0">
              <w:t>450 had it been made on or after 1</w:t>
            </w:r>
            <w:r w:rsidR="001158B0">
              <w:t> </w:t>
            </w:r>
            <w:r w:rsidRPr="001158B0">
              <w:t>July 2000.</w:t>
            </w:r>
          </w:p>
        </w:tc>
        <w:tc>
          <w:tcPr>
            <w:tcW w:w="1559" w:type="dxa"/>
            <w:tcBorders>
              <w:top w:val="nil"/>
            </w:tcBorders>
            <w:shd w:val="clear" w:color="auto" w:fill="auto"/>
          </w:tcPr>
          <w:p w:rsidR="00F5734B" w:rsidRPr="001158B0" w:rsidRDefault="00F5734B" w:rsidP="00300522">
            <w:pPr>
              <w:pStyle w:val="Tabletext"/>
            </w:pPr>
          </w:p>
        </w:tc>
      </w:tr>
      <w:tr w:rsidR="00300522" w:rsidRPr="001158B0" w:rsidTr="00A53099">
        <w:tblPrEx>
          <w:tblCellMar>
            <w:left w:w="107" w:type="dxa"/>
            <w:right w:w="107" w:type="dxa"/>
          </w:tblCellMar>
        </w:tblPrEx>
        <w:tc>
          <w:tcPr>
            <w:tcW w:w="978" w:type="dxa"/>
            <w:tcBorders>
              <w:bottom w:val="single" w:sz="4" w:space="0" w:color="auto"/>
            </w:tcBorders>
            <w:shd w:val="clear" w:color="auto" w:fill="auto"/>
          </w:tcPr>
          <w:p w:rsidR="00300522" w:rsidRPr="001158B0" w:rsidRDefault="00300522" w:rsidP="00300522">
            <w:pPr>
              <w:pStyle w:val="Tabletext"/>
            </w:pPr>
            <w:r w:rsidRPr="001158B0">
              <w:t>3</w:t>
            </w:r>
          </w:p>
        </w:tc>
        <w:tc>
          <w:tcPr>
            <w:tcW w:w="3494" w:type="dxa"/>
            <w:tcBorders>
              <w:bottom w:val="single" w:sz="4" w:space="0" w:color="auto"/>
            </w:tcBorders>
            <w:shd w:val="clear" w:color="auto" w:fill="auto"/>
          </w:tcPr>
          <w:p w:rsidR="00300522" w:rsidRPr="001158B0" w:rsidRDefault="00300522" w:rsidP="00300522">
            <w:pPr>
              <w:pStyle w:val="Tabletext"/>
            </w:pPr>
            <w:r w:rsidRPr="001158B0">
              <w:t xml:space="preserve">The supplier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 has held the interest, unit or lease since before 1</w:t>
            </w:r>
            <w:r w:rsidR="001158B0">
              <w:t> </w:t>
            </w:r>
            <w:r w:rsidRPr="001158B0">
              <w:t>July 2000, and there were improvements on the land or premises in question as at 1</w:t>
            </w:r>
            <w:r w:rsidR="001158B0">
              <w:t> </w:t>
            </w:r>
            <w:r w:rsidRPr="001158B0">
              <w:t>July 2000.</w:t>
            </w:r>
          </w:p>
        </w:tc>
        <w:tc>
          <w:tcPr>
            <w:tcW w:w="1559" w:type="dxa"/>
            <w:tcBorders>
              <w:bottom w:val="single" w:sz="4" w:space="0" w:color="auto"/>
            </w:tcBorders>
            <w:shd w:val="clear" w:color="auto" w:fill="auto"/>
          </w:tcPr>
          <w:p w:rsidR="00300522" w:rsidRPr="001158B0" w:rsidRDefault="00300522" w:rsidP="00300522">
            <w:pPr>
              <w:pStyle w:val="Tabletext"/>
            </w:pPr>
            <w:r w:rsidRPr="001158B0">
              <w:t>1</w:t>
            </w:r>
            <w:r w:rsidR="001158B0">
              <w:t> </w:t>
            </w:r>
            <w:r w:rsidRPr="001158B0">
              <w:t>July 2000</w:t>
            </w:r>
          </w:p>
        </w:tc>
      </w:tr>
      <w:tr w:rsidR="00300522" w:rsidRPr="001158B0" w:rsidTr="00A53099">
        <w:tblPrEx>
          <w:tblCellMar>
            <w:left w:w="107" w:type="dxa"/>
            <w:right w:w="107" w:type="dxa"/>
          </w:tblCellMar>
        </w:tblPrEx>
        <w:tc>
          <w:tcPr>
            <w:tcW w:w="978" w:type="dxa"/>
            <w:tcBorders>
              <w:bottom w:val="single" w:sz="12" w:space="0" w:color="auto"/>
            </w:tcBorders>
            <w:shd w:val="clear" w:color="auto" w:fill="auto"/>
          </w:tcPr>
          <w:p w:rsidR="00300522" w:rsidRPr="001158B0" w:rsidRDefault="00300522" w:rsidP="00300522">
            <w:pPr>
              <w:pStyle w:val="Tabletext"/>
            </w:pPr>
            <w:r w:rsidRPr="001158B0">
              <w:t>4</w:t>
            </w:r>
          </w:p>
        </w:tc>
        <w:tc>
          <w:tcPr>
            <w:tcW w:w="3494" w:type="dxa"/>
            <w:tcBorders>
              <w:bottom w:val="single" w:sz="12" w:space="0" w:color="auto"/>
            </w:tcBorders>
            <w:shd w:val="clear" w:color="auto" w:fill="auto"/>
          </w:tcPr>
          <w:p w:rsidR="00300522" w:rsidRPr="001158B0" w:rsidRDefault="00300522" w:rsidP="00300522">
            <w:pPr>
              <w:pStyle w:val="Tabletext"/>
            </w:pPr>
            <w:r w:rsidRPr="001158B0">
              <w:t>The supplier is the Commonwealth, a State or a Territory and has held the interest, unit or lease since before 1</w:t>
            </w:r>
            <w:r w:rsidR="001158B0">
              <w:t> </w:t>
            </w:r>
            <w:r w:rsidRPr="001158B0">
              <w:t>July 2000, and there were no improvements on the land or premises in question as at 1</w:t>
            </w:r>
            <w:r w:rsidR="001158B0">
              <w:t> </w:t>
            </w:r>
            <w:r w:rsidRPr="001158B0">
              <w:t>July 2000.</w:t>
            </w:r>
          </w:p>
        </w:tc>
        <w:tc>
          <w:tcPr>
            <w:tcW w:w="1559" w:type="dxa"/>
            <w:tcBorders>
              <w:bottom w:val="single" w:sz="12" w:space="0" w:color="auto"/>
            </w:tcBorders>
            <w:shd w:val="clear" w:color="auto" w:fill="auto"/>
          </w:tcPr>
          <w:p w:rsidR="00300522" w:rsidRPr="001158B0" w:rsidRDefault="00300522" w:rsidP="00300522">
            <w:pPr>
              <w:pStyle w:val="Tabletext"/>
            </w:pPr>
            <w:r w:rsidRPr="001158B0">
              <w:t xml:space="preserve">The day on which the </w:t>
            </w:r>
            <w:r w:rsidR="001158B0" w:rsidRPr="001158B0">
              <w:rPr>
                <w:position w:val="6"/>
                <w:sz w:val="16"/>
                <w:szCs w:val="16"/>
              </w:rPr>
              <w:t>*</w:t>
            </w:r>
            <w:r w:rsidRPr="001158B0">
              <w:t>taxable supply takes place</w:t>
            </w:r>
          </w:p>
        </w:tc>
      </w:tr>
    </w:tbl>
    <w:p w:rsidR="00300522" w:rsidRPr="001158B0" w:rsidRDefault="00300522" w:rsidP="00300522">
      <w:pPr>
        <w:pStyle w:val="subsection"/>
      </w:pPr>
      <w:r w:rsidRPr="001158B0">
        <w:tab/>
        <w:t>(3A)</w:t>
      </w:r>
      <w:r w:rsidRPr="001158B0">
        <w:tab/>
        <w:t>If:</w:t>
      </w:r>
    </w:p>
    <w:p w:rsidR="00300522" w:rsidRPr="001158B0" w:rsidRDefault="00300522" w:rsidP="00300522">
      <w:pPr>
        <w:pStyle w:val="paragraph"/>
      </w:pPr>
      <w:r w:rsidRPr="001158B0">
        <w:tab/>
        <w:t>(a)</w:t>
      </w:r>
      <w:r w:rsidRPr="001158B0">
        <w:tab/>
        <w:t>the circumstances specified in item</w:t>
      </w:r>
      <w:r w:rsidR="001158B0">
        <w:t> </w:t>
      </w:r>
      <w:r w:rsidRPr="001158B0">
        <w:t xml:space="preserve">4 in the second column of the table in </w:t>
      </w:r>
      <w:r w:rsidR="001158B0">
        <w:t>subsection (</w:t>
      </w:r>
      <w:r w:rsidRPr="001158B0">
        <w:t>3) apply to the supply; and</w:t>
      </w:r>
    </w:p>
    <w:p w:rsidR="00300522" w:rsidRPr="001158B0" w:rsidRDefault="00300522" w:rsidP="00300522">
      <w:pPr>
        <w:pStyle w:val="paragraph"/>
      </w:pPr>
      <w:r w:rsidRPr="001158B0">
        <w:tab/>
        <w:t>(b)</w:t>
      </w:r>
      <w:r w:rsidRPr="001158B0">
        <w:tab/>
        <w:t xml:space="preserve">there are improvements on the land or premises in question on the day on which the </w:t>
      </w:r>
      <w:r w:rsidR="001158B0" w:rsidRPr="001158B0">
        <w:rPr>
          <w:position w:val="6"/>
          <w:sz w:val="16"/>
          <w:szCs w:val="16"/>
        </w:rPr>
        <w:t>*</w:t>
      </w:r>
      <w:r w:rsidRPr="001158B0">
        <w:t>taxable supply takes place;</w:t>
      </w:r>
    </w:p>
    <w:p w:rsidR="00300522" w:rsidRPr="001158B0" w:rsidRDefault="00300522" w:rsidP="00300522">
      <w:pPr>
        <w:pStyle w:val="subsection2"/>
      </w:pPr>
      <w:r w:rsidRPr="001158B0">
        <w:t>the valuation is to be made as if there are no improvements on the land or premises on that day.</w:t>
      </w:r>
    </w:p>
    <w:p w:rsidR="00300522" w:rsidRPr="001158B0" w:rsidRDefault="00300522" w:rsidP="00300522">
      <w:pPr>
        <w:pStyle w:val="subsection"/>
      </w:pPr>
      <w:r w:rsidRPr="001158B0">
        <w:tab/>
        <w:t>(4)</w:t>
      </w:r>
      <w:r w:rsidRPr="001158B0">
        <w:tab/>
        <w:t>This section has effect despite section</w:t>
      </w:r>
      <w:r w:rsidR="001158B0">
        <w:t> </w:t>
      </w:r>
      <w:r w:rsidRPr="001158B0">
        <w:t>9</w:t>
      </w:r>
      <w:r w:rsidR="001158B0">
        <w:noBreakHyphen/>
      </w:r>
      <w:r w:rsidRPr="001158B0">
        <w:t>70 (which is about the amount of GST on taxable supplies).</w:t>
      </w:r>
    </w:p>
    <w:p w:rsidR="00300522" w:rsidRPr="001158B0" w:rsidRDefault="00300522" w:rsidP="00300522">
      <w:pPr>
        <w:pStyle w:val="notetext"/>
      </w:pPr>
      <w:r w:rsidRPr="001158B0">
        <w:t>Note:</w:t>
      </w:r>
      <w:r w:rsidRPr="001158B0">
        <w:tab/>
        <w:t>Section</w:t>
      </w:r>
      <w:r w:rsidR="001158B0">
        <w:t> </w:t>
      </w:r>
      <w:r w:rsidRPr="001158B0">
        <w:t>9</w:t>
      </w:r>
      <w:r w:rsidR="001158B0">
        <w:noBreakHyphen/>
      </w:r>
      <w:r w:rsidRPr="001158B0">
        <w:t xml:space="preserve">90 (rounding of amounts of GST) can apply to amounts of GST worked out using this section. </w:t>
      </w:r>
    </w:p>
    <w:p w:rsidR="00300522" w:rsidRPr="001158B0" w:rsidRDefault="00300522" w:rsidP="0004657D">
      <w:pPr>
        <w:pStyle w:val="ActHead5"/>
      </w:pPr>
      <w:bookmarkStart w:id="565" w:name="_Toc5975547"/>
      <w:r w:rsidRPr="00F863F2">
        <w:rPr>
          <w:rStyle w:val="CharSectno"/>
        </w:rPr>
        <w:t>75</w:t>
      </w:r>
      <w:r w:rsidR="001158B0" w:rsidRPr="00F863F2">
        <w:rPr>
          <w:rStyle w:val="CharSectno"/>
        </w:rPr>
        <w:noBreakHyphen/>
      </w:r>
      <w:r w:rsidRPr="00F863F2">
        <w:rPr>
          <w:rStyle w:val="CharSectno"/>
        </w:rPr>
        <w:t>11</w:t>
      </w:r>
      <w:r w:rsidRPr="001158B0">
        <w:t xml:space="preserve">  Margins for supplies of real property in particular circumstances</w:t>
      </w:r>
      <w:bookmarkEnd w:id="565"/>
    </w:p>
    <w:p w:rsidR="00300522" w:rsidRPr="001158B0" w:rsidRDefault="00300522" w:rsidP="0004657D">
      <w:pPr>
        <w:pStyle w:val="SubsectionHead"/>
      </w:pPr>
      <w:r w:rsidRPr="001158B0">
        <w:t>Margin for supply of real property acquired from fellow member of GST group</w:t>
      </w:r>
    </w:p>
    <w:p w:rsidR="00300522" w:rsidRPr="001158B0" w:rsidRDefault="00300522" w:rsidP="0004657D">
      <w:pPr>
        <w:pStyle w:val="subsection"/>
        <w:keepNext/>
        <w:keepLines/>
      </w:pPr>
      <w:r w:rsidRPr="001158B0">
        <w:tab/>
        <w:t>(1)</w:t>
      </w:r>
      <w:r w:rsidRPr="001158B0">
        <w:tab/>
        <w:t>If:</w:t>
      </w:r>
    </w:p>
    <w:p w:rsidR="00300522" w:rsidRPr="001158B0" w:rsidRDefault="00300522" w:rsidP="0004657D">
      <w:pPr>
        <w:pStyle w:val="paragraph"/>
        <w:keepNext/>
        <w:keepLines/>
      </w:pPr>
      <w:r w:rsidRPr="001158B0">
        <w:tab/>
        <w:t>(a)</w:t>
      </w:r>
      <w:r w:rsidRPr="001158B0">
        <w:tab/>
        <w:t xml:space="preserve">you acquired the interest, unit or lease in question at a time when both you and the entity from whom you acquired it were </w:t>
      </w:r>
      <w:r w:rsidR="001158B0" w:rsidRPr="001158B0">
        <w:rPr>
          <w:position w:val="6"/>
          <w:sz w:val="16"/>
        </w:rPr>
        <w:t>*</w:t>
      </w:r>
      <w:r w:rsidRPr="001158B0">
        <w:t xml:space="preserve">members of the same </w:t>
      </w:r>
      <w:r w:rsidR="001158B0" w:rsidRPr="001158B0">
        <w:rPr>
          <w:position w:val="6"/>
          <w:sz w:val="16"/>
        </w:rPr>
        <w:t>*</w:t>
      </w:r>
      <w:r w:rsidRPr="001158B0">
        <w:t>GST group; and</w:t>
      </w:r>
    </w:p>
    <w:p w:rsidR="00300522" w:rsidRPr="001158B0" w:rsidRDefault="00300522" w:rsidP="0004657D">
      <w:pPr>
        <w:pStyle w:val="paragraph"/>
        <w:keepNext/>
        <w:keepLines/>
      </w:pPr>
      <w:r w:rsidRPr="001158B0">
        <w:tab/>
        <w:t>(b)</w:t>
      </w:r>
      <w:r w:rsidRPr="001158B0">
        <w:tab/>
        <w:t>on or after 1</w:t>
      </w:r>
      <w:r w:rsidR="001158B0">
        <w:t> </w:t>
      </w:r>
      <w:r w:rsidRPr="001158B0">
        <w:t xml:space="preserve">July 2000, there has been a supply (an </w:t>
      </w:r>
      <w:r w:rsidRPr="001158B0">
        <w:rPr>
          <w:b/>
          <w:i/>
        </w:rPr>
        <w:t>earlier supply</w:t>
      </w:r>
      <w:r w:rsidRPr="001158B0">
        <w:t>) of the interest, unit or lease that occurred at a time when the supplier was not a member of the GST group; and</w:t>
      </w:r>
    </w:p>
    <w:p w:rsidR="00300522" w:rsidRPr="001158B0" w:rsidRDefault="00300522" w:rsidP="0004657D">
      <w:pPr>
        <w:pStyle w:val="paragraph"/>
        <w:keepNext/>
        <w:keepLines/>
      </w:pPr>
      <w:r w:rsidRPr="001158B0">
        <w:tab/>
        <w:t>(ba)</w:t>
      </w:r>
      <w:r w:rsidRPr="001158B0">
        <w:tab/>
        <w:t xml:space="preserve">the </w:t>
      </w:r>
      <w:r w:rsidR="001158B0" w:rsidRPr="001158B0">
        <w:rPr>
          <w:position w:val="6"/>
          <w:sz w:val="16"/>
        </w:rPr>
        <w:t>*</w:t>
      </w:r>
      <w:r w:rsidRPr="001158B0">
        <w:t>recipient was at that time, or subsequently became, a member of the GST group;</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00522" w:rsidRPr="001158B0" w:rsidRDefault="00300522" w:rsidP="00300522">
      <w:pPr>
        <w:pStyle w:val="paragraph"/>
      </w:pPr>
      <w:r w:rsidRPr="001158B0">
        <w:tab/>
        <w:t>(c)</w:t>
      </w:r>
      <w:r w:rsidRPr="001158B0">
        <w:tab/>
        <w:t xml:space="preserve">the consideration for the last such earlier supply, if the supplier and the recipient were not </w:t>
      </w:r>
      <w:r w:rsidR="001158B0" w:rsidRPr="001158B0">
        <w:rPr>
          <w:position w:val="6"/>
          <w:sz w:val="16"/>
        </w:rPr>
        <w:t>*</w:t>
      </w:r>
      <w:r w:rsidRPr="001158B0">
        <w:t>associates at that time; or</w:t>
      </w:r>
    </w:p>
    <w:p w:rsidR="00300522" w:rsidRPr="001158B0" w:rsidRDefault="00300522" w:rsidP="00300522">
      <w:pPr>
        <w:pStyle w:val="paragraph"/>
      </w:pPr>
      <w:r w:rsidRPr="001158B0">
        <w:tab/>
        <w:t>(d)</w:t>
      </w:r>
      <w:r w:rsidRPr="001158B0">
        <w:tab/>
        <w:t xml:space="preserve">the </w:t>
      </w:r>
      <w:r w:rsidR="001158B0" w:rsidRPr="001158B0">
        <w:rPr>
          <w:position w:val="6"/>
          <w:sz w:val="16"/>
        </w:rPr>
        <w:t>*</w:t>
      </w:r>
      <w:r w:rsidRPr="001158B0">
        <w:t>GST inclusive market value of the interest, unit or lease at that time, if the 2 entities were associates at that time.</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 xml:space="preserve">you acquired the interest, unit or lease in question at a time when both you and the entity from whom you acquired it were </w:t>
      </w:r>
      <w:r w:rsidR="001158B0" w:rsidRPr="001158B0">
        <w:rPr>
          <w:position w:val="6"/>
          <w:sz w:val="16"/>
        </w:rPr>
        <w:t>*</w:t>
      </w:r>
      <w:r w:rsidRPr="001158B0">
        <w:t xml:space="preserve">members of the same </w:t>
      </w:r>
      <w:r w:rsidR="001158B0" w:rsidRPr="001158B0">
        <w:rPr>
          <w:position w:val="6"/>
          <w:sz w:val="16"/>
        </w:rPr>
        <w:t>*</w:t>
      </w:r>
      <w:r w:rsidRPr="001158B0">
        <w:t>GST group; and</w:t>
      </w:r>
    </w:p>
    <w:p w:rsidR="00300522" w:rsidRPr="001158B0" w:rsidRDefault="00300522" w:rsidP="00300522">
      <w:pPr>
        <w:pStyle w:val="paragraph"/>
      </w:pPr>
      <w:r w:rsidRPr="001158B0">
        <w:tab/>
        <w:t>(b)</w:t>
      </w:r>
      <w:r w:rsidRPr="001158B0">
        <w:tab/>
      </w:r>
      <w:r w:rsidR="001158B0">
        <w:t>subsection (</w:t>
      </w:r>
      <w:r w:rsidRPr="001158B0">
        <w:t>1) does not apply;</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 xml:space="preserve">consideration for the supply exceeds an </w:t>
      </w:r>
      <w:r w:rsidR="001158B0" w:rsidRPr="001158B0">
        <w:rPr>
          <w:position w:val="6"/>
          <w:sz w:val="16"/>
        </w:rPr>
        <w:t>*</w:t>
      </w:r>
      <w:r w:rsidRPr="001158B0">
        <w:t>approved valuation of the interest, unit or lease as at 1</w:t>
      </w:r>
      <w:r w:rsidR="001158B0">
        <w:t> </w:t>
      </w:r>
      <w:r w:rsidRPr="001158B0">
        <w:t>July 2000.</w:t>
      </w:r>
    </w:p>
    <w:p w:rsidR="00300522" w:rsidRPr="001158B0" w:rsidRDefault="00300522" w:rsidP="00300522">
      <w:pPr>
        <w:pStyle w:val="SubsectionHead"/>
      </w:pPr>
      <w:r w:rsidRPr="001158B0">
        <w:t>Margin for supply of real property acquired from joint venture operator of a GST joint venture</w:t>
      </w:r>
    </w:p>
    <w:p w:rsidR="00300522" w:rsidRPr="001158B0" w:rsidRDefault="00300522" w:rsidP="00300522">
      <w:pPr>
        <w:pStyle w:val="subsection"/>
      </w:pPr>
      <w:r w:rsidRPr="001158B0">
        <w:tab/>
        <w:t>(2A)</w:t>
      </w:r>
      <w:r w:rsidRPr="001158B0">
        <w:tab/>
        <w:t>If:</w:t>
      </w:r>
    </w:p>
    <w:p w:rsidR="00300522" w:rsidRPr="001158B0" w:rsidRDefault="00300522" w:rsidP="00300522">
      <w:pPr>
        <w:pStyle w:val="paragraph"/>
      </w:pPr>
      <w:r w:rsidRPr="001158B0">
        <w:tab/>
        <w:t>(a)</w:t>
      </w:r>
      <w:r w:rsidRPr="001158B0">
        <w:tab/>
        <w:t xml:space="preserve">you acquired the interest, unit or lease in question at a time when you were a </w:t>
      </w:r>
      <w:r w:rsidR="001158B0" w:rsidRPr="001158B0">
        <w:rPr>
          <w:position w:val="6"/>
          <w:sz w:val="16"/>
        </w:rPr>
        <w:t>*</w:t>
      </w:r>
      <w:r w:rsidRPr="001158B0">
        <w:t xml:space="preserve">participant in a </w:t>
      </w:r>
      <w:r w:rsidR="001158B0" w:rsidRPr="001158B0">
        <w:rPr>
          <w:position w:val="6"/>
          <w:sz w:val="16"/>
        </w:rPr>
        <w:t>*</w:t>
      </w:r>
      <w:r w:rsidRPr="001158B0">
        <w:t xml:space="preserve">GST joint venture and the entity from whom you acquired it was the </w:t>
      </w:r>
      <w:r w:rsidR="001158B0" w:rsidRPr="001158B0">
        <w:rPr>
          <w:position w:val="6"/>
          <w:sz w:val="16"/>
        </w:rPr>
        <w:t>*</w:t>
      </w:r>
      <w:r w:rsidRPr="001158B0">
        <w:t>joint venture operator of the joint venture; and</w:t>
      </w:r>
    </w:p>
    <w:p w:rsidR="00300522" w:rsidRPr="001158B0" w:rsidRDefault="00300522" w:rsidP="00300522">
      <w:pPr>
        <w:pStyle w:val="paragraph"/>
      </w:pPr>
      <w:r w:rsidRPr="001158B0">
        <w:tab/>
        <w:t>(b)</w:t>
      </w:r>
      <w:r w:rsidRPr="001158B0">
        <w:tab/>
        <w:t>you acquired the interest, unit or lease for consumption, use or supply in the course of activities for which the joint venture was entered into; and</w:t>
      </w:r>
    </w:p>
    <w:p w:rsidR="00300522" w:rsidRPr="001158B0" w:rsidRDefault="00300522" w:rsidP="00300522">
      <w:pPr>
        <w:pStyle w:val="paragraph"/>
      </w:pPr>
      <w:r w:rsidRPr="001158B0">
        <w:tab/>
        <w:t>(c)</w:t>
      </w:r>
      <w:r w:rsidRPr="001158B0">
        <w:tab/>
        <w:t>on or after 1</w:t>
      </w:r>
      <w:r w:rsidR="001158B0">
        <w:t> </w:t>
      </w:r>
      <w:r w:rsidRPr="001158B0">
        <w:t xml:space="preserve">July 2000, there has been a supply (an </w:t>
      </w:r>
      <w:r w:rsidRPr="001158B0">
        <w:rPr>
          <w:b/>
          <w:i/>
        </w:rPr>
        <w:t>earlier supply</w:t>
      </w:r>
      <w:r w:rsidRPr="001158B0">
        <w:t>) of the interest, unit or lease to the entity from whom you acquired it (whether or not that entity was the joint venture operator of the joint venture at the time of that acquisition);</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00522" w:rsidRPr="001158B0" w:rsidRDefault="00300522" w:rsidP="00300522">
      <w:pPr>
        <w:pStyle w:val="paragraph"/>
      </w:pPr>
      <w:r w:rsidRPr="001158B0">
        <w:tab/>
        <w:t>(d)</w:t>
      </w:r>
      <w:r w:rsidRPr="001158B0">
        <w:tab/>
        <w:t xml:space="preserve">the consideration for the last such earlier supply, if the supplier and the </w:t>
      </w:r>
      <w:r w:rsidR="001158B0" w:rsidRPr="001158B0">
        <w:rPr>
          <w:position w:val="6"/>
          <w:sz w:val="16"/>
        </w:rPr>
        <w:t>*</w:t>
      </w:r>
      <w:r w:rsidRPr="001158B0">
        <w:t xml:space="preserve">recipient were not </w:t>
      </w:r>
      <w:r w:rsidR="001158B0" w:rsidRPr="001158B0">
        <w:rPr>
          <w:position w:val="6"/>
          <w:sz w:val="16"/>
        </w:rPr>
        <w:t>*</w:t>
      </w:r>
      <w:r w:rsidRPr="001158B0">
        <w:t>associates at the time of the earlier supply; or</w:t>
      </w:r>
    </w:p>
    <w:p w:rsidR="00300522" w:rsidRPr="001158B0" w:rsidRDefault="00300522" w:rsidP="00300522">
      <w:pPr>
        <w:pStyle w:val="paragraph"/>
      </w:pPr>
      <w:r w:rsidRPr="001158B0">
        <w:tab/>
        <w:t>(e)</w:t>
      </w:r>
      <w:r w:rsidRPr="001158B0">
        <w:tab/>
        <w:t xml:space="preserve">the </w:t>
      </w:r>
      <w:r w:rsidR="001158B0" w:rsidRPr="001158B0">
        <w:rPr>
          <w:position w:val="6"/>
          <w:sz w:val="16"/>
        </w:rPr>
        <w:t>*</w:t>
      </w:r>
      <w:r w:rsidRPr="001158B0">
        <w:t>GST inclusive market value of the interest, unit or lease at that time, if the 2 entities were associates at that time.</w:t>
      </w:r>
    </w:p>
    <w:p w:rsidR="00300522" w:rsidRPr="001158B0" w:rsidRDefault="00300522" w:rsidP="00300522">
      <w:pPr>
        <w:pStyle w:val="subsection"/>
      </w:pPr>
      <w:r w:rsidRPr="001158B0">
        <w:tab/>
        <w:t>(2B)</w:t>
      </w:r>
      <w:r w:rsidRPr="001158B0">
        <w:tab/>
        <w:t>If:</w:t>
      </w:r>
    </w:p>
    <w:p w:rsidR="00300522" w:rsidRPr="001158B0" w:rsidRDefault="00300522" w:rsidP="00300522">
      <w:pPr>
        <w:pStyle w:val="paragraph"/>
      </w:pPr>
      <w:r w:rsidRPr="001158B0">
        <w:tab/>
        <w:t>(a)</w:t>
      </w:r>
      <w:r w:rsidRPr="001158B0">
        <w:tab/>
        <w:t xml:space="preserve">you acquired the interest, unit or lease in question at a time when you were a </w:t>
      </w:r>
      <w:r w:rsidR="001158B0" w:rsidRPr="001158B0">
        <w:rPr>
          <w:position w:val="6"/>
          <w:sz w:val="16"/>
        </w:rPr>
        <w:t>*</w:t>
      </w:r>
      <w:r w:rsidRPr="001158B0">
        <w:t xml:space="preserve">participant in a </w:t>
      </w:r>
      <w:r w:rsidR="001158B0" w:rsidRPr="001158B0">
        <w:rPr>
          <w:position w:val="6"/>
          <w:sz w:val="16"/>
        </w:rPr>
        <w:t>*</w:t>
      </w:r>
      <w:r w:rsidRPr="001158B0">
        <w:t xml:space="preserve">GST joint venture and the entity from whom you acquired it was the </w:t>
      </w:r>
      <w:r w:rsidR="001158B0" w:rsidRPr="001158B0">
        <w:rPr>
          <w:position w:val="6"/>
          <w:sz w:val="16"/>
        </w:rPr>
        <w:t>*</w:t>
      </w:r>
      <w:r w:rsidRPr="001158B0">
        <w:t>joint venture operator of the joint venture; and</w:t>
      </w:r>
    </w:p>
    <w:p w:rsidR="00300522" w:rsidRPr="001158B0" w:rsidRDefault="00300522" w:rsidP="00300522">
      <w:pPr>
        <w:pStyle w:val="paragraph"/>
      </w:pPr>
      <w:r w:rsidRPr="001158B0">
        <w:tab/>
        <w:t>(b)</w:t>
      </w:r>
      <w:r w:rsidRPr="001158B0">
        <w:tab/>
        <w:t>you acquired the interest, unit or lease for consumption, use or supply in the course of activities for which the joint venture was entered into; and</w:t>
      </w:r>
    </w:p>
    <w:p w:rsidR="00300522" w:rsidRPr="001158B0" w:rsidRDefault="00300522" w:rsidP="00300522">
      <w:pPr>
        <w:pStyle w:val="paragraph"/>
      </w:pPr>
      <w:r w:rsidRPr="001158B0">
        <w:tab/>
        <w:t>(c)</w:t>
      </w:r>
      <w:r w:rsidRPr="001158B0">
        <w:tab/>
      </w:r>
      <w:r w:rsidR="001158B0">
        <w:t>subsection (</w:t>
      </w:r>
      <w:r w:rsidRPr="001158B0">
        <w:t>2A) does not apply;</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 xml:space="preserve">consideration for the supply exceeds an </w:t>
      </w:r>
      <w:r w:rsidR="001158B0" w:rsidRPr="001158B0">
        <w:rPr>
          <w:position w:val="6"/>
          <w:sz w:val="16"/>
        </w:rPr>
        <w:t>*</w:t>
      </w:r>
      <w:r w:rsidRPr="001158B0">
        <w:t>approved valuation of the interest, unit or lease as at 1</w:t>
      </w:r>
      <w:r w:rsidR="001158B0">
        <w:t> </w:t>
      </w:r>
      <w:r w:rsidRPr="001158B0">
        <w:t>July 2000.</w:t>
      </w:r>
    </w:p>
    <w:p w:rsidR="00300522" w:rsidRPr="001158B0" w:rsidRDefault="00300522" w:rsidP="00300522">
      <w:pPr>
        <w:pStyle w:val="SubsectionHead"/>
      </w:pPr>
      <w:r w:rsidRPr="001158B0">
        <w:t>Margin for supply of real property acquired from deceased estate</w:t>
      </w:r>
    </w:p>
    <w:p w:rsidR="00300522" w:rsidRPr="001158B0" w:rsidRDefault="00300522" w:rsidP="00300522">
      <w:pPr>
        <w:pStyle w:val="subsection"/>
      </w:pPr>
      <w:r w:rsidRPr="001158B0">
        <w:tab/>
        <w:t>(3)</w:t>
      </w:r>
      <w:r w:rsidRPr="001158B0">
        <w:tab/>
        <w:t>If:</w:t>
      </w:r>
    </w:p>
    <w:p w:rsidR="00300522" w:rsidRPr="001158B0" w:rsidRDefault="00300522" w:rsidP="00300522">
      <w:pPr>
        <w:pStyle w:val="paragraph"/>
      </w:pPr>
      <w:r w:rsidRPr="001158B0">
        <w:tab/>
        <w:t>(a)</w:t>
      </w:r>
      <w:r w:rsidRPr="001158B0">
        <w:tab/>
        <w:t xml:space="preserve">you acquired the interest, unit or lease in question by </w:t>
      </w:r>
      <w:r w:rsidR="001158B0" w:rsidRPr="001158B0">
        <w:rPr>
          <w:position w:val="6"/>
          <w:sz w:val="16"/>
        </w:rPr>
        <w:t>*</w:t>
      </w:r>
      <w:r w:rsidRPr="001158B0">
        <w:t>inheriting it; and</w:t>
      </w:r>
    </w:p>
    <w:p w:rsidR="00300522" w:rsidRPr="001158B0" w:rsidRDefault="00300522" w:rsidP="00300522">
      <w:pPr>
        <w:pStyle w:val="paragraph"/>
      </w:pPr>
      <w:r w:rsidRPr="001158B0">
        <w:tab/>
        <w:t>(b)</w:t>
      </w:r>
      <w:r w:rsidRPr="001158B0">
        <w:tab/>
        <w:t xml:space="preserve">none of </w:t>
      </w:r>
      <w:r w:rsidR="001158B0">
        <w:t>subsections (</w:t>
      </w:r>
      <w:r w:rsidRPr="001158B0">
        <w:t>1) to (2B) applies; and</w:t>
      </w:r>
    </w:p>
    <w:p w:rsidR="00300522" w:rsidRPr="001158B0" w:rsidRDefault="00300522" w:rsidP="00300522">
      <w:pPr>
        <w:pStyle w:val="paragraph"/>
      </w:pPr>
      <w:r w:rsidRPr="001158B0">
        <w:tab/>
        <w:t>(c)</w:t>
      </w:r>
      <w:r w:rsidRPr="001158B0">
        <w:tab/>
        <w:t xml:space="preserve">the entity from whom you inherited the interest, unit or lease (the </w:t>
      </w:r>
      <w:r w:rsidRPr="001158B0">
        <w:rPr>
          <w:b/>
          <w:i/>
        </w:rPr>
        <w:t>deceased</w:t>
      </w:r>
      <w:r w:rsidRPr="001158B0">
        <w:t>) acquired it before 1</w:t>
      </w:r>
      <w:r w:rsidR="001158B0">
        <w:t> </w:t>
      </w:r>
      <w:r w:rsidRPr="001158B0">
        <w:t>July 2000;</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00522" w:rsidRPr="001158B0" w:rsidRDefault="00300522" w:rsidP="00300522">
      <w:pPr>
        <w:pStyle w:val="paragraph"/>
      </w:pPr>
      <w:r w:rsidRPr="001158B0">
        <w:tab/>
        <w:t>(ca)</w:t>
      </w:r>
      <w:r w:rsidRPr="001158B0">
        <w:tab/>
        <w:t>if you know what was the consideration for the supply of the interest, unit or lease to the deceased and you choose to use that consideration to work out the margin for the supply—that consideration; or</w:t>
      </w:r>
    </w:p>
    <w:p w:rsidR="00300522" w:rsidRPr="001158B0" w:rsidRDefault="00300522" w:rsidP="00300522">
      <w:pPr>
        <w:pStyle w:val="paragraph"/>
      </w:pPr>
      <w:r w:rsidRPr="001158B0">
        <w:tab/>
        <w:t>(d)</w:t>
      </w:r>
      <w:r w:rsidRPr="001158B0">
        <w:tab/>
        <w:t xml:space="preserve">if </w:t>
      </w:r>
      <w:r w:rsidR="001158B0">
        <w:t>paragraph (</w:t>
      </w:r>
      <w:r w:rsidRPr="001158B0">
        <w:t xml:space="preserve">ca) does not apply and, immediately before the time at which you inherited the interest, unit or lease, the deceased was neither </w:t>
      </w:r>
      <w:r w:rsidR="001158B0" w:rsidRPr="001158B0">
        <w:rPr>
          <w:position w:val="6"/>
          <w:sz w:val="16"/>
        </w:rPr>
        <w:t>*</w:t>
      </w:r>
      <w:r w:rsidRPr="001158B0">
        <w:t xml:space="preserve">registered nor </w:t>
      </w:r>
      <w:r w:rsidR="001158B0" w:rsidRPr="001158B0">
        <w:rPr>
          <w:position w:val="6"/>
          <w:sz w:val="16"/>
        </w:rPr>
        <w:t>*</w:t>
      </w:r>
      <w:r w:rsidRPr="001158B0">
        <w:t xml:space="preserve">required to be registered—an </w:t>
      </w:r>
      <w:r w:rsidR="001158B0" w:rsidRPr="001158B0">
        <w:rPr>
          <w:position w:val="6"/>
          <w:sz w:val="16"/>
        </w:rPr>
        <w:t>*</w:t>
      </w:r>
      <w:r w:rsidRPr="001158B0">
        <w:t>approved valuation of the interest, unit or lease as at the latest of:</w:t>
      </w:r>
    </w:p>
    <w:p w:rsidR="00300522" w:rsidRPr="001158B0" w:rsidRDefault="00300522" w:rsidP="00300522">
      <w:pPr>
        <w:pStyle w:val="paragraphsub"/>
      </w:pPr>
      <w:r w:rsidRPr="001158B0">
        <w:tab/>
        <w:t>(i)</w:t>
      </w:r>
      <w:r w:rsidRPr="001158B0">
        <w:tab/>
        <w:t>1</w:t>
      </w:r>
      <w:r w:rsidR="001158B0">
        <w:t> </w:t>
      </w:r>
      <w:r w:rsidRPr="001158B0">
        <w:t>July 2000; or</w:t>
      </w:r>
    </w:p>
    <w:p w:rsidR="00300522" w:rsidRPr="001158B0" w:rsidRDefault="00300522" w:rsidP="00300522">
      <w:pPr>
        <w:pStyle w:val="paragraphsub"/>
      </w:pPr>
      <w:r w:rsidRPr="001158B0">
        <w:tab/>
        <w:t>(ii)</w:t>
      </w:r>
      <w:r w:rsidRPr="001158B0">
        <w:tab/>
        <w:t>the day on which you inherited the interest, unit or lease; or</w:t>
      </w:r>
    </w:p>
    <w:p w:rsidR="00300522" w:rsidRPr="001158B0" w:rsidRDefault="00300522" w:rsidP="00300522">
      <w:pPr>
        <w:pStyle w:val="paragraphsub"/>
      </w:pPr>
      <w:r w:rsidRPr="001158B0">
        <w:tab/>
        <w:t>(iii)</w:t>
      </w:r>
      <w:r w:rsidRPr="001158B0">
        <w:tab/>
        <w:t>the first day on which you registered or were required to be registered; or</w:t>
      </w:r>
    </w:p>
    <w:p w:rsidR="00300522" w:rsidRPr="001158B0" w:rsidRDefault="00300522" w:rsidP="00300522">
      <w:pPr>
        <w:pStyle w:val="paragraph"/>
      </w:pPr>
      <w:r w:rsidRPr="001158B0">
        <w:tab/>
        <w:t>(e)</w:t>
      </w:r>
      <w:r w:rsidRPr="001158B0">
        <w:tab/>
        <w:t xml:space="preserve">if </w:t>
      </w:r>
      <w:r w:rsidR="001158B0">
        <w:t>paragraph (</w:t>
      </w:r>
      <w:r w:rsidRPr="001158B0">
        <w:t>ca) does not apply and, immediately before the time at which you inherited the interest, unit or lease, the deceased was registered or required to be registered—an approved valuation of the interest, unit or lease as at the later of:</w:t>
      </w:r>
    </w:p>
    <w:p w:rsidR="00300522" w:rsidRPr="001158B0" w:rsidRDefault="00300522" w:rsidP="00300522">
      <w:pPr>
        <w:pStyle w:val="paragraphsub"/>
      </w:pPr>
      <w:r w:rsidRPr="001158B0">
        <w:tab/>
        <w:t>(i)</w:t>
      </w:r>
      <w:r w:rsidRPr="001158B0">
        <w:tab/>
        <w:t>1</w:t>
      </w:r>
      <w:r w:rsidR="001158B0">
        <w:t> </w:t>
      </w:r>
      <w:r w:rsidRPr="001158B0">
        <w:t>July 2000; or</w:t>
      </w:r>
    </w:p>
    <w:p w:rsidR="00300522" w:rsidRPr="001158B0" w:rsidRDefault="00300522" w:rsidP="00300522">
      <w:pPr>
        <w:pStyle w:val="paragraphsub"/>
      </w:pPr>
      <w:r w:rsidRPr="001158B0">
        <w:tab/>
        <w:t>(ii)</w:t>
      </w:r>
      <w:r w:rsidRPr="001158B0">
        <w:tab/>
        <w:t>the first day on which the deceased registered or was required to be registered.</w:t>
      </w:r>
    </w:p>
    <w:p w:rsidR="00300522" w:rsidRPr="001158B0" w:rsidRDefault="00300522" w:rsidP="00300522">
      <w:pPr>
        <w:pStyle w:val="subsection"/>
      </w:pPr>
      <w:r w:rsidRPr="001158B0">
        <w:tab/>
        <w:t>(4)</w:t>
      </w:r>
      <w:r w:rsidRPr="001158B0">
        <w:tab/>
        <w:t>If:</w:t>
      </w:r>
    </w:p>
    <w:p w:rsidR="00300522" w:rsidRPr="001158B0" w:rsidRDefault="00300522" w:rsidP="00300522">
      <w:pPr>
        <w:pStyle w:val="paragraph"/>
      </w:pPr>
      <w:r w:rsidRPr="001158B0">
        <w:tab/>
        <w:t>(a)</w:t>
      </w:r>
      <w:r w:rsidRPr="001158B0">
        <w:tab/>
        <w:t xml:space="preserve">you acquired the interest, unit or lease in question by </w:t>
      </w:r>
      <w:r w:rsidR="001158B0" w:rsidRPr="001158B0">
        <w:rPr>
          <w:position w:val="6"/>
          <w:sz w:val="16"/>
        </w:rPr>
        <w:t>*</w:t>
      </w:r>
      <w:r w:rsidRPr="001158B0">
        <w:t>inheriting it; and</w:t>
      </w:r>
    </w:p>
    <w:p w:rsidR="00300522" w:rsidRPr="001158B0" w:rsidRDefault="00300522" w:rsidP="00300522">
      <w:pPr>
        <w:pStyle w:val="paragraph"/>
      </w:pPr>
      <w:r w:rsidRPr="001158B0">
        <w:tab/>
        <w:t>(b)</w:t>
      </w:r>
      <w:r w:rsidRPr="001158B0">
        <w:tab/>
        <w:t xml:space="preserve">none of </w:t>
      </w:r>
      <w:r w:rsidR="001158B0">
        <w:t>subsections (</w:t>
      </w:r>
      <w:r w:rsidRPr="001158B0">
        <w:t>1) to (2B) applies; and</w:t>
      </w:r>
    </w:p>
    <w:p w:rsidR="00300522" w:rsidRPr="001158B0" w:rsidRDefault="00300522" w:rsidP="00300522">
      <w:pPr>
        <w:pStyle w:val="paragraph"/>
      </w:pPr>
      <w:r w:rsidRPr="001158B0">
        <w:tab/>
        <w:t>(c)</w:t>
      </w:r>
      <w:r w:rsidRPr="001158B0">
        <w:tab/>
        <w:t xml:space="preserve">the entity from whom you inherited the interest, unit or lease (the </w:t>
      </w:r>
      <w:r w:rsidRPr="001158B0">
        <w:rPr>
          <w:b/>
          <w:i/>
        </w:rPr>
        <w:t>deceased</w:t>
      </w:r>
      <w:r w:rsidRPr="001158B0">
        <w:t>) acquired it on or after 1</w:t>
      </w:r>
      <w:r w:rsidR="001158B0">
        <w:t> </w:t>
      </w:r>
      <w:r w:rsidRPr="001158B0">
        <w:t>July 2000;</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00522" w:rsidRPr="001158B0" w:rsidRDefault="00300522" w:rsidP="00300522">
      <w:pPr>
        <w:pStyle w:val="paragraph"/>
      </w:pPr>
      <w:r w:rsidRPr="001158B0">
        <w:tab/>
        <w:t>(d)</w:t>
      </w:r>
      <w:r w:rsidRPr="001158B0">
        <w:tab/>
        <w:t>if you know what was the consideration for the supply of the interest, unit or lease to the deceased and you choose to use that consideration to work out the margin for the supply—that consideration; or</w:t>
      </w:r>
    </w:p>
    <w:p w:rsidR="00300522" w:rsidRPr="001158B0" w:rsidRDefault="00300522" w:rsidP="00300522">
      <w:pPr>
        <w:pStyle w:val="paragraph"/>
      </w:pPr>
      <w:r w:rsidRPr="001158B0">
        <w:tab/>
        <w:t>(e)</w:t>
      </w:r>
      <w:r w:rsidRPr="001158B0">
        <w:tab/>
        <w:t xml:space="preserve">if </w:t>
      </w:r>
      <w:r w:rsidR="001158B0">
        <w:t>paragraph (</w:t>
      </w:r>
      <w:r w:rsidRPr="001158B0">
        <w:t xml:space="preserve">d) does not apply—an </w:t>
      </w:r>
      <w:r w:rsidR="001158B0" w:rsidRPr="001158B0">
        <w:rPr>
          <w:position w:val="6"/>
          <w:sz w:val="16"/>
        </w:rPr>
        <w:t>*</w:t>
      </w:r>
      <w:r w:rsidRPr="001158B0">
        <w:t>approved valuation of the interest, unit or lease as at the day on which the deceased acquired it.</w:t>
      </w:r>
    </w:p>
    <w:p w:rsidR="003A7A7B" w:rsidRPr="001158B0" w:rsidRDefault="003A7A7B" w:rsidP="003A7A7B">
      <w:pPr>
        <w:pStyle w:val="SubsectionHead"/>
      </w:pPr>
      <w:r w:rsidRPr="001158B0">
        <w:t>Margin for supply of real property acquired as a GST</w:t>
      </w:r>
      <w:r w:rsidR="001158B0">
        <w:noBreakHyphen/>
      </w:r>
      <w:r w:rsidRPr="001158B0">
        <w:t>free going concern or as GST</w:t>
      </w:r>
      <w:r w:rsidR="001158B0">
        <w:noBreakHyphen/>
      </w:r>
      <w:r w:rsidRPr="001158B0">
        <w:t>free farm land</w:t>
      </w:r>
    </w:p>
    <w:p w:rsidR="003A7A7B" w:rsidRPr="001158B0" w:rsidRDefault="003A7A7B" w:rsidP="003A7A7B">
      <w:pPr>
        <w:pStyle w:val="subsection"/>
      </w:pPr>
      <w:r w:rsidRPr="001158B0">
        <w:tab/>
        <w:t>(5)</w:t>
      </w:r>
      <w:r w:rsidRPr="001158B0">
        <w:tab/>
        <w:t>If:</w:t>
      </w:r>
    </w:p>
    <w:p w:rsidR="003A7A7B" w:rsidRPr="001158B0" w:rsidRDefault="003A7A7B" w:rsidP="003A7A7B">
      <w:pPr>
        <w:pStyle w:val="paragraph"/>
      </w:pPr>
      <w:r w:rsidRPr="001158B0">
        <w:tab/>
        <w:t>(a)</w:t>
      </w:r>
      <w:r w:rsidRPr="001158B0">
        <w:tab/>
        <w:t>you acquired the interest, unit or lease in question from an entity as, or as part of:</w:t>
      </w:r>
    </w:p>
    <w:p w:rsidR="003A7A7B" w:rsidRPr="001158B0" w:rsidRDefault="003A7A7B" w:rsidP="003A7A7B">
      <w:pPr>
        <w:pStyle w:val="paragraphsub"/>
      </w:pPr>
      <w:r w:rsidRPr="001158B0">
        <w:tab/>
        <w:t>(i)</w:t>
      </w:r>
      <w:r w:rsidRPr="001158B0">
        <w:tab/>
        <w:t xml:space="preserve">a </w:t>
      </w:r>
      <w:r w:rsidR="001158B0" w:rsidRPr="001158B0">
        <w:rPr>
          <w:position w:val="6"/>
          <w:sz w:val="16"/>
        </w:rPr>
        <w:t>*</w:t>
      </w:r>
      <w:r w:rsidRPr="001158B0">
        <w:t xml:space="preserve">supply of a going concern to you that was </w:t>
      </w:r>
      <w:r w:rsidR="001158B0" w:rsidRPr="001158B0">
        <w:rPr>
          <w:position w:val="6"/>
          <w:sz w:val="16"/>
        </w:rPr>
        <w:t>*</w:t>
      </w:r>
      <w:r w:rsidRPr="001158B0">
        <w:t>GST</w:t>
      </w:r>
      <w:r w:rsidR="001158B0">
        <w:noBreakHyphen/>
      </w:r>
      <w:r w:rsidRPr="001158B0">
        <w:t>free under Subdivision</w:t>
      </w:r>
      <w:r w:rsidR="001158B0">
        <w:t> </w:t>
      </w:r>
      <w:r w:rsidRPr="001158B0">
        <w:t>38</w:t>
      </w:r>
      <w:r w:rsidR="001158B0">
        <w:noBreakHyphen/>
      </w:r>
      <w:r w:rsidRPr="001158B0">
        <w:t>J; or</w:t>
      </w:r>
    </w:p>
    <w:p w:rsidR="003A7A7B" w:rsidRPr="001158B0" w:rsidRDefault="003A7A7B" w:rsidP="003A7A7B">
      <w:pPr>
        <w:pStyle w:val="paragraphsub"/>
      </w:pPr>
      <w:r w:rsidRPr="001158B0">
        <w:tab/>
        <w:t>(ii)</w:t>
      </w:r>
      <w:r w:rsidRPr="001158B0">
        <w:tab/>
        <w:t>a supply to you that was GST</w:t>
      </w:r>
      <w:r w:rsidR="001158B0">
        <w:noBreakHyphen/>
      </w:r>
      <w:r w:rsidRPr="001158B0">
        <w:t>free under Subdivision</w:t>
      </w:r>
      <w:r w:rsidR="001158B0">
        <w:t> </w:t>
      </w:r>
      <w:r w:rsidRPr="001158B0">
        <w:t>38</w:t>
      </w:r>
      <w:r w:rsidR="001158B0">
        <w:noBreakHyphen/>
      </w:r>
      <w:r w:rsidRPr="001158B0">
        <w:t>O; and</w:t>
      </w:r>
    </w:p>
    <w:p w:rsidR="003A7A7B" w:rsidRPr="001158B0" w:rsidRDefault="003A7A7B" w:rsidP="003A7A7B">
      <w:pPr>
        <w:pStyle w:val="paragraph"/>
      </w:pPr>
      <w:r w:rsidRPr="001158B0">
        <w:tab/>
        <w:t>(b)</w:t>
      </w:r>
      <w:r w:rsidRPr="001158B0">
        <w:tab/>
        <w:t xml:space="preserve">the entity was </w:t>
      </w:r>
      <w:r w:rsidR="001158B0" w:rsidRPr="001158B0">
        <w:rPr>
          <w:position w:val="6"/>
          <w:sz w:val="16"/>
        </w:rPr>
        <w:t>*</w:t>
      </w:r>
      <w:r w:rsidRPr="001158B0">
        <w:t xml:space="preserve">registered or </w:t>
      </w:r>
      <w:r w:rsidR="001158B0" w:rsidRPr="001158B0">
        <w:rPr>
          <w:position w:val="6"/>
          <w:sz w:val="16"/>
        </w:rPr>
        <w:t>*</w:t>
      </w:r>
      <w:r w:rsidRPr="001158B0">
        <w:t>required to be registered, at the time of the acquisition; and</w:t>
      </w:r>
    </w:p>
    <w:p w:rsidR="003A7A7B" w:rsidRPr="001158B0" w:rsidRDefault="003A7A7B" w:rsidP="003A7A7B">
      <w:pPr>
        <w:pStyle w:val="paragraph"/>
      </w:pPr>
      <w:r w:rsidRPr="001158B0">
        <w:tab/>
        <w:t>(c)</w:t>
      </w:r>
      <w:r w:rsidRPr="001158B0">
        <w:tab/>
        <w:t xml:space="preserve">none of </w:t>
      </w:r>
      <w:r w:rsidR="001158B0">
        <w:t>subsections (</w:t>
      </w:r>
      <w:r w:rsidRPr="001158B0">
        <w:t>1) to (4) applies;</w:t>
      </w:r>
    </w:p>
    <w:p w:rsidR="003A7A7B" w:rsidRPr="001158B0" w:rsidRDefault="003A7A7B" w:rsidP="003A7A7B">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A7A7B" w:rsidRPr="001158B0" w:rsidRDefault="003A7A7B" w:rsidP="003A7A7B">
      <w:pPr>
        <w:pStyle w:val="paragraph"/>
      </w:pPr>
      <w:r w:rsidRPr="001158B0">
        <w:tab/>
        <w:t>(d)</w:t>
      </w:r>
      <w:r w:rsidRPr="001158B0">
        <w:tab/>
        <w:t>if that entity had acquired the interest, unit or lease before 1</w:t>
      </w:r>
      <w:r w:rsidR="001158B0">
        <w:t> </w:t>
      </w:r>
      <w:r w:rsidRPr="001158B0">
        <w:t>July 2000 and on that day was registered or required to be registered:</w:t>
      </w:r>
    </w:p>
    <w:p w:rsidR="003A7A7B" w:rsidRPr="001158B0" w:rsidRDefault="003A7A7B" w:rsidP="003A7A7B">
      <w:pPr>
        <w:pStyle w:val="paragraphsub"/>
      </w:pPr>
      <w:r w:rsidRPr="001158B0">
        <w:tab/>
        <w:t>(i)</w:t>
      </w:r>
      <w:r w:rsidRPr="001158B0">
        <w:tab/>
        <w:t xml:space="preserve">if you choose to apply an </w:t>
      </w:r>
      <w:r w:rsidR="001158B0" w:rsidRPr="001158B0">
        <w:rPr>
          <w:position w:val="6"/>
          <w:sz w:val="16"/>
        </w:rPr>
        <w:t>*</w:t>
      </w:r>
      <w:r w:rsidRPr="001158B0">
        <w:t>approved valuation to work out the margin for the supply—an approved valuation of the interest, unit or lease as at 1</w:t>
      </w:r>
      <w:r w:rsidR="001158B0">
        <w:t> </w:t>
      </w:r>
      <w:r w:rsidRPr="001158B0">
        <w:t>July 2000; or</w:t>
      </w:r>
    </w:p>
    <w:p w:rsidR="003A7A7B" w:rsidRPr="001158B0" w:rsidRDefault="003A7A7B" w:rsidP="003A7A7B">
      <w:pPr>
        <w:pStyle w:val="paragraphsub"/>
      </w:pPr>
      <w:r w:rsidRPr="001158B0">
        <w:tab/>
        <w:t>(ii)</w:t>
      </w:r>
      <w:r w:rsidRPr="001158B0">
        <w:tab/>
        <w:t xml:space="preserve">if </w:t>
      </w:r>
      <w:r w:rsidR="001158B0">
        <w:t>subparagraph (</w:t>
      </w:r>
      <w:r w:rsidRPr="001158B0">
        <w:t xml:space="preserve">i) does not apply—the </w:t>
      </w:r>
      <w:r w:rsidR="001158B0" w:rsidRPr="001158B0">
        <w:rPr>
          <w:position w:val="6"/>
          <w:sz w:val="16"/>
        </w:rPr>
        <w:t>*</w:t>
      </w:r>
      <w:r w:rsidRPr="001158B0">
        <w:t>GST inclusive market value of the interest, unit or lease as at 1</w:t>
      </w:r>
      <w:r w:rsidR="001158B0">
        <w:t> </w:t>
      </w:r>
      <w:r w:rsidRPr="001158B0">
        <w:t>July 2000; or</w:t>
      </w:r>
    </w:p>
    <w:p w:rsidR="003A7A7B" w:rsidRPr="001158B0" w:rsidRDefault="003A7A7B" w:rsidP="003A7A7B">
      <w:pPr>
        <w:pStyle w:val="paragraph"/>
      </w:pPr>
      <w:r w:rsidRPr="001158B0">
        <w:tab/>
        <w:t>(e)</w:t>
      </w:r>
      <w:r w:rsidRPr="001158B0">
        <w:tab/>
        <w:t>if that entity had acquired the interest, unit or lease on or after 1</w:t>
      </w:r>
      <w:r w:rsidR="001158B0">
        <w:t> </w:t>
      </w:r>
      <w:r w:rsidRPr="001158B0">
        <w:t>July 2000 and had been registered or required to be registered at the time of the acquisition:</w:t>
      </w:r>
    </w:p>
    <w:p w:rsidR="003A7A7B" w:rsidRPr="001158B0" w:rsidRDefault="003A7A7B" w:rsidP="003A7A7B">
      <w:pPr>
        <w:pStyle w:val="paragraphsub"/>
      </w:pPr>
      <w:r w:rsidRPr="001158B0">
        <w:tab/>
        <w:t>(i)</w:t>
      </w:r>
      <w:r w:rsidRPr="001158B0">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1158B0" w:rsidRDefault="003A7A7B" w:rsidP="003A7A7B">
      <w:pPr>
        <w:pStyle w:val="paragraphsub"/>
      </w:pPr>
      <w:r w:rsidRPr="001158B0">
        <w:tab/>
        <w:t>(ii)</w:t>
      </w:r>
      <w:r w:rsidRPr="001158B0">
        <w:tab/>
        <w:t xml:space="preserve">if the entity’s acquisition was for consideration and </w:t>
      </w:r>
      <w:r w:rsidR="001158B0">
        <w:t>subparagraph (</w:t>
      </w:r>
      <w:r w:rsidRPr="001158B0">
        <w:t>i) does not apply—that consideration; or</w:t>
      </w:r>
    </w:p>
    <w:p w:rsidR="003A7A7B" w:rsidRPr="001158B0" w:rsidRDefault="003A7A7B" w:rsidP="003A7A7B">
      <w:pPr>
        <w:pStyle w:val="paragraphsub"/>
      </w:pPr>
      <w:r w:rsidRPr="001158B0">
        <w:tab/>
        <w:t>(iii)</w:t>
      </w:r>
      <w:r w:rsidRPr="001158B0">
        <w:tab/>
        <w:t>if the entity’s acquisition was without consideration—the GST inclusive market value of the interest, unit or lease as at the time of the acquisition; or</w:t>
      </w:r>
    </w:p>
    <w:p w:rsidR="003A7A7B" w:rsidRPr="001158B0" w:rsidRDefault="003A7A7B" w:rsidP="003A7A7B">
      <w:pPr>
        <w:pStyle w:val="paragraph"/>
      </w:pPr>
      <w:r w:rsidRPr="001158B0">
        <w:tab/>
        <w:t>(f)</w:t>
      </w:r>
      <w:r w:rsidRPr="001158B0">
        <w:tab/>
        <w:t xml:space="preserve">if that entity had not been registered or required to be registered at the time of the entity’s acquisition of the interest, unit or lease (and </w:t>
      </w:r>
      <w:r w:rsidR="001158B0">
        <w:t>paragraph (</w:t>
      </w:r>
      <w:r w:rsidRPr="001158B0">
        <w:t>d) does not apply):</w:t>
      </w:r>
    </w:p>
    <w:p w:rsidR="003A7A7B" w:rsidRPr="001158B0" w:rsidRDefault="003A7A7B" w:rsidP="003A7A7B">
      <w:pPr>
        <w:pStyle w:val="paragraphsub"/>
      </w:pPr>
      <w:r w:rsidRPr="001158B0">
        <w:tab/>
        <w:t>(i)</w:t>
      </w:r>
      <w:r w:rsidRPr="001158B0">
        <w:tab/>
        <w:t>if you choose to apply an approved valuation to work out the margin for the supply—an approved valuation of the interest, unit or lease as at the first day on which the entity was registered or required to be registered; or</w:t>
      </w:r>
    </w:p>
    <w:p w:rsidR="003A7A7B" w:rsidRPr="001158B0" w:rsidRDefault="003A7A7B" w:rsidP="003A7A7B">
      <w:pPr>
        <w:pStyle w:val="paragraphsub"/>
      </w:pPr>
      <w:r w:rsidRPr="001158B0">
        <w:tab/>
        <w:t>(ii)</w:t>
      </w:r>
      <w:r w:rsidRPr="001158B0">
        <w:tab/>
        <w:t xml:space="preserve">if </w:t>
      </w:r>
      <w:r w:rsidR="001158B0">
        <w:t>subparagraph (</w:t>
      </w:r>
      <w:r w:rsidRPr="001158B0">
        <w:t>i) does not apply—the GST inclusive market value of the interest, unit or lease as at that day.</w:t>
      </w:r>
    </w:p>
    <w:p w:rsidR="003A7A7B" w:rsidRPr="001158B0" w:rsidRDefault="003A7A7B" w:rsidP="003A7A7B">
      <w:pPr>
        <w:pStyle w:val="SubsectionHead"/>
      </w:pPr>
      <w:r w:rsidRPr="001158B0">
        <w:t>Margin for supply of real property acquired from associate</w:t>
      </w:r>
    </w:p>
    <w:p w:rsidR="003A7A7B" w:rsidRPr="001158B0" w:rsidRDefault="003A7A7B" w:rsidP="003A7A7B">
      <w:pPr>
        <w:pStyle w:val="subsection"/>
      </w:pPr>
      <w:r w:rsidRPr="001158B0">
        <w:tab/>
        <w:t>(6)</w:t>
      </w:r>
      <w:r w:rsidRPr="001158B0">
        <w:tab/>
        <w:t>If:</w:t>
      </w:r>
    </w:p>
    <w:p w:rsidR="003A7A7B" w:rsidRPr="001158B0" w:rsidRDefault="003A7A7B" w:rsidP="003A7A7B">
      <w:pPr>
        <w:pStyle w:val="paragraph"/>
      </w:pPr>
      <w:r w:rsidRPr="001158B0">
        <w:tab/>
        <w:t>(a)</w:t>
      </w:r>
      <w:r w:rsidRPr="001158B0">
        <w:tab/>
        <w:t xml:space="preserve">you acquired the interest, unit or lease in question from an entity who was your </w:t>
      </w:r>
      <w:r w:rsidR="001158B0" w:rsidRPr="001158B0">
        <w:rPr>
          <w:position w:val="6"/>
          <w:sz w:val="16"/>
        </w:rPr>
        <w:t>*</w:t>
      </w:r>
      <w:r w:rsidRPr="001158B0">
        <w:t xml:space="preserve">associate, and who was </w:t>
      </w:r>
      <w:r w:rsidR="001158B0" w:rsidRPr="001158B0">
        <w:rPr>
          <w:position w:val="6"/>
          <w:sz w:val="16"/>
        </w:rPr>
        <w:t>*</w:t>
      </w:r>
      <w:r w:rsidRPr="001158B0">
        <w:t xml:space="preserve">registered or </w:t>
      </w:r>
      <w:r w:rsidR="001158B0" w:rsidRPr="001158B0">
        <w:rPr>
          <w:position w:val="6"/>
          <w:sz w:val="16"/>
        </w:rPr>
        <w:t>*</w:t>
      </w:r>
      <w:r w:rsidRPr="001158B0">
        <w:t>required to be registered, at the time of the acquisition; and</w:t>
      </w:r>
    </w:p>
    <w:p w:rsidR="003A7A7B" w:rsidRPr="001158B0" w:rsidRDefault="003A7A7B" w:rsidP="003A7A7B">
      <w:pPr>
        <w:pStyle w:val="paragraph"/>
      </w:pPr>
      <w:r w:rsidRPr="001158B0">
        <w:tab/>
        <w:t>(b)</w:t>
      </w:r>
      <w:r w:rsidRPr="001158B0">
        <w:tab/>
        <w:t xml:space="preserve">the acquisition from your associate was without </w:t>
      </w:r>
      <w:r w:rsidR="001158B0" w:rsidRPr="001158B0">
        <w:rPr>
          <w:position w:val="6"/>
          <w:sz w:val="16"/>
        </w:rPr>
        <w:t>*</w:t>
      </w:r>
      <w:r w:rsidRPr="001158B0">
        <w:t>consideration; and</w:t>
      </w:r>
    </w:p>
    <w:p w:rsidR="003A7A7B" w:rsidRPr="001158B0" w:rsidRDefault="003A7A7B" w:rsidP="003A7A7B">
      <w:pPr>
        <w:pStyle w:val="paragraph"/>
      </w:pPr>
      <w:r w:rsidRPr="001158B0">
        <w:tab/>
        <w:t>(c)</w:t>
      </w:r>
      <w:r w:rsidRPr="001158B0">
        <w:tab/>
        <w:t xml:space="preserve">the supply by your associate was not a </w:t>
      </w:r>
      <w:r w:rsidR="001158B0" w:rsidRPr="001158B0">
        <w:rPr>
          <w:position w:val="6"/>
          <w:sz w:val="16"/>
        </w:rPr>
        <w:t>*</w:t>
      </w:r>
      <w:r w:rsidRPr="001158B0">
        <w:t>taxable supply; and</w:t>
      </w:r>
    </w:p>
    <w:p w:rsidR="003A7A7B" w:rsidRPr="001158B0" w:rsidRDefault="003A7A7B" w:rsidP="003A7A7B">
      <w:pPr>
        <w:pStyle w:val="paragraph"/>
      </w:pPr>
      <w:r w:rsidRPr="001158B0">
        <w:tab/>
        <w:t>(d)</w:t>
      </w:r>
      <w:r w:rsidRPr="001158B0">
        <w:tab/>
        <w:t xml:space="preserve">your associate made the supply in the course or furtherance of an </w:t>
      </w:r>
      <w:r w:rsidR="001158B0" w:rsidRPr="001158B0">
        <w:rPr>
          <w:position w:val="6"/>
          <w:sz w:val="16"/>
        </w:rPr>
        <w:t>*</w:t>
      </w:r>
      <w:r w:rsidRPr="001158B0">
        <w:t xml:space="preserve">enterprise that your associate </w:t>
      </w:r>
      <w:r w:rsidR="001158B0" w:rsidRPr="001158B0">
        <w:rPr>
          <w:position w:val="6"/>
          <w:sz w:val="16"/>
        </w:rPr>
        <w:t>*</w:t>
      </w:r>
      <w:r w:rsidRPr="001158B0">
        <w:t>carried on; and</w:t>
      </w:r>
    </w:p>
    <w:p w:rsidR="003A7A7B" w:rsidRPr="001158B0" w:rsidRDefault="003A7A7B" w:rsidP="003A7A7B">
      <w:pPr>
        <w:pStyle w:val="paragraph"/>
      </w:pPr>
      <w:r w:rsidRPr="001158B0">
        <w:tab/>
        <w:t>(e)</w:t>
      </w:r>
      <w:r w:rsidRPr="001158B0">
        <w:tab/>
        <w:t xml:space="preserve">none of </w:t>
      </w:r>
      <w:r w:rsidR="001158B0">
        <w:t>subsections (</w:t>
      </w:r>
      <w:r w:rsidRPr="001158B0">
        <w:t>1) to (5) applies;</w:t>
      </w:r>
    </w:p>
    <w:p w:rsidR="003A7A7B" w:rsidRPr="001158B0" w:rsidRDefault="003A7A7B" w:rsidP="003A7A7B">
      <w:pPr>
        <w:pStyle w:val="subsection2"/>
      </w:pPr>
      <w:r w:rsidRPr="001158B0">
        <w:t xml:space="preserve">the </w:t>
      </w:r>
      <w:r w:rsidRPr="001158B0">
        <w:rPr>
          <w:b/>
          <w:i/>
        </w:rPr>
        <w:t>margin</w:t>
      </w:r>
      <w:r w:rsidRPr="001158B0">
        <w:t xml:space="preserve"> for the supply you make is the amount by which the consideration for the supply exceeds:</w:t>
      </w:r>
    </w:p>
    <w:p w:rsidR="003A7A7B" w:rsidRPr="001158B0" w:rsidRDefault="003A7A7B" w:rsidP="003A7A7B">
      <w:pPr>
        <w:pStyle w:val="paragraph"/>
      </w:pPr>
      <w:r w:rsidRPr="001158B0">
        <w:tab/>
        <w:t>(f)</w:t>
      </w:r>
      <w:r w:rsidRPr="001158B0">
        <w:tab/>
        <w:t>if your associate had acquired the interest, unit or lease before 1</w:t>
      </w:r>
      <w:r w:rsidR="001158B0">
        <w:t> </w:t>
      </w:r>
      <w:r w:rsidRPr="001158B0">
        <w:t>July 2000 and on that day was registered or required to be registered:</w:t>
      </w:r>
    </w:p>
    <w:p w:rsidR="003A7A7B" w:rsidRPr="001158B0" w:rsidRDefault="003A7A7B" w:rsidP="003A7A7B">
      <w:pPr>
        <w:pStyle w:val="paragraphsub"/>
      </w:pPr>
      <w:r w:rsidRPr="001158B0">
        <w:tab/>
        <w:t>(i)</w:t>
      </w:r>
      <w:r w:rsidRPr="001158B0">
        <w:tab/>
        <w:t xml:space="preserve">if you choose to apply an </w:t>
      </w:r>
      <w:r w:rsidR="001158B0" w:rsidRPr="001158B0">
        <w:rPr>
          <w:position w:val="6"/>
          <w:sz w:val="16"/>
        </w:rPr>
        <w:t>*</w:t>
      </w:r>
      <w:r w:rsidRPr="001158B0">
        <w:t>approved valuation to work out the margin for the supply—an approved valuation of the interest, unit or lease as at 1</w:t>
      </w:r>
      <w:r w:rsidR="001158B0">
        <w:t> </w:t>
      </w:r>
      <w:r w:rsidRPr="001158B0">
        <w:t>July 2000; or</w:t>
      </w:r>
    </w:p>
    <w:p w:rsidR="003A7A7B" w:rsidRPr="001158B0" w:rsidRDefault="003A7A7B" w:rsidP="003A7A7B">
      <w:pPr>
        <w:pStyle w:val="paragraphsub"/>
      </w:pPr>
      <w:r w:rsidRPr="001158B0">
        <w:tab/>
        <w:t>(ii)</w:t>
      </w:r>
      <w:r w:rsidRPr="001158B0">
        <w:tab/>
        <w:t xml:space="preserve">if </w:t>
      </w:r>
      <w:r w:rsidR="001158B0">
        <w:t>subparagraph (</w:t>
      </w:r>
      <w:r w:rsidRPr="001158B0">
        <w:t xml:space="preserve">i) does not apply—the </w:t>
      </w:r>
      <w:r w:rsidR="001158B0" w:rsidRPr="001158B0">
        <w:rPr>
          <w:position w:val="6"/>
          <w:sz w:val="16"/>
        </w:rPr>
        <w:t>*</w:t>
      </w:r>
      <w:r w:rsidRPr="001158B0">
        <w:t>GST inclusive market value of the interest, unit or lease as at 1</w:t>
      </w:r>
      <w:r w:rsidR="001158B0">
        <w:t> </w:t>
      </w:r>
      <w:r w:rsidRPr="001158B0">
        <w:t>July 2000; or</w:t>
      </w:r>
    </w:p>
    <w:p w:rsidR="003A7A7B" w:rsidRPr="001158B0" w:rsidRDefault="003A7A7B" w:rsidP="003A7A7B">
      <w:pPr>
        <w:pStyle w:val="paragraph"/>
      </w:pPr>
      <w:r w:rsidRPr="001158B0">
        <w:tab/>
        <w:t>(g)</w:t>
      </w:r>
      <w:r w:rsidRPr="001158B0">
        <w:tab/>
        <w:t>if your associate had acquired the interest, unit or lease on or after 1</w:t>
      </w:r>
      <w:r w:rsidR="001158B0">
        <w:t> </w:t>
      </w:r>
      <w:r w:rsidRPr="001158B0">
        <w:t>July 2000 and had been registered or required to be registered at the time of the acquisition:</w:t>
      </w:r>
    </w:p>
    <w:p w:rsidR="003A7A7B" w:rsidRPr="001158B0" w:rsidRDefault="003A7A7B" w:rsidP="003A7A7B">
      <w:pPr>
        <w:pStyle w:val="paragraphsub"/>
      </w:pPr>
      <w:r w:rsidRPr="001158B0">
        <w:tab/>
        <w:t>(i)</w:t>
      </w:r>
      <w:r w:rsidRPr="001158B0">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1158B0" w:rsidRDefault="003A7A7B" w:rsidP="003A7A7B">
      <w:pPr>
        <w:pStyle w:val="paragraphsub"/>
      </w:pPr>
      <w:r w:rsidRPr="001158B0">
        <w:tab/>
        <w:t>(ii)</w:t>
      </w:r>
      <w:r w:rsidRPr="001158B0">
        <w:tab/>
        <w:t xml:space="preserve">if your associate’s acquisition was for consideration and </w:t>
      </w:r>
      <w:r w:rsidR="001158B0">
        <w:t>subparagraph (</w:t>
      </w:r>
      <w:r w:rsidRPr="001158B0">
        <w:t>i) does not apply—that consideration; or</w:t>
      </w:r>
    </w:p>
    <w:p w:rsidR="003A7A7B" w:rsidRPr="001158B0" w:rsidRDefault="003A7A7B" w:rsidP="003A7A7B">
      <w:pPr>
        <w:pStyle w:val="paragraphsub"/>
      </w:pPr>
      <w:r w:rsidRPr="001158B0">
        <w:tab/>
        <w:t>(iii)</w:t>
      </w:r>
      <w:r w:rsidRPr="001158B0">
        <w:tab/>
        <w:t>if your associate’s acquisition was without consideration—the GST inclusive market value of the interest, unit or lease at the time of the acquisition; or</w:t>
      </w:r>
    </w:p>
    <w:p w:rsidR="003A7A7B" w:rsidRPr="001158B0" w:rsidRDefault="003A7A7B" w:rsidP="003A7A7B">
      <w:pPr>
        <w:pStyle w:val="paragraph"/>
      </w:pPr>
      <w:r w:rsidRPr="001158B0">
        <w:tab/>
        <w:t>(h)</w:t>
      </w:r>
      <w:r w:rsidRPr="001158B0">
        <w:tab/>
        <w:t xml:space="preserve">if your associate had not been registered or required to be registered at the time of your associate’s acquisition of the interest, unit or lease (and </w:t>
      </w:r>
      <w:r w:rsidR="001158B0">
        <w:t>paragraph (</w:t>
      </w:r>
      <w:r w:rsidRPr="001158B0">
        <w:t>f) does not apply):</w:t>
      </w:r>
    </w:p>
    <w:p w:rsidR="003A7A7B" w:rsidRPr="001158B0" w:rsidRDefault="003A7A7B" w:rsidP="003A7A7B">
      <w:pPr>
        <w:pStyle w:val="paragraphsub"/>
      </w:pPr>
      <w:r w:rsidRPr="001158B0">
        <w:tab/>
        <w:t>(i)</w:t>
      </w:r>
      <w:r w:rsidRPr="001158B0">
        <w:tab/>
        <w:t>if you choose to apply an approved valuation to work out the margin for the supply—an approved valuation of the interest, unit or lease as at the first day on which the entity was registered or required to be registered; or</w:t>
      </w:r>
    </w:p>
    <w:p w:rsidR="003A7A7B" w:rsidRPr="001158B0" w:rsidRDefault="003A7A7B" w:rsidP="003A7A7B">
      <w:pPr>
        <w:pStyle w:val="paragraphsub"/>
      </w:pPr>
      <w:r w:rsidRPr="001158B0">
        <w:tab/>
        <w:t>(ii)</w:t>
      </w:r>
      <w:r w:rsidRPr="001158B0">
        <w:tab/>
        <w:t xml:space="preserve">if </w:t>
      </w:r>
      <w:r w:rsidR="001158B0">
        <w:t>subparagraph (</w:t>
      </w:r>
      <w:r w:rsidRPr="001158B0">
        <w:t>i) does not apply—the GST inclusive market value of the interest, unit or lease as at that day.</w:t>
      </w:r>
    </w:p>
    <w:p w:rsidR="003A7A7B" w:rsidRPr="001158B0" w:rsidRDefault="003A7A7B" w:rsidP="003A7A7B">
      <w:pPr>
        <w:pStyle w:val="subsection"/>
      </w:pPr>
      <w:r w:rsidRPr="001158B0">
        <w:tab/>
        <w:t>(6A)</w:t>
      </w:r>
      <w:r w:rsidRPr="001158B0">
        <w:tab/>
      </w:r>
      <w:r w:rsidR="001158B0">
        <w:t>Paragraphs (</w:t>
      </w:r>
      <w:r w:rsidRPr="001158B0">
        <w:t xml:space="preserve">6)(c) and (d) do not apply if the acquisition from your </w:t>
      </w:r>
      <w:r w:rsidR="001158B0" w:rsidRPr="001158B0">
        <w:rPr>
          <w:position w:val="6"/>
          <w:sz w:val="16"/>
        </w:rPr>
        <w:t>*</w:t>
      </w:r>
      <w:r w:rsidRPr="001158B0">
        <w:t>associate was not by means of a supply by your associate.</w:t>
      </w:r>
    </w:p>
    <w:p w:rsidR="003A7A7B" w:rsidRPr="001158B0" w:rsidRDefault="003A7A7B" w:rsidP="003A7A7B">
      <w:pPr>
        <w:pStyle w:val="subsection"/>
      </w:pPr>
      <w:r w:rsidRPr="001158B0">
        <w:tab/>
        <w:t>(6B)</w:t>
      </w:r>
      <w:r w:rsidRPr="001158B0">
        <w:tab/>
        <w:t xml:space="preserve">To avoid doubt, you cannot be taken, for the purposes of </w:t>
      </w:r>
      <w:r w:rsidR="001158B0">
        <w:t>paragraph (</w:t>
      </w:r>
      <w:r w:rsidRPr="001158B0">
        <w:t xml:space="preserve">5)(f) or (6)(h), to be </w:t>
      </w:r>
      <w:r w:rsidR="001158B0" w:rsidRPr="001158B0">
        <w:rPr>
          <w:position w:val="6"/>
          <w:sz w:val="16"/>
        </w:rPr>
        <w:t>*</w:t>
      </w:r>
      <w:r w:rsidRPr="001158B0">
        <w:t xml:space="preserve">registered or </w:t>
      </w:r>
      <w:r w:rsidR="001158B0" w:rsidRPr="001158B0">
        <w:rPr>
          <w:position w:val="6"/>
          <w:sz w:val="16"/>
        </w:rPr>
        <w:t>*</w:t>
      </w:r>
      <w:r w:rsidRPr="001158B0">
        <w:t>required to be registered on a day earlier than 1</w:t>
      </w:r>
      <w:r w:rsidR="001158B0">
        <w:t> </w:t>
      </w:r>
      <w:r w:rsidRPr="001158B0">
        <w:t>July 2000.</w:t>
      </w:r>
    </w:p>
    <w:p w:rsidR="00300522" w:rsidRPr="001158B0" w:rsidRDefault="00300522" w:rsidP="00300522">
      <w:pPr>
        <w:pStyle w:val="subsection"/>
      </w:pPr>
      <w:r w:rsidRPr="001158B0">
        <w:tab/>
        <w:t>(7)</w:t>
      </w:r>
      <w:r w:rsidRPr="001158B0">
        <w:tab/>
        <w:t>If:</w:t>
      </w:r>
    </w:p>
    <w:p w:rsidR="00300522" w:rsidRPr="001158B0" w:rsidRDefault="00300522" w:rsidP="00300522">
      <w:pPr>
        <w:pStyle w:val="paragraph"/>
      </w:pPr>
      <w:r w:rsidRPr="001158B0">
        <w:tab/>
        <w:t>(a)</w:t>
      </w:r>
      <w:r w:rsidRPr="001158B0">
        <w:tab/>
        <w:t xml:space="preserve">you acquired the interest, unit or lease in question from an entity who was your </w:t>
      </w:r>
      <w:r w:rsidR="001158B0" w:rsidRPr="001158B0">
        <w:rPr>
          <w:position w:val="6"/>
          <w:sz w:val="16"/>
        </w:rPr>
        <w:t>*</w:t>
      </w:r>
      <w:r w:rsidRPr="001158B0">
        <w:t>associate at the time of the acquisition; and</w:t>
      </w:r>
    </w:p>
    <w:p w:rsidR="00300522" w:rsidRPr="001158B0" w:rsidRDefault="00300522" w:rsidP="00300522">
      <w:pPr>
        <w:pStyle w:val="paragraph"/>
      </w:pPr>
      <w:r w:rsidRPr="001158B0">
        <w:tab/>
        <w:t>(b)</w:t>
      </w:r>
      <w:r w:rsidRPr="001158B0">
        <w:tab/>
        <w:t>none of the other subsections of this section apply;</w:t>
      </w:r>
    </w:p>
    <w:p w:rsidR="00300522" w:rsidRPr="001158B0" w:rsidRDefault="00300522" w:rsidP="00300522">
      <w:pPr>
        <w:pStyle w:val="subsection2"/>
      </w:pPr>
      <w:r w:rsidRPr="001158B0">
        <w:t xml:space="preserve">the </w:t>
      </w:r>
      <w:r w:rsidRPr="001158B0">
        <w:rPr>
          <w:b/>
          <w:i/>
        </w:rPr>
        <w:t>margin</w:t>
      </w:r>
      <w:r w:rsidRPr="001158B0">
        <w:t xml:space="preserve"> for the supply you make is the amount by which the </w:t>
      </w:r>
      <w:r w:rsidR="001158B0" w:rsidRPr="001158B0">
        <w:rPr>
          <w:position w:val="6"/>
          <w:sz w:val="16"/>
        </w:rPr>
        <w:t>*</w:t>
      </w:r>
      <w:r w:rsidRPr="001158B0">
        <w:t>consideration for the supply exceeds:</w:t>
      </w:r>
    </w:p>
    <w:p w:rsidR="00300522" w:rsidRPr="001158B0" w:rsidRDefault="00300522" w:rsidP="00300522">
      <w:pPr>
        <w:pStyle w:val="paragraph"/>
      </w:pPr>
      <w:r w:rsidRPr="001158B0">
        <w:tab/>
        <w:t>(c)</w:t>
      </w:r>
      <w:r w:rsidRPr="001158B0">
        <w:tab/>
        <w:t>if your acquisition was made before 1</w:t>
      </w:r>
      <w:r w:rsidR="001158B0">
        <w:t> </w:t>
      </w:r>
      <w:r w:rsidRPr="001158B0">
        <w:t xml:space="preserve">July 2000—an </w:t>
      </w:r>
      <w:r w:rsidR="001158B0" w:rsidRPr="001158B0">
        <w:rPr>
          <w:position w:val="6"/>
          <w:sz w:val="16"/>
        </w:rPr>
        <w:t>*</w:t>
      </w:r>
      <w:r w:rsidRPr="001158B0">
        <w:t>approved valuation of the interest, unit or lease as at 1</w:t>
      </w:r>
      <w:r w:rsidR="001158B0">
        <w:t> </w:t>
      </w:r>
      <w:r w:rsidRPr="001158B0">
        <w:t>July 2000; or</w:t>
      </w:r>
    </w:p>
    <w:p w:rsidR="00300522" w:rsidRPr="001158B0" w:rsidRDefault="00300522" w:rsidP="00300522">
      <w:pPr>
        <w:pStyle w:val="paragraph"/>
      </w:pPr>
      <w:r w:rsidRPr="001158B0">
        <w:tab/>
        <w:t>(d)</w:t>
      </w:r>
      <w:r w:rsidRPr="001158B0">
        <w:tab/>
        <w:t>if your acquisition was made on or after 1</w:t>
      </w:r>
      <w:r w:rsidR="001158B0">
        <w:t> </w:t>
      </w:r>
      <w:r w:rsidRPr="001158B0">
        <w:t xml:space="preserve">July 2000—the </w:t>
      </w:r>
      <w:r w:rsidR="001158B0" w:rsidRPr="001158B0">
        <w:rPr>
          <w:position w:val="6"/>
          <w:sz w:val="16"/>
        </w:rPr>
        <w:t>*</w:t>
      </w:r>
      <w:r w:rsidRPr="001158B0">
        <w:t>GST inclusive market value of the interest, unit or lease at the time of the acquisition.</w:t>
      </w:r>
    </w:p>
    <w:p w:rsidR="00300522" w:rsidRPr="001158B0" w:rsidRDefault="00300522" w:rsidP="00300522">
      <w:pPr>
        <w:pStyle w:val="subsection"/>
      </w:pPr>
      <w:r w:rsidRPr="001158B0">
        <w:tab/>
        <w:t>(8)</w:t>
      </w:r>
      <w:r w:rsidRPr="001158B0">
        <w:tab/>
      </w:r>
      <w:r w:rsidR="001158B0">
        <w:t>Subsection (</w:t>
      </w:r>
      <w:r w:rsidR="003A7A7B" w:rsidRPr="001158B0">
        <w:t>6) or (7)</w:t>
      </w:r>
      <w:r w:rsidRPr="001158B0">
        <w:t xml:space="preserve"> applies to an acquisition through a supply made by:</w:t>
      </w:r>
    </w:p>
    <w:p w:rsidR="00300522" w:rsidRPr="001158B0" w:rsidRDefault="00300522" w:rsidP="00300522">
      <w:pPr>
        <w:pStyle w:val="paragraph"/>
      </w:pPr>
      <w:r w:rsidRPr="001158B0">
        <w:tab/>
        <w:t>(a)</w:t>
      </w:r>
      <w:r w:rsidRPr="001158B0">
        <w:tab/>
        <w:t xml:space="preserve">a </w:t>
      </w:r>
      <w:r w:rsidR="001158B0" w:rsidRPr="001158B0">
        <w:rPr>
          <w:position w:val="6"/>
          <w:sz w:val="16"/>
        </w:rPr>
        <w:t>*</w:t>
      </w:r>
      <w:r w:rsidRPr="001158B0">
        <w:t>GST branch; or</w:t>
      </w:r>
    </w:p>
    <w:p w:rsidR="00300522" w:rsidRPr="001158B0" w:rsidRDefault="00300522" w:rsidP="00300522">
      <w:pPr>
        <w:pStyle w:val="paragraph"/>
      </w:pPr>
      <w:r w:rsidRPr="001158B0">
        <w:tab/>
        <w:t>(b)</w:t>
      </w:r>
      <w:r w:rsidRPr="001158B0">
        <w:tab/>
        <w:t>a</w:t>
      </w:r>
      <w:r w:rsidR="001158B0" w:rsidRPr="001158B0">
        <w:rPr>
          <w:position w:val="6"/>
          <w:sz w:val="16"/>
        </w:rPr>
        <w:t>*</w:t>
      </w:r>
      <w:r w:rsidRPr="001158B0">
        <w:t>non</w:t>
      </w:r>
      <w:r w:rsidR="001158B0">
        <w:noBreakHyphen/>
      </w:r>
      <w:r w:rsidRPr="001158B0">
        <w:t>profit sub</w:t>
      </w:r>
      <w:r w:rsidR="001158B0">
        <w:noBreakHyphen/>
      </w:r>
      <w:r w:rsidRPr="001158B0">
        <w:t>entity; or</w:t>
      </w:r>
    </w:p>
    <w:p w:rsidR="00300522" w:rsidRPr="001158B0" w:rsidRDefault="00300522" w:rsidP="00300522">
      <w:pPr>
        <w:pStyle w:val="paragraph"/>
      </w:pPr>
      <w:r w:rsidRPr="001158B0">
        <w:tab/>
        <w:t>(c)</w:t>
      </w:r>
      <w:r w:rsidRPr="001158B0">
        <w:tab/>
        <w:t xml:space="preserve">a </w:t>
      </w:r>
      <w:r w:rsidR="001158B0" w:rsidRPr="001158B0">
        <w:rPr>
          <w:position w:val="6"/>
          <w:sz w:val="16"/>
        </w:rPr>
        <w:t>*</w:t>
      </w:r>
      <w:r w:rsidRPr="001158B0">
        <w:t>government entity of a kind referred to in section</w:t>
      </w:r>
      <w:r w:rsidR="001158B0">
        <w:t> </w:t>
      </w:r>
      <w:r w:rsidRPr="001158B0">
        <w:t>72</w:t>
      </w:r>
      <w:r w:rsidR="001158B0">
        <w:noBreakHyphen/>
      </w:r>
      <w:r w:rsidRPr="001158B0">
        <w:t>95 or 72</w:t>
      </w:r>
      <w:r w:rsidR="001158B0">
        <w:noBreakHyphen/>
      </w:r>
      <w:r w:rsidRPr="001158B0">
        <w:t>100;</w:t>
      </w:r>
    </w:p>
    <w:p w:rsidR="00300522" w:rsidRPr="001158B0" w:rsidRDefault="00300522" w:rsidP="00300522">
      <w:pPr>
        <w:pStyle w:val="subsection2"/>
      </w:pPr>
      <w:r w:rsidRPr="001158B0">
        <w:t>as if Subdivision</w:t>
      </w:r>
      <w:r w:rsidR="001158B0">
        <w:t> </w:t>
      </w:r>
      <w:r w:rsidRPr="001158B0">
        <w:t>72</w:t>
      </w:r>
      <w:r w:rsidR="001158B0">
        <w:noBreakHyphen/>
      </w:r>
      <w:r w:rsidRPr="001158B0">
        <w:t xml:space="preserve">D affected the operation of </w:t>
      </w:r>
      <w:r w:rsidR="003A7A7B" w:rsidRPr="001158B0">
        <w:t>that subsection</w:t>
      </w:r>
      <w:r w:rsidRPr="001158B0">
        <w:t xml:space="preserve"> in the same way that it affects the operation of Division</w:t>
      </w:r>
      <w:r w:rsidR="001158B0">
        <w:t> </w:t>
      </w:r>
      <w:r w:rsidRPr="001158B0">
        <w:t>72.</w:t>
      </w:r>
    </w:p>
    <w:p w:rsidR="00300522" w:rsidRPr="001158B0" w:rsidRDefault="00300522" w:rsidP="00300522">
      <w:pPr>
        <w:pStyle w:val="ActHead5"/>
      </w:pPr>
      <w:bookmarkStart w:id="566" w:name="_Toc5975548"/>
      <w:r w:rsidRPr="00F863F2">
        <w:rPr>
          <w:rStyle w:val="CharSectno"/>
        </w:rPr>
        <w:t>75</w:t>
      </w:r>
      <w:r w:rsidR="001158B0" w:rsidRPr="00F863F2">
        <w:rPr>
          <w:rStyle w:val="CharSectno"/>
        </w:rPr>
        <w:noBreakHyphen/>
      </w:r>
      <w:r w:rsidRPr="00F863F2">
        <w:rPr>
          <w:rStyle w:val="CharSectno"/>
        </w:rPr>
        <w:t>12</w:t>
      </w:r>
      <w:r w:rsidRPr="001158B0">
        <w:t xml:space="preserve">  Working out margins to take into account failure to pay full consideration</w:t>
      </w:r>
      <w:bookmarkEnd w:id="566"/>
    </w:p>
    <w:p w:rsidR="00300522" w:rsidRPr="001158B0" w:rsidRDefault="00300522" w:rsidP="00300522">
      <w:pPr>
        <w:pStyle w:val="subsection"/>
      </w:pPr>
      <w:r w:rsidRPr="001158B0">
        <w:tab/>
      </w:r>
      <w:r w:rsidRPr="001158B0">
        <w:tab/>
        <w:t xml:space="preserve">In working out the </w:t>
      </w:r>
      <w:r w:rsidR="001158B0" w:rsidRPr="001158B0">
        <w:rPr>
          <w:position w:val="6"/>
          <w:sz w:val="16"/>
        </w:rPr>
        <w:t>*</w:t>
      </w:r>
      <w:r w:rsidRPr="001158B0">
        <w:t xml:space="preserve">margin for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you make (the </w:t>
      </w:r>
      <w:r w:rsidRPr="001158B0">
        <w:rPr>
          <w:b/>
          <w:i/>
        </w:rPr>
        <w:t>later supply</w:t>
      </w:r>
      <w:r w:rsidRPr="001158B0">
        <w:t>), if:</w:t>
      </w:r>
    </w:p>
    <w:p w:rsidR="00300522" w:rsidRPr="001158B0" w:rsidRDefault="00300522" w:rsidP="00300522">
      <w:pPr>
        <w:pStyle w:val="paragraph"/>
      </w:pPr>
      <w:r w:rsidRPr="001158B0">
        <w:tab/>
        <w:t>(a)</w:t>
      </w:r>
      <w:r w:rsidRPr="001158B0">
        <w:tab/>
        <w:t xml:space="preserve">you had acquired the interest, unit or lease in question through a supply (the </w:t>
      </w:r>
      <w:r w:rsidRPr="001158B0">
        <w:rPr>
          <w:b/>
          <w:i/>
        </w:rPr>
        <w:t>earlier supply</w:t>
      </w:r>
      <w:r w:rsidRPr="001158B0">
        <w:t>); and</w:t>
      </w:r>
    </w:p>
    <w:p w:rsidR="00300522" w:rsidRPr="001158B0" w:rsidRDefault="00300522" w:rsidP="00300522">
      <w:pPr>
        <w:pStyle w:val="paragraph"/>
      </w:pPr>
      <w:r w:rsidRPr="001158B0">
        <w:tab/>
        <w:t>(b)</w:t>
      </w:r>
      <w:r w:rsidRPr="001158B0">
        <w:tab/>
        <w:t xml:space="preserve">the </w:t>
      </w:r>
      <w:r w:rsidR="001158B0" w:rsidRPr="001158B0">
        <w:rPr>
          <w:position w:val="6"/>
          <w:sz w:val="16"/>
        </w:rPr>
        <w:t>*</w:t>
      </w:r>
      <w:r w:rsidRPr="001158B0">
        <w:t>consideration for:</w:t>
      </w:r>
    </w:p>
    <w:p w:rsidR="00300522" w:rsidRPr="001158B0" w:rsidRDefault="00300522" w:rsidP="00300522">
      <w:pPr>
        <w:pStyle w:val="paragraphsub"/>
      </w:pPr>
      <w:r w:rsidRPr="001158B0">
        <w:tab/>
        <w:t>(i)</w:t>
      </w:r>
      <w:r w:rsidRPr="001158B0">
        <w:tab/>
        <w:t xml:space="preserve">if your acquisition was not an acquisition from a </w:t>
      </w:r>
      <w:r w:rsidR="001158B0" w:rsidRPr="001158B0">
        <w:rPr>
          <w:position w:val="6"/>
          <w:sz w:val="16"/>
        </w:rPr>
        <w:t>*</w:t>
      </w:r>
      <w:r w:rsidRPr="001158B0">
        <w:t xml:space="preserve">member of a </w:t>
      </w:r>
      <w:r w:rsidR="001158B0" w:rsidRPr="001158B0">
        <w:rPr>
          <w:position w:val="6"/>
          <w:sz w:val="16"/>
        </w:rPr>
        <w:t>*</w:t>
      </w:r>
      <w:r w:rsidRPr="001158B0">
        <w:t>GST group of which you were also a member at the time of the acquisition—the earlier supply; or</w:t>
      </w:r>
    </w:p>
    <w:p w:rsidR="00300522" w:rsidRPr="001158B0" w:rsidRDefault="00300522" w:rsidP="00300522">
      <w:pPr>
        <w:pStyle w:val="paragraphsub"/>
      </w:pPr>
      <w:r w:rsidRPr="001158B0">
        <w:tab/>
        <w:t>(ii)</w:t>
      </w:r>
      <w:r w:rsidRPr="001158B0">
        <w:tab/>
        <w:t xml:space="preserve">if your acquisition was such an acquisition—the last supply of the interest, unit or lease at a time when the supplier of that last supply was not, but the </w:t>
      </w:r>
      <w:r w:rsidR="001158B0" w:rsidRPr="001158B0">
        <w:rPr>
          <w:position w:val="6"/>
          <w:sz w:val="16"/>
        </w:rPr>
        <w:t>*</w:t>
      </w:r>
      <w:r w:rsidRPr="001158B0">
        <w:t>recipient of that last supply was, a member of the GST group;</w:t>
      </w:r>
    </w:p>
    <w:p w:rsidR="00300522" w:rsidRPr="001158B0" w:rsidRDefault="00300522" w:rsidP="00300522">
      <w:pPr>
        <w:pStyle w:val="paragraph"/>
      </w:pPr>
      <w:r w:rsidRPr="001158B0">
        <w:tab/>
      </w:r>
      <w:r w:rsidRPr="001158B0">
        <w:tab/>
        <w:t>had not been paid in full at the time of the later supply;</w:t>
      </w:r>
    </w:p>
    <w:p w:rsidR="00300522" w:rsidRPr="001158B0" w:rsidRDefault="00300522" w:rsidP="00300522">
      <w:pPr>
        <w:pStyle w:val="subsection2"/>
      </w:pPr>
      <w:r w:rsidRPr="001158B0">
        <w:t xml:space="preserve">treat the amount of the consideration as having been reduced by the amount of unpaid consideration referred to in </w:t>
      </w:r>
      <w:r w:rsidR="001158B0">
        <w:t>paragraph (</w:t>
      </w:r>
      <w:r w:rsidRPr="001158B0">
        <w:t>b).</w:t>
      </w:r>
    </w:p>
    <w:p w:rsidR="00300522" w:rsidRPr="001158B0" w:rsidRDefault="00300522" w:rsidP="00300522">
      <w:pPr>
        <w:pStyle w:val="notetext"/>
      </w:pPr>
      <w:r w:rsidRPr="001158B0">
        <w:t>Note:</w:t>
      </w:r>
      <w:r w:rsidRPr="001158B0">
        <w:tab/>
        <w:t>If you subsequently pay more of the consideration for the earlier supply, you may have a decreasing adjustment: see section</w:t>
      </w:r>
      <w:r w:rsidR="001158B0">
        <w:t> </w:t>
      </w:r>
      <w:r w:rsidRPr="001158B0">
        <w:t>75</w:t>
      </w:r>
      <w:r w:rsidR="001158B0">
        <w:noBreakHyphen/>
      </w:r>
      <w:r w:rsidRPr="001158B0">
        <w:t>27.</w:t>
      </w:r>
    </w:p>
    <w:p w:rsidR="00300522" w:rsidRPr="001158B0" w:rsidRDefault="00300522" w:rsidP="00300522">
      <w:pPr>
        <w:pStyle w:val="ActHead5"/>
      </w:pPr>
      <w:bookmarkStart w:id="567" w:name="_Toc5975549"/>
      <w:r w:rsidRPr="00F863F2">
        <w:rPr>
          <w:rStyle w:val="CharSectno"/>
        </w:rPr>
        <w:t>75</w:t>
      </w:r>
      <w:r w:rsidR="001158B0" w:rsidRPr="00F863F2">
        <w:rPr>
          <w:rStyle w:val="CharSectno"/>
        </w:rPr>
        <w:noBreakHyphen/>
      </w:r>
      <w:r w:rsidRPr="00F863F2">
        <w:rPr>
          <w:rStyle w:val="CharSectno"/>
        </w:rPr>
        <w:t>13</w:t>
      </w:r>
      <w:r w:rsidRPr="001158B0">
        <w:t xml:space="preserve">  Working out margins to take into account supplies to associates</w:t>
      </w:r>
      <w:bookmarkEnd w:id="567"/>
    </w:p>
    <w:p w:rsidR="00300522" w:rsidRPr="001158B0" w:rsidRDefault="00300522" w:rsidP="00300522">
      <w:pPr>
        <w:pStyle w:val="subsection"/>
      </w:pPr>
      <w:r w:rsidRPr="001158B0">
        <w:tab/>
      </w:r>
      <w:r w:rsidRPr="001158B0">
        <w:tab/>
        <w:t xml:space="preserve">In working out the </w:t>
      </w:r>
      <w:r w:rsidR="001158B0" w:rsidRPr="001158B0">
        <w:rPr>
          <w:position w:val="6"/>
          <w:sz w:val="16"/>
        </w:rPr>
        <w:t>*</w:t>
      </w:r>
      <w:r w:rsidRPr="001158B0">
        <w:t xml:space="preserve">margin for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you make to an entity who is your </w:t>
      </w:r>
      <w:r w:rsidR="001158B0" w:rsidRPr="001158B0">
        <w:rPr>
          <w:position w:val="6"/>
          <w:sz w:val="16"/>
        </w:rPr>
        <w:t>*</w:t>
      </w:r>
      <w:r w:rsidRPr="001158B0">
        <w:t xml:space="preserve">associate at the time of the supply, treat the </w:t>
      </w:r>
      <w:r w:rsidR="001158B0" w:rsidRPr="001158B0">
        <w:rPr>
          <w:position w:val="6"/>
          <w:sz w:val="16"/>
        </w:rPr>
        <w:t>*</w:t>
      </w:r>
      <w:r w:rsidRPr="001158B0">
        <w:t>consideration for the supply</w:t>
      </w:r>
      <w:r w:rsidR="003A7A7B" w:rsidRPr="001158B0">
        <w:t xml:space="preserve"> (whether or not the supply was for consideration)</w:t>
      </w:r>
      <w:r w:rsidRPr="001158B0">
        <w:t xml:space="preserve"> as if it were the same as the </w:t>
      </w:r>
      <w:r w:rsidR="001158B0" w:rsidRPr="001158B0">
        <w:rPr>
          <w:position w:val="6"/>
          <w:sz w:val="16"/>
        </w:rPr>
        <w:t>*</w:t>
      </w:r>
      <w:r w:rsidRPr="001158B0">
        <w:t>GST inclusive market value of the interest, unit or lease at the time of the supply.</w:t>
      </w:r>
    </w:p>
    <w:p w:rsidR="00300522" w:rsidRPr="001158B0" w:rsidRDefault="00300522" w:rsidP="00300522">
      <w:pPr>
        <w:pStyle w:val="ActHead5"/>
      </w:pPr>
      <w:bookmarkStart w:id="568" w:name="_Toc5975550"/>
      <w:r w:rsidRPr="00F863F2">
        <w:rPr>
          <w:rStyle w:val="CharSectno"/>
        </w:rPr>
        <w:t>75</w:t>
      </w:r>
      <w:r w:rsidR="001158B0" w:rsidRPr="00F863F2">
        <w:rPr>
          <w:rStyle w:val="CharSectno"/>
        </w:rPr>
        <w:noBreakHyphen/>
      </w:r>
      <w:r w:rsidRPr="00F863F2">
        <w:rPr>
          <w:rStyle w:val="CharSectno"/>
        </w:rPr>
        <w:t>14</w:t>
      </w:r>
      <w:r w:rsidRPr="001158B0">
        <w:t xml:space="preserve">  Consideration for acquisition of real property not to include cost of improvements etc.</w:t>
      </w:r>
      <w:bookmarkEnd w:id="568"/>
    </w:p>
    <w:p w:rsidR="00300522" w:rsidRPr="001158B0" w:rsidRDefault="00300522" w:rsidP="00300522">
      <w:pPr>
        <w:pStyle w:val="subsection"/>
      </w:pPr>
      <w:r w:rsidRPr="001158B0">
        <w:tab/>
        <w:t>(1)</w:t>
      </w:r>
      <w:r w:rsidRPr="001158B0">
        <w:tab/>
        <w:t xml:space="preserve">To avoid doubt, in working out the </w:t>
      </w:r>
      <w:r w:rsidR="001158B0" w:rsidRPr="001158B0">
        <w:rPr>
          <w:position w:val="6"/>
          <w:sz w:val="16"/>
        </w:rPr>
        <w:t>*</w:t>
      </w:r>
      <w:r w:rsidRPr="001158B0">
        <w:t xml:space="preserve">consideration for an acquisition for the purposes of applying the </w:t>
      </w:r>
      <w:r w:rsidR="001158B0" w:rsidRPr="001158B0">
        <w:rPr>
          <w:position w:val="6"/>
          <w:sz w:val="16"/>
        </w:rPr>
        <w:t>*</w:t>
      </w:r>
      <w:r w:rsidRPr="001158B0">
        <w:t xml:space="preserve">margin scheme to a </w:t>
      </w:r>
      <w:r w:rsidR="001158B0" w:rsidRPr="001158B0">
        <w:rPr>
          <w:position w:val="6"/>
          <w:sz w:val="16"/>
        </w:rPr>
        <w:t>*</w:t>
      </w:r>
      <w:r w:rsidRPr="001158B0">
        <w:t xml:space="preserve">taxable supply of </w:t>
      </w:r>
      <w:r w:rsidR="001158B0" w:rsidRPr="001158B0">
        <w:rPr>
          <w:position w:val="6"/>
          <w:sz w:val="16"/>
        </w:rPr>
        <w:t>*</w:t>
      </w:r>
      <w:r w:rsidRPr="001158B0">
        <w:t>real property, disregard:</w:t>
      </w:r>
    </w:p>
    <w:p w:rsidR="00300522" w:rsidRPr="001158B0" w:rsidRDefault="00300522" w:rsidP="00300522">
      <w:pPr>
        <w:pStyle w:val="paragraph"/>
      </w:pPr>
      <w:r w:rsidRPr="001158B0">
        <w:tab/>
        <w:t>(a)</w:t>
      </w:r>
      <w:r w:rsidRPr="001158B0">
        <w:tab/>
        <w:t>the cost or value of any other acquisitions that have been made by you, or any work that has been performed, in relation to the real property; and</w:t>
      </w:r>
    </w:p>
    <w:p w:rsidR="00300522" w:rsidRPr="001158B0" w:rsidRDefault="00300522" w:rsidP="00300522">
      <w:pPr>
        <w:pStyle w:val="paragraph"/>
      </w:pPr>
      <w:r w:rsidRPr="001158B0">
        <w:tab/>
        <w:t>(b)</w:t>
      </w:r>
      <w:r w:rsidRPr="001158B0">
        <w:tab/>
        <w:t>the cost or value of any other acquisitions that are intended to be made by you, or any work that is intended to be performed, in relation to the real property after its acquisition;</w:t>
      </w:r>
    </w:p>
    <w:p w:rsidR="00300522" w:rsidRPr="001158B0" w:rsidRDefault="00300522" w:rsidP="00300522">
      <w:pPr>
        <w:pStyle w:val="subsection2"/>
      </w:pPr>
      <w:r w:rsidRPr="001158B0">
        <w:t>including acquisitions or work connected with bringing into existence the interest, unit or lease supplied.</w:t>
      </w:r>
    </w:p>
    <w:p w:rsidR="00300522" w:rsidRPr="001158B0" w:rsidRDefault="00300522" w:rsidP="00300522">
      <w:pPr>
        <w:pStyle w:val="subsection"/>
      </w:pPr>
      <w:r w:rsidRPr="001158B0">
        <w:tab/>
        <w:t>(2)</w:t>
      </w:r>
      <w:r w:rsidRPr="001158B0">
        <w:tab/>
        <w:t xml:space="preserve">This section does not affect what constitutes </w:t>
      </w:r>
      <w:r w:rsidR="001158B0" w:rsidRPr="001158B0">
        <w:rPr>
          <w:position w:val="6"/>
          <w:sz w:val="16"/>
        </w:rPr>
        <w:t>*</w:t>
      </w:r>
      <w:r w:rsidRPr="001158B0">
        <w:t xml:space="preserve">consideration for a purpose not connected with applying the </w:t>
      </w:r>
      <w:r w:rsidR="001158B0" w:rsidRPr="001158B0">
        <w:rPr>
          <w:position w:val="6"/>
          <w:sz w:val="16"/>
        </w:rPr>
        <w:t>*</w:t>
      </w:r>
      <w:r w:rsidRPr="001158B0">
        <w:t>margin scheme.</w:t>
      </w:r>
    </w:p>
    <w:p w:rsidR="009678A5" w:rsidRPr="001158B0" w:rsidRDefault="009678A5" w:rsidP="009678A5">
      <w:pPr>
        <w:pStyle w:val="ActHead5"/>
      </w:pPr>
      <w:bookmarkStart w:id="569" w:name="_Toc5975551"/>
      <w:r w:rsidRPr="00F863F2">
        <w:rPr>
          <w:rStyle w:val="CharSectno"/>
        </w:rPr>
        <w:t>75</w:t>
      </w:r>
      <w:r w:rsidR="001158B0" w:rsidRPr="00F863F2">
        <w:rPr>
          <w:rStyle w:val="CharSectno"/>
        </w:rPr>
        <w:noBreakHyphen/>
      </w:r>
      <w:r w:rsidRPr="00F863F2">
        <w:rPr>
          <w:rStyle w:val="CharSectno"/>
        </w:rPr>
        <w:t>15</w:t>
      </w:r>
      <w:r w:rsidRPr="001158B0">
        <w:t xml:space="preserve">  Subdivided real property</w:t>
      </w:r>
      <w:bookmarkEnd w:id="569"/>
    </w:p>
    <w:p w:rsidR="009678A5" w:rsidRPr="001158B0" w:rsidRDefault="009678A5" w:rsidP="009678A5">
      <w:pPr>
        <w:pStyle w:val="subsection"/>
      </w:pPr>
      <w:r w:rsidRPr="001158B0">
        <w:tab/>
        <w:t>(1)</w:t>
      </w:r>
      <w:r w:rsidRPr="001158B0">
        <w:tab/>
        <w:t xml:space="preserve">This section applies if you make a </w:t>
      </w:r>
      <w:r w:rsidR="001158B0" w:rsidRPr="001158B0">
        <w:rPr>
          <w:position w:val="6"/>
          <w:sz w:val="16"/>
        </w:rPr>
        <w:t>*</w:t>
      </w:r>
      <w:r w:rsidRPr="001158B0">
        <w:t xml:space="preserve">taxable supply of </w:t>
      </w:r>
      <w:r w:rsidR="001158B0" w:rsidRPr="001158B0">
        <w:rPr>
          <w:position w:val="6"/>
          <w:sz w:val="16"/>
        </w:rPr>
        <w:t>*</w:t>
      </w:r>
      <w:r w:rsidRPr="001158B0">
        <w:t>real property that relates only to part of the land or premises in which you acquired an interest, unit or lease.</w:t>
      </w:r>
    </w:p>
    <w:p w:rsidR="009678A5" w:rsidRPr="001158B0" w:rsidRDefault="009678A5" w:rsidP="009678A5">
      <w:pPr>
        <w:pStyle w:val="subsection"/>
      </w:pPr>
      <w:r w:rsidRPr="001158B0">
        <w:tab/>
        <w:t>(2)</w:t>
      </w:r>
      <w:r w:rsidRPr="001158B0">
        <w:tab/>
        <w:t>In applying any of sections</w:t>
      </w:r>
      <w:r w:rsidR="001158B0">
        <w:t> </w:t>
      </w:r>
      <w:r w:rsidRPr="001158B0">
        <w:t>75</w:t>
      </w:r>
      <w:r w:rsidR="001158B0">
        <w:noBreakHyphen/>
      </w:r>
      <w:r w:rsidRPr="001158B0">
        <w:t>10 to 75</w:t>
      </w:r>
      <w:r w:rsidR="001158B0">
        <w:noBreakHyphen/>
      </w:r>
      <w:r w:rsidRPr="001158B0">
        <w:t xml:space="preserve">14 in working out the </w:t>
      </w:r>
      <w:r w:rsidR="001158B0" w:rsidRPr="001158B0">
        <w:rPr>
          <w:position w:val="6"/>
          <w:sz w:val="16"/>
        </w:rPr>
        <w:t>*</w:t>
      </w:r>
      <w:r w:rsidRPr="001158B0">
        <w:t xml:space="preserve">margin for the </w:t>
      </w:r>
      <w:r w:rsidR="001158B0" w:rsidRPr="001158B0">
        <w:rPr>
          <w:position w:val="6"/>
          <w:sz w:val="16"/>
        </w:rPr>
        <w:t>*</w:t>
      </w:r>
      <w:r w:rsidRPr="001158B0">
        <w:t>taxable supply, use only the corresponding proportion of the following (as applicable):</w:t>
      </w:r>
    </w:p>
    <w:p w:rsidR="009678A5" w:rsidRPr="001158B0" w:rsidRDefault="009678A5" w:rsidP="009678A5">
      <w:pPr>
        <w:pStyle w:val="paragraph"/>
      </w:pPr>
      <w:r w:rsidRPr="001158B0">
        <w:tab/>
        <w:t>(a)</w:t>
      </w:r>
      <w:r w:rsidRPr="001158B0">
        <w:tab/>
        <w:t xml:space="preserve">the </w:t>
      </w:r>
      <w:r w:rsidR="001158B0" w:rsidRPr="001158B0">
        <w:rPr>
          <w:position w:val="6"/>
          <w:sz w:val="16"/>
        </w:rPr>
        <w:t>*</w:t>
      </w:r>
      <w:r w:rsidRPr="001158B0">
        <w:t>consideration for the acquisition or supply referred to in that section of that interest, unit or lease;</w:t>
      </w:r>
    </w:p>
    <w:p w:rsidR="009678A5" w:rsidRPr="001158B0" w:rsidRDefault="009678A5" w:rsidP="009678A5">
      <w:pPr>
        <w:pStyle w:val="paragraph"/>
      </w:pPr>
      <w:r w:rsidRPr="001158B0">
        <w:tab/>
        <w:t>(b)</w:t>
      </w:r>
      <w:r w:rsidRPr="001158B0">
        <w:tab/>
        <w:t xml:space="preserve">an </w:t>
      </w:r>
      <w:r w:rsidR="001158B0" w:rsidRPr="001158B0">
        <w:rPr>
          <w:position w:val="6"/>
          <w:sz w:val="16"/>
        </w:rPr>
        <w:t>*</w:t>
      </w:r>
      <w:r w:rsidRPr="001158B0">
        <w:t>approved valuation of that interest, unit or lease as at the day referred to in that section;</w:t>
      </w:r>
    </w:p>
    <w:p w:rsidR="009678A5" w:rsidRPr="001158B0" w:rsidRDefault="009678A5" w:rsidP="009678A5">
      <w:pPr>
        <w:pStyle w:val="paragraph"/>
      </w:pPr>
      <w:r w:rsidRPr="001158B0">
        <w:tab/>
        <w:t>(c)</w:t>
      </w:r>
      <w:r w:rsidRPr="001158B0">
        <w:tab/>
        <w:t xml:space="preserve">the </w:t>
      </w:r>
      <w:r w:rsidR="001158B0" w:rsidRPr="001158B0">
        <w:rPr>
          <w:position w:val="6"/>
          <w:sz w:val="16"/>
        </w:rPr>
        <w:t>*</w:t>
      </w:r>
      <w:r w:rsidRPr="001158B0">
        <w:t>GST inclusive market value of that interest, unit or lease as at the day or time referred to in that section.</w:t>
      </w:r>
    </w:p>
    <w:p w:rsidR="009678A5" w:rsidRPr="001158B0" w:rsidRDefault="009678A5" w:rsidP="009678A5">
      <w:pPr>
        <w:pStyle w:val="notetext"/>
      </w:pPr>
      <w:r w:rsidRPr="001158B0">
        <w:t>Example 1:</w:t>
      </w:r>
      <w:r w:rsidRPr="001158B0">
        <w:tab/>
        <w:t>If subsection</w:t>
      </w:r>
      <w:r w:rsidR="001158B0">
        <w:t> </w:t>
      </w:r>
      <w:r w:rsidRPr="001158B0">
        <w:t>75</w:t>
      </w:r>
      <w:r w:rsidR="001158B0">
        <w:noBreakHyphen/>
      </w:r>
      <w:r w:rsidRPr="001158B0">
        <w:t>11(2) applies, use only the corresponding proportion of an approved valuation of your interest, unit or lease in the unsubdivided property as at 1</w:t>
      </w:r>
      <w:r w:rsidR="001158B0">
        <w:t> </w:t>
      </w:r>
      <w:r w:rsidRPr="001158B0">
        <w:t>July 2000.</w:t>
      </w:r>
    </w:p>
    <w:p w:rsidR="009678A5" w:rsidRPr="001158B0" w:rsidRDefault="009678A5" w:rsidP="009678A5">
      <w:pPr>
        <w:pStyle w:val="notetext"/>
      </w:pPr>
      <w:r w:rsidRPr="001158B0">
        <w:t>Example 2:</w:t>
      </w:r>
      <w:r w:rsidRPr="001158B0">
        <w:tab/>
        <w:t>If subparagraph</w:t>
      </w:r>
      <w:r w:rsidR="001158B0">
        <w:t> </w:t>
      </w:r>
      <w:r w:rsidRPr="001158B0">
        <w:t>75</w:t>
      </w:r>
      <w:r w:rsidR="001158B0">
        <w:noBreakHyphen/>
      </w:r>
      <w:r w:rsidRPr="001158B0">
        <w:t>11(5)(e)(ii) applies, use only the corresponding proportion of the consideration for the acquisition of the interest, unit or lease in the unsubdivided property by the entity that supplied it to you.</w:t>
      </w:r>
    </w:p>
    <w:p w:rsidR="002E0CE3" w:rsidRPr="001158B0" w:rsidRDefault="002E0CE3" w:rsidP="002E0CE3">
      <w:pPr>
        <w:pStyle w:val="ActHead5"/>
      </w:pPr>
      <w:bookmarkStart w:id="570" w:name="_Toc5975552"/>
      <w:r w:rsidRPr="00F863F2">
        <w:rPr>
          <w:rStyle w:val="CharSectno"/>
        </w:rPr>
        <w:t>75</w:t>
      </w:r>
      <w:r w:rsidR="001158B0" w:rsidRPr="00F863F2">
        <w:rPr>
          <w:rStyle w:val="CharSectno"/>
        </w:rPr>
        <w:noBreakHyphen/>
      </w:r>
      <w:r w:rsidRPr="00F863F2">
        <w:rPr>
          <w:rStyle w:val="CharSectno"/>
        </w:rPr>
        <w:t>16</w:t>
      </w:r>
      <w:r w:rsidRPr="001158B0">
        <w:t xml:space="preserve">  Margins for supplies of real property acquired through several acquisitions</w:t>
      </w:r>
      <w:bookmarkEnd w:id="570"/>
    </w:p>
    <w:p w:rsidR="002E0CE3" w:rsidRPr="001158B0" w:rsidRDefault="002E0CE3" w:rsidP="002E0CE3">
      <w:pPr>
        <w:pStyle w:val="subsection"/>
      </w:pPr>
      <w:r w:rsidRPr="001158B0">
        <w:tab/>
        <w:t>(1)</w:t>
      </w:r>
      <w:r w:rsidRPr="001158B0">
        <w:tab/>
        <w:t>If:</w:t>
      </w:r>
    </w:p>
    <w:p w:rsidR="002E0CE3" w:rsidRPr="001158B0" w:rsidRDefault="002E0CE3" w:rsidP="002E0CE3">
      <w:pPr>
        <w:pStyle w:val="paragraph"/>
      </w:pPr>
      <w:r w:rsidRPr="001158B0">
        <w:tab/>
        <w:t>(a)</w:t>
      </w:r>
      <w:r w:rsidRPr="001158B0">
        <w:tab/>
        <w:t xml:space="preserve">you make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under the </w:t>
      </w:r>
      <w:r w:rsidR="001158B0" w:rsidRPr="001158B0">
        <w:rPr>
          <w:position w:val="6"/>
          <w:sz w:val="16"/>
        </w:rPr>
        <w:t>*</w:t>
      </w:r>
      <w:r w:rsidRPr="001158B0">
        <w:t>margin scheme; and</w:t>
      </w:r>
    </w:p>
    <w:p w:rsidR="002E0CE3" w:rsidRPr="001158B0" w:rsidRDefault="002E0CE3" w:rsidP="002E0CE3">
      <w:pPr>
        <w:pStyle w:val="paragraph"/>
      </w:pPr>
      <w:r w:rsidRPr="001158B0">
        <w:tab/>
        <w:t>(b)</w:t>
      </w:r>
      <w:r w:rsidRPr="001158B0">
        <w:tab/>
        <w:t>the interest, unit or lease in question is one that you acquired through 2 or more acquisitions (</w:t>
      </w:r>
      <w:r w:rsidRPr="001158B0">
        <w:rPr>
          <w:b/>
          <w:i/>
        </w:rPr>
        <w:t>partial acquisitions</w:t>
      </w:r>
      <w:r w:rsidRPr="001158B0">
        <w:t>); and</w:t>
      </w:r>
    </w:p>
    <w:p w:rsidR="002E0CE3" w:rsidRPr="001158B0" w:rsidRDefault="002E0CE3" w:rsidP="002E0CE3">
      <w:pPr>
        <w:pStyle w:val="paragraph"/>
      </w:pPr>
      <w:r w:rsidRPr="001158B0">
        <w:tab/>
        <w:t>(c)</w:t>
      </w:r>
      <w:r w:rsidRPr="001158B0">
        <w:tab/>
        <w:t xml:space="preserve">one of the following provisions (a </w:t>
      </w:r>
      <w:r w:rsidRPr="001158B0">
        <w:rPr>
          <w:b/>
          <w:i/>
        </w:rPr>
        <w:t>margin provision</w:t>
      </w:r>
      <w:r w:rsidRPr="001158B0">
        <w:t>) applies in relation to such a partial acquisition, or would so apply if the partial acquisition had been an acquisition of the whole of the interest, unit or lease:</w:t>
      </w:r>
    </w:p>
    <w:p w:rsidR="002E0CE3" w:rsidRPr="001158B0" w:rsidRDefault="002E0CE3" w:rsidP="002E0CE3">
      <w:pPr>
        <w:pStyle w:val="paragraphsub"/>
      </w:pPr>
      <w:r w:rsidRPr="001158B0">
        <w:tab/>
        <w:t>(i)</w:t>
      </w:r>
      <w:r w:rsidRPr="001158B0">
        <w:tab/>
        <w:t>section</w:t>
      </w:r>
      <w:r w:rsidR="001158B0">
        <w:t> </w:t>
      </w:r>
      <w:r w:rsidRPr="001158B0">
        <w:t>75</w:t>
      </w:r>
      <w:r w:rsidR="001158B0">
        <w:noBreakHyphen/>
      </w:r>
      <w:r w:rsidRPr="001158B0">
        <w:t>10;</w:t>
      </w:r>
    </w:p>
    <w:p w:rsidR="002E0CE3" w:rsidRPr="001158B0" w:rsidRDefault="002E0CE3" w:rsidP="002E0CE3">
      <w:pPr>
        <w:pStyle w:val="paragraphsub"/>
      </w:pPr>
      <w:r w:rsidRPr="001158B0">
        <w:tab/>
        <w:t>(ii)</w:t>
      </w:r>
      <w:r w:rsidRPr="001158B0">
        <w:tab/>
        <w:t>subsection</w:t>
      </w:r>
      <w:r w:rsidR="001158B0">
        <w:t> </w:t>
      </w:r>
      <w:r w:rsidRPr="001158B0">
        <w:t>75</w:t>
      </w:r>
      <w:r w:rsidR="001158B0">
        <w:noBreakHyphen/>
      </w:r>
      <w:r w:rsidRPr="001158B0">
        <w:t>11(1), (2), (2A), (2B), (3), (4), (5), (6) or (7);</w:t>
      </w:r>
    </w:p>
    <w:p w:rsidR="002E0CE3" w:rsidRPr="001158B0" w:rsidRDefault="002E0CE3" w:rsidP="002E0CE3">
      <w:pPr>
        <w:pStyle w:val="subsection2"/>
      </w:pPr>
      <w:r w:rsidRPr="001158B0">
        <w:t>the margin provision applies, in working out the margin for the supply you make, only to the extent that the supply is connected to the partial acquisition.</w:t>
      </w:r>
    </w:p>
    <w:p w:rsidR="002E0CE3" w:rsidRPr="001158B0" w:rsidRDefault="002E0CE3" w:rsidP="002E0CE3">
      <w:pPr>
        <w:pStyle w:val="subsection"/>
      </w:pPr>
      <w:r w:rsidRPr="001158B0">
        <w:tab/>
        <w:t>(2)</w:t>
      </w:r>
      <w:r w:rsidRPr="001158B0">
        <w:tab/>
        <w:t>The application of a margin provision in relation to one of the partial acquisitions does not prevent that margin provision or a different margin provision applying in relation to another of the partial acquisitions.</w:t>
      </w:r>
    </w:p>
    <w:p w:rsidR="00300522" w:rsidRPr="001158B0" w:rsidRDefault="00300522" w:rsidP="00300522">
      <w:pPr>
        <w:pStyle w:val="ActHead5"/>
      </w:pPr>
      <w:bookmarkStart w:id="571" w:name="_Toc5975553"/>
      <w:r w:rsidRPr="00F863F2">
        <w:rPr>
          <w:rStyle w:val="CharSectno"/>
        </w:rPr>
        <w:t>75</w:t>
      </w:r>
      <w:r w:rsidR="001158B0" w:rsidRPr="00F863F2">
        <w:rPr>
          <w:rStyle w:val="CharSectno"/>
        </w:rPr>
        <w:noBreakHyphen/>
      </w:r>
      <w:r w:rsidRPr="00F863F2">
        <w:rPr>
          <w:rStyle w:val="CharSectno"/>
        </w:rPr>
        <w:t>20</w:t>
      </w:r>
      <w:r w:rsidRPr="001158B0">
        <w:t xml:space="preserve">  Supplies under a margin scheme do not give rise to creditable acquisitions</w:t>
      </w:r>
      <w:bookmarkEnd w:id="571"/>
    </w:p>
    <w:p w:rsidR="00300522" w:rsidRPr="001158B0" w:rsidRDefault="00300522" w:rsidP="00300522">
      <w:pPr>
        <w:pStyle w:val="subsection"/>
      </w:pPr>
      <w:r w:rsidRPr="001158B0">
        <w:tab/>
        <w:t>(1)</w:t>
      </w:r>
      <w:r w:rsidRPr="001158B0">
        <w:tab/>
        <w:t xml:space="preserve">An acquisition of a freehold interest in land, a </w:t>
      </w:r>
      <w:r w:rsidR="001158B0" w:rsidRPr="001158B0">
        <w:rPr>
          <w:position w:val="6"/>
          <w:sz w:val="16"/>
          <w:szCs w:val="16"/>
        </w:rPr>
        <w:t>*</w:t>
      </w:r>
      <w:r w:rsidRPr="001158B0">
        <w:t xml:space="preserve">stratum unit or a </w:t>
      </w:r>
      <w:r w:rsidR="001158B0" w:rsidRPr="001158B0">
        <w:rPr>
          <w:position w:val="6"/>
          <w:sz w:val="16"/>
          <w:szCs w:val="16"/>
        </w:rPr>
        <w:t>*</w:t>
      </w:r>
      <w:r w:rsidRPr="001158B0">
        <w:t>long</w:t>
      </w:r>
      <w:r w:rsidR="001158B0">
        <w:noBreakHyphen/>
      </w:r>
      <w:r w:rsidRPr="001158B0">
        <w:t xml:space="preserve">term lease is not a </w:t>
      </w:r>
      <w:r w:rsidR="001158B0" w:rsidRPr="001158B0">
        <w:rPr>
          <w:position w:val="6"/>
          <w:sz w:val="16"/>
          <w:szCs w:val="16"/>
        </w:rPr>
        <w:t>*</w:t>
      </w:r>
      <w:r w:rsidRPr="001158B0">
        <w:t xml:space="preserve">creditable acquisition if the supply of the interest, unit or lease was a </w:t>
      </w:r>
      <w:r w:rsidR="001158B0" w:rsidRPr="001158B0">
        <w:rPr>
          <w:position w:val="6"/>
          <w:sz w:val="16"/>
          <w:szCs w:val="16"/>
        </w:rPr>
        <w:t>*</w:t>
      </w:r>
      <w:r w:rsidRPr="001158B0">
        <w:t xml:space="preserve">taxable supply under the </w:t>
      </w:r>
      <w:r w:rsidR="001158B0" w:rsidRPr="001158B0">
        <w:rPr>
          <w:position w:val="6"/>
          <w:sz w:val="16"/>
          <w:szCs w:val="16"/>
        </w:rPr>
        <w:t>*</w:t>
      </w:r>
      <w:r w:rsidRPr="001158B0">
        <w:t>margin scheme.</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572" w:name="_Toc5975554"/>
      <w:r w:rsidRPr="00F863F2">
        <w:rPr>
          <w:rStyle w:val="CharSectno"/>
        </w:rPr>
        <w:t>75</w:t>
      </w:r>
      <w:r w:rsidR="001158B0" w:rsidRPr="00F863F2">
        <w:rPr>
          <w:rStyle w:val="CharSectno"/>
        </w:rPr>
        <w:noBreakHyphen/>
      </w:r>
      <w:r w:rsidRPr="00F863F2">
        <w:rPr>
          <w:rStyle w:val="CharSectno"/>
        </w:rPr>
        <w:t>22</w:t>
      </w:r>
      <w:r w:rsidRPr="001158B0">
        <w:t xml:space="preserve">  Increasing adjustment relating to input tax credit entitlement</w:t>
      </w:r>
      <w:bookmarkEnd w:id="572"/>
    </w:p>
    <w:p w:rsidR="00300522" w:rsidRPr="001158B0" w:rsidRDefault="00300522" w:rsidP="00300522">
      <w:pPr>
        <w:pStyle w:val="subsection"/>
      </w:pPr>
      <w:r w:rsidRPr="001158B0">
        <w:tab/>
        <w:t>(1)</w:t>
      </w:r>
      <w:r w:rsidRPr="001158B0">
        <w:tab/>
        <w:t xml:space="preserve">You have an </w:t>
      </w:r>
      <w:r w:rsidRPr="001158B0">
        <w:rPr>
          <w:b/>
          <w:i/>
        </w:rPr>
        <w:t>increasing adjustment</w:t>
      </w:r>
      <w:r w:rsidRPr="001158B0">
        <w:t xml:space="preserve"> if:</w:t>
      </w:r>
    </w:p>
    <w:p w:rsidR="00300522" w:rsidRPr="001158B0" w:rsidRDefault="00300522" w:rsidP="00300522">
      <w:pPr>
        <w:pStyle w:val="paragraph"/>
      </w:pPr>
      <w:r w:rsidRPr="001158B0">
        <w:tab/>
        <w:t>(a)</w:t>
      </w:r>
      <w:r w:rsidRPr="001158B0">
        <w:tab/>
        <w:t xml:space="preserve">you make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under the </w:t>
      </w:r>
      <w:r w:rsidR="001158B0" w:rsidRPr="001158B0">
        <w:rPr>
          <w:position w:val="6"/>
          <w:sz w:val="16"/>
        </w:rPr>
        <w:t>*</w:t>
      </w:r>
      <w:r w:rsidRPr="001158B0">
        <w:t>margin scheme; and</w:t>
      </w:r>
    </w:p>
    <w:p w:rsidR="00300522" w:rsidRPr="001158B0" w:rsidRDefault="00300522" w:rsidP="00300522">
      <w:pPr>
        <w:pStyle w:val="paragraph"/>
      </w:pPr>
      <w:r w:rsidRPr="001158B0">
        <w:tab/>
        <w:t>(b)</w:t>
      </w:r>
      <w:r w:rsidRPr="001158B0">
        <w:tab/>
        <w:t xml:space="preserve">an acquisition that you made of part of the interest, unit or lease in question was made through a supply that was </w:t>
      </w:r>
      <w:r w:rsidR="001158B0" w:rsidRPr="001158B0">
        <w:rPr>
          <w:position w:val="6"/>
          <w:sz w:val="16"/>
        </w:rPr>
        <w:t>*</w:t>
      </w:r>
      <w:r w:rsidRPr="001158B0">
        <w:t>ineligible for the margin scheme; and</w:t>
      </w:r>
    </w:p>
    <w:p w:rsidR="00300522" w:rsidRPr="001158B0" w:rsidRDefault="00300522" w:rsidP="00300522">
      <w:pPr>
        <w:pStyle w:val="paragraph"/>
      </w:pPr>
      <w:r w:rsidRPr="001158B0">
        <w:tab/>
        <w:t>(c)</w:t>
      </w:r>
      <w:r w:rsidRPr="001158B0">
        <w:tab/>
        <w:t>you were, or are, entitled to an input tax credit for the acquisition.</w:t>
      </w:r>
    </w:p>
    <w:p w:rsidR="00300522" w:rsidRPr="001158B0" w:rsidRDefault="00300522" w:rsidP="00300522">
      <w:pPr>
        <w:pStyle w:val="subsection2"/>
      </w:pPr>
      <w:r w:rsidRPr="001158B0">
        <w:t xml:space="preserve">The amount of the increasing adjustment is an amount equal to the </w:t>
      </w:r>
      <w:r w:rsidR="001158B0" w:rsidRPr="001158B0">
        <w:rPr>
          <w:position w:val="6"/>
          <w:sz w:val="16"/>
        </w:rPr>
        <w:t>*</w:t>
      </w:r>
      <w:r w:rsidRPr="001158B0">
        <w:t>previously attributed input tax credit amount for the acquisition.</w:t>
      </w:r>
    </w:p>
    <w:p w:rsidR="00300522" w:rsidRPr="001158B0" w:rsidRDefault="00300522" w:rsidP="00300522">
      <w:pPr>
        <w:pStyle w:val="subsection"/>
      </w:pPr>
      <w:r w:rsidRPr="001158B0">
        <w:tab/>
        <w:t>(2)</w:t>
      </w:r>
      <w:r w:rsidRPr="001158B0">
        <w:tab/>
        <w:t xml:space="preserve">You have an </w:t>
      </w:r>
      <w:r w:rsidRPr="001158B0">
        <w:rPr>
          <w:b/>
          <w:i/>
        </w:rPr>
        <w:t>increasing adjustment</w:t>
      </w:r>
      <w:r w:rsidRPr="001158B0">
        <w:t xml:space="preserve"> if:</w:t>
      </w:r>
    </w:p>
    <w:p w:rsidR="00300522" w:rsidRPr="001158B0" w:rsidRDefault="00300522" w:rsidP="00300522">
      <w:pPr>
        <w:pStyle w:val="paragraph"/>
      </w:pPr>
      <w:r w:rsidRPr="001158B0">
        <w:tab/>
        <w:t>(a)</w:t>
      </w:r>
      <w:r w:rsidRPr="001158B0">
        <w:tab/>
        <w:t xml:space="preserve">you make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under the </w:t>
      </w:r>
      <w:r w:rsidR="001158B0" w:rsidRPr="001158B0">
        <w:rPr>
          <w:position w:val="6"/>
          <w:sz w:val="16"/>
        </w:rPr>
        <w:t>*</w:t>
      </w:r>
      <w:r w:rsidRPr="001158B0">
        <w:t>margin scheme; and</w:t>
      </w:r>
    </w:p>
    <w:p w:rsidR="00300522" w:rsidRPr="001158B0" w:rsidRDefault="00300522" w:rsidP="00300522">
      <w:pPr>
        <w:pStyle w:val="paragraph"/>
      </w:pPr>
      <w:r w:rsidRPr="001158B0">
        <w:tab/>
        <w:t>(b)</w:t>
      </w:r>
      <w:r w:rsidRPr="001158B0">
        <w:tab/>
        <w:t>you acquired all or part of the interest, unit or lease in question by inheriting it; and</w:t>
      </w:r>
    </w:p>
    <w:p w:rsidR="00300522" w:rsidRPr="001158B0" w:rsidRDefault="00300522" w:rsidP="00300522">
      <w:pPr>
        <w:pStyle w:val="paragraph"/>
      </w:pPr>
      <w:r w:rsidRPr="001158B0">
        <w:tab/>
        <w:t>(c)</w:t>
      </w:r>
      <w:r w:rsidRPr="001158B0">
        <w:tab/>
        <w:t xml:space="preserve">the entity from whom you inherited (the </w:t>
      </w:r>
      <w:r w:rsidRPr="001158B0">
        <w:rPr>
          <w:b/>
          <w:i/>
        </w:rPr>
        <w:t>deceased</w:t>
      </w:r>
      <w:r w:rsidRPr="001158B0">
        <w:t xml:space="preserve">) had acquired part of the interest, unit or lease that you inherited through a supply that was </w:t>
      </w:r>
      <w:r w:rsidR="001158B0" w:rsidRPr="001158B0">
        <w:rPr>
          <w:position w:val="6"/>
          <w:sz w:val="16"/>
        </w:rPr>
        <w:t>*</w:t>
      </w:r>
      <w:r w:rsidRPr="001158B0">
        <w:t>ineligible for the margin scheme; and</w:t>
      </w:r>
    </w:p>
    <w:p w:rsidR="00300522" w:rsidRPr="001158B0" w:rsidRDefault="00300522" w:rsidP="00300522">
      <w:pPr>
        <w:pStyle w:val="paragraph"/>
      </w:pPr>
      <w:r w:rsidRPr="001158B0">
        <w:tab/>
        <w:t>(d)</w:t>
      </w:r>
      <w:r w:rsidRPr="001158B0">
        <w:tab/>
        <w:t>the deceased was entitled to an input tax credit for that acquisition.</w:t>
      </w:r>
    </w:p>
    <w:p w:rsidR="00300522" w:rsidRPr="001158B0" w:rsidRDefault="00300522" w:rsidP="00300522">
      <w:pPr>
        <w:pStyle w:val="subsection2"/>
      </w:pPr>
      <w:r w:rsidRPr="001158B0">
        <w:t xml:space="preserve">The amount of the increasing adjustment is an amount equal to the </w:t>
      </w:r>
      <w:r w:rsidR="001158B0" w:rsidRPr="001158B0">
        <w:rPr>
          <w:position w:val="6"/>
          <w:sz w:val="16"/>
        </w:rPr>
        <w:t>*</w:t>
      </w:r>
      <w:r w:rsidRPr="001158B0">
        <w:t>previously attributed input tax credit amount for the acquisition.</w:t>
      </w:r>
    </w:p>
    <w:p w:rsidR="002E0CE3" w:rsidRPr="001158B0" w:rsidRDefault="002E0CE3" w:rsidP="002E0CE3">
      <w:pPr>
        <w:pStyle w:val="subsection"/>
      </w:pPr>
      <w:r w:rsidRPr="001158B0">
        <w:tab/>
        <w:t>(3)</w:t>
      </w:r>
      <w:r w:rsidRPr="001158B0">
        <w:tab/>
        <w:t xml:space="preserve">You have an </w:t>
      </w:r>
      <w:r w:rsidRPr="001158B0">
        <w:rPr>
          <w:b/>
          <w:i/>
        </w:rPr>
        <w:t>increasing adjustment</w:t>
      </w:r>
      <w:r w:rsidRPr="001158B0">
        <w:t xml:space="preserve"> if:</w:t>
      </w:r>
    </w:p>
    <w:p w:rsidR="002E0CE3" w:rsidRPr="001158B0" w:rsidRDefault="002E0CE3" w:rsidP="002E0CE3">
      <w:pPr>
        <w:pStyle w:val="paragraph"/>
      </w:pPr>
      <w:r w:rsidRPr="001158B0">
        <w:tab/>
        <w:t>(a)</w:t>
      </w:r>
      <w:r w:rsidRPr="001158B0">
        <w:tab/>
        <w:t xml:space="preserve">you make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under the </w:t>
      </w:r>
      <w:r w:rsidR="001158B0" w:rsidRPr="001158B0">
        <w:rPr>
          <w:position w:val="6"/>
          <w:sz w:val="16"/>
        </w:rPr>
        <w:t>*</w:t>
      </w:r>
      <w:r w:rsidRPr="001158B0">
        <w:t>margin scheme; and</w:t>
      </w:r>
    </w:p>
    <w:p w:rsidR="002E0CE3" w:rsidRPr="001158B0" w:rsidRDefault="002E0CE3" w:rsidP="002E0CE3">
      <w:pPr>
        <w:pStyle w:val="paragraph"/>
      </w:pPr>
      <w:r w:rsidRPr="001158B0">
        <w:tab/>
        <w:t>(b)</w:t>
      </w:r>
      <w:r w:rsidRPr="001158B0">
        <w:tab/>
        <w:t xml:space="preserve">an acquisition that you made of part of the interest, unit or lease in question was made through a supply that was </w:t>
      </w:r>
      <w:r w:rsidR="001158B0" w:rsidRPr="001158B0">
        <w:rPr>
          <w:position w:val="6"/>
          <w:sz w:val="16"/>
        </w:rPr>
        <w:t>*</w:t>
      </w:r>
      <w:r w:rsidRPr="001158B0">
        <w:t>ineligible for the margin scheme because of paragraph</w:t>
      </w:r>
      <w:r w:rsidR="001158B0">
        <w:t> </w:t>
      </w:r>
      <w:r w:rsidRPr="001158B0">
        <w:t>75</w:t>
      </w:r>
      <w:r w:rsidR="001158B0">
        <w:noBreakHyphen/>
      </w:r>
      <w:r w:rsidRPr="001158B0">
        <w:t>5(3)(e), (f) or (g); and</w:t>
      </w:r>
    </w:p>
    <w:p w:rsidR="002E0CE3" w:rsidRPr="001158B0" w:rsidRDefault="002E0CE3" w:rsidP="002E0CE3">
      <w:pPr>
        <w:pStyle w:val="paragraph"/>
      </w:pPr>
      <w:r w:rsidRPr="001158B0">
        <w:tab/>
        <w:t>(c)</w:t>
      </w:r>
      <w:r w:rsidRPr="001158B0">
        <w:tab/>
        <w:t>the entity from whom you made the acquisition had been entitled to an input tax credit for its acquisition.</w:t>
      </w:r>
    </w:p>
    <w:p w:rsidR="002E0CE3" w:rsidRPr="001158B0" w:rsidRDefault="002E0CE3" w:rsidP="002E0CE3">
      <w:pPr>
        <w:pStyle w:val="subsection"/>
      </w:pPr>
      <w:r w:rsidRPr="001158B0">
        <w:tab/>
        <w:t>(4)</w:t>
      </w:r>
      <w:r w:rsidRPr="001158B0">
        <w:tab/>
        <w:t xml:space="preserve">You have an </w:t>
      </w:r>
      <w:r w:rsidRPr="001158B0">
        <w:rPr>
          <w:b/>
          <w:i/>
        </w:rPr>
        <w:t>increasing adjustment</w:t>
      </w:r>
      <w:r w:rsidRPr="001158B0">
        <w:t xml:space="preserve"> if:</w:t>
      </w:r>
    </w:p>
    <w:p w:rsidR="002E0CE3" w:rsidRPr="001158B0" w:rsidRDefault="002E0CE3" w:rsidP="002E0CE3">
      <w:pPr>
        <w:pStyle w:val="paragraph"/>
      </w:pPr>
      <w:r w:rsidRPr="001158B0">
        <w:tab/>
        <w:t>(a)</w:t>
      </w:r>
      <w:r w:rsidRPr="001158B0">
        <w:tab/>
        <w:t xml:space="preserve">you make a </w:t>
      </w:r>
      <w:r w:rsidR="001158B0" w:rsidRPr="001158B0">
        <w:rPr>
          <w:position w:val="6"/>
          <w:sz w:val="16"/>
        </w:rPr>
        <w:t>*</w:t>
      </w:r>
      <w:r w:rsidRPr="001158B0">
        <w:t xml:space="preserve">taxable supply of </w:t>
      </w:r>
      <w:r w:rsidR="001158B0" w:rsidRPr="001158B0">
        <w:rPr>
          <w:position w:val="6"/>
          <w:sz w:val="16"/>
        </w:rPr>
        <w:t>*</w:t>
      </w:r>
      <w:r w:rsidRPr="001158B0">
        <w:t xml:space="preserve">real property under the </w:t>
      </w:r>
      <w:r w:rsidR="001158B0" w:rsidRPr="001158B0">
        <w:rPr>
          <w:position w:val="6"/>
          <w:sz w:val="16"/>
        </w:rPr>
        <w:t>*</w:t>
      </w:r>
      <w:r w:rsidRPr="001158B0">
        <w:t>margin scheme; and</w:t>
      </w:r>
    </w:p>
    <w:p w:rsidR="002E0CE3" w:rsidRPr="001158B0" w:rsidRDefault="002E0CE3" w:rsidP="002E0CE3">
      <w:pPr>
        <w:pStyle w:val="paragraph"/>
      </w:pPr>
      <w:r w:rsidRPr="001158B0">
        <w:tab/>
        <w:t>(b)</w:t>
      </w:r>
      <w:r w:rsidRPr="001158B0">
        <w:tab/>
        <w:t>the acquisition that you made of the interest, unit or lease in question:</w:t>
      </w:r>
    </w:p>
    <w:p w:rsidR="002E0CE3" w:rsidRPr="001158B0" w:rsidRDefault="002E0CE3" w:rsidP="002E0CE3">
      <w:pPr>
        <w:pStyle w:val="paragraphsub"/>
      </w:pPr>
      <w:r w:rsidRPr="001158B0">
        <w:tab/>
        <w:t>(i)</w:t>
      </w:r>
      <w:r w:rsidRPr="001158B0">
        <w:tab/>
        <w:t xml:space="preserve">was made through a supply that was </w:t>
      </w:r>
      <w:r w:rsidR="001158B0" w:rsidRPr="001158B0">
        <w:rPr>
          <w:position w:val="6"/>
          <w:sz w:val="16"/>
        </w:rPr>
        <w:t>*</w:t>
      </w:r>
      <w:r w:rsidRPr="001158B0">
        <w:t>GST</w:t>
      </w:r>
      <w:r w:rsidR="001158B0">
        <w:noBreakHyphen/>
      </w:r>
      <w:r w:rsidRPr="001158B0">
        <w:t>free under Subdivision</w:t>
      </w:r>
      <w:r w:rsidR="001158B0">
        <w:t> </w:t>
      </w:r>
      <w:r w:rsidRPr="001158B0">
        <w:t>38</w:t>
      </w:r>
      <w:r w:rsidR="001158B0">
        <w:noBreakHyphen/>
      </w:r>
      <w:r w:rsidRPr="001158B0">
        <w:t>J or Subdivision</w:t>
      </w:r>
      <w:r w:rsidR="001158B0">
        <w:t> </w:t>
      </w:r>
      <w:r w:rsidRPr="001158B0">
        <w:t>38</w:t>
      </w:r>
      <w:r w:rsidR="001158B0">
        <w:noBreakHyphen/>
      </w:r>
      <w:r w:rsidRPr="001158B0">
        <w:t>O; or</w:t>
      </w:r>
    </w:p>
    <w:p w:rsidR="002E0CE3" w:rsidRPr="001158B0" w:rsidRDefault="002E0CE3" w:rsidP="002E0CE3">
      <w:pPr>
        <w:pStyle w:val="paragraphsub"/>
      </w:pPr>
      <w:r w:rsidRPr="001158B0">
        <w:tab/>
        <w:t>(ii)</w:t>
      </w:r>
      <w:r w:rsidRPr="001158B0">
        <w:tab/>
        <w:t xml:space="preserve">was made through a supply (other than a taxable supply) from your </w:t>
      </w:r>
      <w:r w:rsidR="001158B0" w:rsidRPr="001158B0">
        <w:rPr>
          <w:position w:val="6"/>
          <w:sz w:val="16"/>
        </w:rPr>
        <w:t>*</w:t>
      </w:r>
      <w:r w:rsidRPr="001158B0">
        <w:t xml:space="preserve">associate without </w:t>
      </w:r>
      <w:r w:rsidR="001158B0" w:rsidRPr="001158B0">
        <w:rPr>
          <w:position w:val="6"/>
          <w:sz w:val="16"/>
        </w:rPr>
        <w:t>*</w:t>
      </w:r>
      <w:r w:rsidRPr="001158B0">
        <w:t xml:space="preserve">consideration and in the course or furtherance of an </w:t>
      </w:r>
      <w:r w:rsidR="001158B0" w:rsidRPr="001158B0">
        <w:rPr>
          <w:position w:val="6"/>
          <w:sz w:val="16"/>
        </w:rPr>
        <w:t>*</w:t>
      </w:r>
      <w:r w:rsidRPr="001158B0">
        <w:t xml:space="preserve">enterprise that your associate </w:t>
      </w:r>
      <w:r w:rsidR="001158B0" w:rsidRPr="001158B0">
        <w:rPr>
          <w:position w:val="6"/>
          <w:sz w:val="16"/>
        </w:rPr>
        <w:t>*</w:t>
      </w:r>
      <w:r w:rsidRPr="001158B0">
        <w:t>carried on; or</w:t>
      </w:r>
    </w:p>
    <w:p w:rsidR="002E0CE3" w:rsidRPr="001158B0" w:rsidRDefault="002E0CE3" w:rsidP="002E0CE3">
      <w:pPr>
        <w:pStyle w:val="paragraphsub"/>
      </w:pPr>
      <w:r w:rsidRPr="001158B0">
        <w:tab/>
        <w:t>(iii)</w:t>
      </w:r>
      <w:r w:rsidRPr="001158B0">
        <w:tab/>
        <w:t>was made from your associate but not by means of a supply from your associate; and</w:t>
      </w:r>
    </w:p>
    <w:p w:rsidR="002E0CE3" w:rsidRPr="001158B0" w:rsidRDefault="002E0CE3" w:rsidP="002E0CE3">
      <w:pPr>
        <w:pStyle w:val="paragraph"/>
      </w:pPr>
      <w:r w:rsidRPr="001158B0">
        <w:tab/>
        <w:t>(c)</w:t>
      </w:r>
      <w:r w:rsidRPr="001158B0">
        <w:tab/>
        <w:t>the entity from whom you acquired the interest, unit or lease:</w:t>
      </w:r>
    </w:p>
    <w:p w:rsidR="002E0CE3" w:rsidRPr="001158B0" w:rsidRDefault="002E0CE3" w:rsidP="002E0CE3">
      <w:pPr>
        <w:pStyle w:val="paragraphsub"/>
      </w:pPr>
      <w:r w:rsidRPr="001158B0">
        <w:tab/>
        <w:t>(i)</w:t>
      </w:r>
      <w:r w:rsidRPr="001158B0">
        <w:tab/>
        <w:t xml:space="preserve">acquired part of the interest, unit or lease through a supply that would have been </w:t>
      </w:r>
      <w:r w:rsidR="001158B0" w:rsidRPr="001158B0">
        <w:rPr>
          <w:position w:val="6"/>
          <w:sz w:val="16"/>
        </w:rPr>
        <w:t>*</w:t>
      </w:r>
      <w:r w:rsidRPr="001158B0">
        <w:t>ineligible for the margin scheme if it had been a supply of the whole of the interest, unit or lease; and</w:t>
      </w:r>
    </w:p>
    <w:p w:rsidR="002E0CE3" w:rsidRPr="001158B0" w:rsidRDefault="002E0CE3" w:rsidP="002E0CE3">
      <w:pPr>
        <w:pStyle w:val="paragraphsub"/>
      </w:pPr>
      <w:r w:rsidRPr="001158B0">
        <w:tab/>
        <w:t>(ii)</w:t>
      </w:r>
      <w:r w:rsidRPr="001158B0">
        <w:tab/>
        <w:t>had been entitled to an input tax credit for its acquisition; and</w:t>
      </w:r>
    </w:p>
    <w:p w:rsidR="002E0CE3" w:rsidRPr="001158B0" w:rsidRDefault="002E0CE3" w:rsidP="002E0CE3">
      <w:pPr>
        <w:pStyle w:val="paragraphsub"/>
      </w:pPr>
      <w:r w:rsidRPr="001158B0">
        <w:tab/>
        <w:t>(iii)</w:t>
      </w:r>
      <w:r w:rsidRPr="001158B0">
        <w:tab/>
        <w:t xml:space="preserve">was </w:t>
      </w:r>
      <w:r w:rsidR="001158B0" w:rsidRPr="001158B0">
        <w:rPr>
          <w:position w:val="6"/>
          <w:sz w:val="16"/>
        </w:rPr>
        <w:t>*</w:t>
      </w:r>
      <w:r w:rsidRPr="001158B0">
        <w:t xml:space="preserve">registered or </w:t>
      </w:r>
      <w:r w:rsidR="001158B0" w:rsidRPr="001158B0">
        <w:rPr>
          <w:position w:val="6"/>
          <w:sz w:val="16"/>
        </w:rPr>
        <w:t>*</w:t>
      </w:r>
      <w:r w:rsidRPr="001158B0">
        <w:t>required to be registered, at the time of your acquisition of the interest, unit or lease.</w:t>
      </w:r>
    </w:p>
    <w:p w:rsidR="002E0CE3" w:rsidRPr="001158B0" w:rsidRDefault="002E0CE3" w:rsidP="002E0CE3">
      <w:pPr>
        <w:pStyle w:val="subsection"/>
      </w:pPr>
      <w:r w:rsidRPr="001158B0">
        <w:tab/>
        <w:t>(5)</w:t>
      </w:r>
      <w:r w:rsidRPr="001158B0">
        <w:tab/>
        <w:t xml:space="preserve">The amount of the </w:t>
      </w:r>
      <w:r w:rsidR="001158B0" w:rsidRPr="001158B0">
        <w:rPr>
          <w:position w:val="6"/>
          <w:sz w:val="16"/>
        </w:rPr>
        <w:t>*</w:t>
      </w:r>
      <w:r w:rsidRPr="001158B0">
        <w:t xml:space="preserve">increasing adjustment under </w:t>
      </w:r>
      <w:r w:rsidR="001158B0">
        <w:t>subsection (</w:t>
      </w:r>
      <w:r w:rsidRPr="001158B0">
        <w:t xml:space="preserve">3) or (4) is an amount equal to </w:t>
      </w:r>
      <w:r w:rsidRPr="001158B0">
        <w:rPr>
          <w:position w:val="6"/>
          <w:sz w:val="16"/>
        </w:rPr>
        <w:t>1</w:t>
      </w:r>
      <w:r w:rsidRPr="001158B0">
        <w:t>/</w:t>
      </w:r>
      <w:r w:rsidRPr="001158B0">
        <w:rPr>
          <w:sz w:val="16"/>
        </w:rPr>
        <w:t>11</w:t>
      </w:r>
      <w:r w:rsidRPr="001158B0">
        <w:t xml:space="preserve"> of:</w:t>
      </w:r>
    </w:p>
    <w:p w:rsidR="002E0CE3" w:rsidRPr="001158B0" w:rsidRDefault="002E0CE3" w:rsidP="002E0CE3">
      <w:pPr>
        <w:pStyle w:val="paragraph"/>
      </w:pPr>
      <w:r w:rsidRPr="001158B0">
        <w:tab/>
        <w:t>(a)</w:t>
      </w:r>
      <w:r w:rsidRPr="001158B0">
        <w:tab/>
        <w:t xml:space="preserve">if you choose to apply an </w:t>
      </w:r>
      <w:r w:rsidR="001158B0" w:rsidRPr="001158B0">
        <w:rPr>
          <w:position w:val="6"/>
          <w:sz w:val="16"/>
        </w:rPr>
        <w:t>*</w:t>
      </w:r>
      <w:r w:rsidRPr="001158B0">
        <w:t xml:space="preserve">approved valuation to work out the amount—an approved valuation of the part of the interest, unit or lease referred to in </w:t>
      </w:r>
      <w:r w:rsidR="001158B0">
        <w:t>paragraph (</w:t>
      </w:r>
      <w:r w:rsidRPr="001158B0">
        <w:t xml:space="preserve">3)(b) or </w:t>
      </w:r>
      <w:r w:rsidR="001158B0">
        <w:t>subparagraph (</w:t>
      </w:r>
      <w:r w:rsidRPr="001158B0">
        <w:t>4)(c)(i) as at the day on which the entity had acquired it; or</w:t>
      </w:r>
    </w:p>
    <w:p w:rsidR="002E0CE3" w:rsidRPr="001158B0" w:rsidRDefault="002E0CE3" w:rsidP="002E0CE3">
      <w:pPr>
        <w:pStyle w:val="paragraph"/>
      </w:pPr>
      <w:r w:rsidRPr="001158B0">
        <w:tab/>
        <w:t>(b)</w:t>
      </w:r>
      <w:r w:rsidRPr="001158B0">
        <w:tab/>
        <w:t xml:space="preserve">otherwise—the </w:t>
      </w:r>
      <w:r w:rsidR="001158B0" w:rsidRPr="001158B0">
        <w:rPr>
          <w:position w:val="6"/>
          <w:sz w:val="16"/>
        </w:rPr>
        <w:t>*</w:t>
      </w:r>
      <w:r w:rsidRPr="001158B0">
        <w:t>consideration for the entity’s acquisition of that part of the interest, unit or lease.</w:t>
      </w:r>
    </w:p>
    <w:p w:rsidR="00300522" w:rsidRPr="001158B0" w:rsidRDefault="00300522" w:rsidP="00300522">
      <w:pPr>
        <w:pStyle w:val="ActHead5"/>
      </w:pPr>
      <w:bookmarkStart w:id="573" w:name="_Toc5975555"/>
      <w:r w:rsidRPr="00F863F2">
        <w:rPr>
          <w:rStyle w:val="CharSectno"/>
        </w:rPr>
        <w:t>75</w:t>
      </w:r>
      <w:r w:rsidR="001158B0" w:rsidRPr="00F863F2">
        <w:rPr>
          <w:rStyle w:val="CharSectno"/>
        </w:rPr>
        <w:noBreakHyphen/>
      </w:r>
      <w:r w:rsidRPr="00F863F2">
        <w:rPr>
          <w:rStyle w:val="CharSectno"/>
        </w:rPr>
        <w:t>25</w:t>
      </w:r>
      <w:r w:rsidRPr="001158B0">
        <w:t xml:space="preserve">  Adjustments relating to bad debts</w:t>
      </w:r>
      <w:bookmarkEnd w:id="573"/>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you have an </w:t>
      </w:r>
      <w:r w:rsidR="001158B0" w:rsidRPr="001158B0">
        <w:rPr>
          <w:position w:val="6"/>
          <w:sz w:val="16"/>
          <w:szCs w:val="16"/>
        </w:rPr>
        <w:t>*</w:t>
      </w:r>
      <w:r w:rsidRPr="001158B0">
        <w:t>adjustment under Division</w:t>
      </w:r>
      <w:r w:rsidR="001158B0">
        <w:t> </w:t>
      </w:r>
      <w:r w:rsidRPr="001158B0">
        <w:t xml:space="preserve">21 relating to a supply that you made that is a </w:t>
      </w:r>
      <w:r w:rsidR="001158B0" w:rsidRPr="001158B0">
        <w:rPr>
          <w:position w:val="6"/>
          <w:sz w:val="16"/>
          <w:szCs w:val="16"/>
        </w:rPr>
        <w:t>*</w:t>
      </w:r>
      <w:r w:rsidRPr="001158B0">
        <w:t xml:space="preserve">taxable supply of </w:t>
      </w:r>
      <w:r w:rsidR="001158B0" w:rsidRPr="001158B0">
        <w:rPr>
          <w:position w:val="6"/>
          <w:sz w:val="16"/>
          <w:szCs w:val="16"/>
        </w:rPr>
        <w:t>*</w:t>
      </w:r>
      <w:r w:rsidRPr="001158B0">
        <w:t xml:space="preserve">real property under the </w:t>
      </w:r>
      <w:r w:rsidR="001158B0" w:rsidRPr="001158B0">
        <w:rPr>
          <w:position w:val="6"/>
          <w:sz w:val="16"/>
          <w:szCs w:val="16"/>
        </w:rPr>
        <w:t>*</w:t>
      </w:r>
      <w:r w:rsidRPr="001158B0">
        <w:t>margin scheme; and</w:t>
      </w:r>
    </w:p>
    <w:p w:rsidR="00300522" w:rsidRPr="001158B0" w:rsidRDefault="00300522" w:rsidP="00300522">
      <w:pPr>
        <w:pStyle w:val="paragraph"/>
      </w:pPr>
      <w:r w:rsidRPr="001158B0">
        <w:tab/>
        <w:t>(b)</w:t>
      </w:r>
      <w:r w:rsidRPr="001158B0">
        <w:tab/>
        <w:t xml:space="preserve">the amount of the adjustment would (apart from this section) exceed </w:t>
      </w:r>
      <w:r w:rsidRPr="001158B0">
        <w:rPr>
          <w:position w:val="6"/>
          <w:sz w:val="16"/>
          <w:szCs w:val="16"/>
        </w:rPr>
        <w:t>1</w:t>
      </w:r>
      <w:r w:rsidRPr="001158B0">
        <w:t>/</w:t>
      </w:r>
      <w:r w:rsidRPr="001158B0">
        <w:rPr>
          <w:sz w:val="16"/>
          <w:szCs w:val="16"/>
        </w:rPr>
        <w:t>11</w:t>
      </w:r>
      <w:r w:rsidRPr="001158B0">
        <w:t xml:space="preserve"> of the </w:t>
      </w:r>
      <w:r w:rsidR="001158B0" w:rsidRPr="001158B0">
        <w:rPr>
          <w:position w:val="6"/>
          <w:sz w:val="16"/>
          <w:szCs w:val="16"/>
        </w:rPr>
        <w:t>*</w:t>
      </w:r>
      <w:r w:rsidRPr="001158B0">
        <w:t>margin for the supply;</w:t>
      </w:r>
    </w:p>
    <w:p w:rsidR="00300522" w:rsidRPr="001158B0" w:rsidRDefault="00300522" w:rsidP="00300522">
      <w:pPr>
        <w:pStyle w:val="subsection2"/>
      </w:pPr>
      <w:r w:rsidRPr="001158B0">
        <w:t>the amount of the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margin for the supply.</w:t>
      </w:r>
    </w:p>
    <w:p w:rsidR="00300522" w:rsidRPr="001158B0" w:rsidRDefault="00300522" w:rsidP="00300522">
      <w:pPr>
        <w:pStyle w:val="subsection"/>
      </w:pPr>
      <w:r w:rsidRPr="001158B0">
        <w:tab/>
        <w:t>(2)</w:t>
      </w:r>
      <w:r w:rsidRPr="001158B0">
        <w:tab/>
        <w:t>This section has effect despite sections</w:t>
      </w:r>
      <w:r w:rsidR="001158B0">
        <w:t> </w:t>
      </w:r>
      <w:r w:rsidRPr="001158B0">
        <w:t>21</w:t>
      </w:r>
      <w:r w:rsidR="001158B0">
        <w:noBreakHyphen/>
      </w:r>
      <w:r w:rsidRPr="001158B0">
        <w:t>5 and 21</w:t>
      </w:r>
      <w:r w:rsidR="001158B0">
        <w:noBreakHyphen/>
      </w:r>
      <w:r w:rsidRPr="001158B0">
        <w:t>10 (which are about adjustments for writing off and recovering suppliers’ bad debts).</w:t>
      </w:r>
    </w:p>
    <w:p w:rsidR="00300522" w:rsidRPr="001158B0" w:rsidRDefault="00300522" w:rsidP="00300522">
      <w:pPr>
        <w:pStyle w:val="ActHead5"/>
      </w:pPr>
      <w:bookmarkStart w:id="574" w:name="_Toc5975556"/>
      <w:r w:rsidRPr="00F863F2">
        <w:rPr>
          <w:rStyle w:val="CharSectno"/>
        </w:rPr>
        <w:t>75</w:t>
      </w:r>
      <w:r w:rsidR="001158B0" w:rsidRPr="00F863F2">
        <w:rPr>
          <w:rStyle w:val="CharSectno"/>
        </w:rPr>
        <w:noBreakHyphen/>
      </w:r>
      <w:r w:rsidRPr="00F863F2">
        <w:rPr>
          <w:rStyle w:val="CharSectno"/>
        </w:rPr>
        <w:t>27</w:t>
      </w:r>
      <w:r w:rsidRPr="001158B0">
        <w:t xml:space="preserve">  Decreasing adjustment for later payment of consideration</w:t>
      </w:r>
      <w:bookmarkEnd w:id="574"/>
    </w:p>
    <w:p w:rsidR="00300522" w:rsidRPr="001158B0" w:rsidRDefault="00300522" w:rsidP="00300522">
      <w:pPr>
        <w:pStyle w:val="subsection"/>
      </w:pPr>
      <w:r w:rsidRPr="001158B0">
        <w:tab/>
        <w:t>(1)</w:t>
      </w:r>
      <w:r w:rsidRPr="001158B0">
        <w:tab/>
        <w:t xml:space="preserve">You have a </w:t>
      </w:r>
      <w:r w:rsidRPr="001158B0">
        <w:rPr>
          <w:b/>
          <w:i/>
        </w:rPr>
        <w:t>decreasing adjustment</w:t>
      </w:r>
      <w:r w:rsidRPr="001158B0">
        <w:t xml:space="preserve"> if:</w:t>
      </w:r>
    </w:p>
    <w:p w:rsidR="00300522" w:rsidRPr="001158B0" w:rsidRDefault="00300522" w:rsidP="00300522">
      <w:pPr>
        <w:pStyle w:val="paragraph"/>
      </w:pPr>
      <w:r w:rsidRPr="001158B0">
        <w:tab/>
        <w:t>(a)</w:t>
      </w:r>
      <w:r w:rsidRPr="001158B0">
        <w:tab/>
        <w:t>section</w:t>
      </w:r>
      <w:r w:rsidR="001158B0">
        <w:t> </w:t>
      </w:r>
      <w:r w:rsidRPr="001158B0">
        <w:t>75</w:t>
      </w:r>
      <w:r w:rsidR="001158B0">
        <w:noBreakHyphen/>
      </w:r>
      <w:r w:rsidRPr="001158B0">
        <w:t xml:space="preserve">12 applied to working out the </w:t>
      </w:r>
      <w:r w:rsidR="001158B0" w:rsidRPr="001158B0">
        <w:rPr>
          <w:position w:val="6"/>
          <w:sz w:val="16"/>
        </w:rPr>
        <w:t>*</w:t>
      </w:r>
      <w:r w:rsidRPr="001158B0">
        <w:t xml:space="preserve">margin for a </w:t>
      </w:r>
      <w:r w:rsidR="001158B0" w:rsidRPr="001158B0">
        <w:rPr>
          <w:position w:val="6"/>
          <w:sz w:val="16"/>
        </w:rPr>
        <w:t>*</w:t>
      </w:r>
      <w:r w:rsidRPr="001158B0">
        <w:t xml:space="preserve">taxable supply of </w:t>
      </w:r>
      <w:r w:rsidR="001158B0" w:rsidRPr="001158B0">
        <w:rPr>
          <w:position w:val="6"/>
          <w:sz w:val="16"/>
        </w:rPr>
        <w:t>*</w:t>
      </w:r>
      <w:r w:rsidRPr="001158B0">
        <w:t>real property that you made; and</w:t>
      </w:r>
    </w:p>
    <w:p w:rsidR="00300522" w:rsidRPr="001158B0" w:rsidRDefault="00300522" w:rsidP="00300522">
      <w:pPr>
        <w:pStyle w:val="paragraph"/>
      </w:pPr>
      <w:r w:rsidRPr="001158B0">
        <w:tab/>
        <w:t>(b)</w:t>
      </w:r>
      <w:r w:rsidRPr="001158B0">
        <w:tab/>
        <w:t xml:space="preserve">after you made the supply, a further amount of the </w:t>
      </w:r>
      <w:r w:rsidR="001158B0" w:rsidRPr="001158B0">
        <w:rPr>
          <w:position w:val="6"/>
          <w:sz w:val="16"/>
        </w:rPr>
        <w:t>*</w:t>
      </w:r>
      <w:r w:rsidRPr="001158B0">
        <w:t>consideration was paid for the earlier supply referred to in that section.</w:t>
      </w:r>
    </w:p>
    <w:p w:rsidR="00300522" w:rsidRPr="001158B0" w:rsidRDefault="00300522" w:rsidP="00300522">
      <w:pPr>
        <w:pStyle w:val="subsection"/>
      </w:pPr>
      <w:r w:rsidRPr="001158B0">
        <w:tab/>
        <w:t>(2)</w:t>
      </w:r>
      <w:r w:rsidRPr="001158B0">
        <w:tab/>
        <w:t xml:space="preserve">The amount of the decreasing adjustment is an amount equal to </w:t>
      </w:r>
      <w:r w:rsidRPr="001158B0">
        <w:rPr>
          <w:position w:val="6"/>
          <w:sz w:val="16"/>
        </w:rPr>
        <w:t>1</w:t>
      </w:r>
      <w:r w:rsidRPr="001158B0">
        <w:t>/</w:t>
      </w:r>
      <w:r w:rsidRPr="001158B0">
        <w:rPr>
          <w:sz w:val="16"/>
        </w:rPr>
        <w:t>11</w:t>
      </w:r>
      <w:r w:rsidRPr="001158B0">
        <w:t xml:space="preserve"> of the further amount of the </w:t>
      </w:r>
      <w:r w:rsidR="001158B0" w:rsidRPr="001158B0">
        <w:rPr>
          <w:position w:val="6"/>
          <w:sz w:val="16"/>
        </w:rPr>
        <w:t>*</w:t>
      </w:r>
      <w:r w:rsidRPr="001158B0">
        <w:t>consideration paid.</w:t>
      </w:r>
    </w:p>
    <w:p w:rsidR="00300522" w:rsidRPr="001158B0" w:rsidRDefault="00300522" w:rsidP="00300522">
      <w:pPr>
        <w:pStyle w:val="ActHead5"/>
      </w:pPr>
      <w:bookmarkStart w:id="575" w:name="_Toc5975557"/>
      <w:r w:rsidRPr="00F863F2">
        <w:rPr>
          <w:rStyle w:val="CharSectno"/>
        </w:rPr>
        <w:t>75</w:t>
      </w:r>
      <w:r w:rsidR="001158B0" w:rsidRPr="00F863F2">
        <w:rPr>
          <w:rStyle w:val="CharSectno"/>
        </w:rPr>
        <w:noBreakHyphen/>
      </w:r>
      <w:r w:rsidRPr="00F863F2">
        <w:rPr>
          <w:rStyle w:val="CharSectno"/>
        </w:rPr>
        <w:t>30</w:t>
      </w:r>
      <w:r w:rsidRPr="001158B0">
        <w:t xml:space="preserve">  Tax invoices not required for supplies of real property under the margin scheme</w:t>
      </w:r>
      <w:bookmarkEnd w:id="575"/>
    </w:p>
    <w:p w:rsidR="00300522" w:rsidRPr="001158B0" w:rsidRDefault="00300522" w:rsidP="00300522">
      <w:pPr>
        <w:pStyle w:val="subsection"/>
      </w:pPr>
      <w:r w:rsidRPr="001158B0">
        <w:tab/>
        <w:t>(1)</w:t>
      </w:r>
      <w:r w:rsidRPr="001158B0">
        <w:tab/>
        <w:t xml:space="preserve">You are not required to issue a </w:t>
      </w:r>
      <w:r w:rsidR="001158B0" w:rsidRPr="001158B0">
        <w:rPr>
          <w:position w:val="6"/>
          <w:sz w:val="16"/>
          <w:szCs w:val="16"/>
        </w:rPr>
        <w:t>*</w:t>
      </w:r>
      <w:r w:rsidRPr="001158B0">
        <w:t xml:space="preserve">tax invoice for a </w:t>
      </w:r>
      <w:r w:rsidR="001158B0" w:rsidRPr="001158B0">
        <w:rPr>
          <w:position w:val="6"/>
          <w:sz w:val="16"/>
          <w:szCs w:val="16"/>
        </w:rPr>
        <w:t>*</w:t>
      </w:r>
      <w:r w:rsidRPr="001158B0">
        <w:t xml:space="preserve">taxable supply that you make that is solely a supply of </w:t>
      </w:r>
      <w:r w:rsidR="001158B0" w:rsidRPr="001158B0">
        <w:rPr>
          <w:position w:val="6"/>
          <w:sz w:val="16"/>
          <w:szCs w:val="16"/>
        </w:rPr>
        <w:t>*</w:t>
      </w:r>
      <w:r w:rsidRPr="001158B0">
        <w:t xml:space="preserve">real property under the </w:t>
      </w:r>
      <w:r w:rsidR="001158B0" w:rsidRPr="001158B0">
        <w:rPr>
          <w:position w:val="6"/>
          <w:sz w:val="16"/>
          <w:szCs w:val="16"/>
        </w:rPr>
        <w:t>*</w:t>
      </w:r>
      <w:r w:rsidRPr="001158B0">
        <w:t>margin scheme.</w:t>
      </w:r>
    </w:p>
    <w:p w:rsidR="00300522" w:rsidRPr="001158B0" w:rsidRDefault="00300522" w:rsidP="00300522">
      <w:pPr>
        <w:pStyle w:val="subsection"/>
      </w:pPr>
      <w:r w:rsidRPr="001158B0">
        <w:tab/>
        <w:t>(2)</w:t>
      </w:r>
      <w:r w:rsidRPr="001158B0">
        <w:tab/>
        <w:t>This section has effect despite section</w:t>
      </w:r>
      <w:r w:rsidR="001158B0">
        <w:t> </w:t>
      </w:r>
      <w:r w:rsidRPr="001158B0">
        <w:t>29</w:t>
      </w:r>
      <w:r w:rsidR="001158B0">
        <w:noBreakHyphen/>
      </w:r>
      <w:r w:rsidRPr="001158B0">
        <w:t>70 (which is about the requirement to issue tax invoices).</w:t>
      </w:r>
    </w:p>
    <w:p w:rsidR="00300522" w:rsidRPr="001158B0" w:rsidRDefault="00300522" w:rsidP="00300522">
      <w:pPr>
        <w:pStyle w:val="ActHead5"/>
      </w:pPr>
      <w:bookmarkStart w:id="576" w:name="_Toc5975558"/>
      <w:r w:rsidRPr="00F863F2">
        <w:rPr>
          <w:rStyle w:val="CharSectno"/>
        </w:rPr>
        <w:t>75</w:t>
      </w:r>
      <w:r w:rsidR="001158B0" w:rsidRPr="00F863F2">
        <w:rPr>
          <w:rStyle w:val="CharSectno"/>
        </w:rPr>
        <w:noBreakHyphen/>
      </w:r>
      <w:r w:rsidRPr="00F863F2">
        <w:rPr>
          <w:rStyle w:val="CharSectno"/>
        </w:rPr>
        <w:t>35</w:t>
      </w:r>
      <w:r w:rsidRPr="001158B0">
        <w:t xml:space="preserve">  Approved valuations</w:t>
      </w:r>
      <w:bookmarkEnd w:id="576"/>
    </w:p>
    <w:p w:rsidR="00300522" w:rsidRPr="001158B0" w:rsidRDefault="00300522" w:rsidP="00300522">
      <w:pPr>
        <w:pStyle w:val="subsection"/>
      </w:pPr>
      <w:r w:rsidRPr="001158B0">
        <w:tab/>
        <w:t>(1)</w:t>
      </w:r>
      <w:r w:rsidRPr="001158B0">
        <w:tab/>
        <w:t>The Commissioner may, by legislative instrument, determine in writing requirements for making valuations for the purposes of this Division.</w:t>
      </w:r>
    </w:p>
    <w:p w:rsidR="00300522" w:rsidRPr="001158B0" w:rsidRDefault="00300522" w:rsidP="00300522">
      <w:pPr>
        <w:pStyle w:val="subsection"/>
      </w:pPr>
      <w:r w:rsidRPr="001158B0">
        <w:tab/>
        <w:t>(2)</w:t>
      </w:r>
      <w:r w:rsidRPr="001158B0">
        <w:tab/>
        <w:t xml:space="preserve">A valuation made in accordance with those requirements is an </w:t>
      </w:r>
      <w:r w:rsidRPr="001158B0">
        <w:rPr>
          <w:b/>
          <w:i/>
        </w:rPr>
        <w:t>approved valuation</w:t>
      </w:r>
      <w:r w:rsidRPr="001158B0">
        <w:t>.</w:t>
      </w:r>
    </w:p>
    <w:p w:rsidR="00300522" w:rsidRPr="001158B0" w:rsidRDefault="00300522" w:rsidP="00A36DB5">
      <w:pPr>
        <w:pStyle w:val="ActHead3"/>
        <w:pageBreakBefore/>
      </w:pPr>
      <w:bookmarkStart w:id="577" w:name="_Toc5975559"/>
      <w:r w:rsidRPr="00F863F2">
        <w:rPr>
          <w:rStyle w:val="CharDivNo"/>
        </w:rPr>
        <w:t>Division</w:t>
      </w:r>
      <w:r w:rsidR="001158B0" w:rsidRPr="00F863F2">
        <w:rPr>
          <w:rStyle w:val="CharDivNo"/>
        </w:rPr>
        <w:t> </w:t>
      </w:r>
      <w:r w:rsidRPr="00F863F2">
        <w:rPr>
          <w:rStyle w:val="CharDivNo"/>
        </w:rPr>
        <w:t>78</w:t>
      </w:r>
      <w:r w:rsidRPr="001158B0">
        <w:t>—</w:t>
      </w:r>
      <w:r w:rsidRPr="00F863F2">
        <w:rPr>
          <w:rStyle w:val="CharDivText"/>
        </w:rPr>
        <w:t>Insurance</w:t>
      </w:r>
      <w:bookmarkEnd w:id="577"/>
    </w:p>
    <w:p w:rsidR="00300522" w:rsidRPr="001158B0" w:rsidRDefault="00300522" w:rsidP="00300522">
      <w:pPr>
        <w:pStyle w:val="ActHead5"/>
      </w:pPr>
      <w:bookmarkStart w:id="578" w:name="_Toc5975560"/>
      <w:r w:rsidRPr="00F863F2">
        <w:rPr>
          <w:rStyle w:val="CharSectno"/>
        </w:rPr>
        <w:t>78</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578"/>
    </w:p>
    <w:p w:rsidR="00300522" w:rsidRPr="001158B0" w:rsidRDefault="00300522" w:rsidP="00300522">
      <w:pPr>
        <w:pStyle w:val="BoxText"/>
      </w:pPr>
      <w:r w:rsidRPr="001158B0">
        <w:t>Stamp duty is not included in working out the GST on insurance premiums. Insurers have decreasing adjustments which enable the net GST on insurance to reflect correctly their margins after settlements of claims are taken into account.</w:t>
      </w:r>
    </w:p>
    <w:p w:rsidR="00300522" w:rsidRPr="001158B0" w:rsidRDefault="00300522" w:rsidP="00300522">
      <w:pPr>
        <w:pStyle w:val="notetext"/>
        <w:rPr>
          <w:i/>
        </w:rPr>
      </w:pPr>
      <w:r w:rsidRPr="001158B0">
        <w:t>Note:</w:t>
      </w:r>
      <w:r w:rsidRPr="001158B0">
        <w:tab/>
        <w:t xml:space="preserve">Payments and supplies under compulsory third party schemes are dealt with in some cases under this </w:t>
      </w:r>
      <w:r w:rsidR="00A53099" w:rsidRPr="001158B0">
        <w:t>Division</w:t>
      </w:r>
      <w:r w:rsidR="00A36DB5" w:rsidRPr="001158B0">
        <w:t xml:space="preserve"> </w:t>
      </w:r>
      <w:r w:rsidRPr="001158B0">
        <w:t>and in others under Division</w:t>
      </w:r>
      <w:r w:rsidR="001158B0">
        <w:t> </w:t>
      </w:r>
      <w:r w:rsidRPr="001158B0">
        <w:t>79 or 80.</w:t>
      </w:r>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78</w:t>
      </w:r>
      <w:r w:rsidR="001158B0">
        <w:noBreakHyphen/>
      </w:r>
      <w:r w:rsidRPr="001158B0">
        <w:t>A</w:t>
      </w:r>
      <w:r w:rsidRPr="001158B0">
        <w:tab/>
        <w:t>Insurers</w:t>
      </w:r>
    </w:p>
    <w:p w:rsidR="00300522" w:rsidRPr="001158B0" w:rsidRDefault="00300522" w:rsidP="00300522">
      <w:pPr>
        <w:pStyle w:val="TofSectsSubdiv"/>
      </w:pPr>
      <w:r w:rsidRPr="001158B0">
        <w:t>78</w:t>
      </w:r>
      <w:r w:rsidR="001158B0">
        <w:noBreakHyphen/>
      </w:r>
      <w:r w:rsidRPr="001158B0">
        <w:t>B</w:t>
      </w:r>
      <w:r w:rsidRPr="001158B0">
        <w:tab/>
        <w:t>Insured entities</w:t>
      </w:r>
    </w:p>
    <w:p w:rsidR="00300522" w:rsidRPr="001158B0" w:rsidRDefault="00300522" w:rsidP="00300522">
      <w:pPr>
        <w:pStyle w:val="TofSectsSubdiv"/>
      </w:pPr>
      <w:r w:rsidRPr="001158B0">
        <w:t>78</w:t>
      </w:r>
      <w:r w:rsidR="001158B0">
        <w:noBreakHyphen/>
      </w:r>
      <w:r w:rsidRPr="001158B0">
        <w:t>C</w:t>
      </w:r>
      <w:r w:rsidRPr="001158B0">
        <w:tab/>
        <w:t>Third parties</w:t>
      </w:r>
    </w:p>
    <w:p w:rsidR="00300522" w:rsidRPr="001158B0" w:rsidRDefault="00300522" w:rsidP="00300522">
      <w:pPr>
        <w:pStyle w:val="TofSectsSubdiv"/>
      </w:pPr>
      <w:r w:rsidRPr="001158B0">
        <w:t>78</w:t>
      </w:r>
      <w:r w:rsidR="001158B0">
        <w:noBreakHyphen/>
      </w:r>
      <w:r w:rsidRPr="001158B0">
        <w:t>D</w:t>
      </w:r>
      <w:r w:rsidRPr="001158B0">
        <w:tab/>
        <w:t>Insured entities that are not registered etc.</w:t>
      </w:r>
    </w:p>
    <w:p w:rsidR="00300522" w:rsidRPr="001158B0" w:rsidRDefault="00300522" w:rsidP="00300522">
      <w:pPr>
        <w:pStyle w:val="TofSectsSubdiv"/>
      </w:pPr>
      <w:r w:rsidRPr="001158B0">
        <w:t>78</w:t>
      </w:r>
      <w:r w:rsidR="001158B0">
        <w:noBreakHyphen/>
      </w:r>
      <w:r w:rsidRPr="001158B0">
        <w:t>E</w:t>
      </w:r>
      <w:r w:rsidRPr="001158B0">
        <w:tab/>
        <w:t>Statutory compensation schemes</w:t>
      </w:r>
    </w:p>
    <w:p w:rsidR="00300522" w:rsidRPr="001158B0" w:rsidRDefault="00300522" w:rsidP="00300522">
      <w:pPr>
        <w:pStyle w:val="TofSectsSubdiv"/>
      </w:pPr>
      <w:r w:rsidRPr="001158B0">
        <w:t>78</w:t>
      </w:r>
      <w:r w:rsidR="001158B0">
        <w:noBreakHyphen/>
      </w:r>
      <w:r w:rsidRPr="001158B0">
        <w:t>F</w:t>
      </w:r>
      <w:r w:rsidRPr="001158B0">
        <w:tab/>
        <w:t>Miscellaneous</w:t>
      </w:r>
    </w:p>
    <w:p w:rsidR="00300522" w:rsidRPr="001158B0" w:rsidRDefault="00300522" w:rsidP="00300522">
      <w:pPr>
        <w:pStyle w:val="ActHead4"/>
      </w:pPr>
      <w:bookmarkStart w:id="579" w:name="_Toc5975561"/>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A</w:t>
      </w:r>
      <w:r w:rsidRPr="001158B0">
        <w:t>—</w:t>
      </w:r>
      <w:r w:rsidRPr="00F863F2">
        <w:rPr>
          <w:rStyle w:val="CharSubdText"/>
        </w:rPr>
        <w:t>Insurers</w:t>
      </w:r>
      <w:bookmarkEnd w:id="579"/>
    </w:p>
    <w:p w:rsidR="00300522" w:rsidRPr="001158B0" w:rsidRDefault="00300522" w:rsidP="00300522">
      <w:pPr>
        <w:pStyle w:val="ActHead5"/>
      </w:pPr>
      <w:bookmarkStart w:id="580" w:name="_Toc5975562"/>
      <w:r w:rsidRPr="00F863F2">
        <w:rPr>
          <w:rStyle w:val="CharSectno"/>
        </w:rPr>
        <w:t>78</w:t>
      </w:r>
      <w:r w:rsidR="001158B0" w:rsidRPr="00F863F2">
        <w:rPr>
          <w:rStyle w:val="CharSectno"/>
        </w:rPr>
        <w:noBreakHyphen/>
      </w:r>
      <w:r w:rsidRPr="00F863F2">
        <w:rPr>
          <w:rStyle w:val="CharSectno"/>
        </w:rPr>
        <w:t>5</w:t>
      </w:r>
      <w:r w:rsidRPr="001158B0">
        <w:t xml:space="preserve">  GST on insurance premiums is exclusive of stamp duty</w:t>
      </w:r>
      <w:bookmarkEnd w:id="580"/>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value of a </w:t>
      </w:r>
      <w:r w:rsidR="001158B0" w:rsidRPr="001158B0">
        <w:rPr>
          <w:position w:val="6"/>
          <w:sz w:val="16"/>
          <w:szCs w:val="16"/>
        </w:rPr>
        <w:t>*</w:t>
      </w:r>
      <w:r w:rsidRPr="001158B0">
        <w:t xml:space="preserve">taxable supply of an </w:t>
      </w:r>
      <w:r w:rsidR="001158B0" w:rsidRPr="001158B0">
        <w:rPr>
          <w:position w:val="6"/>
          <w:sz w:val="16"/>
          <w:szCs w:val="16"/>
        </w:rPr>
        <w:t>*</w:t>
      </w:r>
      <w:r w:rsidRPr="001158B0">
        <w:t xml:space="preserve">insurance policy is worked out as if the </w:t>
      </w:r>
      <w:r w:rsidR="001158B0" w:rsidRPr="001158B0">
        <w:rPr>
          <w:position w:val="6"/>
          <w:sz w:val="16"/>
          <w:szCs w:val="16"/>
        </w:rPr>
        <w:t>*</w:t>
      </w:r>
      <w:r w:rsidRPr="001158B0">
        <w:t xml:space="preserve">price of the supply were reduced by the amount of any stamp duty payable under a </w:t>
      </w:r>
      <w:r w:rsidR="001158B0" w:rsidRPr="001158B0">
        <w:rPr>
          <w:position w:val="6"/>
          <w:sz w:val="16"/>
          <w:szCs w:val="16"/>
        </w:rPr>
        <w:t>*</w:t>
      </w:r>
      <w:r w:rsidRPr="001158B0">
        <w:t xml:space="preserve">State law or </w:t>
      </w:r>
      <w:r w:rsidR="001158B0" w:rsidRPr="001158B0">
        <w:rPr>
          <w:position w:val="6"/>
          <w:sz w:val="16"/>
          <w:szCs w:val="16"/>
        </w:rPr>
        <w:t>*</w:t>
      </w:r>
      <w:r w:rsidRPr="001158B0">
        <w:t>Territory law in respect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581" w:name="_Toc5975563"/>
      <w:r w:rsidRPr="00F863F2">
        <w:rPr>
          <w:rStyle w:val="CharSectno"/>
        </w:rPr>
        <w:t>78</w:t>
      </w:r>
      <w:r w:rsidR="001158B0" w:rsidRPr="00F863F2">
        <w:rPr>
          <w:rStyle w:val="CharSectno"/>
        </w:rPr>
        <w:noBreakHyphen/>
      </w:r>
      <w:r w:rsidRPr="00F863F2">
        <w:rPr>
          <w:rStyle w:val="CharSectno"/>
        </w:rPr>
        <w:t>10</w:t>
      </w:r>
      <w:r w:rsidRPr="001158B0">
        <w:t xml:space="preserve">  Decreasing adjustments for settlements of insurance claims</w:t>
      </w:r>
      <w:bookmarkEnd w:id="581"/>
    </w:p>
    <w:p w:rsidR="004638F0" w:rsidRPr="001158B0" w:rsidRDefault="004638F0" w:rsidP="004638F0">
      <w:pPr>
        <w:pStyle w:val="subsection"/>
      </w:pPr>
      <w:r w:rsidRPr="001158B0">
        <w:tab/>
        <w:t>(1)</w:t>
      </w:r>
      <w:r w:rsidRPr="001158B0">
        <w:tab/>
        <w:t xml:space="preserve">An insurer has a </w:t>
      </w:r>
      <w:r w:rsidRPr="001158B0">
        <w:rPr>
          <w:b/>
          <w:i/>
        </w:rPr>
        <w:t>decreasing adjustment</w:t>
      </w:r>
      <w:r w:rsidRPr="001158B0">
        <w:t xml:space="preserve"> if, in settlement of a claim under an </w:t>
      </w:r>
      <w:r w:rsidR="001158B0" w:rsidRPr="001158B0">
        <w:rPr>
          <w:position w:val="6"/>
          <w:sz w:val="16"/>
        </w:rPr>
        <w:t>*</w:t>
      </w:r>
      <w:r w:rsidRPr="001158B0">
        <w:t>insurance policy, the insurer makes one or more of the following:</w:t>
      </w:r>
    </w:p>
    <w:p w:rsidR="004638F0" w:rsidRPr="001158B0" w:rsidRDefault="004638F0" w:rsidP="004638F0">
      <w:pPr>
        <w:pStyle w:val="paragraph"/>
      </w:pPr>
      <w:r w:rsidRPr="001158B0">
        <w:tab/>
        <w:t>(a)</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
      </w:pPr>
      <w:r w:rsidRPr="001158B0">
        <w:tab/>
        <w:t>(b)</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
      </w:pPr>
      <w:r w:rsidRPr="001158B0">
        <w:tab/>
        <w:t>(c)</w:t>
      </w:r>
      <w:r w:rsidRPr="001158B0">
        <w:tab/>
        <w:t>a supply.</w:t>
      </w:r>
    </w:p>
    <w:p w:rsidR="00300522" w:rsidRPr="001158B0" w:rsidRDefault="00300522" w:rsidP="00300522">
      <w:pPr>
        <w:pStyle w:val="subsection"/>
      </w:pPr>
      <w:r w:rsidRPr="001158B0">
        <w:tab/>
        <w:t>(2)</w:t>
      </w:r>
      <w:r w:rsidRPr="001158B0">
        <w:tab/>
        <w:t>However, this section only applies if:</w:t>
      </w:r>
    </w:p>
    <w:p w:rsidR="00300522" w:rsidRPr="001158B0" w:rsidRDefault="00300522" w:rsidP="00300522">
      <w:pPr>
        <w:pStyle w:val="paragraph"/>
      </w:pPr>
      <w:r w:rsidRPr="001158B0">
        <w:tab/>
        <w:t>(a)</w:t>
      </w:r>
      <w:r w:rsidRPr="001158B0">
        <w:tab/>
        <w:t xml:space="preserve">the supply of the </w:t>
      </w:r>
      <w:r w:rsidR="001158B0" w:rsidRPr="001158B0">
        <w:rPr>
          <w:position w:val="6"/>
          <w:sz w:val="16"/>
          <w:szCs w:val="16"/>
        </w:rPr>
        <w:t>*</w:t>
      </w:r>
      <w:r w:rsidRPr="001158B0">
        <w:t xml:space="preserve">insurance policy by the insurer was solely or partly a </w:t>
      </w:r>
      <w:r w:rsidR="001158B0" w:rsidRPr="001158B0">
        <w:rPr>
          <w:position w:val="6"/>
          <w:sz w:val="16"/>
          <w:szCs w:val="16"/>
        </w:rPr>
        <w:t>*</w:t>
      </w:r>
      <w:r w:rsidRPr="001158B0">
        <w:t>taxable supply; and</w:t>
      </w:r>
    </w:p>
    <w:p w:rsidR="00300522" w:rsidRPr="001158B0" w:rsidRDefault="00300522" w:rsidP="00300522">
      <w:pPr>
        <w:pStyle w:val="paragraph"/>
      </w:pPr>
      <w:r w:rsidRPr="001158B0">
        <w:tab/>
        <w:t>(b)</w:t>
      </w:r>
      <w:r w:rsidRPr="001158B0">
        <w:tab/>
        <w:t>either:</w:t>
      </w:r>
    </w:p>
    <w:p w:rsidR="00300522" w:rsidRPr="001158B0" w:rsidRDefault="00300522" w:rsidP="00300522">
      <w:pPr>
        <w:pStyle w:val="paragraphsub"/>
      </w:pPr>
      <w:r w:rsidRPr="001158B0">
        <w:tab/>
        <w:t>(i)</w:t>
      </w:r>
      <w:r w:rsidRPr="001158B0">
        <w:tab/>
        <w:t>there was no entitlement to an input tax credit for the premium paid in relation to the period during which the event giving rise to the claim happened; or</w:t>
      </w:r>
    </w:p>
    <w:p w:rsidR="00300522" w:rsidRPr="001158B0" w:rsidRDefault="00300522" w:rsidP="00300522">
      <w:pPr>
        <w:pStyle w:val="paragraphsub"/>
      </w:pPr>
      <w:r w:rsidRPr="001158B0">
        <w:tab/>
        <w:t>(ii)</w:t>
      </w:r>
      <w:r w:rsidRPr="001158B0">
        <w:tab/>
        <w:t>there was an entitlement to such an input tax credit, but the amount of the input tax credit was less than the GST payable by the insurer for the taxable supply; and</w:t>
      </w:r>
    </w:p>
    <w:p w:rsidR="00300522" w:rsidRPr="001158B0" w:rsidRDefault="00300522" w:rsidP="00300522">
      <w:pPr>
        <w:pStyle w:val="paragraph"/>
      </w:pPr>
      <w:r w:rsidRPr="001158B0">
        <w:tab/>
        <w:t>(c)</w:t>
      </w:r>
      <w:r w:rsidRPr="001158B0">
        <w:tab/>
        <w:t xml:space="preserve">the insurer settles the claim for a </w:t>
      </w:r>
      <w:r w:rsidR="001158B0" w:rsidRPr="001158B0">
        <w:rPr>
          <w:position w:val="6"/>
          <w:sz w:val="16"/>
          <w:szCs w:val="16"/>
        </w:rPr>
        <w:t>*</w:t>
      </w:r>
      <w:r w:rsidRPr="001158B0">
        <w:t>creditable purpose; and</w:t>
      </w:r>
    </w:p>
    <w:p w:rsidR="00300522" w:rsidRPr="001158B0" w:rsidRDefault="00300522" w:rsidP="00300522">
      <w:pPr>
        <w:pStyle w:val="paragraph"/>
      </w:pPr>
      <w:r w:rsidRPr="001158B0">
        <w:tab/>
        <w:t>(d)</w:t>
      </w:r>
      <w:r w:rsidRPr="001158B0">
        <w:tab/>
        <w:t xml:space="preserve">the insurer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w:t>
      </w:r>
    </w:p>
    <w:p w:rsidR="00300522" w:rsidRPr="001158B0" w:rsidRDefault="00300522" w:rsidP="00300522">
      <w:pPr>
        <w:pStyle w:val="paragraph"/>
      </w:pPr>
      <w:r w:rsidRPr="001158B0">
        <w:tab/>
        <w:t>(e)</w:t>
      </w:r>
      <w:r w:rsidRPr="001158B0">
        <w:tab/>
        <w:t xml:space="preserve">the settlement does not relate solely to one or more </w:t>
      </w:r>
      <w:r w:rsidR="001158B0" w:rsidRPr="001158B0">
        <w:rPr>
          <w:position w:val="6"/>
          <w:sz w:val="16"/>
          <w:szCs w:val="16"/>
        </w:rPr>
        <w:t>*</w:t>
      </w:r>
      <w:r w:rsidRPr="001158B0">
        <w:t>non</w:t>
      </w:r>
      <w:r w:rsidR="001158B0">
        <w:noBreakHyphen/>
      </w:r>
      <w:r w:rsidRPr="001158B0">
        <w:t>creditable insurance events.</w:t>
      </w:r>
    </w:p>
    <w:p w:rsidR="00300522" w:rsidRPr="001158B0" w:rsidRDefault="00300522" w:rsidP="00300522">
      <w:pPr>
        <w:pStyle w:val="subsection"/>
      </w:pPr>
      <w:r w:rsidRPr="001158B0">
        <w:tab/>
        <w:t>(2A)</w:t>
      </w:r>
      <w:r w:rsidRPr="001158B0">
        <w:tab/>
        <w:t xml:space="preserve">In working out the amount of an input tax credit for the purposes of </w:t>
      </w:r>
      <w:r w:rsidR="001158B0">
        <w:t>subparagraph (</w:t>
      </w:r>
      <w:r w:rsidRPr="001158B0">
        <w:t>2)(b)(ii), disregard sections</w:t>
      </w:r>
      <w:r w:rsidR="001158B0">
        <w:t> </w:t>
      </w:r>
      <w:r w:rsidRPr="001158B0">
        <w:t>131</w:t>
      </w:r>
      <w:r w:rsidR="001158B0">
        <w:noBreakHyphen/>
      </w:r>
      <w:r w:rsidRPr="001158B0">
        <w:t>40 and 131</w:t>
      </w:r>
      <w:r w:rsidR="001158B0">
        <w:noBreakHyphen/>
      </w:r>
      <w:r w:rsidRPr="001158B0">
        <w:t>50 (which are about amounts of input tax credits under the annual apportionment rules).</w:t>
      </w:r>
    </w:p>
    <w:p w:rsidR="00300522" w:rsidRPr="001158B0" w:rsidRDefault="00300522" w:rsidP="00300522">
      <w:pPr>
        <w:pStyle w:val="subsection"/>
      </w:pPr>
      <w:r w:rsidRPr="001158B0">
        <w:tab/>
        <w:t>(3)</w:t>
      </w:r>
      <w:r w:rsidRPr="001158B0">
        <w:tab/>
        <w:t xml:space="preserve">An event is a </w:t>
      </w:r>
      <w:r w:rsidRPr="001158B0">
        <w:rPr>
          <w:b/>
          <w:bCs/>
          <w:i/>
          <w:iCs/>
        </w:rPr>
        <w:t>non</w:t>
      </w:r>
      <w:r w:rsidR="001158B0">
        <w:rPr>
          <w:b/>
          <w:bCs/>
          <w:i/>
          <w:iCs/>
        </w:rPr>
        <w:noBreakHyphen/>
      </w:r>
      <w:r w:rsidRPr="001158B0">
        <w:rPr>
          <w:b/>
          <w:bCs/>
          <w:i/>
          <w:iCs/>
        </w:rPr>
        <w:t>creditable insurance event</w:t>
      </w:r>
      <w:r w:rsidRPr="001158B0">
        <w:t xml:space="preserve"> if the supply of an </w:t>
      </w:r>
      <w:r w:rsidR="001158B0" w:rsidRPr="001158B0">
        <w:rPr>
          <w:position w:val="6"/>
          <w:sz w:val="16"/>
          <w:szCs w:val="16"/>
        </w:rPr>
        <w:t>*</w:t>
      </w:r>
      <w:r w:rsidRPr="001158B0">
        <w:t xml:space="preserve">insurance policy would not be a </w:t>
      </w:r>
      <w:r w:rsidR="001158B0" w:rsidRPr="001158B0">
        <w:rPr>
          <w:position w:val="6"/>
          <w:sz w:val="16"/>
          <w:szCs w:val="16"/>
        </w:rPr>
        <w:t>*</w:t>
      </w:r>
      <w:r w:rsidRPr="001158B0">
        <w:t>taxable supply if it were only an insurance policy against loss, damage, injury or risk that relates to that event happening.</w:t>
      </w:r>
    </w:p>
    <w:p w:rsidR="00300522" w:rsidRPr="001158B0" w:rsidRDefault="00300522" w:rsidP="00300522">
      <w:pPr>
        <w:pStyle w:val="ActHead5"/>
      </w:pPr>
      <w:bookmarkStart w:id="582" w:name="_Toc5975564"/>
      <w:r w:rsidRPr="00F863F2">
        <w:rPr>
          <w:rStyle w:val="CharSectno"/>
        </w:rPr>
        <w:t>78</w:t>
      </w:r>
      <w:r w:rsidR="001158B0" w:rsidRPr="00F863F2">
        <w:rPr>
          <w:rStyle w:val="CharSectno"/>
        </w:rPr>
        <w:noBreakHyphen/>
      </w:r>
      <w:r w:rsidRPr="00F863F2">
        <w:rPr>
          <w:rStyle w:val="CharSectno"/>
        </w:rPr>
        <w:t>15</w:t>
      </w:r>
      <w:r w:rsidRPr="001158B0">
        <w:t xml:space="preserve">  How to work out the decreasing adjustments</w:t>
      </w:r>
      <w:bookmarkEnd w:id="582"/>
    </w:p>
    <w:p w:rsidR="00300522" w:rsidRPr="001158B0" w:rsidRDefault="00300522" w:rsidP="00300522">
      <w:pPr>
        <w:pStyle w:val="SubsectionHead"/>
      </w:pPr>
      <w:r w:rsidRPr="001158B0">
        <w:t>No input tax credit for the premium</w:t>
      </w:r>
    </w:p>
    <w:p w:rsidR="00300522" w:rsidRPr="001158B0" w:rsidRDefault="00300522" w:rsidP="00300522">
      <w:pPr>
        <w:pStyle w:val="subsection"/>
      </w:pPr>
      <w:r w:rsidRPr="001158B0">
        <w:tab/>
        <w:t>(1)</w:t>
      </w:r>
      <w:r w:rsidRPr="001158B0">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w:t>
      </w:r>
      <w:r w:rsidR="001158B0" w:rsidRPr="001158B0">
        <w:rPr>
          <w:position w:val="6"/>
          <w:sz w:val="16"/>
          <w:szCs w:val="16"/>
        </w:rPr>
        <w:t>*</w:t>
      </w:r>
      <w:r w:rsidRPr="001158B0">
        <w:t>settlement amount.</w:t>
      </w:r>
    </w:p>
    <w:p w:rsidR="00300522" w:rsidRPr="001158B0" w:rsidRDefault="00300522" w:rsidP="00300522">
      <w:pPr>
        <w:pStyle w:val="SubsectionHead"/>
      </w:pPr>
      <w:r w:rsidRPr="001158B0">
        <w:t>Partial input tax credit for the premium</w:t>
      </w:r>
    </w:p>
    <w:p w:rsidR="00300522" w:rsidRPr="001158B0" w:rsidRDefault="00300522" w:rsidP="00300522">
      <w:pPr>
        <w:pStyle w:val="subsection"/>
      </w:pPr>
      <w:r w:rsidRPr="001158B0">
        <w:tab/>
        <w:t>(2)</w:t>
      </w:r>
      <w:r w:rsidRPr="001158B0">
        <w:tab/>
        <w:t>If there was an entitlement to such an input tax credit, the amount of the decreasing adjustment is as follows:</w:t>
      </w:r>
    </w:p>
    <w:p w:rsidR="00300522" w:rsidRPr="001158B0" w:rsidRDefault="00143843" w:rsidP="00A53099">
      <w:pPr>
        <w:pStyle w:val="Formula"/>
        <w:spacing w:before="120" w:after="120"/>
      </w:pPr>
      <w:r w:rsidRPr="001158B0">
        <w:rPr>
          <w:noProof/>
        </w:rPr>
        <w:drawing>
          <wp:inline distT="0" distB="0" distL="0" distR="0" wp14:anchorId="6EB9C785" wp14:editId="68282938">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bCs/>
          <w:i/>
          <w:iCs/>
        </w:rPr>
        <w:t>extent of input tax credit</w:t>
      </w:r>
      <w:r w:rsidRPr="001158B0">
        <w:t xml:space="preserve"> is the amount of the input tax credit expressed as a fraction of the GST payable for the supply of the </w:t>
      </w:r>
      <w:r w:rsidR="001158B0" w:rsidRPr="001158B0">
        <w:rPr>
          <w:position w:val="6"/>
          <w:sz w:val="16"/>
          <w:szCs w:val="16"/>
        </w:rPr>
        <w:t>*</w:t>
      </w:r>
      <w:r w:rsidRPr="001158B0">
        <w:t>insurance policy for the period to which the premium relates.</w:t>
      </w:r>
    </w:p>
    <w:p w:rsidR="00300522" w:rsidRPr="001158B0" w:rsidRDefault="00300522" w:rsidP="00300522">
      <w:pPr>
        <w:pStyle w:val="notetext"/>
      </w:pPr>
      <w:r w:rsidRPr="001158B0">
        <w:t>Note:</w:t>
      </w:r>
      <w:r w:rsidRPr="001158B0">
        <w:tab/>
        <w:t>There is no decreasing adjustment if there is a full input tax credit for the premium paid: see paragraph</w:t>
      </w:r>
      <w:r w:rsidR="001158B0">
        <w:t> </w:t>
      </w:r>
      <w:r w:rsidRPr="001158B0">
        <w:t>78</w:t>
      </w:r>
      <w:r w:rsidR="001158B0">
        <w:noBreakHyphen/>
      </w:r>
      <w:r w:rsidRPr="001158B0">
        <w:t>10(2)(b).</w:t>
      </w:r>
    </w:p>
    <w:p w:rsidR="00300522" w:rsidRPr="001158B0" w:rsidRDefault="00300522" w:rsidP="00300522">
      <w:pPr>
        <w:pStyle w:val="SubsectionHead"/>
      </w:pPr>
      <w:r w:rsidRPr="001158B0">
        <w:t>Non</w:t>
      </w:r>
      <w:r w:rsidR="001158B0">
        <w:noBreakHyphen/>
      </w:r>
      <w:r w:rsidRPr="001158B0">
        <w:t>creditable insurance events</w:t>
      </w:r>
    </w:p>
    <w:p w:rsidR="00300522" w:rsidRPr="001158B0" w:rsidRDefault="00300522" w:rsidP="00300522">
      <w:pPr>
        <w:pStyle w:val="subsection"/>
      </w:pPr>
      <w:r w:rsidRPr="001158B0">
        <w:tab/>
        <w:t>(3)</w:t>
      </w:r>
      <w:r w:rsidRPr="001158B0">
        <w:tab/>
        <w:t xml:space="preserve">The amount of the decreasing adjustment under </w:t>
      </w:r>
      <w:r w:rsidR="001158B0">
        <w:t>subsection (</w:t>
      </w:r>
      <w:r w:rsidRPr="001158B0">
        <w:t xml:space="preserve">1) or (2) is reduced to the extent (if any) that the settlement relates to one or more </w:t>
      </w:r>
      <w:r w:rsidR="001158B0" w:rsidRPr="001158B0">
        <w:rPr>
          <w:position w:val="6"/>
          <w:sz w:val="16"/>
          <w:szCs w:val="16"/>
        </w:rPr>
        <w:t>*</w:t>
      </w:r>
      <w:r w:rsidRPr="001158B0">
        <w:t>non</w:t>
      </w:r>
      <w:r w:rsidR="001158B0">
        <w:noBreakHyphen/>
      </w:r>
      <w:r w:rsidRPr="001158B0">
        <w:t>creditable insurance events.</w:t>
      </w:r>
    </w:p>
    <w:p w:rsidR="00300522" w:rsidRPr="001158B0" w:rsidRDefault="00300522" w:rsidP="00300522">
      <w:pPr>
        <w:pStyle w:val="SubsectionHead"/>
      </w:pPr>
      <w:r w:rsidRPr="001158B0">
        <w:t>Settlement amounts</w:t>
      </w:r>
    </w:p>
    <w:p w:rsidR="00300522" w:rsidRPr="001158B0" w:rsidRDefault="00300522" w:rsidP="00300522">
      <w:pPr>
        <w:pStyle w:val="subsection"/>
      </w:pPr>
      <w:r w:rsidRPr="001158B0">
        <w:tab/>
        <w:t>(4)</w:t>
      </w:r>
      <w:r w:rsidRPr="001158B0">
        <w:tab/>
        <w:t xml:space="preserve">The </w:t>
      </w:r>
      <w:r w:rsidRPr="001158B0">
        <w:rPr>
          <w:b/>
          <w:bCs/>
          <w:i/>
          <w:iCs/>
        </w:rPr>
        <w:t>settlement amount</w:t>
      </w:r>
      <w:r w:rsidRPr="001158B0">
        <w:t xml:space="preserve"> is worked out using this method statement.</w:t>
      </w:r>
    </w:p>
    <w:p w:rsidR="00300522" w:rsidRPr="001158B0" w:rsidRDefault="00300522" w:rsidP="00300522">
      <w:pPr>
        <w:pStyle w:val="BoxHeadItalic"/>
        <w:keepNext/>
        <w:keepLines/>
      </w:pPr>
      <w:r w:rsidRPr="001158B0">
        <w:t>Method statement</w:t>
      </w:r>
    </w:p>
    <w:p w:rsidR="00300522" w:rsidRPr="001158B0" w:rsidRDefault="00300522" w:rsidP="00300522">
      <w:pPr>
        <w:pStyle w:val="BoxStep"/>
        <w:keepNext/>
        <w:keepLines/>
      </w:pPr>
      <w:r w:rsidRPr="001158B0">
        <w:rPr>
          <w:iCs/>
        </w:rPr>
        <w:t>Step 1</w:t>
      </w:r>
      <w:r w:rsidRPr="001158B0">
        <w:t>.</w:t>
      </w:r>
      <w:r w:rsidRPr="001158B0">
        <w:tab/>
        <w:t xml:space="preserve">Add together: </w:t>
      </w:r>
    </w:p>
    <w:p w:rsidR="00300522" w:rsidRPr="001158B0" w:rsidRDefault="00300522" w:rsidP="00300522">
      <w:pPr>
        <w:pStyle w:val="BoxPara"/>
      </w:pPr>
      <w:r w:rsidRPr="001158B0">
        <w:rPr>
          <w:i/>
          <w:iCs/>
        </w:rPr>
        <w:tab/>
      </w:r>
      <w:r w:rsidRPr="001158B0">
        <w:t>(a)</w:t>
      </w:r>
      <w:r w:rsidRPr="001158B0">
        <w:tab/>
        <w:t xml:space="preserve">the sum of the payments of </w:t>
      </w:r>
      <w:r w:rsidR="001158B0" w:rsidRPr="001158B0">
        <w:rPr>
          <w:position w:val="6"/>
          <w:sz w:val="16"/>
          <w:szCs w:val="16"/>
        </w:rPr>
        <w:t>*</w:t>
      </w:r>
      <w:r w:rsidRPr="001158B0">
        <w:t>money</w:t>
      </w:r>
      <w:r w:rsidR="004638F0" w:rsidRPr="001158B0">
        <w:t xml:space="preserve">, or </w:t>
      </w:r>
      <w:r w:rsidR="001158B0" w:rsidRPr="001158B0">
        <w:rPr>
          <w:position w:val="6"/>
          <w:sz w:val="16"/>
        </w:rPr>
        <w:t>*</w:t>
      </w:r>
      <w:r w:rsidR="004638F0" w:rsidRPr="001158B0">
        <w:t>digital currency,</w:t>
      </w:r>
      <w:r w:rsidRPr="001158B0">
        <w:t xml:space="preserve"> (if any) made in settlement of the claim; and </w:t>
      </w:r>
    </w:p>
    <w:p w:rsidR="00300522" w:rsidRPr="001158B0" w:rsidRDefault="00300522" w:rsidP="00300522">
      <w:pPr>
        <w:pStyle w:val="BoxPara"/>
        <w:rPr>
          <w:i/>
          <w:iCs/>
        </w:rPr>
      </w:pPr>
      <w:r w:rsidRPr="001158B0">
        <w:tab/>
        <w:t>(b)</w:t>
      </w:r>
      <w:r w:rsidRPr="001158B0">
        <w:tab/>
        <w:t xml:space="preserve">the </w:t>
      </w:r>
      <w:r w:rsidR="001158B0" w:rsidRPr="001158B0">
        <w:rPr>
          <w:position w:val="6"/>
          <w:sz w:val="16"/>
          <w:szCs w:val="16"/>
        </w:rPr>
        <w:t>*</w:t>
      </w:r>
      <w:r w:rsidRPr="001158B0">
        <w:t xml:space="preserve">GST inclusive market value of the supplies (if any) made by the insurer in settlement of the claim (other than supplies that would have been </w:t>
      </w:r>
      <w:r w:rsidR="001158B0" w:rsidRPr="001158B0">
        <w:rPr>
          <w:position w:val="6"/>
          <w:sz w:val="16"/>
          <w:szCs w:val="16"/>
          <w:vertAlign w:val="superscript"/>
        </w:rPr>
        <w:t>*</w:t>
      </w:r>
      <w:r w:rsidRPr="001158B0">
        <w:t>taxable supplies but for section</w:t>
      </w:r>
      <w:r w:rsidR="001158B0">
        <w:t> </w:t>
      </w:r>
      <w:r w:rsidRPr="001158B0">
        <w:t>78</w:t>
      </w:r>
      <w:r w:rsidR="001158B0">
        <w:noBreakHyphen/>
      </w:r>
      <w:r w:rsidRPr="001158B0">
        <w:t>25).</w:t>
      </w:r>
    </w:p>
    <w:p w:rsidR="00300522" w:rsidRPr="001158B0" w:rsidRDefault="00300522" w:rsidP="00300522">
      <w:pPr>
        <w:pStyle w:val="BoxStep"/>
        <w:keepNext/>
        <w:keepLines/>
      </w:pPr>
      <w:r w:rsidRPr="001158B0">
        <w:rPr>
          <w:iCs/>
        </w:rPr>
        <w:t>Step 2</w:t>
      </w:r>
      <w:r w:rsidRPr="001158B0">
        <w:t>.</w:t>
      </w:r>
      <w:r w:rsidRPr="001158B0">
        <w:tab/>
        <w:t xml:space="preserve">If any payments of excess were made to the insurer under the </w:t>
      </w:r>
      <w:r w:rsidR="001158B0" w:rsidRPr="001158B0">
        <w:rPr>
          <w:position w:val="6"/>
          <w:sz w:val="16"/>
          <w:szCs w:val="16"/>
          <w:vertAlign w:val="superscript"/>
        </w:rPr>
        <w:t>*</w:t>
      </w:r>
      <w:r w:rsidRPr="001158B0">
        <w:t>insurance policy in question, subtract from the step 1 amount the sum of all those payments (except to the extent that they are payments of excess to which section</w:t>
      </w:r>
      <w:r w:rsidR="001158B0">
        <w:t> </w:t>
      </w:r>
      <w:r w:rsidRPr="001158B0">
        <w:t>78</w:t>
      </w:r>
      <w:r w:rsidR="001158B0">
        <w:noBreakHyphen/>
      </w:r>
      <w:r w:rsidRPr="001158B0">
        <w:t xml:space="preserve">18 applies). </w:t>
      </w:r>
    </w:p>
    <w:p w:rsidR="00300522" w:rsidRPr="001158B0" w:rsidRDefault="00300522" w:rsidP="00300522">
      <w:pPr>
        <w:pStyle w:val="BoxStep"/>
        <w:keepNext/>
      </w:pPr>
      <w:r w:rsidRPr="001158B0">
        <w:rPr>
          <w:iCs/>
        </w:rPr>
        <w:t>Step 3</w:t>
      </w:r>
      <w:r w:rsidRPr="001158B0">
        <w:t>.</w:t>
      </w:r>
      <w:r w:rsidRPr="001158B0">
        <w:tab/>
        <w:t xml:space="preserve">Multiply the step 1 amount, or (if step 2 applies) the step 2 amount, by the following: </w:t>
      </w:r>
    </w:p>
    <w:p w:rsidR="00300522" w:rsidRPr="001158B0" w:rsidRDefault="00300522" w:rsidP="00300522">
      <w:pPr>
        <w:pStyle w:val="BoxStep"/>
        <w:keepNext/>
        <w:rPr>
          <w:vertAlign w:val="subscript"/>
        </w:rPr>
      </w:pPr>
      <w:r w:rsidRPr="001158B0">
        <w:rPr>
          <w:vertAlign w:val="subscript"/>
        </w:rPr>
        <w:tab/>
      </w:r>
      <w:r w:rsidR="00143843" w:rsidRPr="001158B0">
        <w:rPr>
          <w:noProof/>
          <w:position w:val="-26"/>
          <w:vertAlign w:val="subscript"/>
        </w:rPr>
        <w:drawing>
          <wp:inline distT="0" distB="0" distL="0" distR="0" wp14:anchorId="51BDCFD7" wp14:editId="79DB55BA">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1158B0" w:rsidRDefault="00300522" w:rsidP="00300522">
      <w:pPr>
        <w:pStyle w:val="BoxStep"/>
      </w:pPr>
      <w:r w:rsidRPr="001158B0">
        <w:tab/>
        <w:t xml:space="preserve">where: </w:t>
      </w:r>
    </w:p>
    <w:p w:rsidR="00300522" w:rsidRPr="001158B0" w:rsidRDefault="00300522" w:rsidP="00300522">
      <w:pPr>
        <w:pStyle w:val="BoxStep"/>
      </w:pPr>
      <w:r w:rsidRPr="001158B0">
        <w:rPr>
          <w:b/>
          <w:bCs/>
          <w:i/>
          <w:iCs/>
        </w:rPr>
        <w:tab/>
        <w:t>extent of input tax credit</w:t>
      </w:r>
      <w:r w:rsidRPr="001158B0">
        <w:t xml:space="preserve"> has the meaning given by </w:t>
      </w:r>
      <w:r w:rsidR="001158B0">
        <w:t>subsection (</w:t>
      </w:r>
      <w:r w:rsidRPr="001158B0">
        <w:t xml:space="preserve">2). </w:t>
      </w:r>
    </w:p>
    <w:p w:rsidR="00300522" w:rsidRPr="001158B0" w:rsidRDefault="00300522" w:rsidP="00300522">
      <w:pPr>
        <w:pStyle w:val="ActHead5"/>
      </w:pPr>
      <w:bookmarkStart w:id="583" w:name="_Toc5975565"/>
      <w:r w:rsidRPr="00F863F2">
        <w:rPr>
          <w:rStyle w:val="CharSectno"/>
        </w:rPr>
        <w:t>78</w:t>
      </w:r>
      <w:r w:rsidR="001158B0" w:rsidRPr="00F863F2">
        <w:rPr>
          <w:rStyle w:val="CharSectno"/>
        </w:rPr>
        <w:noBreakHyphen/>
      </w:r>
      <w:r w:rsidRPr="00F863F2">
        <w:rPr>
          <w:rStyle w:val="CharSectno"/>
        </w:rPr>
        <w:t>18</w:t>
      </w:r>
      <w:r w:rsidRPr="001158B0">
        <w:t xml:space="preserve">  Increasing adjustments for payments of excess under insurance policies</w:t>
      </w:r>
      <w:bookmarkEnd w:id="583"/>
    </w:p>
    <w:p w:rsidR="00300522" w:rsidRPr="001158B0" w:rsidRDefault="00300522" w:rsidP="00300522">
      <w:pPr>
        <w:pStyle w:val="subsection"/>
      </w:pPr>
      <w:r w:rsidRPr="001158B0">
        <w:tab/>
        <w:t>(1)</w:t>
      </w:r>
      <w:r w:rsidRPr="001158B0">
        <w:tab/>
        <w:t xml:space="preserve">An insurer has an </w:t>
      </w:r>
      <w:r w:rsidRPr="001158B0">
        <w:rPr>
          <w:b/>
          <w:bCs/>
          <w:i/>
          <w:iCs/>
        </w:rPr>
        <w:t>increasing adjustment</w:t>
      </w:r>
      <w:r w:rsidRPr="001158B0">
        <w:t xml:space="preserve"> if:</w:t>
      </w:r>
    </w:p>
    <w:p w:rsidR="00300522" w:rsidRPr="001158B0" w:rsidRDefault="00300522" w:rsidP="00300522">
      <w:pPr>
        <w:pStyle w:val="paragraph"/>
      </w:pPr>
      <w:r w:rsidRPr="001158B0">
        <w:tab/>
        <w:t>(a)</w:t>
      </w:r>
      <w:r w:rsidRPr="001158B0">
        <w:tab/>
        <w:t xml:space="preserve">there is a payment of an excess to the insurer under an </w:t>
      </w:r>
      <w:r w:rsidR="001158B0" w:rsidRPr="001158B0">
        <w:rPr>
          <w:position w:val="6"/>
          <w:sz w:val="16"/>
          <w:szCs w:val="16"/>
        </w:rPr>
        <w:t>*</w:t>
      </w:r>
      <w:r w:rsidRPr="001158B0">
        <w:t>insurance policy; and</w:t>
      </w:r>
    </w:p>
    <w:p w:rsidR="00300522" w:rsidRPr="001158B0" w:rsidRDefault="00300522" w:rsidP="00300522">
      <w:pPr>
        <w:pStyle w:val="paragraph"/>
      </w:pPr>
      <w:r w:rsidRPr="001158B0">
        <w:tab/>
        <w:t>(b)</w:t>
      </w:r>
      <w:r w:rsidRPr="001158B0">
        <w:tab/>
        <w:t>the insurer makes, or has made, payments or supplies in settlement of a claim under the policy; and</w:t>
      </w:r>
    </w:p>
    <w:p w:rsidR="00300522" w:rsidRPr="001158B0" w:rsidRDefault="00300522" w:rsidP="00300522">
      <w:pPr>
        <w:pStyle w:val="paragraph"/>
      </w:pPr>
      <w:r w:rsidRPr="001158B0">
        <w:tab/>
        <w:t>(c)</w:t>
      </w:r>
      <w:r w:rsidRPr="001158B0">
        <w:tab/>
        <w:t xml:space="preserve">the insurer makes, or has made, </w:t>
      </w:r>
      <w:r w:rsidR="001158B0" w:rsidRPr="001158B0">
        <w:rPr>
          <w:position w:val="6"/>
          <w:sz w:val="16"/>
          <w:szCs w:val="16"/>
        </w:rPr>
        <w:t>*</w:t>
      </w:r>
      <w:r w:rsidRPr="001158B0">
        <w:t xml:space="preserve">creditable acquisitions or </w:t>
      </w:r>
      <w:r w:rsidR="001158B0" w:rsidRPr="001158B0">
        <w:rPr>
          <w:position w:val="6"/>
          <w:sz w:val="16"/>
          <w:szCs w:val="16"/>
        </w:rPr>
        <w:t>*</w:t>
      </w:r>
      <w:r w:rsidRPr="001158B0">
        <w:t>creditable importations directly for the purpose of settling the claim.</w:t>
      </w:r>
    </w:p>
    <w:p w:rsidR="00300522" w:rsidRPr="001158B0" w:rsidRDefault="00300522" w:rsidP="00300522">
      <w:pPr>
        <w:pStyle w:val="subsection"/>
      </w:pPr>
      <w:r w:rsidRPr="001158B0">
        <w:tab/>
        <w:t>(2)</w:t>
      </w:r>
      <w:r w:rsidRPr="001158B0">
        <w:tab/>
        <w:t>The amount of the increasing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that represents the extent to which the payment of excess relates to </w:t>
      </w:r>
      <w:r w:rsidR="001158B0" w:rsidRPr="001158B0">
        <w:rPr>
          <w:position w:val="6"/>
          <w:sz w:val="16"/>
          <w:szCs w:val="16"/>
        </w:rPr>
        <w:t>*</w:t>
      </w:r>
      <w:r w:rsidRPr="001158B0">
        <w:t xml:space="preserve">creditable acquisitions and </w:t>
      </w:r>
      <w:r w:rsidR="001158B0" w:rsidRPr="001158B0">
        <w:rPr>
          <w:position w:val="6"/>
          <w:sz w:val="16"/>
          <w:szCs w:val="16"/>
        </w:rPr>
        <w:t>*</w:t>
      </w:r>
      <w:r w:rsidRPr="001158B0">
        <w:t>creditable importations made by the insurer directly for the purpose of settling the claim.</w:t>
      </w:r>
    </w:p>
    <w:p w:rsidR="00300522" w:rsidRPr="001158B0" w:rsidRDefault="00300522" w:rsidP="00300522">
      <w:pPr>
        <w:pStyle w:val="subsection"/>
      </w:pPr>
      <w:r w:rsidRPr="001158B0">
        <w:tab/>
        <w:t>(3)</w:t>
      </w:r>
      <w:r w:rsidRPr="001158B0">
        <w:tab/>
        <w:t xml:space="preserve">An insurer has an </w:t>
      </w:r>
      <w:r w:rsidRPr="001158B0">
        <w:rPr>
          <w:b/>
          <w:bCs/>
          <w:i/>
          <w:iCs/>
        </w:rPr>
        <w:t>increasing adjustment</w:t>
      </w:r>
      <w:r w:rsidRPr="001158B0">
        <w:t xml:space="preserve"> if:</w:t>
      </w:r>
    </w:p>
    <w:p w:rsidR="00300522" w:rsidRPr="001158B0" w:rsidRDefault="00300522" w:rsidP="00300522">
      <w:pPr>
        <w:pStyle w:val="paragraph"/>
      </w:pPr>
      <w:r w:rsidRPr="001158B0">
        <w:tab/>
        <w:t>(a)</w:t>
      </w:r>
      <w:r w:rsidRPr="001158B0">
        <w:tab/>
        <w:t xml:space="preserve">there is a payment of an excess to the insurer under an </w:t>
      </w:r>
      <w:r w:rsidR="001158B0" w:rsidRPr="001158B0">
        <w:rPr>
          <w:position w:val="6"/>
          <w:sz w:val="16"/>
          <w:szCs w:val="16"/>
        </w:rPr>
        <w:t>*</w:t>
      </w:r>
      <w:r w:rsidRPr="001158B0">
        <w:t>insurance policy; and</w:t>
      </w:r>
    </w:p>
    <w:p w:rsidR="00300522" w:rsidRPr="001158B0" w:rsidRDefault="00300522" w:rsidP="00300522">
      <w:pPr>
        <w:pStyle w:val="paragraph"/>
      </w:pPr>
      <w:r w:rsidRPr="001158B0">
        <w:tab/>
        <w:t>(b)</w:t>
      </w:r>
      <w:r w:rsidRPr="001158B0">
        <w:tab/>
        <w:t xml:space="preserve">the insurer makes, or has made, </w:t>
      </w:r>
      <w:r w:rsidR="001158B0" w:rsidRPr="001158B0">
        <w:rPr>
          <w:position w:val="6"/>
          <w:sz w:val="16"/>
          <w:szCs w:val="16"/>
        </w:rPr>
        <w:t>*</w:t>
      </w:r>
      <w:r w:rsidRPr="001158B0">
        <w:t xml:space="preserve">creditable acquisitions or </w:t>
      </w:r>
      <w:r w:rsidR="001158B0" w:rsidRPr="001158B0">
        <w:rPr>
          <w:position w:val="6"/>
          <w:sz w:val="16"/>
          <w:szCs w:val="16"/>
        </w:rPr>
        <w:t>*</w:t>
      </w:r>
      <w:r w:rsidRPr="001158B0">
        <w:t>creditable importations directly for the purpose of settling the claim; and</w:t>
      </w:r>
    </w:p>
    <w:p w:rsidR="00300522" w:rsidRPr="001158B0" w:rsidRDefault="00300522" w:rsidP="00300522">
      <w:pPr>
        <w:pStyle w:val="paragraph"/>
      </w:pPr>
      <w:r w:rsidRPr="001158B0">
        <w:tab/>
        <w:t>(c)</w:t>
      </w:r>
      <w:r w:rsidRPr="001158B0">
        <w:tab/>
        <w:t>the insurer has not made any payments or supplies in settlement of the claim.</w:t>
      </w:r>
    </w:p>
    <w:p w:rsidR="00300522" w:rsidRPr="001158B0" w:rsidRDefault="00300522" w:rsidP="00300522">
      <w:pPr>
        <w:pStyle w:val="subsection2"/>
      </w:pPr>
      <w:r w:rsidRPr="001158B0">
        <w:t>The amount of the increasing adjustment i</w:t>
      </w:r>
      <w:smartTag w:uri="urn:schemas-microsoft-com:office:smarttags" w:element="PersonName">
        <w:r w:rsidRPr="001158B0">
          <w:t xml:space="preserve">s </w:t>
        </w:r>
        <w:r w:rsidRPr="001158B0">
          <w:rPr>
            <w:position w:val="6"/>
            <w:sz w:val="16"/>
            <w:szCs w:val="16"/>
          </w:rPr>
          <w:t>1</w:t>
        </w:r>
      </w:smartTag>
      <w:r w:rsidRPr="001158B0">
        <w:t>/</w:t>
      </w:r>
      <w:r w:rsidRPr="001158B0">
        <w:rPr>
          <w:sz w:val="16"/>
          <w:szCs w:val="16"/>
        </w:rPr>
        <w:t>11</w:t>
      </w:r>
      <w:r w:rsidRPr="001158B0">
        <w:t xml:space="preserve"> of the amount of the payment of the excess.</w:t>
      </w:r>
    </w:p>
    <w:p w:rsidR="00300522" w:rsidRPr="001158B0" w:rsidRDefault="00300522" w:rsidP="00300522">
      <w:pPr>
        <w:pStyle w:val="ActHead5"/>
      </w:pPr>
      <w:bookmarkStart w:id="584" w:name="_Toc5975566"/>
      <w:r w:rsidRPr="00F863F2">
        <w:rPr>
          <w:rStyle w:val="CharSectno"/>
        </w:rPr>
        <w:t>78</w:t>
      </w:r>
      <w:r w:rsidR="001158B0" w:rsidRPr="00F863F2">
        <w:rPr>
          <w:rStyle w:val="CharSectno"/>
        </w:rPr>
        <w:noBreakHyphen/>
      </w:r>
      <w:r w:rsidRPr="00F863F2">
        <w:rPr>
          <w:rStyle w:val="CharSectno"/>
        </w:rPr>
        <w:t>20</w:t>
      </w:r>
      <w:r w:rsidRPr="001158B0">
        <w:t xml:space="preserve">  Settlements of insurance claims do not give rise to creditable acquisitions</w:t>
      </w:r>
      <w:bookmarkEnd w:id="584"/>
    </w:p>
    <w:p w:rsidR="004638F0" w:rsidRPr="001158B0" w:rsidRDefault="004638F0" w:rsidP="004638F0">
      <w:pPr>
        <w:pStyle w:val="subsection"/>
      </w:pPr>
      <w:r w:rsidRPr="001158B0">
        <w:tab/>
        <w:t>(1)</w:t>
      </w:r>
      <w:r w:rsidRPr="001158B0">
        <w:tab/>
        <w:t xml:space="preserve">If, in settlement of a claim under an </w:t>
      </w:r>
      <w:r w:rsidR="001158B0" w:rsidRPr="001158B0">
        <w:rPr>
          <w:position w:val="6"/>
          <w:sz w:val="16"/>
        </w:rPr>
        <w:t>*</w:t>
      </w:r>
      <w:r w:rsidRPr="001158B0">
        <w:t>insurance policy, an insurer makes one or more of the following:</w:t>
      </w:r>
    </w:p>
    <w:p w:rsidR="004638F0" w:rsidRPr="001158B0" w:rsidRDefault="004638F0" w:rsidP="004638F0">
      <w:pPr>
        <w:pStyle w:val="paragraph"/>
      </w:pPr>
      <w:r w:rsidRPr="001158B0">
        <w:tab/>
        <w:t>(a)</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
      </w:pPr>
      <w:r w:rsidRPr="001158B0">
        <w:tab/>
        <w:t>(b)</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
      </w:pPr>
      <w:r w:rsidRPr="001158B0">
        <w:tab/>
        <w:t>(c)</w:t>
      </w:r>
      <w:r w:rsidRPr="001158B0">
        <w:tab/>
        <w:t>a supply;</w:t>
      </w:r>
    </w:p>
    <w:p w:rsidR="004638F0" w:rsidRPr="001158B0" w:rsidRDefault="004638F0" w:rsidP="004638F0">
      <w:pPr>
        <w:pStyle w:val="subsection2"/>
      </w:pPr>
      <w:r w:rsidRPr="001158B0">
        <w:t xml:space="preserve">the payment or supply is </w:t>
      </w:r>
      <w:r w:rsidRPr="001158B0">
        <w:rPr>
          <w:i/>
        </w:rPr>
        <w:t>not</w:t>
      </w:r>
      <w:r w:rsidRPr="001158B0">
        <w:t xml:space="preserve"> treated as </w:t>
      </w:r>
      <w:r w:rsidR="001158B0" w:rsidRPr="001158B0">
        <w:rPr>
          <w:position w:val="6"/>
          <w:sz w:val="16"/>
        </w:rPr>
        <w:t>*</w:t>
      </w:r>
      <w:r w:rsidRPr="001158B0">
        <w:t>consideration for an acquisition made by the insurer.</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585" w:name="_Toc5975567"/>
      <w:r w:rsidRPr="00F863F2">
        <w:rPr>
          <w:rStyle w:val="CharSectno"/>
        </w:rPr>
        <w:t>78</w:t>
      </w:r>
      <w:r w:rsidR="001158B0" w:rsidRPr="00F863F2">
        <w:rPr>
          <w:rStyle w:val="CharSectno"/>
        </w:rPr>
        <w:noBreakHyphen/>
      </w:r>
      <w:r w:rsidRPr="00F863F2">
        <w:rPr>
          <w:rStyle w:val="CharSectno"/>
        </w:rPr>
        <w:t>25</w:t>
      </w:r>
      <w:r w:rsidRPr="001158B0">
        <w:t xml:space="preserve">  Supplies in settlement of claims are not taxable supplies</w:t>
      </w:r>
      <w:bookmarkEnd w:id="585"/>
    </w:p>
    <w:p w:rsidR="00300522" w:rsidRPr="001158B0" w:rsidRDefault="00300522" w:rsidP="00300522">
      <w:pPr>
        <w:pStyle w:val="subsection"/>
      </w:pPr>
      <w:r w:rsidRPr="001158B0">
        <w:tab/>
        <w:t>(1)</w:t>
      </w:r>
      <w:r w:rsidRPr="001158B0">
        <w:tab/>
        <w:t xml:space="preserve">A supply that an insurer makes in settlement of a claim under an </w:t>
      </w:r>
      <w:r w:rsidR="001158B0" w:rsidRPr="001158B0">
        <w:rPr>
          <w:position w:val="6"/>
          <w:sz w:val="16"/>
          <w:szCs w:val="16"/>
        </w:rPr>
        <w:t>*</w:t>
      </w:r>
      <w:r w:rsidRPr="001158B0">
        <w:t xml:space="preserve">insurance policy is not a </w:t>
      </w:r>
      <w:r w:rsidR="001158B0" w:rsidRPr="001158B0">
        <w:rPr>
          <w:position w:val="6"/>
          <w:sz w:val="16"/>
          <w:szCs w:val="16"/>
        </w:rPr>
        <w:t>*</w:t>
      </w:r>
      <w:r w:rsidRPr="001158B0">
        <w:t>taxable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586" w:name="_Toc5975568"/>
      <w:r w:rsidRPr="00F863F2">
        <w:rPr>
          <w:rStyle w:val="CharSectno"/>
        </w:rPr>
        <w:t>78</w:t>
      </w:r>
      <w:r w:rsidR="001158B0" w:rsidRPr="00F863F2">
        <w:rPr>
          <w:rStyle w:val="CharSectno"/>
        </w:rPr>
        <w:noBreakHyphen/>
      </w:r>
      <w:r w:rsidRPr="00F863F2">
        <w:rPr>
          <w:rStyle w:val="CharSectno"/>
        </w:rPr>
        <w:t>30</w:t>
      </w:r>
      <w:r w:rsidRPr="001158B0">
        <w:t xml:space="preserve">  Acquisitions by insurers in the course of settling claims under non</w:t>
      </w:r>
      <w:r w:rsidR="001158B0">
        <w:noBreakHyphen/>
      </w:r>
      <w:r w:rsidRPr="001158B0">
        <w:t>taxable policies</w:t>
      </w:r>
      <w:bookmarkEnd w:id="586"/>
    </w:p>
    <w:p w:rsidR="00300522" w:rsidRPr="001158B0" w:rsidRDefault="00300522" w:rsidP="00300522">
      <w:pPr>
        <w:pStyle w:val="subsection"/>
      </w:pPr>
      <w:r w:rsidRPr="001158B0">
        <w:tab/>
        <w:t>(1)</w:t>
      </w:r>
      <w:r w:rsidRPr="001158B0">
        <w:tab/>
        <w:t xml:space="preserve">An acquisition is not a </w:t>
      </w:r>
      <w:r w:rsidR="001158B0" w:rsidRPr="001158B0">
        <w:rPr>
          <w:position w:val="6"/>
          <w:sz w:val="16"/>
          <w:szCs w:val="16"/>
        </w:rPr>
        <w:t>*</w:t>
      </w:r>
      <w:r w:rsidRPr="001158B0">
        <w:t>creditable acquisition if:</w:t>
      </w:r>
    </w:p>
    <w:p w:rsidR="00300522" w:rsidRPr="001158B0" w:rsidRDefault="00300522" w:rsidP="00300522">
      <w:pPr>
        <w:pStyle w:val="paragraph"/>
      </w:pPr>
      <w:r w:rsidRPr="001158B0">
        <w:tab/>
        <w:t>(a)</w:t>
      </w:r>
      <w:r w:rsidRPr="001158B0">
        <w:tab/>
        <w:t>the insurer makes the acquisition:</w:t>
      </w:r>
    </w:p>
    <w:p w:rsidR="00300522" w:rsidRPr="001158B0" w:rsidRDefault="00300522" w:rsidP="00300522">
      <w:pPr>
        <w:pStyle w:val="paragraphsub"/>
      </w:pPr>
      <w:r w:rsidRPr="001158B0">
        <w:tab/>
        <w:t>(i)</w:t>
      </w:r>
      <w:r w:rsidRPr="001158B0">
        <w:tab/>
        <w:t xml:space="preserve">to the extent that the acquisition is an acquisition of goods—solely for the purpose of supplying the goods in the course of settling a claim under an </w:t>
      </w:r>
      <w:r w:rsidR="001158B0" w:rsidRPr="001158B0">
        <w:rPr>
          <w:position w:val="6"/>
          <w:sz w:val="16"/>
          <w:szCs w:val="16"/>
        </w:rPr>
        <w:t>*</w:t>
      </w:r>
      <w:r w:rsidRPr="001158B0">
        <w:t>insurance policy; or</w:t>
      </w:r>
    </w:p>
    <w:p w:rsidR="00300522" w:rsidRPr="001158B0" w:rsidRDefault="00300522" w:rsidP="00300522">
      <w:pPr>
        <w:pStyle w:val="paragraphsub"/>
      </w:pPr>
      <w:r w:rsidRPr="001158B0">
        <w:tab/>
        <w:t>(ii)</w:t>
      </w:r>
      <w:r w:rsidRPr="001158B0">
        <w:tab/>
        <w:t xml:space="preserve">otherwise—solely for a purpose directly related to settling a particular claim under an </w:t>
      </w:r>
      <w:r w:rsidR="001158B0" w:rsidRPr="001158B0">
        <w:rPr>
          <w:position w:val="6"/>
          <w:sz w:val="16"/>
          <w:szCs w:val="16"/>
        </w:rPr>
        <w:t>*</w:t>
      </w:r>
      <w:r w:rsidRPr="001158B0">
        <w:t>insurance policy; and</w:t>
      </w:r>
    </w:p>
    <w:p w:rsidR="00300522" w:rsidRPr="001158B0" w:rsidRDefault="00300522" w:rsidP="00300522">
      <w:pPr>
        <w:pStyle w:val="paragraph"/>
      </w:pPr>
      <w:r w:rsidRPr="001158B0">
        <w:tab/>
        <w:t>(b)</w:t>
      </w:r>
      <w:r w:rsidRPr="001158B0">
        <w:tab/>
        <w:t xml:space="preserve">the supply of the insurance policy by the insurer was </w:t>
      </w:r>
      <w:r w:rsidR="001158B0" w:rsidRPr="001158B0">
        <w:rPr>
          <w:position w:val="6"/>
          <w:sz w:val="16"/>
          <w:szCs w:val="16"/>
        </w:rPr>
        <w:t>*</w:t>
      </w:r>
      <w:r w:rsidRPr="001158B0">
        <w:t>GST</w:t>
      </w:r>
      <w:r w:rsidR="001158B0">
        <w:noBreakHyphen/>
      </w:r>
      <w:r w:rsidRPr="001158B0">
        <w:t>free.</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587" w:name="_Toc5975569"/>
      <w:r w:rsidRPr="00F863F2">
        <w:rPr>
          <w:rStyle w:val="CharSectno"/>
        </w:rPr>
        <w:t>78</w:t>
      </w:r>
      <w:r w:rsidR="001158B0" w:rsidRPr="00F863F2">
        <w:rPr>
          <w:rStyle w:val="CharSectno"/>
        </w:rPr>
        <w:noBreakHyphen/>
      </w:r>
      <w:r w:rsidRPr="00F863F2">
        <w:rPr>
          <w:rStyle w:val="CharSectno"/>
        </w:rPr>
        <w:t>35</w:t>
      </w:r>
      <w:r w:rsidRPr="001158B0">
        <w:t xml:space="preserve">  Taxable supplies relating to rights of subrogation</w:t>
      </w:r>
      <w:bookmarkEnd w:id="587"/>
    </w:p>
    <w:p w:rsidR="004638F0" w:rsidRPr="001158B0" w:rsidRDefault="004638F0" w:rsidP="004638F0">
      <w:pPr>
        <w:pStyle w:val="subsection"/>
      </w:pPr>
      <w:r w:rsidRPr="001158B0">
        <w:tab/>
        <w:t>(1)</w:t>
      </w:r>
      <w:r w:rsidRPr="001158B0">
        <w:tab/>
        <w:t xml:space="preserve">If, in settlement of a claim made by an insurer in the insurer’s exercising of rights of subrogation in respect of an </w:t>
      </w:r>
      <w:r w:rsidR="001158B0" w:rsidRPr="001158B0">
        <w:rPr>
          <w:position w:val="6"/>
          <w:sz w:val="16"/>
        </w:rPr>
        <w:t>*</w:t>
      </w:r>
      <w:r w:rsidRPr="001158B0">
        <w:t>insurance policy, an entity that is not insured under the policy makes one or more of the following:</w:t>
      </w:r>
    </w:p>
    <w:p w:rsidR="004638F0" w:rsidRPr="001158B0" w:rsidRDefault="004638F0" w:rsidP="004638F0">
      <w:pPr>
        <w:pStyle w:val="paragraph"/>
      </w:pPr>
      <w:r w:rsidRPr="001158B0">
        <w:tab/>
        <w:t>(a)</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
      </w:pPr>
      <w:r w:rsidRPr="001158B0">
        <w:tab/>
        <w:t>(b)</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
      </w:pPr>
      <w:r w:rsidRPr="001158B0">
        <w:tab/>
        <w:t>(c)</w:t>
      </w:r>
      <w:r w:rsidRPr="001158B0">
        <w:tab/>
        <w:t>a supply;</w:t>
      </w:r>
    </w:p>
    <w:p w:rsidR="004638F0" w:rsidRPr="001158B0" w:rsidRDefault="004638F0" w:rsidP="004638F0">
      <w:pPr>
        <w:pStyle w:val="subsection2"/>
      </w:pPr>
      <w:r w:rsidRPr="001158B0">
        <w:t xml:space="preserve">the payment or supply is </w:t>
      </w:r>
      <w:r w:rsidRPr="001158B0">
        <w:rPr>
          <w:i/>
        </w:rPr>
        <w:t>not</w:t>
      </w:r>
      <w:r w:rsidRPr="001158B0">
        <w:t xml:space="preserve"> treated as </w:t>
      </w:r>
      <w:r w:rsidR="001158B0" w:rsidRPr="001158B0">
        <w:rPr>
          <w:position w:val="6"/>
          <w:sz w:val="16"/>
        </w:rPr>
        <w:t>*</w:t>
      </w:r>
      <w:r w:rsidRPr="001158B0">
        <w:t>consideration for a supply made by the insurer (whether or not the payment or supply is made to the insurer) or by the entity insured.</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588" w:name="_Toc5975570"/>
      <w:r w:rsidRPr="00F863F2">
        <w:rPr>
          <w:rStyle w:val="CharSectno"/>
        </w:rPr>
        <w:t>78</w:t>
      </w:r>
      <w:r w:rsidR="001158B0" w:rsidRPr="00F863F2">
        <w:rPr>
          <w:rStyle w:val="CharSectno"/>
        </w:rPr>
        <w:noBreakHyphen/>
      </w:r>
      <w:r w:rsidRPr="00F863F2">
        <w:rPr>
          <w:rStyle w:val="CharSectno"/>
        </w:rPr>
        <w:t>40</w:t>
      </w:r>
      <w:r w:rsidRPr="001158B0">
        <w:t xml:space="preserve">  Adjustment events relating to decreasing adjustments under this Division</w:t>
      </w:r>
      <w:bookmarkEnd w:id="588"/>
    </w:p>
    <w:p w:rsidR="00300522" w:rsidRPr="001158B0" w:rsidRDefault="00300522" w:rsidP="00300522">
      <w:pPr>
        <w:pStyle w:val="subsection"/>
      </w:pPr>
      <w:r w:rsidRPr="001158B0">
        <w:tab/>
        <w:t>(1)</w:t>
      </w:r>
      <w:r w:rsidRPr="001158B0">
        <w:tab/>
        <w:t>Division</w:t>
      </w:r>
      <w:r w:rsidR="001158B0">
        <w:t> </w:t>
      </w:r>
      <w:r w:rsidRPr="001158B0">
        <w:t xml:space="preserve">19 applies in relation to a </w:t>
      </w:r>
      <w:r w:rsidR="001158B0" w:rsidRPr="001158B0">
        <w:rPr>
          <w:position w:val="6"/>
          <w:sz w:val="16"/>
          <w:szCs w:val="16"/>
        </w:rPr>
        <w:t>*</w:t>
      </w:r>
      <w:r w:rsidRPr="001158B0">
        <w:t xml:space="preserve">decreasing adjustment that an insurer has under this </w:t>
      </w:r>
      <w:r w:rsidR="00A53099" w:rsidRPr="001158B0">
        <w:t>Division</w:t>
      </w:r>
      <w:r w:rsidR="00A36DB5" w:rsidRPr="001158B0">
        <w:t xml:space="preserve"> </w:t>
      </w:r>
      <w:r w:rsidRPr="001158B0">
        <w:t>as if:</w:t>
      </w:r>
    </w:p>
    <w:p w:rsidR="00300522" w:rsidRPr="001158B0" w:rsidRDefault="00300522" w:rsidP="00300522">
      <w:pPr>
        <w:pStyle w:val="paragraph"/>
      </w:pPr>
      <w:r w:rsidRPr="001158B0">
        <w:tab/>
        <w:t>(a)</w:t>
      </w:r>
      <w:r w:rsidRPr="001158B0">
        <w:tab/>
        <w:t>the adjustment were an input tax credit; and</w:t>
      </w:r>
    </w:p>
    <w:p w:rsidR="00300522" w:rsidRPr="001158B0" w:rsidRDefault="00300522" w:rsidP="00300522">
      <w:pPr>
        <w:pStyle w:val="paragraph"/>
      </w:pPr>
      <w:r w:rsidRPr="001158B0">
        <w:tab/>
        <w:t>(b)</w:t>
      </w:r>
      <w:r w:rsidRPr="001158B0">
        <w:tab/>
        <w:t xml:space="preserve">the settlement of the claim to which the adjustment relates were a </w:t>
      </w:r>
      <w:r w:rsidR="001158B0" w:rsidRPr="001158B0">
        <w:rPr>
          <w:position w:val="6"/>
          <w:sz w:val="16"/>
          <w:szCs w:val="16"/>
        </w:rPr>
        <w:t>*</w:t>
      </w:r>
      <w:r w:rsidRPr="001158B0">
        <w:t>creditable acquisition that the insurer made; and</w:t>
      </w:r>
    </w:p>
    <w:p w:rsidR="00300522" w:rsidRPr="001158B0" w:rsidRDefault="00300522" w:rsidP="00300522">
      <w:pPr>
        <w:pStyle w:val="paragraph"/>
      </w:pPr>
      <w:r w:rsidRPr="001158B0">
        <w:tab/>
        <w:t>(c)</w:t>
      </w:r>
      <w:r w:rsidRPr="001158B0">
        <w:tab/>
        <w:t xml:space="preserve">any payment or supply made by another entity, in settlement of a claim made by an insurer in the insurer’s exercising of rights of subrogation in respect of the </w:t>
      </w:r>
      <w:r w:rsidR="001158B0" w:rsidRPr="001158B0">
        <w:rPr>
          <w:position w:val="6"/>
          <w:sz w:val="16"/>
          <w:szCs w:val="16"/>
        </w:rPr>
        <w:t>*</w:t>
      </w:r>
      <w:r w:rsidRPr="001158B0">
        <w:t xml:space="preserve">insurance policy in question, were a reduction in the </w:t>
      </w:r>
      <w:r w:rsidR="001158B0" w:rsidRPr="001158B0">
        <w:rPr>
          <w:position w:val="6"/>
          <w:sz w:val="16"/>
          <w:szCs w:val="16"/>
        </w:rPr>
        <w:t>*</w:t>
      </w:r>
      <w:r w:rsidRPr="001158B0">
        <w:t>consideration for the acquisition.</w:t>
      </w:r>
    </w:p>
    <w:p w:rsidR="00300522" w:rsidRPr="001158B0" w:rsidRDefault="00300522" w:rsidP="00F26F26">
      <w:pPr>
        <w:pStyle w:val="subsection"/>
        <w:keepNext/>
        <w:keepLines/>
      </w:pPr>
      <w:r w:rsidRPr="001158B0">
        <w:tab/>
        <w:t>(2)</w:t>
      </w:r>
      <w:r w:rsidRPr="001158B0">
        <w:tab/>
      </w:r>
      <w:r w:rsidR="001158B0">
        <w:t>Paragraph (</w:t>
      </w:r>
      <w:r w:rsidRPr="001158B0">
        <w:t xml:space="preserve">1)(c) does not apply to a payment by another entity in relation to which an </w:t>
      </w:r>
      <w:r w:rsidR="001158B0" w:rsidRPr="001158B0">
        <w:rPr>
          <w:position w:val="6"/>
          <w:sz w:val="16"/>
        </w:rPr>
        <w:t>*</w:t>
      </w:r>
      <w:r w:rsidRPr="001158B0">
        <w:t>increasing adjustment arises under section</w:t>
      </w:r>
      <w:r w:rsidR="001158B0">
        <w:t> </w:t>
      </w:r>
      <w:r w:rsidRPr="001158B0">
        <w:t>80</w:t>
      </w:r>
      <w:r w:rsidR="001158B0">
        <w:noBreakHyphen/>
      </w:r>
      <w:r w:rsidRPr="001158B0">
        <w:t>30 or 80</w:t>
      </w:r>
      <w:r w:rsidR="001158B0">
        <w:noBreakHyphen/>
      </w:r>
      <w:r w:rsidRPr="001158B0">
        <w:t>70 (which are about settlement sharing arrangements).</w:t>
      </w:r>
    </w:p>
    <w:p w:rsidR="00300522" w:rsidRPr="001158B0" w:rsidRDefault="00300522" w:rsidP="00300522">
      <w:pPr>
        <w:pStyle w:val="ActHead5"/>
      </w:pPr>
      <w:bookmarkStart w:id="589" w:name="_Toc5975571"/>
      <w:r w:rsidRPr="00F863F2">
        <w:rPr>
          <w:rStyle w:val="CharSectno"/>
        </w:rPr>
        <w:t>78</w:t>
      </w:r>
      <w:r w:rsidR="001158B0" w:rsidRPr="00F863F2">
        <w:rPr>
          <w:rStyle w:val="CharSectno"/>
        </w:rPr>
        <w:noBreakHyphen/>
      </w:r>
      <w:r w:rsidRPr="00F863F2">
        <w:rPr>
          <w:rStyle w:val="CharSectno"/>
        </w:rPr>
        <w:t>42</w:t>
      </w:r>
      <w:r w:rsidRPr="001158B0">
        <w:t xml:space="preserve">  Adjustment events relating to increasing adjustments under section</w:t>
      </w:r>
      <w:r w:rsidR="001158B0">
        <w:t> </w:t>
      </w:r>
      <w:r w:rsidRPr="001158B0">
        <w:t>78</w:t>
      </w:r>
      <w:r w:rsidR="001158B0">
        <w:noBreakHyphen/>
      </w:r>
      <w:r w:rsidRPr="001158B0">
        <w:t>18</w:t>
      </w:r>
      <w:bookmarkEnd w:id="589"/>
    </w:p>
    <w:p w:rsidR="00300522" w:rsidRPr="001158B0" w:rsidRDefault="00300522" w:rsidP="00300522">
      <w:pPr>
        <w:pStyle w:val="subsection"/>
      </w:pPr>
      <w:r w:rsidRPr="001158B0">
        <w:tab/>
      </w:r>
      <w:r w:rsidRPr="001158B0">
        <w:tab/>
        <w:t>Division</w:t>
      </w:r>
      <w:r w:rsidR="001158B0">
        <w:t> </w:t>
      </w:r>
      <w:r w:rsidRPr="001158B0">
        <w:t xml:space="preserve">19 applies in relation to an </w:t>
      </w:r>
      <w:r w:rsidR="001158B0" w:rsidRPr="001158B0">
        <w:rPr>
          <w:position w:val="6"/>
          <w:sz w:val="16"/>
          <w:szCs w:val="16"/>
        </w:rPr>
        <w:t>*</w:t>
      </w:r>
      <w:r w:rsidRPr="001158B0">
        <w:t>increasing adjustment that an insurer has under section</w:t>
      </w:r>
      <w:r w:rsidR="001158B0">
        <w:t> </w:t>
      </w:r>
      <w:r w:rsidRPr="001158B0">
        <w:t>78</w:t>
      </w:r>
      <w:r w:rsidR="001158B0">
        <w:noBreakHyphen/>
      </w:r>
      <w:r w:rsidRPr="001158B0">
        <w:t>18 as if:</w:t>
      </w:r>
    </w:p>
    <w:p w:rsidR="00300522" w:rsidRPr="001158B0" w:rsidRDefault="00300522" w:rsidP="00300522">
      <w:pPr>
        <w:pStyle w:val="paragraph"/>
      </w:pPr>
      <w:r w:rsidRPr="001158B0">
        <w:tab/>
        <w:t>(a)</w:t>
      </w:r>
      <w:r w:rsidRPr="001158B0">
        <w:tab/>
        <w:t xml:space="preserve">payments of excess under an </w:t>
      </w:r>
      <w:r w:rsidR="001158B0" w:rsidRPr="001158B0">
        <w:rPr>
          <w:position w:val="6"/>
          <w:sz w:val="16"/>
          <w:szCs w:val="16"/>
        </w:rPr>
        <w:t>*</w:t>
      </w:r>
      <w:r w:rsidRPr="001158B0">
        <w:t xml:space="preserve">insurance policy to which the adjustment relates were </w:t>
      </w:r>
      <w:r w:rsidR="001158B0" w:rsidRPr="001158B0">
        <w:rPr>
          <w:position w:val="6"/>
          <w:sz w:val="16"/>
          <w:szCs w:val="16"/>
        </w:rPr>
        <w:t>*</w:t>
      </w:r>
      <w:r w:rsidRPr="001158B0">
        <w:t xml:space="preserve">consideration for a </w:t>
      </w:r>
      <w:r w:rsidR="001158B0" w:rsidRPr="001158B0">
        <w:rPr>
          <w:position w:val="6"/>
          <w:sz w:val="16"/>
          <w:szCs w:val="16"/>
        </w:rPr>
        <w:t>*</w:t>
      </w:r>
      <w:r w:rsidRPr="001158B0">
        <w:t>taxable supply that the insurer made; and</w:t>
      </w:r>
    </w:p>
    <w:p w:rsidR="00300522" w:rsidRPr="001158B0" w:rsidRDefault="00300522" w:rsidP="00300522">
      <w:pPr>
        <w:pStyle w:val="paragraph"/>
      </w:pPr>
      <w:r w:rsidRPr="001158B0">
        <w:tab/>
        <w:t>(b)</w:t>
      </w:r>
      <w:r w:rsidRPr="001158B0">
        <w:tab/>
        <w:t>the adjustment were the GST payable on the taxable supply; and</w:t>
      </w:r>
    </w:p>
    <w:p w:rsidR="00300522" w:rsidRPr="001158B0" w:rsidRDefault="00300522" w:rsidP="00300522">
      <w:pPr>
        <w:pStyle w:val="paragraph"/>
      </w:pPr>
      <w:r w:rsidRPr="001158B0">
        <w:tab/>
        <w:t>(c)</w:t>
      </w:r>
      <w:r w:rsidRPr="001158B0">
        <w:tab/>
        <w:t>any refund of that payment of excess made by the insurer were a reduction in the consideration for the supply.</w:t>
      </w:r>
    </w:p>
    <w:p w:rsidR="00300522" w:rsidRPr="001158B0" w:rsidRDefault="00300522" w:rsidP="00300522">
      <w:pPr>
        <w:pStyle w:val="ActHead4"/>
      </w:pPr>
      <w:bookmarkStart w:id="590" w:name="_Toc5975572"/>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B</w:t>
      </w:r>
      <w:r w:rsidRPr="001158B0">
        <w:t>—</w:t>
      </w:r>
      <w:r w:rsidRPr="00F863F2">
        <w:rPr>
          <w:rStyle w:val="CharSubdText"/>
        </w:rPr>
        <w:t>Insured entities etc.</w:t>
      </w:r>
      <w:bookmarkEnd w:id="590"/>
    </w:p>
    <w:p w:rsidR="00300522" w:rsidRPr="001158B0" w:rsidRDefault="00300522" w:rsidP="00300522">
      <w:pPr>
        <w:pStyle w:val="ActHead5"/>
      </w:pPr>
      <w:bookmarkStart w:id="591" w:name="_Toc5975573"/>
      <w:r w:rsidRPr="00F863F2">
        <w:rPr>
          <w:rStyle w:val="CharSectno"/>
        </w:rPr>
        <w:t>78</w:t>
      </w:r>
      <w:r w:rsidR="001158B0" w:rsidRPr="00F863F2">
        <w:rPr>
          <w:rStyle w:val="CharSectno"/>
        </w:rPr>
        <w:noBreakHyphen/>
      </w:r>
      <w:r w:rsidRPr="00F863F2">
        <w:rPr>
          <w:rStyle w:val="CharSectno"/>
        </w:rPr>
        <w:t>45</w:t>
      </w:r>
      <w:r w:rsidRPr="001158B0">
        <w:t xml:space="preserve">  Settlements of insurance claims do not give rise to taxable supplies</w:t>
      </w:r>
      <w:bookmarkEnd w:id="591"/>
    </w:p>
    <w:p w:rsidR="004638F0" w:rsidRPr="001158B0" w:rsidRDefault="004638F0" w:rsidP="004638F0">
      <w:pPr>
        <w:pStyle w:val="subsection"/>
      </w:pPr>
      <w:r w:rsidRPr="001158B0">
        <w:tab/>
        <w:t>(1)</w:t>
      </w:r>
      <w:r w:rsidRPr="001158B0">
        <w:tab/>
        <w:t xml:space="preserve">If, in settlement of a claim under an </w:t>
      </w:r>
      <w:r w:rsidR="001158B0" w:rsidRPr="001158B0">
        <w:rPr>
          <w:position w:val="6"/>
          <w:sz w:val="16"/>
        </w:rPr>
        <w:t>*</w:t>
      </w:r>
      <w:r w:rsidRPr="001158B0">
        <w:t>insurance policy, an insurer makes one or more of the following:</w:t>
      </w:r>
    </w:p>
    <w:p w:rsidR="004638F0" w:rsidRPr="001158B0" w:rsidRDefault="004638F0" w:rsidP="004638F0">
      <w:pPr>
        <w:pStyle w:val="paragraph"/>
      </w:pPr>
      <w:r w:rsidRPr="001158B0">
        <w:tab/>
        <w:t>(a)</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
      </w:pPr>
      <w:r w:rsidRPr="001158B0">
        <w:tab/>
        <w:t>(b)</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
      </w:pPr>
      <w:r w:rsidRPr="001158B0">
        <w:tab/>
        <w:t>(c)</w:t>
      </w:r>
      <w:r w:rsidRPr="001158B0">
        <w:tab/>
        <w:t>a supply;</w:t>
      </w:r>
    </w:p>
    <w:p w:rsidR="004638F0" w:rsidRPr="001158B0" w:rsidRDefault="004638F0" w:rsidP="004638F0">
      <w:pPr>
        <w:pStyle w:val="subsection2"/>
      </w:pPr>
      <w:r w:rsidRPr="001158B0">
        <w:t xml:space="preserve">the payment or supply is </w:t>
      </w:r>
      <w:r w:rsidRPr="001158B0">
        <w:rPr>
          <w:i/>
        </w:rPr>
        <w:t>not</w:t>
      </w:r>
      <w:r w:rsidRPr="001158B0">
        <w:t xml:space="preserve"> treated as </w:t>
      </w:r>
      <w:r w:rsidR="001158B0" w:rsidRPr="001158B0">
        <w:rPr>
          <w:position w:val="6"/>
          <w:sz w:val="16"/>
        </w:rPr>
        <w:t>*</w:t>
      </w:r>
      <w:r w:rsidRPr="001158B0">
        <w:t>consideration for a supply made by the entity insured, or by any entity (other than the entity insured) that was entitled to an input tax credit for the premium paid for the insurance policy.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592" w:name="_Toc5975574"/>
      <w:r w:rsidRPr="00F863F2">
        <w:rPr>
          <w:rStyle w:val="CharSectno"/>
        </w:rPr>
        <w:t>78</w:t>
      </w:r>
      <w:r w:rsidR="001158B0" w:rsidRPr="00F863F2">
        <w:rPr>
          <w:rStyle w:val="CharSectno"/>
        </w:rPr>
        <w:noBreakHyphen/>
      </w:r>
      <w:r w:rsidRPr="00F863F2">
        <w:rPr>
          <w:rStyle w:val="CharSectno"/>
        </w:rPr>
        <w:t>50</w:t>
      </w:r>
      <w:r w:rsidRPr="001158B0">
        <w:t xml:space="preserve">  Settlements of insurance claims give rise to taxable supplies if entitlement to input tax credits is not disclosed</w:t>
      </w:r>
      <w:bookmarkEnd w:id="592"/>
    </w:p>
    <w:p w:rsidR="00300522" w:rsidRPr="001158B0" w:rsidRDefault="00300522" w:rsidP="00300522">
      <w:pPr>
        <w:pStyle w:val="subsection"/>
      </w:pPr>
      <w:r w:rsidRPr="001158B0">
        <w:tab/>
        <w:t>(1)</w:t>
      </w:r>
      <w:r w:rsidRPr="001158B0">
        <w:tab/>
        <w:t>However, the payment or supply</w:t>
      </w:r>
      <w:r w:rsidRPr="001158B0">
        <w:rPr>
          <w:i/>
          <w:iCs/>
        </w:rPr>
        <w:t xml:space="preserve"> is</w:t>
      </w:r>
      <w:r w:rsidRPr="001158B0">
        <w:t xml:space="preserve"> treated as </w:t>
      </w:r>
      <w:r w:rsidR="001158B0" w:rsidRPr="001158B0">
        <w:rPr>
          <w:position w:val="6"/>
          <w:sz w:val="16"/>
          <w:szCs w:val="16"/>
        </w:rPr>
        <w:t>*</w:t>
      </w:r>
      <w:r w:rsidRPr="001158B0">
        <w:t>consideration for a supply made by an entity if:</w:t>
      </w:r>
    </w:p>
    <w:p w:rsidR="00300522" w:rsidRPr="001158B0" w:rsidRDefault="00300522" w:rsidP="00300522">
      <w:pPr>
        <w:pStyle w:val="paragraph"/>
      </w:pPr>
      <w:r w:rsidRPr="001158B0">
        <w:tab/>
        <w:t>(a)</w:t>
      </w:r>
      <w:r w:rsidRPr="001158B0">
        <w:tab/>
        <w:t xml:space="preserve">the entity paid all or a part of the premium, for the </w:t>
      </w:r>
      <w:r w:rsidR="001158B0" w:rsidRPr="001158B0">
        <w:rPr>
          <w:position w:val="6"/>
          <w:sz w:val="16"/>
          <w:szCs w:val="16"/>
        </w:rPr>
        <w:t>*</w:t>
      </w:r>
      <w:r w:rsidRPr="001158B0">
        <w:t>insurance policy, relating to the period during which the event giving rise to the claim happened; and</w:t>
      </w:r>
    </w:p>
    <w:p w:rsidR="00300522" w:rsidRPr="001158B0" w:rsidRDefault="00300522" w:rsidP="00300522">
      <w:pPr>
        <w:pStyle w:val="paragraph"/>
      </w:pPr>
      <w:r w:rsidRPr="001158B0">
        <w:tab/>
        <w:t>(b)</w:t>
      </w:r>
      <w:r w:rsidRPr="001158B0">
        <w:tab/>
        <w:t xml:space="preserve">the entity, or the </w:t>
      </w:r>
      <w:r w:rsidR="001158B0" w:rsidRPr="001158B0">
        <w:rPr>
          <w:position w:val="6"/>
          <w:sz w:val="16"/>
          <w:szCs w:val="16"/>
        </w:rPr>
        <w:t>*</w:t>
      </w:r>
      <w:r w:rsidRPr="001158B0">
        <w:t xml:space="preserve">representative member of the </w:t>
      </w:r>
      <w:r w:rsidR="001158B0" w:rsidRPr="001158B0">
        <w:rPr>
          <w:position w:val="6"/>
          <w:sz w:val="16"/>
          <w:szCs w:val="16"/>
        </w:rPr>
        <w:t>*</w:t>
      </w:r>
      <w:r w:rsidRPr="001158B0">
        <w:t xml:space="preserve">GST group of which the entity is a </w:t>
      </w:r>
      <w:r w:rsidR="001158B0" w:rsidRPr="001158B0">
        <w:rPr>
          <w:position w:val="6"/>
          <w:sz w:val="16"/>
          <w:szCs w:val="16"/>
        </w:rPr>
        <w:t>*</w:t>
      </w:r>
      <w:r w:rsidRPr="001158B0">
        <w:t>member, was entitled to an input tax credit for the premium it paid; and</w:t>
      </w:r>
    </w:p>
    <w:p w:rsidR="00300522" w:rsidRPr="001158B0" w:rsidRDefault="00300522" w:rsidP="00300522">
      <w:pPr>
        <w:pStyle w:val="paragraph"/>
      </w:pPr>
      <w:r w:rsidRPr="001158B0">
        <w:tab/>
        <w:t>(c)</w:t>
      </w:r>
      <w:r w:rsidRPr="001158B0">
        <w:tab/>
        <w:t>the entity:</w:t>
      </w:r>
    </w:p>
    <w:p w:rsidR="00300522" w:rsidRPr="001158B0" w:rsidRDefault="00300522" w:rsidP="00300522">
      <w:pPr>
        <w:pStyle w:val="paragraphsub"/>
      </w:pPr>
      <w:r w:rsidRPr="001158B0">
        <w:tab/>
        <w:t>(i)</w:t>
      </w:r>
      <w:r w:rsidRPr="001158B0">
        <w:tab/>
        <w:t>did not, at or before the time a claim was first made under the insurance policy since the last payment of a premium, inform the insurer of the entitlement to an input tax credit for the premium it paid; or</w:t>
      </w:r>
    </w:p>
    <w:p w:rsidR="00300522" w:rsidRPr="001158B0" w:rsidRDefault="00300522" w:rsidP="00300522">
      <w:pPr>
        <w:pStyle w:val="paragraphsub"/>
      </w:pPr>
      <w:r w:rsidRPr="001158B0">
        <w:tab/>
        <w:t>(ii)</w:t>
      </w:r>
      <w:r w:rsidRPr="001158B0">
        <w:tab/>
        <w:t>in informing the insurer of the entitlement at or before that time, understated its extent; and</w:t>
      </w:r>
    </w:p>
    <w:p w:rsidR="00300522" w:rsidRPr="001158B0" w:rsidRDefault="00300522" w:rsidP="00300522">
      <w:pPr>
        <w:pStyle w:val="paragraph"/>
      </w:pPr>
      <w:r w:rsidRPr="001158B0">
        <w:tab/>
        <w:t>(d)</w:t>
      </w:r>
      <w:r w:rsidRPr="001158B0">
        <w:tab/>
        <w:t xml:space="preserve">the insurance policy was not issued under a </w:t>
      </w:r>
      <w:r w:rsidR="001158B0" w:rsidRPr="001158B0">
        <w:rPr>
          <w:position w:val="6"/>
          <w:sz w:val="16"/>
        </w:rPr>
        <w:t>*</w:t>
      </w:r>
      <w:r w:rsidRPr="001158B0">
        <w:t>compulsory third party scheme.</w:t>
      </w:r>
    </w:p>
    <w:p w:rsidR="00300522" w:rsidRPr="001158B0" w:rsidRDefault="00300522" w:rsidP="00300522">
      <w:pPr>
        <w:pStyle w:val="subsection2"/>
      </w:pPr>
      <w:r w:rsidRPr="001158B0">
        <w:t>It does not matter whether that entity is the entity insured, or whether the payment or supply is made to that entity or any other entity.</w:t>
      </w:r>
    </w:p>
    <w:p w:rsidR="00300522" w:rsidRPr="001158B0" w:rsidRDefault="00300522" w:rsidP="00300522">
      <w:pPr>
        <w:pStyle w:val="subsection"/>
      </w:pPr>
      <w:r w:rsidRPr="001158B0">
        <w:tab/>
        <w:t>(2)</w:t>
      </w:r>
      <w:r w:rsidRPr="001158B0">
        <w:tab/>
        <w:t xml:space="preserve">The extent to which the payment or supply is treated as </w:t>
      </w:r>
      <w:r w:rsidR="001158B0" w:rsidRPr="001158B0">
        <w:rPr>
          <w:position w:val="6"/>
          <w:sz w:val="16"/>
          <w:szCs w:val="16"/>
        </w:rPr>
        <w:t>*</w:t>
      </w:r>
      <w:r w:rsidRPr="001158B0">
        <w:t>consideration is the extent of the entitlement, or the extent to which the entitlement was understated, as the case requires.</w:t>
      </w:r>
    </w:p>
    <w:p w:rsidR="00300522" w:rsidRPr="001158B0" w:rsidRDefault="00300522" w:rsidP="00300522">
      <w:pPr>
        <w:pStyle w:val="subsection"/>
      </w:pPr>
      <w:r w:rsidRPr="001158B0">
        <w:tab/>
        <w:t>(2A)</w:t>
      </w:r>
      <w:r w:rsidRPr="001158B0">
        <w:tab/>
        <w:t xml:space="preserve">In working out, for the purposes of </w:t>
      </w:r>
      <w:r w:rsidR="001158B0">
        <w:t>subparagraph (</w:t>
      </w:r>
      <w:r w:rsidRPr="001158B0">
        <w:t xml:space="preserve">1)(c)(ii) or </w:t>
      </w:r>
      <w:r w:rsidR="001158B0">
        <w:t>subsection (</w:t>
      </w:r>
      <w:r w:rsidRPr="001158B0">
        <w:t>2), whether an entitlement to an input tax credit has been understated, or the extent of the understatement, disregard sections</w:t>
      </w:r>
      <w:r w:rsidR="001158B0">
        <w:t> </w:t>
      </w:r>
      <w:r w:rsidRPr="001158B0">
        <w:t>131</w:t>
      </w:r>
      <w:r w:rsidR="001158B0">
        <w:noBreakHyphen/>
      </w:r>
      <w:r w:rsidRPr="001158B0">
        <w:t>40 and 131</w:t>
      </w:r>
      <w:r w:rsidR="001158B0">
        <w:noBreakHyphen/>
      </w:r>
      <w:r w:rsidRPr="001158B0">
        <w:t>50 (which are about amounts of input tax credits under the annual apportionment rules).</w:t>
      </w:r>
    </w:p>
    <w:p w:rsidR="00300522" w:rsidRPr="001158B0" w:rsidRDefault="00300522" w:rsidP="00300522">
      <w:pPr>
        <w:pStyle w:val="subsection"/>
      </w:pPr>
      <w:r w:rsidRPr="001158B0">
        <w:tab/>
        <w:t>(3)</w:t>
      </w:r>
      <w:r w:rsidRPr="001158B0">
        <w:tab/>
        <w:t xml:space="preserve">The supply made by the entity is a </w:t>
      </w:r>
      <w:r w:rsidRPr="001158B0">
        <w:rPr>
          <w:b/>
          <w:bCs/>
          <w:i/>
          <w:iCs/>
        </w:rPr>
        <w:t>taxable supply</w:t>
      </w:r>
      <w:r w:rsidRPr="001158B0">
        <w:t xml:space="preserve"> whether or not the entity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at the time of the settlement or at the time of the payment or supply by the insurer.</w:t>
      </w:r>
    </w:p>
    <w:p w:rsidR="00300522" w:rsidRPr="001158B0" w:rsidRDefault="00300522" w:rsidP="00300522">
      <w:pPr>
        <w:pStyle w:val="notetext"/>
      </w:pPr>
      <w:r w:rsidRPr="001158B0">
        <w:t>Note:</w:t>
      </w:r>
      <w:r w:rsidRPr="001158B0">
        <w:tab/>
        <w:t>Subdivision</w:t>
      </w:r>
      <w:r w:rsidR="001158B0">
        <w:t> </w:t>
      </w:r>
      <w:r w:rsidRPr="001158B0">
        <w:t>78</w:t>
      </w:r>
      <w:r w:rsidR="001158B0">
        <w:noBreakHyphen/>
      </w:r>
      <w:r w:rsidRPr="001158B0">
        <w:t>D deals with how GST applies to the taxable supply if the insured entity is not registered, or required to be registered.</w:t>
      </w:r>
    </w:p>
    <w:p w:rsidR="00300522" w:rsidRPr="001158B0" w:rsidRDefault="00300522" w:rsidP="00300522">
      <w:pPr>
        <w:pStyle w:val="subsection"/>
      </w:pPr>
      <w:r w:rsidRPr="001158B0">
        <w:tab/>
        <w:t>(4)</w:t>
      </w:r>
      <w:r w:rsidRPr="001158B0">
        <w:tab/>
        <w:t>This section has effect despite section</w:t>
      </w:r>
      <w:r w:rsidR="001158B0">
        <w:t> </w:t>
      </w:r>
      <w:r w:rsidRPr="001158B0">
        <w:t>9</w:t>
      </w:r>
      <w:r w:rsidR="001158B0">
        <w:noBreakHyphen/>
      </w:r>
      <w:r w:rsidRPr="001158B0">
        <w:t xml:space="preserve">5 (which is about what are taxable supplies) and </w:t>
      </w:r>
      <w:r w:rsidR="00682F4D" w:rsidRPr="001158B0">
        <w:t>section</w:t>
      </w:r>
      <w:r w:rsidR="001158B0">
        <w:t> </w:t>
      </w:r>
      <w:r w:rsidR="00682F4D" w:rsidRPr="001158B0">
        <w:t>9</w:t>
      </w:r>
      <w:r w:rsidR="001158B0">
        <w:noBreakHyphen/>
      </w:r>
      <w:r w:rsidR="00682F4D" w:rsidRPr="001158B0">
        <w:t>17</w:t>
      </w:r>
      <w:r w:rsidRPr="001158B0">
        <w:t xml:space="preserve"> (which is about consideration).</w:t>
      </w:r>
    </w:p>
    <w:p w:rsidR="00300522" w:rsidRPr="001158B0" w:rsidRDefault="00300522" w:rsidP="00300522">
      <w:pPr>
        <w:pStyle w:val="ActHead5"/>
      </w:pPr>
      <w:bookmarkStart w:id="593" w:name="_Toc5975575"/>
      <w:r w:rsidRPr="00F863F2">
        <w:rPr>
          <w:rStyle w:val="CharSectno"/>
        </w:rPr>
        <w:t>78</w:t>
      </w:r>
      <w:r w:rsidR="001158B0" w:rsidRPr="00F863F2">
        <w:rPr>
          <w:rStyle w:val="CharSectno"/>
        </w:rPr>
        <w:noBreakHyphen/>
      </w:r>
      <w:r w:rsidRPr="00F863F2">
        <w:rPr>
          <w:rStyle w:val="CharSectno"/>
        </w:rPr>
        <w:t>55</w:t>
      </w:r>
      <w:r w:rsidRPr="001158B0">
        <w:t xml:space="preserve">  Payments of excess under insurance policies are not consideration for supplies</w:t>
      </w:r>
      <w:bookmarkEnd w:id="593"/>
    </w:p>
    <w:p w:rsidR="00300522" w:rsidRPr="001158B0" w:rsidRDefault="00300522" w:rsidP="00300522">
      <w:pPr>
        <w:pStyle w:val="subsection"/>
      </w:pPr>
      <w:r w:rsidRPr="001158B0">
        <w:tab/>
        <w:t>(1)</w:t>
      </w:r>
      <w:r w:rsidRPr="001158B0">
        <w:tab/>
        <w:t xml:space="preserve">The making of any payment by an entity is not treated as </w:t>
      </w:r>
      <w:r w:rsidR="001158B0" w:rsidRPr="001158B0">
        <w:rPr>
          <w:position w:val="6"/>
          <w:sz w:val="16"/>
          <w:szCs w:val="16"/>
        </w:rPr>
        <w:t>*</w:t>
      </w:r>
      <w:r w:rsidRPr="001158B0">
        <w:t xml:space="preserve">consideration for a supply, to the entity or any other entity, to the extent that the payment is the payment of an excess to the insurer under an </w:t>
      </w:r>
      <w:r w:rsidR="001158B0" w:rsidRPr="001158B0">
        <w:rPr>
          <w:position w:val="6"/>
          <w:sz w:val="16"/>
          <w:szCs w:val="16"/>
        </w:rPr>
        <w:t>*</w:t>
      </w:r>
      <w:r w:rsidRPr="001158B0">
        <w:t>insurance policy.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594" w:name="_Toc5975576"/>
      <w:r w:rsidRPr="00F863F2">
        <w:rPr>
          <w:rStyle w:val="CharSectno"/>
        </w:rPr>
        <w:t>78</w:t>
      </w:r>
      <w:r w:rsidR="001158B0" w:rsidRPr="00F863F2">
        <w:rPr>
          <w:rStyle w:val="CharSectno"/>
        </w:rPr>
        <w:noBreakHyphen/>
      </w:r>
      <w:r w:rsidRPr="00F863F2">
        <w:rPr>
          <w:rStyle w:val="CharSectno"/>
        </w:rPr>
        <w:t>60</w:t>
      </w:r>
      <w:r w:rsidRPr="001158B0">
        <w:t xml:space="preserve">  Supplies of goods to insurers in the course of settling claims</w:t>
      </w:r>
      <w:bookmarkEnd w:id="594"/>
    </w:p>
    <w:p w:rsidR="00300522" w:rsidRPr="001158B0" w:rsidRDefault="00300522" w:rsidP="00300522">
      <w:pPr>
        <w:pStyle w:val="subsection"/>
      </w:pPr>
      <w:r w:rsidRPr="001158B0">
        <w:tab/>
        <w:t>(1)</w:t>
      </w:r>
      <w:r w:rsidRPr="001158B0">
        <w:tab/>
        <w:t xml:space="preserve">A supply of goods is not a </w:t>
      </w:r>
      <w:r w:rsidR="001158B0" w:rsidRPr="001158B0">
        <w:rPr>
          <w:position w:val="6"/>
          <w:sz w:val="16"/>
          <w:szCs w:val="16"/>
        </w:rPr>
        <w:t>*</w:t>
      </w:r>
      <w:r w:rsidRPr="001158B0">
        <w:t>taxable supply</w:t>
      </w:r>
      <w:r w:rsidRPr="001158B0">
        <w:rPr>
          <w:b/>
          <w:bCs/>
          <w:i/>
          <w:iCs/>
        </w:rPr>
        <w:t xml:space="preserve"> </w:t>
      </w:r>
      <w:r w:rsidRPr="001158B0">
        <w:t xml:space="preserve">if it is </w:t>
      </w:r>
      <w:r w:rsidRPr="001158B0">
        <w:rPr>
          <w:i/>
          <w:iCs/>
        </w:rPr>
        <w:t>solely</w:t>
      </w:r>
      <w:r w:rsidRPr="001158B0">
        <w:t xml:space="preserve"> a supply made under an </w:t>
      </w:r>
      <w:r w:rsidR="001158B0" w:rsidRPr="001158B0">
        <w:rPr>
          <w:position w:val="6"/>
          <w:sz w:val="16"/>
          <w:szCs w:val="16"/>
        </w:rPr>
        <w:t>*</w:t>
      </w:r>
      <w:r w:rsidRPr="001158B0">
        <w:t>insurance policy to an insurer in the course of settling a claim under the policy.</w:t>
      </w:r>
    </w:p>
    <w:p w:rsidR="00300522" w:rsidRPr="001158B0" w:rsidRDefault="00300522" w:rsidP="00300522">
      <w:pPr>
        <w:pStyle w:val="subsection"/>
      </w:pPr>
      <w:r w:rsidRPr="001158B0">
        <w:tab/>
        <w:t>(2)</w:t>
      </w:r>
      <w:r w:rsidRPr="001158B0">
        <w:tab/>
        <w:t xml:space="preserve">In working out the </w:t>
      </w:r>
      <w:r w:rsidRPr="001158B0">
        <w:rPr>
          <w:b/>
          <w:bCs/>
          <w:i/>
          <w:iCs/>
        </w:rPr>
        <w:t>value</w:t>
      </w:r>
      <w:r w:rsidRPr="001158B0">
        <w:t xml:space="preserve"> of a </w:t>
      </w:r>
      <w:r w:rsidR="001158B0" w:rsidRPr="001158B0">
        <w:rPr>
          <w:position w:val="6"/>
          <w:sz w:val="16"/>
          <w:szCs w:val="16"/>
        </w:rPr>
        <w:t>*</w:t>
      </w:r>
      <w:r w:rsidRPr="001158B0">
        <w:t xml:space="preserve">taxable supply that is </w:t>
      </w:r>
      <w:r w:rsidRPr="001158B0">
        <w:rPr>
          <w:i/>
          <w:iCs/>
        </w:rPr>
        <w:t>partly</w:t>
      </w:r>
      <w:r w:rsidRPr="001158B0">
        <w:t xml:space="preserve"> a supply of goods made under an </w:t>
      </w:r>
      <w:r w:rsidR="001158B0" w:rsidRPr="001158B0">
        <w:rPr>
          <w:position w:val="6"/>
          <w:sz w:val="16"/>
          <w:szCs w:val="16"/>
        </w:rPr>
        <w:t>*</w:t>
      </w:r>
      <w:r w:rsidRPr="001158B0">
        <w:t xml:space="preserve">insurance policy to an insurer in the course of settling a claim under the policy, disregard the </w:t>
      </w:r>
      <w:r w:rsidR="001158B0" w:rsidRPr="001158B0">
        <w:rPr>
          <w:position w:val="6"/>
          <w:sz w:val="16"/>
          <w:szCs w:val="16"/>
        </w:rPr>
        <w:t>*</w:t>
      </w:r>
      <w:r w:rsidRPr="001158B0">
        <w:t>consideration to the extent that it relates to the supply of those goods.</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and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4"/>
      </w:pPr>
      <w:bookmarkStart w:id="595" w:name="_Toc5975577"/>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C</w:t>
      </w:r>
      <w:r w:rsidRPr="001158B0">
        <w:t>—</w:t>
      </w:r>
      <w:r w:rsidRPr="00F863F2">
        <w:rPr>
          <w:rStyle w:val="CharSubdText"/>
        </w:rPr>
        <w:t>Third parties</w:t>
      </w:r>
      <w:bookmarkEnd w:id="595"/>
    </w:p>
    <w:p w:rsidR="00300522" w:rsidRPr="001158B0" w:rsidRDefault="00300522" w:rsidP="00300522">
      <w:pPr>
        <w:pStyle w:val="ActHead5"/>
      </w:pPr>
      <w:bookmarkStart w:id="596" w:name="_Toc5975578"/>
      <w:r w:rsidRPr="00F863F2">
        <w:rPr>
          <w:rStyle w:val="CharSectno"/>
        </w:rPr>
        <w:t>78</w:t>
      </w:r>
      <w:r w:rsidR="001158B0" w:rsidRPr="00F863F2">
        <w:rPr>
          <w:rStyle w:val="CharSectno"/>
        </w:rPr>
        <w:noBreakHyphen/>
      </w:r>
      <w:r w:rsidRPr="00F863F2">
        <w:rPr>
          <w:rStyle w:val="CharSectno"/>
        </w:rPr>
        <w:t>65</w:t>
      </w:r>
      <w:r w:rsidRPr="001158B0">
        <w:t xml:space="preserve">  Payments etc. to third parties by insurers</w:t>
      </w:r>
      <w:bookmarkEnd w:id="596"/>
    </w:p>
    <w:p w:rsidR="00300522" w:rsidRPr="001158B0" w:rsidRDefault="00300522" w:rsidP="00300522">
      <w:pPr>
        <w:pStyle w:val="subsection"/>
      </w:pPr>
      <w:r w:rsidRPr="001158B0">
        <w:tab/>
        <w:t>(1)</w:t>
      </w:r>
      <w:r w:rsidRPr="001158B0">
        <w:tab/>
        <w:t xml:space="preserve">The making of any payment by an insurer to an entity is not treated as </w:t>
      </w:r>
      <w:r w:rsidR="001158B0" w:rsidRPr="001158B0">
        <w:rPr>
          <w:position w:val="6"/>
          <w:sz w:val="16"/>
          <w:szCs w:val="16"/>
        </w:rPr>
        <w:t>*</w:t>
      </w:r>
      <w:r w:rsidRPr="001158B0">
        <w:t>consideration for a supply to the insurer by the entity, to the extent that:</w:t>
      </w:r>
    </w:p>
    <w:p w:rsidR="00300522" w:rsidRPr="001158B0" w:rsidRDefault="00300522" w:rsidP="00300522">
      <w:pPr>
        <w:pStyle w:val="paragraph"/>
      </w:pPr>
      <w:r w:rsidRPr="001158B0">
        <w:tab/>
        <w:t>(a)</w:t>
      </w:r>
      <w:r w:rsidRPr="001158B0">
        <w:tab/>
        <w:t xml:space="preserve">the payment is made in settlement of a claim under an </w:t>
      </w:r>
      <w:r w:rsidR="001158B0" w:rsidRPr="001158B0">
        <w:rPr>
          <w:position w:val="6"/>
          <w:sz w:val="16"/>
          <w:szCs w:val="16"/>
        </w:rPr>
        <w:t>*</w:t>
      </w:r>
      <w:r w:rsidRPr="001158B0">
        <w:t>insurance policy under which the entity is not insured; and</w:t>
      </w:r>
    </w:p>
    <w:p w:rsidR="00300522" w:rsidRPr="001158B0" w:rsidRDefault="00300522" w:rsidP="00300522">
      <w:pPr>
        <w:pStyle w:val="paragraph"/>
      </w:pPr>
      <w:r w:rsidRPr="001158B0">
        <w:tab/>
        <w:t>(b)</w:t>
      </w:r>
      <w:r w:rsidRPr="001158B0">
        <w:tab/>
        <w:t>the payment is to discharge a liability owed to that entity by the entity insured.</w:t>
      </w:r>
    </w:p>
    <w:p w:rsidR="00300522" w:rsidRPr="001158B0" w:rsidRDefault="00300522" w:rsidP="00300522">
      <w:pPr>
        <w:pStyle w:val="subsection"/>
      </w:pPr>
      <w:r w:rsidRPr="001158B0">
        <w:tab/>
        <w:t>(2)</w:t>
      </w:r>
      <w:r w:rsidRPr="001158B0">
        <w:tab/>
        <w:t>The making of any supply by an insurer to an entity:</w:t>
      </w:r>
    </w:p>
    <w:p w:rsidR="00300522" w:rsidRPr="001158B0" w:rsidRDefault="00300522" w:rsidP="00300522">
      <w:pPr>
        <w:pStyle w:val="paragraph"/>
      </w:pPr>
      <w:r w:rsidRPr="001158B0">
        <w:tab/>
        <w:t>(a)</w:t>
      </w:r>
      <w:r w:rsidRPr="001158B0">
        <w:tab/>
        <w:t xml:space="preserve">is not to be treated as a </w:t>
      </w:r>
      <w:r w:rsidR="001158B0" w:rsidRPr="001158B0">
        <w:rPr>
          <w:position w:val="6"/>
          <w:sz w:val="16"/>
          <w:szCs w:val="16"/>
        </w:rPr>
        <w:t>*</w:t>
      </w:r>
      <w:r w:rsidRPr="001158B0">
        <w:t>taxable supply by the insurer; and</w:t>
      </w:r>
    </w:p>
    <w:p w:rsidR="00300522" w:rsidRPr="001158B0" w:rsidRDefault="00300522" w:rsidP="00300522">
      <w:pPr>
        <w:pStyle w:val="paragraph"/>
      </w:pPr>
      <w:r w:rsidRPr="001158B0">
        <w:tab/>
        <w:t>(b)</w:t>
      </w:r>
      <w:r w:rsidRPr="001158B0">
        <w:tab/>
        <w:t xml:space="preserve">is not to be treated as </w:t>
      </w:r>
      <w:r w:rsidR="001158B0" w:rsidRPr="001158B0">
        <w:rPr>
          <w:position w:val="6"/>
          <w:sz w:val="16"/>
          <w:szCs w:val="16"/>
        </w:rPr>
        <w:t>*</w:t>
      </w:r>
      <w:r w:rsidRPr="001158B0">
        <w:t>consideration for a supply to the insurer by the entity, or any other entity;</w:t>
      </w:r>
    </w:p>
    <w:p w:rsidR="00300522" w:rsidRPr="001158B0" w:rsidRDefault="00300522" w:rsidP="00300522">
      <w:pPr>
        <w:pStyle w:val="subsection2"/>
      </w:pPr>
      <w:r w:rsidRPr="001158B0">
        <w:t>to the extent that:</w:t>
      </w:r>
    </w:p>
    <w:p w:rsidR="00300522" w:rsidRPr="001158B0" w:rsidRDefault="00300522" w:rsidP="00300522">
      <w:pPr>
        <w:pStyle w:val="paragraph"/>
      </w:pPr>
      <w:r w:rsidRPr="001158B0">
        <w:tab/>
        <w:t>(c)</w:t>
      </w:r>
      <w:r w:rsidRPr="001158B0">
        <w:tab/>
        <w:t xml:space="preserve">the supply is made in settlement of a claim under an </w:t>
      </w:r>
      <w:r w:rsidR="001158B0" w:rsidRPr="001158B0">
        <w:rPr>
          <w:position w:val="6"/>
          <w:sz w:val="16"/>
          <w:szCs w:val="16"/>
        </w:rPr>
        <w:t>*</w:t>
      </w:r>
      <w:r w:rsidRPr="001158B0">
        <w:t>insurance policy under which the entity is not insured; and</w:t>
      </w:r>
    </w:p>
    <w:p w:rsidR="00300522" w:rsidRPr="001158B0" w:rsidRDefault="00300522" w:rsidP="00300522">
      <w:pPr>
        <w:pStyle w:val="paragraph"/>
      </w:pPr>
      <w:r w:rsidRPr="001158B0">
        <w:tab/>
        <w:t>(d)</w:t>
      </w:r>
      <w:r w:rsidRPr="001158B0">
        <w:tab/>
        <w:t>the supply is to discharge a liability owed to that entity by the entity insured.</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and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597" w:name="_Toc5975579"/>
      <w:r w:rsidRPr="00F863F2">
        <w:rPr>
          <w:rStyle w:val="CharSectno"/>
        </w:rPr>
        <w:t>78</w:t>
      </w:r>
      <w:r w:rsidR="001158B0" w:rsidRPr="00F863F2">
        <w:rPr>
          <w:rStyle w:val="CharSectno"/>
        </w:rPr>
        <w:noBreakHyphen/>
      </w:r>
      <w:r w:rsidRPr="00F863F2">
        <w:rPr>
          <w:rStyle w:val="CharSectno"/>
        </w:rPr>
        <w:t>70</w:t>
      </w:r>
      <w:r w:rsidRPr="001158B0">
        <w:t xml:space="preserve">  Payments etc. to third parties by insured entities</w:t>
      </w:r>
      <w:bookmarkEnd w:id="597"/>
    </w:p>
    <w:p w:rsidR="00300522" w:rsidRPr="001158B0" w:rsidRDefault="00300522" w:rsidP="00300522">
      <w:pPr>
        <w:pStyle w:val="subsection"/>
      </w:pPr>
      <w:r w:rsidRPr="001158B0">
        <w:tab/>
        <w:t>(1)</w:t>
      </w:r>
      <w:r w:rsidRPr="001158B0">
        <w:tab/>
        <w:t xml:space="preserve">The making of any payment by an entity to another entity is not to be treated as </w:t>
      </w:r>
      <w:r w:rsidR="001158B0" w:rsidRPr="001158B0">
        <w:rPr>
          <w:position w:val="6"/>
          <w:sz w:val="16"/>
          <w:szCs w:val="16"/>
        </w:rPr>
        <w:t>*</w:t>
      </w:r>
      <w:r w:rsidRPr="001158B0">
        <w:t>consideration for a supply to the entity by that other entity, to the extent that:</w:t>
      </w:r>
    </w:p>
    <w:p w:rsidR="00300522" w:rsidRPr="001158B0" w:rsidRDefault="00300522" w:rsidP="00300522">
      <w:pPr>
        <w:pStyle w:val="paragraph"/>
      </w:pPr>
      <w:r w:rsidRPr="001158B0">
        <w:tab/>
        <w:t>(a)</w:t>
      </w:r>
      <w:r w:rsidRPr="001158B0">
        <w:tab/>
        <w:t>the payment is to discharge a liability of the entity to that other entity; and</w:t>
      </w:r>
    </w:p>
    <w:p w:rsidR="00300522" w:rsidRPr="001158B0" w:rsidRDefault="00300522" w:rsidP="00300522">
      <w:pPr>
        <w:pStyle w:val="paragraph"/>
      </w:pPr>
      <w:r w:rsidRPr="001158B0">
        <w:tab/>
        <w:t>(b)</w:t>
      </w:r>
      <w:r w:rsidRPr="001158B0">
        <w:tab/>
        <w:t xml:space="preserve">the payment is covered by a settlement of a claim under an </w:t>
      </w:r>
      <w:r w:rsidR="001158B0" w:rsidRPr="001158B0">
        <w:rPr>
          <w:position w:val="6"/>
          <w:sz w:val="16"/>
          <w:szCs w:val="16"/>
        </w:rPr>
        <w:t>*</w:t>
      </w:r>
      <w:r w:rsidRPr="001158B0">
        <w:t>insurance policy under which the entity was insured against that liability.</w:t>
      </w:r>
    </w:p>
    <w:p w:rsidR="00300522" w:rsidRPr="001158B0" w:rsidRDefault="00300522" w:rsidP="00300522">
      <w:pPr>
        <w:pStyle w:val="subsection"/>
      </w:pPr>
      <w:r w:rsidRPr="001158B0">
        <w:tab/>
        <w:t>(2)</w:t>
      </w:r>
      <w:r w:rsidRPr="001158B0">
        <w:tab/>
        <w:t>The making of any supply by an entity to another entity:</w:t>
      </w:r>
    </w:p>
    <w:p w:rsidR="00300522" w:rsidRPr="001158B0" w:rsidRDefault="00300522" w:rsidP="00300522">
      <w:pPr>
        <w:pStyle w:val="paragraph"/>
      </w:pPr>
      <w:r w:rsidRPr="001158B0">
        <w:tab/>
        <w:t>(a)</w:t>
      </w:r>
      <w:r w:rsidRPr="001158B0">
        <w:tab/>
        <w:t xml:space="preserve">is not to be treated as a </w:t>
      </w:r>
      <w:r w:rsidR="001158B0" w:rsidRPr="001158B0">
        <w:rPr>
          <w:position w:val="6"/>
          <w:sz w:val="16"/>
          <w:szCs w:val="16"/>
        </w:rPr>
        <w:t>*</w:t>
      </w:r>
      <w:r w:rsidRPr="001158B0">
        <w:t>taxable supply by the entity; and</w:t>
      </w:r>
    </w:p>
    <w:p w:rsidR="00300522" w:rsidRPr="001158B0" w:rsidRDefault="00300522" w:rsidP="00300522">
      <w:pPr>
        <w:pStyle w:val="paragraph"/>
      </w:pPr>
      <w:r w:rsidRPr="001158B0">
        <w:tab/>
        <w:t>(b)</w:t>
      </w:r>
      <w:r w:rsidRPr="001158B0">
        <w:tab/>
        <w:t xml:space="preserve">is not to be treated as </w:t>
      </w:r>
      <w:r w:rsidR="001158B0" w:rsidRPr="001158B0">
        <w:rPr>
          <w:position w:val="6"/>
          <w:sz w:val="16"/>
          <w:szCs w:val="16"/>
        </w:rPr>
        <w:t>*</w:t>
      </w:r>
      <w:r w:rsidRPr="001158B0">
        <w:t>consideration for a supply to the entity by that other, or any other, entity;</w:t>
      </w:r>
    </w:p>
    <w:p w:rsidR="00300522" w:rsidRPr="001158B0" w:rsidRDefault="00300522" w:rsidP="00300522">
      <w:pPr>
        <w:pStyle w:val="subsection2"/>
      </w:pPr>
      <w:r w:rsidRPr="001158B0">
        <w:t>to the extent that:</w:t>
      </w:r>
    </w:p>
    <w:p w:rsidR="00300522" w:rsidRPr="001158B0" w:rsidRDefault="00300522" w:rsidP="00300522">
      <w:pPr>
        <w:pStyle w:val="paragraph"/>
      </w:pPr>
      <w:r w:rsidRPr="001158B0">
        <w:tab/>
        <w:t>(c)</w:t>
      </w:r>
      <w:r w:rsidRPr="001158B0">
        <w:tab/>
        <w:t>the supply is to discharge a liability of the entity to that other entity; and</w:t>
      </w:r>
    </w:p>
    <w:p w:rsidR="00300522" w:rsidRPr="001158B0" w:rsidRDefault="00300522" w:rsidP="00300522">
      <w:pPr>
        <w:pStyle w:val="paragraph"/>
      </w:pPr>
      <w:r w:rsidRPr="001158B0">
        <w:tab/>
        <w:t>(d)</w:t>
      </w:r>
      <w:r w:rsidRPr="001158B0">
        <w:tab/>
        <w:t xml:space="preserve">the supply is covered by a settlement of a claim under an </w:t>
      </w:r>
      <w:r w:rsidR="001158B0" w:rsidRPr="001158B0">
        <w:rPr>
          <w:position w:val="6"/>
          <w:sz w:val="16"/>
          <w:szCs w:val="16"/>
        </w:rPr>
        <w:t>*</w:t>
      </w:r>
      <w:r w:rsidRPr="001158B0">
        <w:t>insurance policy under which the entity was insured against that liability.</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and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598" w:name="_Toc5975580"/>
      <w:r w:rsidRPr="00F863F2">
        <w:rPr>
          <w:rStyle w:val="CharSectno"/>
        </w:rPr>
        <w:t>78</w:t>
      </w:r>
      <w:r w:rsidR="001158B0" w:rsidRPr="00F863F2">
        <w:rPr>
          <w:rStyle w:val="CharSectno"/>
        </w:rPr>
        <w:noBreakHyphen/>
      </w:r>
      <w:r w:rsidRPr="00F863F2">
        <w:rPr>
          <w:rStyle w:val="CharSectno"/>
        </w:rPr>
        <w:t>75</w:t>
      </w:r>
      <w:r w:rsidRPr="001158B0">
        <w:t xml:space="preserve">  Creditable acquisitions relating to rights of subrogation</w:t>
      </w:r>
      <w:bookmarkEnd w:id="598"/>
    </w:p>
    <w:p w:rsidR="004638F0" w:rsidRPr="001158B0" w:rsidRDefault="004638F0" w:rsidP="004638F0">
      <w:pPr>
        <w:pStyle w:val="subsection"/>
      </w:pPr>
      <w:r w:rsidRPr="001158B0">
        <w:tab/>
        <w:t>(1)</w:t>
      </w:r>
      <w:r w:rsidRPr="001158B0">
        <w:tab/>
        <w:t xml:space="preserve">If, in settlement of a claim made by an insurer in the insurer’s exercising of rights of subrogation in respect of an </w:t>
      </w:r>
      <w:r w:rsidR="001158B0" w:rsidRPr="001158B0">
        <w:rPr>
          <w:position w:val="6"/>
          <w:sz w:val="16"/>
        </w:rPr>
        <w:t>*</w:t>
      </w:r>
      <w:r w:rsidRPr="001158B0">
        <w:t>insurance policy, an entity that is not insured under the policy makes one or more of the following:</w:t>
      </w:r>
    </w:p>
    <w:p w:rsidR="004638F0" w:rsidRPr="001158B0" w:rsidRDefault="004638F0" w:rsidP="004638F0">
      <w:pPr>
        <w:pStyle w:val="paragraph"/>
      </w:pPr>
      <w:r w:rsidRPr="001158B0">
        <w:tab/>
        <w:t>(a)</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
      </w:pPr>
      <w:r w:rsidRPr="001158B0">
        <w:tab/>
        <w:t>(b)</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
      </w:pPr>
      <w:r w:rsidRPr="001158B0">
        <w:tab/>
        <w:t>(c)</w:t>
      </w:r>
      <w:r w:rsidRPr="001158B0">
        <w:tab/>
        <w:t>a supply;</w:t>
      </w:r>
    </w:p>
    <w:p w:rsidR="004638F0" w:rsidRPr="001158B0" w:rsidRDefault="004638F0" w:rsidP="004638F0">
      <w:pPr>
        <w:pStyle w:val="subsection2"/>
      </w:pPr>
      <w:r w:rsidRPr="001158B0">
        <w:t xml:space="preserve">the payment or supply is </w:t>
      </w:r>
      <w:r w:rsidRPr="001158B0">
        <w:rPr>
          <w:i/>
        </w:rPr>
        <w:t>not</w:t>
      </w:r>
      <w:r w:rsidRPr="001158B0">
        <w:t xml:space="preserve"> treated as </w:t>
      </w:r>
      <w:r w:rsidR="001158B0" w:rsidRPr="001158B0">
        <w:rPr>
          <w:position w:val="6"/>
          <w:sz w:val="16"/>
        </w:rPr>
        <w:t>*</w:t>
      </w:r>
      <w:r w:rsidRPr="001158B0">
        <w:t>consideration for an acquisition made by the entity.</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4"/>
      </w:pPr>
      <w:bookmarkStart w:id="599" w:name="_Toc5975581"/>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D</w:t>
      </w:r>
      <w:r w:rsidRPr="001158B0">
        <w:t>—</w:t>
      </w:r>
      <w:r w:rsidRPr="00F863F2">
        <w:rPr>
          <w:rStyle w:val="CharSubdText"/>
        </w:rPr>
        <w:t>Insured entities that are not registered etc.</w:t>
      </w:r>
      <w:bookmarkEnd w:id="599"/>
    </w:p>
    <w:p w:rsidR="00300522" w:rsidRPr="001158B0" w:rsidRDefault="00300522" w:rsidP="00300522">
      <w:pPr>
        <w:pStyle w:val="ActHead5"/>
      </w:pPr>
      <w:bookmarkStart w:id="600" w:name="_Toc5975582"/>
      <w:r w:rsidRPr="00F863F2">
        <w:rPr>
          <w:rStyle w:val="CharSectno"/>
        </w:rPr>
        <w:t>78</w:t>
      </w:r>
      <w:r w:rsidR="001158B0" w:rsidRPr="00F863F2">
        <w:rPr>
          <w:rStyle w:val="CharSectno"/>
        </w:rPr>
        <w:noBreakHyphen/>
      </w:r>
      <w:r w:rsidRPr="00F863F2">
        <w:rPr>
          <w:rStyle w:val="CharSectno"/>
        </w:rPr>
        <w:t>80</w:t>
      </w:r>
      <w:r w:rsidRPr="001158B0">
        <w:t xml:space="preserve">  Net amounts</w:t>
      </w:r>
      <w:bookmarkEnd w:id="600"/>
    </w:p>
    <w:p w:rsidR="00300522" w:rsidRPr="001158B0" w:rsidRDefault="00300522" w:rsidP="00300522">
      <w:pPr>
        <w:pStyle w:val="subsection"/>
      </w:pPr>
      <w:r w:rsidRPr="001158B0">
        <w:tab/>
        <w:t>(1)</w:t>
      </w:r>
      <w:r w:rsidRPr="001158B0">
        <w:tab/>
        <w:t xml:space="preserve">If an entity insured under an </w:t>
      </w:r>
      <w:r w:rsidR="001158B0" w:rsidRPr="001158B0">
        <w:rPr>
          <w:position w:val="6"/>
          <w:sz w:val="16"/>
          <w:szCs w:val="16"/>
        </w:rPr>
        <w:t>*</w:t>
      </w:r>
      <w:r w:rsidRPr="001158B0">
        <w:t xml:space="preserve">insurance policy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it does not have a </w:t>
      </w:r>
      <w:r w:rsidR="001158B0" w:rsidRPr="001158B0">
        <w:rPr>
          <w:position w:val="6"/>
          <w:sz w:val="16"/>
          <w:szCs w:val="16"/>
        </w:rPr>
        <w:t>*</w:t>
      </w:r>
      <w:r w:rsidRPr="001158B0">
        <w:t>net amount under Part</w:t>
      </w:r>
      <w:r w:rsidR="001158B0">
        <w:t> </w:t>
      </w:r>
      <w:r w:rsidRPr="001158B0">
        <w:t>2</w:t>
      </w:r>
      <w:r w:rsidR="001158B0">
        <w:noBreakHyphen/>
      </w:r>
      <w:r w:rsidRPr="001158B0">
        <w:t xml:space="preserve">4 merely because it makes a </w:t>
      </w:r>
      <w:r w:rsidR="001158B0" w:rsidRPr="001158B0">
        <w:rPr>
          <w:position w:val="6"/>
          <w:sz w:val="16"/>
          <w:szCs w:val="16"/>
        </w:rPr>
        <w:t>*</w:t>
      </w:r>
      <w:r w:rsidRPr="001158B0">
        <w:t>taxable supply under section</w:t>
      </w:r>
      <w:r w:rsidR="001158B0">
        <w:t> </w:t>
      </w:r>
      <w:r w:rsidRPr="001158B0">
        <w:t>78</w:t>
      </w:r>
      <w:r w:rsidR="001158B0">
        <w:noBreakHyphen/>
      </w:r>
      <w:r w:rsidRPr="001158B0">
        <w:t>50.</w:t>
      </w:r>
    </w:p>
    <w:p w:rsidR="00300522" w:rsidRPr="001158B0" w:rsidRDefault="00300522" w:rsidP="00300522">
      <w:pPr>
        <w:pStyle w:val="subsection"/>
      </w:pPr>
      <w:r w:rsidRPr="001158B0">
        <w:tab/>
        <w:t>(2)</w:t>
      </w:r>
      <w:r w:rsidRPr="001158B0">
        <w:tab/>
        <w:t xml:space="preserve">This section does not prevent an </w:t>
      </w:r>
      <w:r w:rsidR="001158B0" w:rsidRPr="001158B0">
        <w:rPr>
          <w:position w:val="6"/>
          <w:sz w:val="16"/>
          <w:szCs w:val="16"/>
        </w:rPr>
        <w:t>*</w:t>
      </w:r>
      <w:r w:rsidRPr="001158B0">
        <w:t xml:space="preserve">adjustment arising that relates to such a supply, but the entity cannot have a </w:t>
      </w:r>
      <w:r w:rsidR="001158B0" w:rsidRPr="001158B0">
        <w:rPr>
          <w:position w:val="6"/>
          <w:sz w:val="16"/>
          <w:szCs w:val="16"/>
        </w:rPr>
        <w:t>*</w:t>
      </w:r>
      <w:r w:rsidRPr="001158B0">
        <w:t xml:space="preserve">decreasing adjustment unless it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(3)</w:t>
      </w:r>
      <w:r w:rsidRPr="001158B0">
        <w:tab/>
        <w:t>This section has effect despite Division</w:t>
      </w:r>
      <w:r w:rsidR="001158B0">
        <w:t> </w:t>
      </w:r>
      <w:r w:rsidRPr="001158B0">
        <w:t>17 (which is about net amounts and adjustments).</w:t>
      </w:r>
    </w:p>
    <w:p w:rsidR="00300522" w:rsidRPr="001158B0" w:rsidRDefault="00300522" w:rsidP="00300522">
      <w:pPr>
        <w:pStyle w:val="ActHead5"/>
      </w:pPr>
      <w:bookmarkStart w:id="601" w:name="_Toc5975583"/>
      <w:r w:rsidRPr="00F863F2">
        <w:rPr>
          <w:rStyle w:val="CharSectno"/>
        </w:rPr>
        <w:t>78</w:t>
      </w:r>
      <w:r w:rsidR="001158B0" w:rsidRPr="00F863F2">
        <w:rPr>
          <w:rStyle w:val="CharSectno"/>
        </w:rPr>
        <w:noBreakHyphen/>
      </w:r>
      <w:r w:rsidRPr="00F863F2">
        <w:rPr>
          <w:rStyle w:val="CharSectno"/>
        </w:rPr>
        <w:t>85</w:t>
      </w:r>
      <w:r w:rsidRPr="001158B0">
        <w:t xml:space="preserve">  GST returns</w:t>
      </w:r>
      <w:bookmarkEnd w:id="601"/>
    </w:p>
    <w:p w:rsidR="00300522" w:rsidRPr="001158B0" w:rsidRDefault="00300522" w:rsidP="00300522">
      <w:pPr>
        <w:pStyle w:val="subsection"/>
      </w:pPr>
      <w:r w:rsidRPr="001158B0">
        <w:tab/>
        <w:t>(1)</w:t>
      </w:r>
      <w:r w:rsidRPr="001158B0">
        <w:tab/>
        <w:t>If, during a month:</w:t>
      </w:r>
    </w:p>
    <w:p w:rsidR="00300522" w:rsidRPr="001158B0" w:rsidRDefault="00300522" w:rsidP="00300522">
      <w:pPr>
        <w:pStyle w:val="paragraph"/>
      </w:pPr>
      <w:r w:rsidRPr="001158B0">
        <w:tab/>
        <w:t>(a)</w:t>
      </w:r>
      <w:r w:rsidRPr="001158B0">
        <w:tab/>
        <w:t xml:space="preserve">an entity makes any </w:t>
      </w:r>
      <w:r w:rsidR="001158B0" w:rsidRPr="001158B0">
        <w:rPr>
          <w:position w:val="6"/>
          <w:sz w:val="16"/>
          <w:szCs w:val="16"/>
        </w:rPr>
        <w:t>*</w:t>
      </w:r>
      <w:r w:rsidRPr="001158B0">
        <w:t>taxable supplies under section</w:t>
      </w:r>
      <w:r w:rsidR="001158B0">
        <w:t> </w:t>
      </w:r>
      <w:r w:rsidRPr="001158B0">
        <w:t>78</w:t>
      </w:r>
      <w:r w:rsidR="001158B0">
        <w:noBreakHyphen/>
      </w:r>
      <w:r w:rsidRPr="001158B0">
        <w:t>50; or</w:t>
      </w:r>
    </w:p>
    <w:p w:rsidR="00300522" w:rsidRPr="001158B0" w:rsidRDefault="00300522" w:rsidP="00300522">
      <w:pPr>
        <w:pStyle w:val="paragraph"/>
      </w:pPr>
      <w:r w:rsidRPr="001158B0">
        <w:tab/>
        <w:t>(b)</w:t>
      </w:r>
      <w:r w:rsidRPr="001158B0">
        <w:tab/>
        <w:t xml:space="preserve">an entity has any </w:t>
      </w:r>
      <w:r w:rsidR="001158B0" w:rsidRPr="001158B0">
        <w:rPr>
          <w:position w:val="6"/>
          <w:sz w:val="16"/>
          <w:szCs w:val="16"/>
        </w:rPr>
        <w:t>*</w:t>
      </w:r>
      <w:r w:rsidRPr="001158B0">
        <w:t>increasing adjustments that arise in relation to any such supplies (whether made in that month or a previous month);</w:t>
      </w:r>
    </w:p>
    <w:p w:rsidR="00300522" w:rsidRPr="001158B0" w:rsidRDefault="00300522" w:rsidP="00300522">
      <w:pPr>
        <w:pStyle w:val="subsection2"/>
      </w:pPr>
      <w:r w:rsidRPr="001158B0">
        <w:t xml:space="preserve">and the entity is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during that month, it must give to the Commissioner a </w:t>
      </w:r>
      <w:r w:rsidR="001158B0" w:rsidRPr="001158B0">
        <w:rPr>
          <w:position w:val="6"/>
          <w:sz w:val="16"/>
          <w:szCs w:val="16"/>
        </w:rPr>
        <w:t>*</w:t>
      </w:r>
      <w:r w:rsidRPr="001158B0">
        <w:t>GST return, within 21 days after the end of the month, relating to those supplies it made in that month and those adjustments.</w:t>
      </w:r>
    </w:p>
    <w:p w:rsidR="00300522" w:rsidRPr="001158B0" w:rsidRDefault="00300522" w:rsidP="00300522">
      <w:pPr>
        <w:pStyle w:val="subsection"/>
      </w:pPr>
      <w:r w:rsidRPr="001158B0">
        <w:tab/>
        <w:t>(3)</w:t>
      </w:r>
      <w:r w:rsidRPr="001158B0">
        <w:tab/>
        <w:t>This section has effect despite sections</w:t>
      </w:r>
      <w:r w:rsidR="001158B0">
        <w:t> </w:t>
      </w:r>
      <w:r w:rsidRPr="001158B0">
        <w:t>31</w:t>
      </w:r>
      <w:r w:rsidR="001158B0">
        <w:noBreakHyphen/>
      </w:r>
      <w:r w:rsidRPr="001158B0">
        <w:t>5 and 31</w:t>
      </w:r>
      <w:r w:rsidR="001158B0">
        <w:noBreakHyphen/>
      </w:r>
      <w:r w:rsidRPr="001158B0">
        <w:t>10 (which are about giving GST returns).</w:t>
      </w:r>
    </w:p>
    <w:p w:rsidR="00300522" w:rsidRPr="001158B0" w:rsidRDefault="00300522" w:rsidP="00300522">
      <w:pPr>
        <w:pStyle w:val="ActHead5"/>
      </w:pPr>
      <w:bookmarkStart w:id="602" w:name="_Toc5975584"/>
      <w:r w:rsidRPr="00F863F2">
        <w:rPr>
          <w:rStyle w:val="CharSectno"/>
        </w:rPr>
        <w:t>78</w:t>
      </w:r>
      <w:r w:rsidR="001158B0" w:rsidRPr="00F863F2">
        <w:rPr>
          <w:rStyle w:val="CharSectno"/>
        </w:rPr>
        <w:noBreakHyphen/>
      </w:r>
      <w:r w:rsidRPr="00F863F2">
        <w:rPr>
          <w:rStyle w:val="CharSectno"/>
        </w:rPr>
        <w:t>90</w:t>
      </w:r>
      <w:r w:rsidRPr="001158B0">
        <w:t xml:space="preserve">  Payments of GST</w:t>
      </w:r>
      <w:bookmarkEnd w:id="602"/>
    </w:p>
    <w:p w:rsidR="0091511B" w:rsidRPr="001158B0" w:rsidRDefault="0091511B" w:rsidP="0091511B">
      <w:pPr>
        <w:pStyle w:val="subsection"/>
      </w:pPr>
      <w:r w:rsidRPr="001158B0">
        <w:tab/>
        <w:t>(1)</w:t>
      </w:r>
      <w:r w:rsidRPr="001158B0">
        <w:tab/>
        <w:t xml:space="preserve">An entity that is not </w:t>
      </w:r>
      <w:r w:rsidR="001158B0" w:rsidRPr="001158B0">
        <w:rPr>
          <w:position w:val="6"/>
          <w:sz w:val="16"/>
        </w:rPr>
        <w:t>*</w:t>
      </w:r>
      <w:r w:rsidRPr="001158B0">
        <w:t xml:space="preserve">registered or </w:t>
      </w:r>
      <w:r w:rsidR="001158B0" w:rsidRPr="001158B0">
        <w:rPr>
          <w:position w:val="6"/>
          <w:sz w:val="16"/>
        </w:rPr>
        <w:t>*</w:t>
      </w:r>
      <w:r w:rsidRPr="001158B0">
        <w:t>required to be registered during a particular month must pay to the Commissioner:</w:t>
      </w:r>
    </w:p>
    <w:p w:rsidR="0091511B" w:rsidRPr="001158B0" w:rsidRDefault="0091511B" w:rsidP="0091511B">
      <w:pPr>
        <w:pStyle w:val="paragraph"/>
      </w:pPr>
      <w:r w:rsidRPr="001158B0">
        <w:tab/>
        <w:t>(a)</w:t>
      </w:r>
      <w:r w:rsidRPr="001158B0">
        <w:tab/>
        <w:t xml:space="preserve">amounts of </w:t>
      </w:r>
      <w:r w:rsidR="001158B0" w:rsidRPr="001158B0">
        <w:rPr>
          <w:position w:val="6"/>
          <w:sz w:val="16"/>
        </w:rPr>
        <w:t>*</w:t>
      </w:r>
      <w:r w:rsidRPr="001158B0">
        <w:t xml:space="preserve">assessed GST on </w:t>
      </w:r>
      <w:r w:rsidR="001158B0" w:rsidRPr="001158B0">
        <w:rPr>
          <w:position w:val="6"/>
          <w:sz w:val="16"/>
        </w:rPr>
        <w:t>*</w:t>
      </w:r>
      <w:r w:rsidRPr="001158B0">
        <w:t>taxable supplies under section</w:t>
      </w:r>
      <w:r w:rsidR="001158B0">
        <w:t> </w:t>
      </w:r>
      <w:r w:rsidRPr="001158B0">
        <w:t>78</w:t>
      </w:r>
      <w:r w:rsidR="001158B0">
        <w:noBreakHyphen/>
      </w:r>
      <w:r w:rsidRPr="001158B0">
        <w:t>50 that it makes during that month; and</w:t>
      </w:r>
    </w:p>
    <w:p w:rsidR="0091511B" w:rsidRPr="001158B0" w:rsidRDefault="0091511B" w:rsidP="0091511B">
      <w:pPr>
        <w:pStyle w:val="paragraph"/>
      </w:pPr>
      <w:r w:rsidRPr="001158B0">
        <w:tab/>
        <w:t>(b)</w:t>
      </w:r>
      <w:r w:rsidRPr="001158B0">
        <w:tab/>
      </w:r>
      <w:r w:rsidR="001158B0" w:rsidRPr="001158B0">
        <w:rPr>
          <w:position w:val="6"/>
          <w:sz w:val="16"/>
        </w:rPr>
        <w:t>*</w:t>
      </w:r>
      <w:r w:rsidRPr="001158B0">
        <w:t xml:space="preserve">assessed amounts of </w:t>
      </w:r>
      <w:r w:rsidR="001158B0" w:rsidRPr="001158B0">
        <w:rPr>
          <w:position w:val="6"/>
          <w:sz w:val="16"/>
        </w:rPr>
        <w:t>*</w:t>
      </w:r>
      <w:r w:rsidRPr="001158B0">
        <w:t>increasing adjustments that it has that arise, during that month, in relation to supplies that are taxable supplies under section</w:t>
      </w:r>
      <w:r w:rsidR="001158B0">
        <w:t> </w:t>
      </w:r>
      <w:r w:rsidRPr="001158B0">
        <w:t>78</w:t>
      </w:r>
      <w:r w:rsidR="001158B0">
        <w:noBreakHyphen/>
      </w:r>
      <w:r w:rsidRPr="001158B0">
        <w:t>50.</w:t>
      </w:r>
    </w:p>
    <w:p w:rsidR="0091511B" w:rsidRPr="001158B0" w:rsidRDefault="0091511B" w:rsidP="0091511B">
      <w:pPr>
        <w:pStyle w:val="subsection"/>
      </w:pPr>
      <w:r w:rsidRPr="001158B0">
        <w:tab/>
        <w:t>(1A)</w:t>
      </w:r>
      <w:r w:rsidRPr="001158B0">
        <w:tab/>
        <w:t>The entity must pay each amount:</w:t>
      </w:r>
    </w:p>
    <w:p w:rsidR="0091511B" w:rsidRPr="001158B0" w:rsidRDefault="0091511B" w:rsidP="0091511B">
      <w:pPr>
        <w:pStyle w:val="paragraph"/>
      </w:pPr>
      <w:r w:rsidRPr="001158B0">
        <w:tab/>
        <w:t>(a)</w:t>
      </w:r>
      <w:r w:rsidRPr="001158B0">
        <w:tab/>
        <w:t>on or before the later of:</w:t>
      </w:r>
    </w:p>
    <w:p w:rsidR="0091511B" w:rsidRPr="001158B0" w:rsidRDefault="0091511B" w:rsidP="0091511B">
      <w:pPr>
        <w:pStyle w:val="paragraphsub"/>
      </w:pPr>
      <w:r w:rsidRPr="001158B0">
        <w:tab/>
        <w:t>(i)</w:t>
      </w:r>
      <w:r w:rsidRPr="001158B0">
        <w:tab/>
        <w:t>the 21st day after the end of the month; and</w:t>
      </w:r>
    </w:p>
    <w:p w:rsidR="0091511B" w:rsidRPr="001158B0" w:rsidRDefault="0091511B" w:rsidP="0091511B">
      <w:pPr>
        <w:pStyle w:val="paragraphsub"/>
      </w:pPr>
      <w:r w:rsidRPr="001158B0">
        <w:tab/>
        <w:t>(ii)</w:t>
      </w:r>
      <w:r w:rsidRPr="001158B0">
        <w:tab/>
        <w:t xml:space="preserve">the day the Commissioner gives notice of the relevant </w:t>
      </w:r>
      <w:r w:rsidR="001158B0" w:rsidRPr="001158B0">
        <w:rPr>
          <w:position w:val="6"/>
          <w:sz w:val="16"/>
        </w:rPr>
        <w:t>*</w:t>
      </w:r>
      <w:r w:rsidRPr="001158B0">
        <w:t>assessment to the entity under section</w:t>
      </w:r>
      <w:r w:rsidR="001158B0">
        <w:t> </w:t>
      </w:r>
      <w:r w:rsidRPr="001158B0">
        <w:t>155</w:t>
      </w:r>
      <w:r w:rsidR="001158B0">
        <w:noBreakHyphen/>
      </w:r>
      <w:r w:rsidRPr="001158B0">
        <w:t>10 in Schedule</w:t>
      </w:r>
      <w:r w:rsidR="001158B0">
        <w:t> </w:t>
      </w:r>
      <w:r w:rsidRPr="001158B0">
        <w:t xml:space="preserve">1 to the </w:t>
      </w:r>
      <w:r w:rsidRPr="001158B0">
        <w:rPr>
          <w:i/>
        </w:rPr>
        <w:t>Taxation Administration Act 1953</w:t>
      </w:r>
      <w:r w:rsidRPr="001158B0">
        <w:t>; and</w:t>
      </w:r>
    </w:p>
    <w:p w:rsidR="0091511B" w:rsidRPr="001158B0" w:rsidRDefault="0091511B" w:rsidP="0091511B">
      <w:pPr>
        <w:pStyle w:val="paragraph"/>
      </w:pPr>
      <w:r w:rsidRPr="001158B0">
        <w:tab/>
        <w:t>(b)</w:t>
      </w:r>
      <w:r w:rsidRPr="001158B0">
        <w:tab/>
        <w:t>at the place and in the manner specified by the Commissioner.</w:t>
      </w:r>
    </w:p>
    <w:p w:rsidR="00300522" w:rsidRPr="001158B0" w:rsidRDefault="00300522" w:rsidP="00300522">
      <w:pPr>
        <w:pStyle w:val="subsection"/>
      </w:pPr>
      <w:r w:rsidRPr="001158B0">
        <w:tab/>
        <w:t>(2)</w:t>
      </w:r>
      <w:r w:rsidRPr="001158B0">
        <w:tab/>
        <w:t>This section has effect despite Division</w:t>
      </w:r>
      <w:r w:rsidR="001158B0">
        <w:t> </w:t>
      </w:r>
      <w:r w:rsidRPr="001158B0">
        <w:t>33 (which is about payments of GST).</w:t>
      </w:r>
    </w:p>
    <w:p w:rsidR="00300522" w:rsidRPr="001158B0" w:rsidRDefault="00300522" w:rsidP="00300522">
      <w:pPr>
        <w:pStyle w:val="ActHead4"/>
      </w:pPr>
      <w:bookmarkStart w:id="603" w:name="_Toc5975585"/>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E</w:t>
      </w:r>
      <w:r w:rsidRPr="001158B0">
        <w:t>—</w:t>
      </w:r>
      <w:r w:rsidRPr="00F863F2">
        <w:rPr>
          <w:rStyle w:val="CharSubdText"/>
        </w:rPr>
        <w:t>Statutory compensation schemes</w:t>
      </w:r>
      <w:bookmarkEnd w:id="603"/>
    </w:p>
    <w:p w:rsidR="00300522" w:rsidRPr="001158B0" w:rsidRDefault="00300522" w:rsidP="00300522">
      <w:pPr>
        <w:pStyle w:val="ActHead5"/>
      </w:pPr>
      <w:bookmarkStart w:id="604" w:name="_Toc5975586"/>
      <w:r w:rsidRPr="00F863F2">
        <w:rPr>
          <w:rStyle w:val="CharSectno"/>
        </w:rPr>
        <w:t>78</w:t>
      </w:r>
      <w:r w:rsidR="001158B0" w:rsidRPr="00F863F2">
        <w:rPr>
          <w:rStyle w:val="CharSectno"/>
        </w:rPr>
        <w:noBreakHyphen/>
      </w:r>
      <w:r w:rsidRPr="00F863F2">
        <w:rPr>
          <w:rStyle w:val="CharSectno"/>
        </w:rPr>
        <w:t>95</w:t>
      </w:r>
      <w:r w:rsidRPr="001158B0">
        <w:t xml:space="preserve">  GST on premiums etc. under statutory compensation schemes is exclusive of stamp duty</w:t>
      </w:r>
      <w:bookmarkEnd w:id="604"/>
    </w:p>
    <w:p w:rsidR="00300522" w:rsidRPr="001158B0" w:rsidRDefault="00300522" w:rsidP="00300522">
      <w:pPr>
        <w:pStyle w:val="subsection"/>
      </w:pPr>
      <w:r w:rsidRPr="001158B0">
        <w:tab/>
        <w:t>(1)</w:t>
      </w:r>
      <w:r w:rsidRPr="001158B0">
        <w:tab/>
        <w:t xml:space="preserve">The </w:t>
      </w:r>
      <w:r w:rsidR="001158B0" w:rsidRPr="001158B0">
        <w:rPr>
          <w:position w:val="6"/>
          <w:sz w:val="16"/>
          <w:szCs w:val="16"/>
        </w:rPr>
        <w:t>*</w:t>
      </w:r>
      <w:r w:rsidRPr="001158B0">
        <w:t xml:space="preserve">value of a </w:t>
      </w:r>
      <w:r w:rsidR="001158B0" w:rsidRPr="001158B0">
        <w:rPr>
          <w:position w:val="6"/>
          <w:sz w:val="16"/>
          <w:szCs w:val="16"/>
        </w:rPr>
        <w:t>*</w:t>
      </w:r>
      <w:r w:rsidRPr="001158B0">
        <w:t xml:space="preserve">taxable supply of membership of, or participation in, a </w:t>
      </w:r>
      <w:r w:rsidR="001158B0" w:rsidRPr="001158B0">
        <w:rPr>
          <w:position w:val="6"/>
          <w:sz w:val="16"/>
          <w:szCs w:val="16"/>
        </w:rPr>
        <w:t>*</w:t>
      </w:r>
      <w:r w:rsidRPr="001158B0">
        <w:t xml:space="preserve">statutory compensation scheme is worked out as if the </w:t>
      </w:r>
      <w:r w:rsidR="001158B0" w:rsidRPr="001158B0">
        <w:rPr>
          <w:position w:val="6"/>
          <w:sz w:val="16"/>
          <w:szCs w:val="16"/>
        </w:rPr>
        <w:t>*</w:t>
      </w:r>
      <w:r w:rsidRPr="001158B0">
        <w:t xml:space="preserve">price of the supply were reduced by the amount of any stamp duty payable under a </w:t>
      </w:r>
      <w:r w:rsidR="001158B0" w:rsidRPr="001158B0">
        <w:rPr>
          <w:position w:val="6"/>
          <w:sz w:val="16"/>
          <w:szCs w:val="16"/>
        </w:rPr>
        <w:t>*</w:t>
      </w:r>
      <w:r w:rsidRPr="001158B0">
        <w:t xml:space="preserve">State law or </w:t>
      </w:r>
      <w:r w:rsidR="001158B0" w:rsidRPr="001158B0">
        <w:rPr>
          <w:position w:val="6"/>
          <w:sz w:val="16"/>
          <w:szCs w:val="16"/>
        </w:rPr>
        <w:t>*</w:t>
      </w:r>
      <w:r w:rsidRPr="001158B0">
        <w:t>Territory law in respect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605" w:name="_Toc5975587"/>
      <w:r w:rsidRPr="00F863F2">
        <w:rPr>
          <w:rStyle w:val="CharSectno"/>
        </w:rPr>
        <w:t>78</w:t>
      </w:r>
      <w:r w:rsidR="001158B0" w:rsidRPr="00F863F2">
        <w:rPr>
          <w:rStyle w:val="CharSectno"/>
        </w:rPr>
        <w:noBreakHyphen/>
      </w:r>
      <w:r w:rsidRPr="00F863F2">
        <w:rPr>
          <w:rStyle w:val="CharSectno"/>
        </w:rPr>
        <w:t>100</w:t>
      </w:r>
      <w:r w:rsidRPr="001158B0">
        <w:t xml:space="preserve">  Settlements of claims for compensation under statutory compensation schemes</w:t>
      </w:r>
      <w:bookmarkEnd w:id="605"/>
    </w:p>
    <w:p w:rsidR="00300522" w:rsidRPr="001158B0" w:rsidRDefault="00300522" w:rsidP="00300522">
      <w:pPr>
        <w:pStyle w:val="subsection"/>
      </w:pPr>
      <w:r w:rsidRPr="001158B0">
        <w:tab/>
        <w:t>(1)</w:t>
      </w:r>
      <w:r w:rsidRPr="001158B0">
        <w:tab/>
      </w:r>
      <w:r w:rsidR="00FC5746" w:rsidRPr="001158B0">
        <w:t>Subsection</w:t>
      </w:r>
      <w:r w:rsidR="001158B0">
        <w:t> </w:t>
      </w:r>
      <w:r w:rsidR="00FC5746" w:rsidRPr="001158B0">
        <w:t>38</w:t>
      </w:r>
      <w:r w:rsidR="001158B0">
        <w:noBreakHyphen/>
      </w:r>
      <w:r w:rsidR="00FC5746" w:rsidRPr="001158B0">
        <w:t xml:space="preserve">60(1) and this </w:t>
      </w:r>
      <w:r w:rsidR="00A53099" w:rsidRPr="001158B0">
        <w:t>Division</w:t>
      </w:r>
      <w:r w:rsidR="00A36DB5" w:rsidRPr="001158B0">
        <w:t xml:space="preserve"> </w:t>
      </w:r>
      <w:r w:rsidR="00FC5746" w:rsidRPr="001158B0">
        <w:t>apply</w:t>
      </w:r>
      <w:r w:rsidRPr="001158B0">
        <w:t xml:space="preserve"> in relation to a payment or supply made in settlement of a claim for compensation under a </w:t>
      </w:r>
      <w:r w:rsidR="001158B0" w:rsidRPr="001158B0">
        <w:rPr>
          <w:position w:val="6"/>
          <w:sz w:val="16"/>
          <w:szCs w:val="16"/>
        </w:rPr>
        <w:t>*</w:t>
      </w:r>
      <w:r w:rsidRPr="001158B0">
        <w:t xml:space="preserve">statutory compensation scheme in the same way that </w:t>
      </w:r>
      <w:r w:rsidR="00A329EF" w:rsidRPr="001158B0">
        <w:t>they apply</w:t>
      </w:r>
      <w:r w:rsidRPr="001158B0">
        <w:t xml:space="preserve"> to a payment or supply made in settlement of a claim under an </w:t>
      </w:r>
      <w:r w:rsidR="001158B0" w:rsidRPr="001158B0">
        <w:rPr>
          <w:position w:val="6"/>
          <w:sz w:val="16"/>
          <w:szCs w:val="16"/>
        </w:rPr>
        <w:t>*</w:t>
      </w:r>
      <w:r w:rsidRPr="001158B0">
        <w:t>insurance policy.</w:t>
      </w:r>
    </w:p>
    <w:p w:rsidR="00A329EF" w:rsidRPr="001158B0" w:rsidRDefault="00A329EF" w:rsidP="00A329EF">
      <w:pPr>
        <w:pStyle w:val="notetext"/>
      </w:pPr>
      <w:r w:rsidRPr="001158B0">
        <w:t>Note:</w:t>
      </w:r>
      <w:r w:rsidRPr="001158B0">
        <w:tab/>
        <w:t>Subsection</w:t>
      </w:r>
      <w:r w:rsidR="001158B0">
        <w:t> </w:t>
      </w:r>
      <w:r w:rsidRPr="001158B0">
        <w:t>38</w:t>
      </w:r>
      <w:r w:rsidR="001158B0">
        <w:noBreakHyphen/>
      </w:r>
      <w:r w:rsidRPr="001158B0">
        <w:t>60(1) provides that certain supplies to insurers are GST</w:t>
      </w:r>
      <w:r w:rsidR="001158B0">
        <w:noBreakHyphen/>
      </w:r>
      <w:r w:rsidRPr="001158B0">
        <w:t>free.</w:t>
      </w:r>
    </w:p>
    <w:p w:rsidR="00300522" w:rsidRPr="001158B0" w:rsidRDefault="00300522" w:rsidP="00300522">
      <w:pPr>
        <w:pStyle w:val="subsection"/>
      </w:pPr>
      <w:r w:rsidRPr="001158B0">
        <w:tab/>
        <w:t>(2)</w:t>
      </w:r>
      <w:r w:rsidRPr="001158B0">
        <w:tab/>
        <w:t xml:space="preserve">For the purposes of the application of </w:t>
      </w:r>
      <w:r w:rsidR="00DD030A" w:rsidRPr="001158B0">
        <w:t>subsection</w:t>
      </w:r>
      <w:r w:rsidR="001158B0">
        <w:t> </w:t>
      </w:r>
      <w:r w:rsidR="00DD030A" w:rsidRPr="001158B0">
        <w:t>38</w:t>
      </w:r>
      <w:r w:rsidR="001158B0">
        <w:noBreakHyphen/>
      </w:r>
      <w:r w:rsidR="00DD030A" w:rsidRPr="001158B0">
        <w:t xml:space="preserve">60(1) and this </w:t>
      </w:r>
      <w:r w:rsidR="00A53099" w:rsidRPr="001158B0">
        <w:t>Division</w:t>
      </w:r>
      <w:r w:rsidR="00A36DB5" w:rsidRPr="001158B0">
        <w:t xml:space="preserve"> </w:t>
      </w:r>
      <w:r w:rsidRPr="001158B0">
        <w:t>in relation to such a payment or supply:</w:t>
      </w:r>
    </w:p>
    <w:p w:rsidR="00300522" w:rsidRPr="001158B0" w:rsidRDefault="00300522" w:rsidP="00300522">
      <w:pPr>
        <w:pStyle w:val="paragraph"/>
      </w:pPr>
      <w:r w:rsidRPr="001158B0">
        <w:tab/>
        <w:t>(a)</w:t>
      </w:r>
      <w:r w:rsidRPr="001158B0">
        <w:tab/>
        <w:t xml:space="preserve">the claim for compensation under the scheme is treated as a claim under an </w:t>
      </w:r>
      <w:r w:rsidR="001158B0" w:rsidRPr="001158B0">
        <w:rPr>
          <w:position w:val="6"/>
          <w:sz w:val="16"/>
          <w:szCs w:val="16"/>
        </w:rPr>
        <w:t>*</w:t>
      </w:r>
      <w:r w:rsidRPr="001158B0">
        <w:t>insurance policy; and</w:t>
      </w:r>
    </w:p>
    <w:p w:rsidR="00300522" w:rsidRPr="001158B0" w:rsidRDefault="00300522" w:rsidP="00300522">
      <w:pPr>
        <w:pStyle w:val="paragraph"/>
      </w:pPr>
      <w:r w:rsidRPr="001158B0">
        <w:tab/>
        <w:t>(b)</w:t>
      </w:r>
      <w:r w:rsidRPr="001158B0">
        <w:tab/>
        <w:t>the entity operating the scheme is treated as the insurer; and</w:t>
      </w:r>
    </w:p>
    <w:p w:rsidR="00300522" w:rsidRPr="001158B0" w:rsidRDefault="00300522" w:rsidP="00300522">
      <w:pPr>
        <w:pStyle w:val="paragraph"/>
      </w:pPr>
      <w:r w:rsidRPr="001158B0">
        <w:tab/>
        <w:t>(c)</w:t>
      </w:r>
      <w:r w:rsidRPr="001158B0">
        <w:tab/>
        <w:t>an entity is treated as the entity insured if:</w:t>
      </w:r>
    </w:p>
    <w:p w:rsidR="00300522" w:rsidRPr="001158B0" w:rsidRDefault="00300522" w:rsidP="00300522">
      <w:pPr>
        <w:pStyle w:val="paragraphsub"/>
      </w:pPr>
      <w:r w:rsidRPr="001158B0">
        <w:tab/>
        <w:t>(i)</w:t>
      </w:r>
      <w:r w:rsidRPr="001158B0">
        <w:tab/>
        <w:t>the entity’s payment of premiums, contributions or similar payments under the scheme, or payment of levy in connection with the scheme; or</w:t>
      </w:r>
    </w:p>
    <w:p w:rsidR="00300522" w:rsidRPr="001158B0" w:rsidRDefault="00300522" w:rsidP="00300522">
      <w:pPr>
        <w:pStyle w:val="paragraphsub"/>
      </w:pPr>
      <w:r w:rsidRPr="001158B0">
        <w:tab/>
        <w:t>(ii)</w:t>
      </w:r>
      <w:r w:rsidRPr="001158B0">
        <w:tab/>
        <w:t>the entity’s liability to pay premiums, contributions or similar payments under the scheme, or liability to pay levy in connection with the scheme;</w:t>
      </w:r>
    </w:p>
    <w:p w:rsidR="00300522" w:rsidRPr="001158B0" w:rsidRDefault="00300522" w:rsidP="00300522">
      <w:pPr>
        <w:pStyle w:val="paragraph"/>
      </w:pPr>
      <w:r w:rsidRPr="001158B0">
        <w:tab/>
      </w:r>
      <w:r w:rsidRPr="001158B0">
        <w:tab/>
        <w:t>enabled the claim for compensation to arise; and</w:t>
      </w:r>
    </w:p>
    <w:p w:rsidR="00300522" w:rsidRPr="001158B0" w:rsidRDefault="00300522" w:rsidP="00300522">
      <w:pPr>
        <w:pStyle w:val="paragraph"/>
      </w:pPr>
      <w:r w:rsidRPr="001158B0">
        <w:tab/>
        <w:t>(ca)</w:t>
      </w:r>
      <w:r w:rsidRPr="001158B0">
        <w:tab/>
        <w:t xml:space="preserve">those payments that that entity makes or is liable to make are treated as a premium it has paid; and </w:t>
      </w:r>
    </w:p>
    <w:p w:rsidR="00300522" w:rsidRPr="001158B0" w:rsidRDefault="00300522" w:rsidP="00300522">
      <w:pPr>
        <w:pStyle w:val="paragraph"/>
      </w:pPr>
      <w:r w:rsidRPr="001158B0">
        <w:tab/>
        <w:t>(d)</w:t>
      </w:r>
      <w:r w:rsidRPr="001158B0">
        <w:tab/>
        <w:t xml:space="preserve">the supply of membership of, or participation in, the scheme is treated as the supply of an </w:t>
      </w:r>
      <w:r w:rsidR="001158B0" w:rsidRPr="001158B0">
        <w:rPr>
          <w:position w:val="6"/>
          <w:sz w:val="16"/>
          <w:szCs w:val="16"/>
        </w:rPr>
        <w:t>*</w:t>
      </w:r>
      <w:r w:rsidRPr="001158B0">
        <w:t>insurance policy.</w:t>
      </w:r>
    </w:p>
    <w:p w:rsidR="00300522" w:rsidRPr="001158B0" w:rsidRDefault="00300522" w:rsidP="00300522">
      <w:pPr>
        <w:pStyle w:val="subsection"/>
      </w:pPr>
      <w:r w:rsidRPr="001158B0">
        <w:tab/>
        <w:t>(3)</w:t>
      </w:r>
      <w:r w:rsidRPr="001158B0">
        <w:tab/>
        <w:t xml:space="preserve">However, if the entity treated as the entity insured: </w:t>
      </w:r>
    </w:p>
    <w:p w:rsidR="00300522" w:rsidRPr="001158B0" w:rsidRDefault="00300522" w:rsidP="00300522">
      <w:pPr>
        <w:pStyle w:val="paragraph"/>
      </w:pPr>
      <w:r w:rsidRPr="001158B0">
        <w:tab/>
        <w:t>(a)</w:t>
      </w:r>
      <w:r w:rsidRPr="001158B0">
        <w:tab/>
        <w:t xml:space="preserve">is liable to make payments referred to in </w:t>
      </w:r>
      <w:r w:rsidR="001158B0">
        <w:t>paragraph (</w:t>
      </w:r>
      <w:r w:rsidRPr="001158B0">
        <w:t xml:space="preserve">2)(c); and </w:t>
      </w:r>
    </w:p>
    <w:p w:rsidR="00300522" w:rsidRPr="001158B0" w:rsidRDefault="00300522" w:rsidP="00300522">
      <w:pPr>
        <w:pStyle w:val="paragraph"/>
      </w:pPr>
      <w:r w:rsidRPr="001158B0">
        <w:tab/>
        <w:t>(b)</w:t>
      </w:r>
      <w:r w:rsidRPr="001158B0">
        <w:tab/>
        <w:t xml:space="preserve">has not made all those payments; </w:t>
      </w:r>
    </w:p>
    <w:p w:rsidR="00300522" w:rsidRPr="001158B0" w:rsidRDefault="00300522" w:rsidP="00300522">
      <w:pPr>
        <w:pStyle w:val="subsection2"/>
      </w:pPr>
      <w:r w:rsidRPr="001158B0">
        <w:t>for the purposes of sections</w:t>
      </w:r>
      <w:r w:rsidR="001158B0">
        <w:t> </w:t>
      </w:r>
      <w:r w:rsidRPr="001158B0">
        <w:t>78</w:t>
      </w:r>
      <w:r w:rsidR="001158B0">
        <w:noBreakHyphen/>
      </w:r>
      <w:r w:rsidRPr="001158B0">
        <w:t>10 and 78</w:t>
      </w:r>
      <w:r w:rsidR="001158B0">
        <w:noBreakHyphen/>
      </w:r>
      <w:r w:rsidRPr="001158B0">
        <w:t xml:space="preserve">15, the entity’s entitlement to an input tax credit for the premium paid is taken to be what its entitlement would have been if it had made all those payments. </w:t>
      </w:r>
    </w:p>
    <w:p w:rsidR="00300522" w:rsidRPr="001158B0" w:rsidRDefault="00300522" w:rsidP="00300522">
      <w:pPr>
        <w:pStyle w:val="ActHead5"/>
      </w:pPr>
      <w:bookmarkStart w:id="606" w:name="_Toc5975588"/>
      <w:r w:rsidRPr="00F863F2">
        <w:rPr>
          <w:rStyle w:val="CharSectno"/>
        </w:rPr>
        <w:t>78</w:t>
      </w:r>
      <w:r w:rsidR="001158B0" w:rsidRPr="00F863F2">
        <w:rPr>
          <w:rStyle w:val="CharSectno"/>
        </w:rPr>
        <w:noBreakHyphen/>
      </w:r>
      <w:r w:rsidRPr="00F863F2">
        <w:rPr>
          <w:rStyle w:val="CharSectno"/>
        </w:rPr>
        <w:t>105</w:t>
      </w:r>
      <w:r w:rsidRPr="001158B0">
        <w:t xml:space="preserve">  Meaning of </w:t>
      </w:r>
      <w:r w:rsidRPr="001158B0">
        <w:rPr>
          <w:i/>
          <w:iCs/>
        </w:rPr>
        <w:t>statutory compensation scheme</w:t>
      </w:r>
      <w:bookmarkEnd w:id="606"/>
    </w:p>
    <w:p w:rsidR="00300522" w:rsidRPr="001158B0" w:rsidRDefault="00300522" w:rsidP="00300522">
      <w:pPr>
        <w:pStyle w:val="subsection"/>
      </w:pPr>
      <w:r w:rsidRPr="001158B0">
        <w:tab/>
      </w:r>
      <w:r w:rsidRPr="001158B0">
        <w:tab/>
        <w:t xml:space="preserve">A </w:t>
      </w:r>
      <w:r w:rsidRPr="001158B0">
        <w:rPr>
          <w:b/>
          <w:bCs/>
          <w:i/>
          <w:iCs/>
        </w:rPr>
        <w:t>statutory compensation scheme</w:t>
      </w:r>
      <w:r w:rsidRPr="001158B0">
        <w:t xml:space="preserve"> is a scheme or arrangement:</w:t>
      </w:r>
    </w:p>
    <w:p w:rsidR="00300522" w:rsidRPr="001158B0" w:rsidRDefault="00300522" w:rsidP="00300522">
      <w:pPr>
        <w:pStyle w:val="paragraph"/>
      </w:pPr>
      <w:r w:rsidRPr="001158B0">
        <w:tab/>
        <w:t>(a)</w:t>
      </w:r>
      <w:r w:rsidRPr="001158B0">
        <w:tab/>
        <w:t xml:space="preserve">that is established by an </w:t>
      </w:r>
      <w:r w:rsidR="001158B0" w:rsidRPr="001158B0">
        <w:rPr>
          <w:position w:val="6"/>
          <w:sz w:val="16"/>
          <w:szCs w:val="16"/>
        </w:rPr>
        <w:t>*</w:t>
      </w:r>
      <w:r w:rsidRPr="001158B0">
        <w:t>Australian law; and</w:t>
      </w:r>
    </w:p>
    <w:p w:rsidR="00300522" w:rsidRPr="001158B0" w:rsidRDefault="00300522" w:rsidP="00300522">
      <w:pPr>
        <w:pStyle w:val="paragraph"/>
      </w:pPr>
      <w:r w:rsidRPr="001158B0">
        <w:tab/>
        <w:t>(b)</w:t>
      </w:r>
      <w:r w:rsidRPr="001158B0">
        <w:tab/>
        <w:t>under which compensation is payable for particular kinds of injury, loss or damage; and</w:t>
      </w:r>
    </w:p>
    <w:p w:rsidR="00300522" w:rsidRPr="001158B0" w:rsidRDefault="00300522" w:rsidP="00300522">
      <w:pPr>
        <w:pStyle w:val="paragraph"/>
      </w:pPr>
      <w:r w:rsidRPr="001158B0">
        <w:tab/>
        <w:t>(c)</w:t>
      </w:r>
      <w:r w:rsidRPr="001158B0">
        <w:tab/>
        <w:t>that is specified in the regulations, or that is of a kind specified in the regulations;</w:t>
      </w:r>
    </w:p>
    <w:p w:rsidR="00300522" w:rsidRPr="001158B0" w:rsidRDefault="00300522" w:rsidP="00300522">
      <w:pPr>
        <w:pStyle w:val="subsection2"/>
      </w:pPr>
      <w:r w:rsidRPr="001158B0">
        <w:t xml:space="preserve">but does not include a </w:t>
      </w:r>
      <w:r w:rsidR="001158B0" w:rsidRPr="001158B0">
        <w:rPr>
          <w:position w:val="6"/>
          <w:sz w:val="16"/>
        </w:rPr>
        <w:t>*</w:t>
      </w:r>
      <w:r w:rsidRPr="001158B0">
        <w:t>compulsory third party scheme.</w:t>
      </w:r>
    </w:p>
    <w:p w:rsidR="00300522" w:rsidRPr="001158B0" w:rsidRDefault="00300522" w:rsidP="00300522">
      <w:pPr>
        <w:pStyle w:val="notetext"/>
      </w:pPr>
      <w:r w:rsidRPr="001158B0">
        <w:t>Note:</w:t>
      </w:r>
      <w:r w:rsidRPr="001158B0">
        <w:tab/>
        <w:t>Divisions</w:t>
      </w:r>
      <w:r w:rsidR="001158B0">
        <w:t> </w:t>
      </w:r>
      <w:r w:rsidRPr="001158B0">
        <w:t>79 and 80 deal with compulsory third party schemes.</w:t>
      </w:r>
    </w:p>
    <w:p w:rsidR="00300522" w:rsidRPr="001158B0" w:rsidRDefault="00300522" w:rsidP="00300522">
      <w:pPr>
        <w:pStyle w:val="ActHead4"/>
      </w:pPr>
      <w:bookmarkStart w:id="607" w:name="_Toc5975589"/>
      <w:r w:rsidRPr="00F863F2">
        <w:rPr>
          <w:rStyle w:val="CharSubdNo"/>
        </w:rPr>
        <w:t>Subdivision</w:t>
      </w:r>
      <w:r w:rsidR="001158B0" w:rsidRPr="00F863F2">
        <w:rPr>
          <w:rStyle w:val="CharSubdNo"/>
        </w:rPr>
        <w:t> </w:t>
      </w:r>
      <w:r w:rsidRPr="00F863F2">
        <w:rPr>
          <w:rStyle w:val="CharSubdNo"/>
        </w:rPr>
        <w:t>78</w:t>
      </w:r>
      <w:r w:rsidR="001158B0" w:rsidRPr="00F863F2">
        <w:rPr>
          <w:rStyle w:val="CharSubdNo"/>
        </w:rPr>
        <w:noBreakHyphen/>
      </w:r>
      <w:r w:rsidRPr="00F863F2">
        <w:rPr>
          <w:rStyle w:val="CharSubdNo"/>
        </w:rPr>
        <w:t>F</w:t>
      </w:r>
      <w:r w:rsidRPr="001158B0">
        <w:t>—</w:t>
      </w:r>
      <w:r w:rsidRPr="00F863F2">
        <w:rPr>
          <w:rStyle w:val="CharSubdText"/>
        </w:rPr>
        <w:t>Miscellaneous</w:t>
      </w:r>
      <w:bookmarkEnd w:id="607"/>
    </w:p>
    <w:p w:rsidR="00300522" w:rsidRPr="001158B0" w:rsidRDefault="00300522" w:rsidP="00300522">
      <w:pPr>
        <w:pStyle w:val="ActHead5"/>
      </w:pPr>
      <w:bookmarkStart w:id="608" w:name="_Toc5975590"/>
      <w:r w:rsidRPr="00F863F2">
        <w:rPr>
          <w:rStyle w:val="CharSectno"/>
        </w:rPr>
        <w:t>78</w:t>
      </w:r>
      <w:r w:rsidR="001158B0" w:rsidRPr="00F863F2">
        <w:rPr>
          <w:rStyle w:val="CharSectno"/>
        </w:rPr>
        <w:noBreakHyphen/>
      </w:r>
      <w:r w:rsidRPr="00F863F2">
        <w:rPr>
          <w:rStyle w:val="CharSectno"/>
        </w:rPr>
        <w:t>110</w:t>
      </w:r>
      <w:r w:rsidRPr="001158B0">
        <w:t xml:space="preserve">  Effect of judgments and court orders</w:t>
      </w:r>
      <w:bookmarkEnd w:id="608"/>
    </w:p>
    <w:p w:rsidR="00300522" w:rsidRPr="001158B0" w:rsidRDefault="00300522" w:rsidP="00300522">
      <w:pPr>
        <w:pStyle w:val="subsection"/>
      </w:pPr>
      <w:r w:rsidRPr="001158B0">
        <w:tab/>
      </w:r>
      <w:r w:rsidRPr="001158B0">
        <w:tab/>
        <w:t>If:</w:t>
      </w:r>
    </w:p>
    <w:p w:rsidR="004638F0" w:rsidRPr="001158B0" w:rsidRDefault="004638F0" w:rsidP="004638F0">
      <w:pPr>
        <w:pStyle w:val="paragraph"/>
      </w:pPr>
      <w:r w:rsidRPr="001158B0">
        <w:tab/>
        <w:t>(a)</w:t>
      </w:r>
      <w:r w:rsidRPr="001158B0">
        <w:tab/>
        <w:t>an entity makes one or more of the following:</w:t>
      </w:r>
    </w:p>
    <w:p w:rsidR="004638F0" w:rsidRPr="001158B0" w:rsidRDefault="004638F0" w:rsidP="004638F0">
      <w:pPr>
        <w:pStyle w:val="paragraphsub"/>
      </w:pPr>
      <w:r w:rsidRPr="001158B0">
        <w:tab/>
        <w:t>(i)</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sub"/>
      </w:pPr>
      <w:r w:rsidRPr="001158B0">
        <w:tab/>
        <w:t>(ii)</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sub"/>
      </w:pPr>
      <w:r w:rsidRPr="001158B0">
        <w:tab/>
        <w:t>(iii)</w:t>
      </w:r>
      <w:r w:rsidRPr="001158B0">
        <w:tab/>
        <w:t>a supply;</w:t>
      </w:r>
    </w:p>
    <w:p w:rsidR="004638F0" w:rsidRPr="001158B0" w:rsidRDefault="004638F0" w:rsidP="004638F0">
      <w:pPr>
        <w:pStyle w:val="paragraph"/>
      </w:pPr>
      <w:r w:rsidRPr="001158B0">
        <w:tab/>
      </w:r>
      <w:r w:rsidRPr="001158B0">
        <w:tab/>
        <w:t>in compliance with a judgment or order of a court relating to:</w:t>
      </w:r>
    </w:p>
    <w:p w:rsidR="004638F0" w:rsidRPr="001158B0" w:rsidRDefault="004638F0" w:rsidP="004638F0">
      <w:pPr>
        <w:pStyle w:val="paragraphsub"/>
      </w:pPr>
      <w:r w:rsidRPr="001158B0">
        <w:tab/>
        <w:t>(iv)</w:t>
      </w:r>
      <w:r w:rsidRPr="001158B0">
        <w:tab/>
        <w:t xml:space="preserve">a claim under an </w:t>
      </w:r>
      <w:r w:rsidR="001158B0" w:rsidRPr="001158B0">
        <w:rPr>
          <w:position w:val="6"/>
          <w:sz w:val="16"/>
        </w:rPr>
        <w:t>*</w:t>
      </w:r>
      <w:r w:rsidRPr="001158B0">
        <w:t>insurance policy; or</w:t>
      </w:r>
    </w:p>
    <w:p w:rsidR="004638F0" w:rsidRPr="001158B0" w:rsidRDefault="004638F0" w:rsidP="004638F0">
      <w:pPr>
        <w:pStyle w:val="paragraphsub"/>
      </w:pPr>
      <w:r w:rsidRPr="001158B0">
        <w:tab/>
        <w:t>(v)</w:t>
      </w:r>
      <w:r w:rsidRPr="001158B0">
        <w:tab/>
        <w:t>a claim by an insurer in exercising rights of subrogation in respect of an insurance policy; or</w:t>
      </w:r>
    </w:p>
    <w:p w:rsidR="004638F0" w:rsidRPr="001158B0" w:rsidRDefault="004638F0" w:rsidP="004638F0">
      <w:pPr>
        <w:pStyle w:val="paragraphsub"/>
      </w:pPr>
      <w:r w:rsidRPr="001158B0">
        <w:tab/>
        <w:t>(vi)</w:t>
      </w:r>
      <w:r w:rsidRPr="001158B0">
        <w:tab/>
        <w:t xml:space="preserve">a claim for compensation under a </w:t>
      </w:r>
      <w:r w:rsidR="001158B0" w:rsidRPr="001158B0">
        <w:rPr>
          <w:position w:val="6"/>
          <w:sz w:val="16"/>
        </w:rPr>
        <w:t>*</w:t>
      </w:r>
      <w:r w:rsidRPr="001158B0">
        <w:t>statutory compensation scheme; and</w:t>
      </w:r>
    </w:p>
    <w:p w:rsidR="00300522" w:rsidRPr="001158B0" w:rsidRDefault="00300522" w:rsidP="00300522">
      <w:pPr>
        <w:pStyle w:val="paragraph"/>
      </w:pPr>
      <w:r w:rsidRPr="001158B0">
        <w:tab/>
        <w:t>(b)</w:t>
      </w:r>
      <w:r w:rsidRPr="001158B0">
        <w:tab/>
        <w:t>had the payment or supply been made in the absence of such a judgment or order, it would have been a payment or supply made in settlement of the claim;</w:t>
      </w:r>
    </w:p>
    <w:p w:rsidR="00300522" w:rsidRPr="001158B0" w:rsidRDefault="00300522" w:rsidP="00300522">
      <w:pPr>
        <w:pStyle w:val="subsection2"/>
      </w:pPr>
      <w:r w:rsidRPr="001158B0">
        <w:t>the payment or supply is treated as having been made in settlement of the claim.</w:t>
      </w:r>
    </w:p>
    <w:p w:rsidR="00300522" w:rsidRPr="001158B0" w:rsidRDefault="00300522" w:rsidP="00300522">
      <w:pPr>
        <w:pStyle w:val="ActHead5"/>
      </w:pPr>
      <w:bookmarkStart w:id="609" w:name="_Toc5975591"/>
      <w:r w:rsidRPr="00F863F2">
        <w:rPr>
          <w:rStyle w:val="CharSectno"/>
        </w:rPr>
        <w:t>78</w:t>
      </w:r>
      <w:r w:rsidR="001158B0" w:rsidRPr="00F863F2">
        <w:rPr>
          <w:rStyle w:val="CharSectno"/>
        </w:rPr>
        <w:noBreakHyphen/>
      </w:r>
      <w:r w:rsidRPr="00F863F2">
        <w:rPr>
          <w:rStyle w:val="CharSectno"/>
        </w:rPr>
        <w:t>115</w:t>
      </w:r>
      <w:r w:rsidRPr="001158B0">
        <w:t xml:space="preserve">  Exclusion of certain Commonwealth, State or Territory insurance schemes</w:t>
      </w:r>
      <w:bookmarkEnd w:id="609"/>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(other than sections</w:t>
      </w:r>
      <w:r w:rsidR="001158B0">
        <w:t> </w:t>
      </w:r>
      <w:r w:rsidRPr="001158B0">
        <w:t>78</w:t>
      </w:r>
      <w:r w:rsidR="001158B0">
        <w:noBreakHyphen/>
      </w:r>
      <w:r w:rsidRPr="001158B0">
        <w:t>5 and 78</w:t>
      </w:r>
      <w:r w:rsidR="001158B0">
        <w:noBreakHyphen/>
      </w:r>
      <w:r w:rsidRPr="001158B0">
        <w:t xml:space="preserve">95) does not apply to an </w:t>
      </w:r>
      <w:r w:rsidR="001158B0" w:rsidRPr="001158B0">
        <w:rPr>
          <w:position w:val="6"/>
          <w:sz w:val="16"/>
          <w:szCs w:val="16"/>
        </w:rPr>
        <w:t>*</w:t>
      </w:r>
      <w:r w:rsidRPr="001158B0">
        <w:t>insurance policy, or to a payment or supply made in settlement of a claim made under an insurance policy, if:</w:t>
      </w:r>
    </w:p>
    <w:p w:rsidR="00300522" w:rsidRPr="001158B0" w:rsidRDefault="00300522" w:rsidP="00300522">
      <w:pPr>
        <w:pStyle w:val="paragraph"/>
      </w:pPr>
      <w:r w:rsidRPr="001158B0">
        <w:tab/>
        <w:t>(a)</w:t>
      </w:r>
      <w:r w:rsidRPr="001158B0">
        <w:tab/>
        <w:t xml:space="preserve">the policy was supplied under a scheme for insurance, or a </w:t>
      </w:r>
      <w:r w:rsidR="001158B0" w:rsidRPr="001158B0">
        <w:rPr>
          <w:position w:val="6"/>
          <w:sz w:val="16"/>
          <w:szCs w:val="16"/>
        </w:rPr>
        <w:t>*</w:t>
      </w:r>
      <w:r w:rsidRPr="001158B0">
        <w:t xml:space="preserve">statutory compensation scheme, established by an </w:t>
      </w:r>
      <w:r w:rsidR="001158B0" w:rsidRPr="001158B0">
        <w:rPr>
          <w:position w:val="6"/>
          <w:sz w:val="16"/>
          <w:szCs w:val="16"/>
        </w:rPr>
        <w:t>*</w:t>
      </w:r>
      <w:r w:rsidRPr="001158B0">
        <w:t>Australian law; and</w:t>
      </w:r>
    </w:p>
    <w:p w:rsidR="00300522" w:rsidRPr="001158B0" w:rsidRDefault="00300522" w:rsidP="00300522">
      <w:pPr>
        <w:pStyle w:val="paragraph"/>
      </w:pPr>
      <w:r w:rsidRPr="001158B0">
        <w:tab/>
        <w:t>(b)</w:t>
      </w:r>
      <w:r w:rsidRPr="001158B0">
        <w:tab/>
        <w:t>that scheme is of a kind specified in the regulations.</w:t>
      </w:r>
    </w:p>
    <w:p w:rsidR="00300522" w:rsidRPr="001158B0" w:rsidRDefault="00300522" w:rsidP="00300522">
      <w:pPr>
        <w:pStyle w:val="ActHead5"/>
      </w:pPr>
      <w:bookmarkStart w:id="610" w:name="_Toc5975592"/>
      <w:r w:rsidRPr="00F863F2">
        <w:rPr>
          <w:rStyle w:val="CharSectno"/>
        </w:rPr>
        <w:t>78</w:t>
      </w:r>
      <w:r w:rsidR="001158B0" w:rsidRPr="00F863F2">
        <w:rPr>
          <w:rStyle w:val="CharSectno"/>
        </w:rPr>
        <w:noBreakHyphen/>
      </w:r>
      <w:r w:rsidRPr="00F863F2">
        <w:rPr>
          <w:rStyle w:val="CharSectno"/>
        </w:rPr>
        <w:t>118</w:t>
      </w:r>
      <w:r w:rsidRPr="001158B0">
        <w:t xml:space="preserve">  Portfolio transfers</w:t>
      </w:r>
      <w:bookmarkEnd w:id="610"/>
    </w:p>
    <w:p w:rsidR="00300522" w:rsidRPr="001158B0" w:rsidRDefault="00300522" w:rsidP="00300522">
      <w:pPr>
        <w:pStyle w:val="subsection"/>
      </w:pPr>
      <w:r w:rsidRPr="001158B0">
        <w:tab/>
        <w:t>(1)</w:t>
      </w:r>
      <w:r w:rsidRPr="001158B0">
        <w:tab/>
        <w:t xml:space="preserve">If an insurer (the </w:t>
      </w:r>
      <w:r w:rsidRPr="001158B0">
        <w:rPr>
          <w:b/>
          <w:bCs/>
          <w:i/>
          <w:iCs/>
        </w:rPr>
        <w:t>first insurer</w:t>
      </w:r>
      <w:r w:rsidRPr="001158B0">
        <w:t>) enters into an arrangement, in the nature of a portfolio transfer, with another insurer for the other insurer:</w:t>
      </w:r>
    </w:p>
    <w:p w:rsidR="00300522" w:rsidRPr="001158B0" w:rsidRDefault="00300522" w:rsidP="00300522">
      <w:pPr>
        <w:pStyle w:val="paragraph"/>
      </w:pPr>
      <w:r w:rsidRPr="001158B0">
        <w:tab/>
        <w:t>(a)</w:t>
      </w:r>
      <w:r w:rsidRPr="001158B0">
        <w:tab/>
        <w:t xml:space="preserve">to act as the insurer in relation to an </w:t>
      </w:r>
      <w:r w:rsidR="001158B0" w:rsidRPr="001158B0">
        <w:rPr>
          <w:position w:val="6"/>
          <w:sz w:val="16"/>
          <w:szCs w:val="16"/>
        </w:rPr>
        <w:t>*</w:t>
      </w:r>
      <w:r w:rsidRPr="001158B0">
        <w:t>insurance policy; or</w:t>
      </w:r>
    </w:p>
    <w:p w:rsidR="00300522" w:rsidRPr="001158B0" w:rsidRDefault="00300522" w:rsidP="00300522">
      <w:pPr>
        <w:pStyle w:val="paragraph"/>
      </w:pPr>
      <w:r w:rsidRPr="001158B0">
        <w:tab/>
        <w:t>(b)</w:t>
      </w:r>
      <w:r w:rsidRPr="001158B0">
        <w:tab/>
        <w:t>to meet the first insurer’s liabilities arising under an insurance policy;</w:t>
      </w:r>
    </w:p>
    <w:p w:rsidR="00300522" w:rsidRPr="001158B0" w:rsidRDefault="00535311" w:rsidP="00300522">
      <w:pPr>
        <w:pStyle w:val="subsection2"/>
      </w:pPr>
      <w:r w:rsidRPr="001158B0">
        <w:t>subsection</w:t>
      </w:r>
      <w:r w:rsidR="001158B0">
        <w:t> </w:t>
      </w:r>
      <w:r w:rsidRPr="001158B0">
        <w:t>38</w:t>
      </w:r>
      <w:r w:rsidR="001158B0">
        <w:noBreakHyphen/>
      </w:r>
      <w:r w:rsidRPr="001158B0">
        <w:t xml:space="preserve">60(1) and this </w:t>
      </w:r>
      <w:r w:rsidR="00A53099" w:rsidRPr="001158B0">
        <w:t>Division</w:t>
      </w:r>
      <w:r w:rsidR="00A36DB5" w:rsidRPr="001158B0">
        <w:t xml:space="preserve"> </w:t>
      </w:r>
      <w:r w:rsidRPr="001158B0">
        <w:t>apply</w:t>
      </w:r>
      <w:r w:rsidR="00300522" w:rsidRPr="001158B0">
        <w:t>, from the time the arrangement takes effect, as if the other insurer were an insurer in relation to the policy.</w:t>
      </w:r>
    </w:p>
    <w:p w:rsidR="003C019F" w:rsidRPr="001158B0" w:rsidRDefault="003C019F" w:rsidP="003C019F">
      <w:pPr>
        <w:pStyle w:val="notetext"/>
      </w:pPr>
      <w:r w:rsidRPr="001158B0">
        <w:t>Note:</w:t>
      </w:r>
      <w:r w:rsidRPr="001158B0">
        <w:tab/>
        <w:t>Subsection</w:t>
      </w:r>
      <w:r w:rsidR="001158B0">
        <w:t> </w:t>
      </w:r>
      <w:r w:rsidRPr="001158B0">
        <w:t>38</w:t>
      </w:r>
      <w:r w:rsidR="001158B0">
        <w:noBreakHyphen/>
      </w:r>
      <w:r w:rsidRPr="001158B0">
        <w:t>60(1) provides that certain supplies to insurers are GST</w:t>
      </w:r>
      <w:r w:rsidR="001158B0">
        <w:noBreakHyphen/>
      </w:r>
      <w:r w:rsidRPr="001158B0">
        <w:t>free.</w:t>
      </w:r>
    </w:p>
    <w:p w:rsidR="00300522" w:rsidRPr="001158B0" w:rsidRDefault="00300522" w:rsidP="00300522">
      <w:pPr>
        <w:pStyle w:val="subsection"/>
      </w:pPr>
      <w:r w:rsidRPr="001158B0">
        <w:tab/>
        <w:t>(2)</w:t>
      </w:r>
      <w:r w:rsidRPr="001158B0">
        <w:tab/>
        <w:t xml:space="preserve">Without limiting </w:t>
      </w:r>
      <w:r w:rsidR="001158B0">
        <w:t>subsection (</w:t>
      </w:r>
      <w:r w:rsidRPr="001158B0">
        <w:t>1):</w:t>
      </w:r>
    </w:p>
    <w:p w:rsidR="00300522" w:rsidRPr="001158B0" w:rsidRDefault="00300522" w:rsidP="00300522">
      <w:pPr>
        <w:pStyle w:val="paragraph"/>
      </w:pPr>
      <w:r w:rsidRPr="001158B0">
        <w:tab/>
        <w:t>(a)</w:t>
      </w:r>
      <w:r w:rsidRPr="001158B0">
        <w:tab/>
        <w:t xml:space="preserve">anything done after that time by the other insurer that, if it had been done by the first insurer, would have been done under the policy is taken, for the purposes of </w:t>
      </w:r>
      <w:r w:rsidR="001C4ACE" w:rsidRPr="001158B0">
        <w:t>subsection</w:t>
      </w:r>
      <w:r w:rsidR="001158B0">
        <w:t> </w:t>
      </w:r>
      <w:r w:rsidR="001C4ACE" w:rsidRPr="001158B0">
        <w:t>38</w:t>
      </w:r>
      <w:r w:rsidR="001158B0">
        <w:noBreakHyphen/>
      </w:r>
      <w:r w:rsidR="001C4ACE" w:rsidRPr="001158B0">
        <w:t>60(1) and this Division</w:t>
      </w:r>
      <w:r w:rsidRPr="001158B0">
        <w:t>, to have been done by the other insurer under the policy; and</w:t>
      </w:r>
    </w:p>
    <w:p w:rsidR="00300522" w:rsidRPr="001158B0" w:rsidRDefault="00300522" w:rsidP="00300522">
      <w:pPr>
        <w:pStyle w:val="paragraph"/>
      </w:pPr>
      <w:r w:rsidRPr="001158B0">
        <w:tab/>
        <w:t>(b)</w:t>
      </w:r>
      <w:r w:rsidRPr="001158B0">
        <w:tab/>
        <w:t>sections</w:t>
      </w:r>
      <w:r w:rsidR="001158B0">
        <w:t> </w:t>
      </w:r>
      <w:r w:rsidRPr="001158B0">
        <w:t>78</w:t>
      </w:r>
      <w:r w:rsidR="001158B0">
        <w:noBreakHyphen/>
      </w:r>
      <w:r w:rsidRPr="001158B0">
        <w:t>10 and 78</w:t>
      </w:r>
      <w:r w:rsidR="001158B0">
        <w:noBreakHyphen/>
      </w:r>
      <w:r w:rsidRPr="001158B0">
        <w:t>30 apply as if the other insurer were the insurer that supplied the policy; and</w:t>
      </w:r>
    </w:p>
    <w:p w:rsidR="00300522" w:rsidRPr="001158B0" w:rsidRDefault="00300522" w:rsidP="00300522">
      <w:pPr>
        <w:pStyle w:val="paragraph"/>
      </w:pPr>
      <w:r w:rsidRPr="001158B0">
        <w:tab/>
        <w:t>(c)</w:t>
      </w:r>
      <w:r w:rsidRPr="001158B0">
        <w:tab/>
        <w:t>section</w:t>
      </w:r>
      <w:r w:rsidR="001158B0">
        <w:t> </w:t>
      </w:r>
      <w:r w:rsidRPr="001158B0">
        <w:t>78</w:t>
      </w:r>
      <w:r w:rsidR="001158B0">
        <w:noBreakHyphen/>
      </w:r>
      <w:r w:rsidRPr="001158B0">
        <w:t>18 applies as if the insurer that settles the claim referred to in paragraph</w:t>
      </w:r>
      <w:r w:rsidR="001158B0">
        <w:t> </w:t>
      </w:r>
      <w:r w:rsidRPr="001158B0">
        <w:t>78</w:t>
      </w:r>
      <w:r w:rsidR="001158B0">
        <w:noBreakHyphen/>
      </w:r>
      <w:r w:rsidRPr="001158B0">
        <w:t>18(1)(b) or (3)(b</w:t>
      </w:r>
      <w:r w:rsidR="00A53099" w:rsidRPr="001158B0">
        <w:t>) (a</w:t>
      </w:r>
      <w:r w:rsidRPr="001158B0">
        <w:t xml:space="preserve">s the case requires) has the </w:t>
      </w:r>
      <w:r w:rsidR="001158B0" w:rsidRPr="001158B0">
        <w:rPr>
          <w:position w:val="6"/>
          <w:sz w:val="16"/>
          <w:szCs w:val="16"/>
        </w:rPr>
        <w:t>*</w:t>
      </w:r>
      <w:r w:rsidRPr="001158B0">
        <w:t>increasing adjustment under that section, regardless of which insurer was paid the excess to which the adjustment relates.</w:t>
      </w:r>
    </w:p>
    <w:p w:rsidR="00300522" w:rsidRPr="001158B0" w:rsidRDefault="00300522" w:rsidP="00300522">
      <w:pPr>
        <w:pStyle w:val="ActHead5"/>
      </w:pPr>
      <w:bookmarkStart w:id="611" w:name="_Toc5975593"/>
      <w:r w:rsidRPr="00F863F2">
        <w:rPr>
          <w:rStyle w:val="CharSectno"/>
        </w:rPr>
        <w:t>78</w:t>
      </w:r>
      <w:r w:rsidR="001158B0" w:rsidRPr="00F863F2">
        <w:rPr>
          <w:rStyle w:val="CharSectno"/>
        </w:rPr>
        <w:noBreakHyphen/>
      </w:r>
      <w:r w:rsidRPr="00F863F2">
        <w:rPr>
          <w:rStyle w:val="CharSectno"/>
        </w:rPr>
        <w:t>120</w:t>
      </w:r>
      <w:r w:rsidRPr="001158B0">
        <w:t xml:space="preserve">  HIH rescue package</w:t>
      </w:r>
      <w:bookmarkEnd w:id="611"/>
    </w:p>
    <w:p w:rsidR="00300522" w:rsidRPr="001158B0" w:rsidRDefault="00300522" w:rsidP="00300522">
      <w:pPr>
        <w:pStyle w:val="subsection"/>
      </w:pPr>
      <w:r w:rsidRPr="001158B0">
        <w:tab/>
        <w:t>(1)</w:t>
      </w:r>
      <w:r w:rsidRPr="001158B0">
        <w:tab/>
        <w:t xml:space="preserve">If a payment of </w:t>
      </w:r>
      <w:r w:rsidR="001158B0" w:rsidRPr="001158B0">
        <w:rPr>
          <w:position w:val="6"/>
          <w:sz w:val="16"/>
          <w:szCs w:val="16"/>
        </w:rPr>
        <w:t>*</w:t>
      </w:r>
      <w:r w:rsidRPr="001158B0">
        <w:t xml:space="preserve">money, a supply or both a payment of money and a supply are received by an entity from an </w:t>
      </w:r>
      <w:r w:rsidR="001158B0" w:rsidRPr="001158B0">
        <w:rPr>
          <w:position w:val="6"/>
          <w:sz w:val="16"/>
          <w:szCs w:val="16"/>
        </w:rPr>
        <w:t>*</w:t>
      </w:r>
      <w:r w:rsidRPr="001158B0">
        <w:t xml:space="preserve">HIH rescue entity as </w:t>
      </w:r>
      <w:r w:rsidR="001158B0" w:rsidRPr="001158B0">
        <w:rPr>
          <w:position w:val="6"/>
          <w:sz w:val="16"/>
          <w:szCs w:val="16"/>
        </w:rPr>
        <w:t>*</w:t>
      </w:r>
      <w:r w:rsidRPr="001158B0">
        <w:t>consideration for:</w:t>
      </w:r>
    </w:p>
    <w:p w:rsidR="00300522" w:rsidRPr="001158B0" w:rsidRDefault="00300522" w:rsidP="00300522">
      <w:pPr>
        <w:pStyle w:val="paragraph"/>
      </w:pPr>
      <w:r w:rsidRPr="001158B0">
        <w:tab/>
        <w:t>(a)</w:t>
      </w:r>
      <w:r w:rsidRPr="001158B0">
        <w:tab/>
        <w:t xml:space="preserve">the entity transferring or surrendering rights under an </w:t>
      </w:r>
      <w:r w:rsidR="001158B0" w:rsidRPr="001158B0">
        <w:rPr>
          <w:position w:val="6"/>
          <w:sz w:val="16"/>
          <w:szCs w:val="16"/>
        </w:rPr>
        <w:t>*</w:t>
      </w:r>
      <w:r w:rsidRPr="001158B0">
        <w:t xml:space="preserve">insurance policy held with an </w:t>
      </w:r>
      <w:r w:rsidR="001158B0" w:rsidRPr="001158B0">
        <w:rPr>
          <w:position w:val="6"/>
          <w:sz w:val="16"/>
          <w:szCs w:val="16"/>
        </w:rPr>
        <w:t>*</w:t>
      </w:r>
      <w:r w:rsidRPr="001158B0">
        <w:t>HIH company; or</w:t>
      </w:r>
    </w:p>
    <w:p w:rsidR="00300522" w:rsidRPr="001158B0" w:rsidRDefault="00300522" w:rsidP="00300522">
      <w:pPr>
        <w:pStyle w:val="paragraph"/>
      </w:pPr>
      <w:r w:rsidRPr="001158B0">
        <w:tab/>
        <w:t>(b)</w:t>
      </w:r>
      <w:r w:rsidRPr="001158B0">
        <w:tab/>
        <w:t>the entity transferring or surrendering rights against another entity that is insured under an insurance policy held with an HIH company; or</w:t>
      </w:r>
    </w:p>
    <w:p w:rsidR="00300522" w:rsidRPr="001158B0" w:rsidRDefault="00300522" w:rsidP="00300522">
      <w:pPr>
        <w:pStyle w:val="paragraph"/>
      </w:pPr>
      <w:r w:rsidRPr="001158B0">
        <w:tab/>
        <w:t>(c)</w:t>
      </w:r>
      <w:r w:rsidRPr="001158B0">
        <w:tab/>
        <w:t>the entity transferring or surrendering rights against another entity in relation to a matter in relation to which the entity also has or had rights under an insurance policy held with an HIH company;</w:t>
      </w:r>
    </w:p>
    <w:p w:rsidR="00300522" w:rsidRPr="001158B0" w:rsidRDefault="00300522" w:rsidP="00300522">
      <w:pPr>
        <w:pStyle w:val="subsection2"/>
      </w:pPr>
      <w:r w:rsidRPr="001158B0">
        <w:t xml:space="preserve">this </w:t>
      </w:r>
      <w:r w:rsidR="00A53099" w:rsidRPr="001158B0">
        <w:t>Division</w:t>
      </w:r>
      <w:r w:rsidR="00A36DB5" w:rsidRPr="001158B0">
        <w:t xml:space="preserve"> </w:t>
      </w:r>
      <w:r w:rsidRPr="001158B0">
        <w:t>(other than sections</w:t>
      </w:r>
      <w:r w:rsidR="001158B0">
        <w:t> </w:t>
      </w:r>
      <w:r w:rsidRPr="001158B0">
        <w:t>78</w:t>
      </w:r>
      <w:r w:rsidR="001158B0">
        <w:noBreakHyphen/>
      </w:r>
      <w:r w:rsidRPr="001158B0">
        <w:t>10, 78</w:t>
      </w:r>
      <w:r w:rsidR="001158B0">
        <w:noBreakHyphen/>
      </w:r>
      <w:r w:rsidRPr="001158B0">
        <w:t>15 and 78</w:t>
      </w:r>
      <w:r w:rsidR="001158B0">
        <w:noBreakHyphen/>
      </w:r>
      <w:r w:rsidRPr="001158B0">
        <w:t>40) applies to the payment or supply as if the HIH rescue entity made the payment or supply as the insurer in settlement of a claim under the insurance policy.</w:t>
      </w:r>
    </w:p>
    <w:p w:rsidR="00300522" w:rsidRPr="001158B0" w:rsidRDefault="00300522" w:rsidP="00F6332C">
      <w:pPr>
        <w:pStyle w:val="subsection"/>
        <w:keepNext/>
        <w:keepLines/>
      </w:pPr>
      <w:r w:rsidRPr="001158B0">
        <w:tab/>
        <w:t>(2)</w:t>
      </w:r>
      <w:r w:rsidRPr="001158B0">
        <w:tab/>
        <w:t>In particular:</w:t>
      </w:r>
    </w:p>
    <w:p w:rsidR="00300522" w:rsidRPr="001158B0" w:rsidRDefault="00300522" w:rsidP="00300522">
      <w:pPr>
        <w:pStyle w:val="paragraph"/>
      </w:pPr>
      <w:r w:rsidRPr="001158B0">
        <w:tab/>
        <w:t>(a)</w:t>
      </w:r>
      <w:r w:rsidRPr="001158B0">
        <w:tab/>
        <w:t xml:space="preserve">this </w:t>
      </w:r>
      <w:r w:rsidR="00A53099" w:rsidRPr="001158B0">
        <w:t>Division</w:t>
      </w:r>
      <w:r w:rsidR="00A36DB5" w:rsidRPr="001158B0">
        <w:t xml:space="preserve"> </w:t>
      </w:r>
      <w:r w:rsidRPr="001158B0">
        <w:t>(other than sections</w:t>
      </w:r>
      <w:r w:rsidR="001158B0">
        <w:t> </w:t>
      </w:r>
      <w:r w:rsidRPr="001158B0">
        <w:t>78</w:t>
      </w:r>
      <w:r w:rsidR="001158B0">
        <w:noBreakHyphen/>
      </w:r>
      <w:r w:rsidRPr="001158B0">
        <w:t>10, 78</w:t>
      </w:r>
      <w:r w:rsidR="001158B0">
        <w:noBreakHyphen/>
      </w:r>
      <w:r w:rsidRPr="001158B0">
        <w:t>15 and 78</w:t>
      </w:r>
      <w:r w:rsidR="001158B0">
        <w:noBreakHyphen/>
      </w:r>
      <w:r w:rsidRPr="001158B0">
        <w:t>40, subsection</w:t>
      </w:r>
      <w:r w:rsidR="001158B0">
        <w:t> </w:t>
      </w:r>
      <w:r w:rsidRPr="001158B0">
        <w:t>78</w:t>
      </w:r>
      <w:r w:rsidR="001158B0">
        <w:noBreakHyphen/>
      </w:r>
      <w:r w:rsidRPr="001158B0">
        <w:t>50(1) and this section) applies as if:</w:t>
      </w:r>
    </w:p>
    <w:p w:rsidR="00300522" w:rsidRPr="001158B0" w:rsidRDefault="00300522" w:rsidP="00300522">
      <w:pPr>
        <w:pStyle w:val="paragraphsub"/>
      </w:pPr>
      <w:r w:rsidRPr="001158B0">
        <w:tab/>
        <w:t>(i)</w:t>
      </w:r>
      <w:r w:rsidRPr="001158B0">
        <w:tab/>
        <w:t xml:space="preserve">references to an insurer were references to the </w:t>
      </w:r>
      <w:r w:rsidR="001158B0" w:rsidRPr="001158B0">
        <w:rPr>
          <w:position w:val="6"/>
          <w:sz w:val="16"/>
          <w:szCs w:val="16"/>
        </w:rPr>
        <w:t>*</w:t>
      </w:r>
      <w:r w:rsidRPr="001158B0">
        <w:t>HIH rescue entity; and</w:t>
      </w:r>
    </w:p>
    <w:p w:rsidR="00300522" w:rsidRPr="001158B0" w:rsidRDefault="00300522" w:rsidP="00300522">
      <w:pPr>
        <w:pStyle w:val="paragraphsub"/>
      </w:pPr>
      <w:r w:rsidRPr="001158B0">
        <w:tab/>
        <w:t>(ii)</w:t>
      </w:r>
      <w:r w:rsidRPr="001158B0">
        <w:tab/>
        <w:t xml:space="preserve">references to a claim under an </w:t>
      </w:r>
      <w:r w:rsidR="001158B0" w:rsidRPr="001158B0">
        <w:rPr>
          <w:position w:val="6"/>
          <w:sz w:val="16"/>
          <w:szCs w:val="16"/>
        </w:rPr>
        <w:t>*</w:t>
      </w:r>
      <w:r w:rsidRPr="001158B0">
        <w:t>insurance policy were references to a request or claim to the HIH rescue entity for such a payment or supply; and</w:t>
      </w:r>
    </w:p>
    <w:p w:rsidR="00300522" w:rsidRPr="001158B0" w:rsidRDefault="00300522" w:rsidP="00300522">
      <w:pPr>
        <w:pStyle w:val="paragraphsub"/>
      </w:pPr>
      <w:r w:rsidRPr="001158B0">
        <w:tab/>
        <w:t>(iii)</w:t>
      </w:r>
      <w:r w:rsidRPr="001158B0">
        <w:tab/>
        <w:t>references to a settlement of such a claim were references to the agreement to make such a payment or supply as consideration for the transfer or surrender; and</w:t>
      </w:r>
    </w:p>
    <w:p w:rsidR="00300522" w:rsidRPr="001158B0" w:rsidRDefault="00300522" w:rsidP="00300522">
      <w:pPr>
        <w:pStyle w:val="paragraph"/>
      </w:pPr>
      <w:r w:rsidRPr="001158B0">
        <w:tab/>
        <w:t>(b)</w:t>
      </w:r>
      <w:r w:rsidRPr="001158B0">
        <w:tab/>
        <w:t>sections</w:t>
      </w:r>
      <w:r w:rsidR="001158B0">
        <w:t> </w:t>
      </w:r>
      <w:r w:rsidRPr="001158B0">
        <w:t>78</w:t>
      </w:r>
      <w:r w:rsidR="001158B0">
        <w:noBreakHyphen/>
      </w:r>
      <w:r w:rsidRPr="001158B0">
        <w:t>18, 78</w:t>
      </w:r>
      <w:r w:rsidR="001158B0">
        <w:noBreakHyphen/>
      </w:r>
      <w:r w:rsidRPr="001158B0">
        <w:t>42 and 78</w:t>
      </w:r>
      <w:r w:rsidR="001158B0">
        <w:noBreakHyphen/>
      </w:r>
      <w:r w:rsidRPr="001158B0">
        <w:t>55 apply as if references in those sections to payments of excess to the insurer under the policy were references to payments to the HIH rescue entity corresponding to such payments of excess; and</w:t>
      </w:r>
    </w:p>
    <w:p w:rsidR="00300522" w:rsidRPr="001158B0" w:rsidRDefault="00300522" w:rsidP="00300522">
      <w:pPr>
        <w:pStyle w:val="paragraph"/>
      </w:pPr>
      <w:r w:rsidRPr="001158B0">
        <w:tab/>
        <w:t>(c)</w:t>
      </w:r>
      <w:r w:rsidRPr="001158B0">
        <w:tab/>
        <w:t>section</w:t>
      </w:r>
      <w:r w:rsidR="001158B0">
        <w:t> </w:t>
      </w:r>
      <w:r w:rsidRPr="001158B0">
        <w:t>78</w:t>
      </w:r>
      <w:r w:rsidR="001158B0">
        <w:noBreakHyphen/>
      </w:r>
      <w:r w:rsidRPr="001158B0">
        <w:t>30 applies as if references in that section to settling a claim were references to providing the consideration for the transfer or surrender; and</w:t>
      </w:r>
    </w:p>
    <w:p w:rsidR="00300522" w:rsidRPr="001158B0" w:rsidRDefault="00300522" w:rsidP="00300522">
      <w:pPr>
        <w:pStyle w:val="paragraph"/>
      </w:pPr>
      <w:r w:rsidRPr="001158B0">
        <w:tab/>
        <w:t>(d)</w:t>
      </w:r>
      <w:r w:rsidRPr="001158B0">
        <w:tab/>
        <w:t>section</w:t>
      </w:r>
      <w:r w:rsidR="001158B0">
        <w:t> </w:t>
      </w:r>
      <w:r w:rsidRPr="001158B0">
        <w:t>78</w:t>
      </w:r>
      <w:r w:rsidR="001158B0">
        <w:noBreakHyphen/>
      </w:r>
      <w:r w:rsidRPr="001158B0">
        <w:t xml:space="preserve">100 applies as if references in that section to a claim for compensation under a </w:t>
      </w:r>
      <w:r w:rsidR="001158B0" w:rsidRPr="001158B0">
        <w:rPr>
          <w:position w:val="6"/>
          <w:sz w:val="16"/>
          <w:szCs w:val="16"/>
        </w:rPr>
        <w:t>*</w:t>
      </w:r>
      <w:r w:rsidRPr="001158B0">
        <w:t>statutory compensation scheme were references to a claim made to the HIH rescue entity corresponding to a claim for compensation under the scheme.</w:t>
      </w:r>
    </w:p>
    <w:p w:rsidR="00300522" w:rsidRPr="001158B0" w:rsidRDefault="00300522" w:rsidP="00300522">
      <w:pPr>
        <w:pStyle w:val="subsection"/>
      </w:pPr>
      <w:r w:rsidRPr="001158B0">
        <w:tab/>
        <w:t>(3)</w:t>
      </w:r>
      <w:r w:rsidRPr="001158B0">
        <w:tab/>
        <w:t>This section does not affect the operation of sections</w:t>
      </w:r>
      <w:r w:rsidR="001158B0">
        <w:t> </w:t>
      </w:r>
      <w:r w:rsidRPr="001158B0">
        <w:t>78</w:t>
      </w:r>
      <w:r w:rsidR="001158B0">
        <w:noBreakHyphen/>
      </w:r>
      <w:r w:rsidRPr="001158B0">
        <w:t>10, 78</w:t>
      </w:r>
      <w:r w:rsidR="001158B0">
        <w:noBreakHyphen/>
      </w:r>
      <w:r w:rsidRPr="001158B0">
        <w:t>15 and 78</w:t>
      </w:r>
      <w:r w:rsidR="001158B0">
        <w:noBreakHyphen/>
      </w:r>
      <w:r w:rsidRPr="001158B0">
        <w:t>40.</w:t>
      </w:r>
    </w:p>
    <w:p w:rsidR="00300522" w:rsidRPr="001158B0" w:rsidRDefault="00300522" w:rsidP="00A36DB5">
      <w:pPr>
        <w:pStyle w:val="ActHead3"/>
        <w:pageBreakBefore/>
      </w:pPr>
      <w:bookmarkStart w:id="612" w:name="_Toc5975594"/>
      <w:r w:rsidRPr="00F863F2">
        <w:rPr>
          <w:rStyle w:val="CharDivNo"/>
        </w:rPr>
        <w:t>Division</w:t>
      </w:r>
      <w:r w:rsidR="001158B0" w:rsidRPr="00F863F2">
        <w:rPr>
          <w:rStyle w:val="CharDivNo"/>
        </w:rPr>
        <w:t> </w:t>
      </w:r>
      <w:r w:rsidRPr="00F863F2">
        <w:rPr>
          <w:rStyle w:val="CharDivNo"/>
        </w:rPr>
        <w:t>79</w:t>
      </w:r>
      <w:r w:rsidRPr="001158B0">
        <w:t>—</w:t>
      </w:r>
      <w:r w:rsidRPr="00F863F2">
        <w:rPr>
          <w:rStyle w:val="CharDivText"/>
        </w:rPr>
        <w:t>Compulsory third party schemes</w:t>
      </w:r>
      <w:bookmarkEnd w:id="612"/>
    </w:p>
    <w:p w:rsidR="00300522" w:rsidRPr="001158B0" w:rsidRDefault="00300522" w:rsidP="00300522">
      <w:pPr>
        <w:pStyle w:val="ActHead5"/>
      </w:pPr>
      <w:bookmarkStart w:id="613" w:name="_Toc5975595"/>
      <w:r w:rsidRPr="00F863F2">
        <w:rPr>
          <w:rStyle w:val="CharSectno"/>
        </w:rPr>
        <w:t>79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13"/>
    </w:p>
    <w:p w:rsidR="00300522" w:rsidRPr="001158B0" w:rsidRDefault="00300522" w:rsidP="00300522">
      <w:pPr>
        <w:pStyle w:val="BoxText"/>
      </w:pPr>
      <w:r w:rsidRPr="001158B0">
        <w:t>Operators of compulsory third party schemes have adjustments which enable the net GST on the schemes to reflect correctly their margins after settlements of claims and other payments and supplies under the schemes are taken into account.</w:t>
      </w:r>
    </w:p>
    <w:p w:rsidR="00300522" w:rsidRPr="001158B0" w:rsidRDefault="00300522" w:rsidP="00300522">
      <w:pPr>
        <w:pStyle w:val="BoxText"/>
      </w:pPr>
      <w:r w:rsidRPr="001158B0">
        <w:t>The normal application of Division</w:t>
      </w:r>
      <w:r w:rsidR="001158B0">
        <w:t> </w:t>
      </w:r>
      <w:r w:rsidRPr="001158B0">
        <w:t>78 to some insurance policy payments and supplies under the schemes is modified (see Subdivision</w:t>
      </w:r>
      <w:r w:rsidR="001158B0">
        <w:t> </w:t>
      </w:r>
      <w:r w:rsidRPr="001158B0">
        <w:t>79</w:t>
      </w:r>
      <w:r w:rsidR="001158B0">
        <w:noBreakHyphen/>
      </w:r>
      <w:r w:rsidRPr="001158B0">
        <w:t xml:space="preserve">A). That </w:t>
      </w:r>
      <w:r w:rsidR="00A53099" w:rsidRPr="001158B0">
        <w:t>Division</w:t>
      </w:r>
      <w:r w:rsidR="00A36DB5" w:rsidRPr="001158B0">
        <w:t xml:space="preserve"> </w:t>
      </w:r>
      <w:r w:rsidRPr="001158B0">
        <w:t>is also extended so that it applies in a modified form to payments and supplies connected with, but not under, insurance policies (see Subdivision</w:t>
      </w:r>
      <w:r w:rsidR="001158B0">
        <w:t> </w:t>
      </w:r>
      <w:r w:rsidRPr="001158B0">
        <w:t>79</w:t>
      </w:r>
      <w:r w:rsidR="001158B0">
        <w:noBreakHyphen/>
      </w:r>
      <w:r w:rsidRPr="001158B0">
        <w:t>B). For other settlements, and payments, provisions similar to Division</w:t>
      </w:r>
      <w:r w:rsidR="001158B0">
        <w:t> </w:t>
      </w:r>
      <w:r w:rsidRPr="001158B0">
        <w:t>78 apply (see Subdivision</w:t>
      </w:r>
      <w:r w:rsidR="001158B0">
        <w:t> </w:t>
      </w:r>
      <w:r w:rsidRPr="001158B0">
        <w:t>79</w:t>
      </w:r>
      <w:r w:rsidR="001158B0">
        <w:noBreakHyphen/>
      </w:r>
      <w:r w:rsidRPr="001158B0">
        <w:t>C). Certain adjustments are worked out using an “applicable average input tax credit fraction” (see Subdivision</w:t>
      </w:r>
      <w:r w:rsidR="001158B0">
        <w:t> </w:t>
      </w:r>
      <w:r w:rsidRPr="001158B0">
        <w:t>79</w:t>
      </w:r>
      <w:r w:rsidR="001158B0">
        <w:noBreakHyphen/>
      </w:r>
      <w:r w:rsidRPr="001158B0">
        <w:t>D).</w:t>
      </w:r>
    </w:p>
    <w:p w:rsidR="00300522" w:rsidRPr="001158B0" w:rsidRDefault="00300522" w:rsidP="00300522">
      <w:pPr>
        <w:pStyle w:val="notetext"/>
      </w:pPr>
      <w:r w:rsidRPr="001158B0">
        <w:t>Note:</w:t>
      </w:r>
      <w:r w:rsidRPr="001158B0">
        <w:tab/>
        <w:t>Division</w:t>
      </w:r>
      <w:r w:rsidR="001158B0">
        <w:t> </w:t>
      </w:r>
      <w:r w:rsidRPr="001158B0">
        <w:t>80 deals with use of settlement sharing arrangements by the operators of compulsory third party schemes.</w:t>
      </w:r>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79</w:t>
      </w:r>
      <w:r w:rsidR="001158B0">
        <w:noBreakHyphen/>
      </w:r>
      <w:r w:rsidRPr="001158B0">
        <w:t>A</w:t>
      </w:r>
      <w:r w:rsidRPr="001158B0">
        <w:tab/>
        <w:t>Modified application of Division</w:t>
      </w:r>
      <w:r w:rsidR="001158B0">
        <w:t> </w:t>
      </w:r>
      <w:r w:rsidRPr="001158B0">
        <w:t>78 to certain compulsory third party scheme payments and supplies under insurance policies</w:t>
      </w:r>
    </w:p>
    <w:p w:rsidR="00300522" w:rsidRPr="001158B0" w:rsidRDefault="00300522" w:rsidP="00300522">
      <w:pPr>
        <w:pStyle w:val="TofSectsSubdiv"/>
      </w:pPr>
      <w:r w:rsidRPr="001158B0">
        <w:t>79</w:t>
      </w:r>
      <w:r w:rsidR="001158B0">
        <w:noBreakHyphen/>
      </w:r>
      <w:r w:rsidRPr="001158B0">
        <w:t>B</w:t>
      </w:r>
      <w:r w:rsidRPr="001158B0">
        <w:tab/>
        <w:t>Extension of Division</w:t>
      </w:r>
      <w:r w:rsidR="001158B0">
        <w:t> </w:t>
      </w:r>
      <w:r w:rsidRPr="001158B0">
        <w:t>78 to cover certain compulsory third party scheme payments and supplies connected with, but not under, insurance policies</w:t>
      </w:r>
    </w:p>
    <w:p w:rsidR="00300522" w:rsidRPr="001158B0" w:rsidRDefault="00300522" w:rsidP="00300522">
      <w:pPr>
        <w:pStyle w:val="TofSectsSubdiv"/>
      </w:pPr>
      <w:r w:rsidRPr="001158B0">
        <w:t>79</w:t>
      </w:r>
      <w:r w:rsidR="001158B0">
        <w:noBreakHyphen/>
      </w:r>
      <w:r w:rsidRPr="001158B0">
        <w:t>C</w:t>
      </w:r>
      <w:r w:rsidRPr="001158B0">
        <w:tab/>
        <w:t>Other payments and supplies under compulsory third party schemes</w:t>
      </w:r>
    </w:p>
    <w:p w:rsidR="00300522" w:rsidRPr="001158B0" w:rsidRDefault="00300522" w:rsidP="00300522">
      <w:pPr>
        <w:pStyle w:val="TofSectsSubdiv"/>
      </w:pPr>
      <w:r w:rsidRPr="001158B0">
        <w:t>79</w:t>
      </w:r>
      <w:r w:rsidR="001158B0">
        <w:noBreakHyphen/>
      </w:r>
      <w:r w:rsidRPr="001158B0">
        <w:t>D</w:t>
      </w:r>
      <w:r w:rsidRPr="001158B0">
        <w:tab/>
        <w:t>Compulsory third party scheme decreasing adjustments worked out using applicable average input tax credit fraction</w:t>
      </w:r>
    </w:p>
    <w:p w:rsidR="00300522" w:rsidRPr="001158B0" w:rsidRDefault="00300522" w:rsidP="00300522">
      <w:pPr>
        <w:pStyle w:val="ActHead4"/>
      </w:pPr>
      <w:bookmarkStart w:id="614" w:name="_Toc5975596"/>
      <w:r w:rsidRPr="00F863F2">
        <w:rPr>
          <w:rStyle w:val="CharSubdNo"/>
        </w:rPr>
        <w:t>Subdivision</w:t>
      </w:r>
      <w:r w:rsidR="001158B0" w:rsidRPr="00F863F2">
        <w:rPr>
          <w:rStyle w:val="CharSubdNo"/>
        </w:rPr>
        <w:t> </w:t>
      </w:r>
      <w:r w:rsidRPr="00F863F2">
        <w:rPr>
          <w:rStyle w:val="CharSubdNo"/>
        </w:rPr>
        <w:t>79</w:t>
      </w:r>
      <w:r w:rsidR="001158B0" w:rsidRPr="00F863F2">
        <w:rPr>
          <w:rStyle w:val="CharSubdNo"/>
        </w:rPr>
        <w:noBreakHyphen/>
      </w:r>
      <w:r w:rsidRPr="00F863F2">
        <w:rPr>
          <w:rStyle w:val="CharSubdNo"/>
        </w:rPr>
        <w:t>A</w:t>
      </w:r>
      <w:r w:rsidRPr="001158B0">
        <w:t>—</w:t>
      </w:r>
      <w:r w:rsidRPr="00F863F2">
        <w:rPr>
          <w:rStyle w:val="CharSubdText"/>
        </w:rPr>
        <w:t>Modified application of Division</w:t>
      </w:r>
      <w:r w:rsidR="001158B0" w:rsidRPr="00F863F2">
        <w:rPr>
          <w:rStyle w:val="CharSubdText"/>
        </w:rPr>
        <w:t> </w:t>
      </w:r>
      <w:r w:rsidRPr="00F863F2">
        <w:rPr>
          <w:rStyle w:val="CharSubdText"/>
        </w:rPr>
        <w:t>78 to certain compulsory third party scheme payments and supplies under insurance policies</w:t>
      </w:r>
      <w:bookmarkEnd w:id="614"/>
    </w:p>
    <w:p w:rsidR="00300522" w:rsidRPr="001158B0" w:rsidRDefault="00300522" w:rsidP="00300522">
      <w:pPr>
        <w:pStyle w:val="ActHead5"/>
      </w:pPr>
      <w:bookmarkStart w:id="615" w:name="_Toc5975597"/>
      <w:r w:rsidRPr="00F863F2">
        <w:rPr>
          <w:rStyle w:val="CharSectno"/>
        </w:rPr>
        <w:t>79</w:t>
      </w:r>
      <w:r w:rsidR="001158B0" w:rsidRPr="00F863F2">
        <w:rPr>
          <w:rStyle w:val="CharSectno"/>
        </w:rPr>
        <w:noBreakHyphen/>
      </w:r>
      <w:r w:rsidRPr="00F863F2">
        <w:rPr>
          <w:rStyle w:val="CharSectno"/>
        </w:rPr>
        <w:t>5</w:t>
      </w:r>
      <w:r w:rsidRPr="001158B0">
        <w:t xml:space="preserve">  Application of sections</w:t>
      </w:r>
      <w:r w:rsidR="001158B0">
        <w:t> </w:t>
      </w:r>
      <w:r w:rsidRPr="001158B0">
        <w:t>78</w:t>
      </w:r>
      <w:r w:rsidR="001158B0">
        <w:noBreakHyphen/>
      </w:r>
      <w:r w:rsidRPr="001158B0">
        <w:t>10 and 78</w:t>
      </w:r>
      <w:r w:rsidR="001158B0">
        <w:noBreakHyphen/>
      </w:r>
      <w:r w:rsidRPr="001158B0">
        <w:t>15 (about decreasing adjustments) where premium selection test is satisfied</w:t>
      </w:r>
      <w:bookmarkEnd w:id="615"/>
    </w:p>
    <w:p w:rsidR="00300522" w:rsidRPr="001158B0" w:rsidRDefault="00300522" w:rsidP="00300522">
      <w:pPr>
        <w:pStyle w:val="subsection"/>
      </w:pPr>
      <w:r w:rsidRPr="001158B0">
        <w:tab/>
        <w:t>(1)</w:t>
      </w:r>
      <w:r w:rsidRPr="001158B0">
        <w:tab/>
        <w:t>This section applies to a payment or supply if:</w:t>
      </w:r>
    </w:p>
    <w:p w:rsidR="00300522" w:rsidRPr="001158B0" w:rsidRDefault="00300522" w:rsidP="00300522">
      <w:pPr>
        <w:pStyle w:val="paragraph"/>
      </w:pPr>
      <w:r w:rsidRPr="001158B0">
        <w:tab/>
        <w:t>(a)</w:t>
      </w:r>
      <w:r w:rsidRPr="001158B0">
        <w:tab/>
        <w:t xml:space="preserve">it is a payment or supply made under a </w:t>
      </w:r>
      <w:r w:rsidR="001158B0" w:rsidRPr="001158B0">
        <w:rPr>
          <w:position w:val="6"/>
          <w:sz w:val="16"/>
        </w:rPr>
        <w:t>*</w:t>
      </w:r>
      <w:r w:rsidRPr="001158B0">
        <w:t>compulsory third party scheme; and</w:t>
      </w:r>
    </w:p>
    <w:p w:rsidR="00300522" w:rsidRPr="001158B0" w:rsidRDefault="00300522" w:rsidP="00300522">
      <w:pPr>
        <w:pStyle w:val="paragraph"/>
      </w:pPr>
      <w:r w:rsidRPr="001158B0">
        <w:tab/>
        <w:t>(b)</w:t>
      </w:r>
      <w:r w:rsidRPr="001158B0">
        <w:tab/>
        <w:t xml:space="preserve">the payment or supply is made in settlement of a claim under an </w:t>
      </w:r>
      <w:r w:rsidR="001158B0" w:rsidRPr="001158B0">
        <w:rPr>
          <w:position w:val="6"/>
          <w:sz w:val="16"/>
        </w:rPr>
        <w:t>*</w:t>
      </w:r>
      <w:r w:rsidRPr="001158B0">
        <w:t>insurance policy; and</w:t>
      </w:r>
    </w:p>
    <w:p w:rsidR="00300522" w:rsidRPr="001158B0" w:rsidRDefault="00300522" w:rsidP="00300522">
      <w:pPr>
        <w:pStyle w:val="paragraph"/>
      </w:pPr>
      <w:r w:rsidRPr="001158B0">
        <w:tab/>
        <w:t>(c)</w:t>
      </w:r>
      <w:r w:rsidRPr="001158B0">
        <w:tab/>
        <w:t xml:space="preserve">the </w:t>
      </w:r>
      <w:r w:rsidR="001158B0" w:rsidRPr="001158B0">
        <w:rPr>
          <w:position w:val="6"/>
          <w:sz w:val="16"/>
        </w:rPr>
        <w:t>*</w:t>
      </w:r>
      <w:r w:rsidRPr="001158B0">
        <w:t>premium selection test is satisfied; and</w:t>
      </w:r>
    </w:p>
    <w:p w:rsidR="00300522" w:rsidRPr="001158B0" w:rsidRDefault="00300522" w:rsidP="00300522">
      <w:pPr>
        <w:pStyle w:val="paragraph"/>
      </w:pPr>
      <w:r w:rsidRPr="001158B0">
        <w:tab/>
        <w:t>(d)</w:t>
      </w:r>
      <w:r w:rsidRPr="001158B0">
        <w:tab/>
        <w:t>the payment or supply is not a payment or supply to which section</w:t>
      </w:r>
      <w:r w:rsidR="001158B0">
        <w:t> </w:t>
      </w:r>
      <w:r w:rsidRPr="001158B0">
        <w:t>79</w:t>
      </w:r>
      <w:r w:rsidR="001158B0">
        <w:noBreakHyphen/>
      </w:r>
      <w:r w:rsidRPr="001158B0">
        <w:t>15</w:t>
      </w:r>
      <w:r w:rsidRPr="001158B0">
        <w:rPr>
          <w:b/>
          <w:i/>
        </w:rPr>
        <w:t xml:space="preserve"> </w:t>
      </w:r>
      <w:r w:rsidRPr="001158B0">
        <w:t>(about sole operator elections) applies.</w:t>
      </w:r>
    </w:p>
    <w:p w:rsidR="00300522" w:rsidRPr="001158B0" w:rsidRDefault="00300522" w:rsidP="00300522">
      <w:pPr>
        <w:pStyle w:val="SubsectionHead"/>
      </w:pPr>
      <w:r w:rsidRPr="001158B0">
        <w:t>Premium selection test</w:t>
      </w:r>
    </w:p>
    <w:p w:rsidR="00300522" w:rsidRPr="001158B0" w:rsidRDefault="00300522" w:rsidP="00300522">
      <w:pPr>
        <w:pStyle w:val="subsection"/>
      </w:pPr>
      <w:r w:rsidRPr="001158B0">
        <w:tab/>
        <w:t>(2)</w:t>
      </w:r>
      <w:r w:rsidRPr="001158B0">
        <w:tab/>
        <w:t xml:space="preserve">The </w:t>
      </w:r>
      <w:r w:rsidRPr="001158B0">
        <w:rPr>
          <w:b/>
          <w:i/>
        </w:rPr>
        <w:t>premium selection test is satisfied</w:t>
      </w:r>
      <w:r w:rsidRPr="001158B0">
        <w:t xml:space="preserve"> if the amount of the premium or premiums for the policy resulted from:</w:t>
      </w:r>
    </w:p>
    <w:p w:rsidR="00300522" w:rsidRPr="001158B0" w:rsidRDefault="00300522" w:rsidP="00300522">
      <w:pPr>
        <w:pStyle w:val="paragraph"/>
      </w:pPr>
      <w:r w:rsidRPr="001158B0">
        <w:tab/>
        <w:t>(a)</w:t>
      </w:r>
      <w:r w:rsidRPr="001158B0">
        <w:tab/>
        <w:t xml:space="preserve">an </w:t>
      </w:r>
      <w:r w:rsidR="001158B0" w:rsidRPr="001158B0">
        <w:rPr>
          <w:position w:val="6"/>
          <w:sz w:val="16"/>
        </w:rPr>
        <w:t>*</w:t>
      </w:r>
      <w:r w:rsidRPr="001158B0">
        <w:t xml:space="preserve">operator of the </w:t>
      </w:r>
      <w:r w:rsidR="001158B0" w:rsidRPr="001158B0">
        <w:rPr>
          <w:position w:val="6"/>
          <w:sz w:val="16"/>
        </w:rPr>
        <w:t>*</w:t>
      </w:r>
      <w:r w:rsidRPr="001158B0">
        <w:t>compulsory third party scheme offering a number of different premium amounts to the entity liable to pay the premium or premiums; and</w:t>
      </w:r>
    </w:p>
    <w:p w:rsidR="00300522" w:rsidRPr="001158B0" w:rsidRDefault="00300522" w:rsidP="00300522">
      <w:pPr>
        <w:pStyle w:val="paragraph"/>
      </w:pPr>
      <w:r w:rsidRPr="001158B0">
        <w:tab/>
        <w:t>(b)</w:t>
      </w:r>
      <w:r w:rsidRPr="001158B0">
        <w:tab/>
        <w:t>that entity selecting a premium amount:</w:t>
      </w:r>
    </w:p>
    <w:p w:rsidR="00300522" w:rsidRPr="001158B0" w:rsidRDefault="00300522" w:rsidP="00300522">
      <w:pPr>
        <w:pStyle w:val="paragraphsub"/>
      </w:pPr>
      <w:r w:rsidRPr="001158B0">
        <w:tab/>
        <w:t>(i)</w:t>
      </w:r>
      <w:r w:rsidRPr="001158B0">
        <w:tab/>
        <w:t>that was offered on the basis that there would be an entitlement to an input tax credit for some or all of the amount; or</w:t>
      </w:r>
    </w:p>
    <w:p w:rsidR="00300522" w:rsidRPr="001158B0" w:rsidRDefault="00300522" w:rsidP="00300522">
      <w:pPr>
        <w:pStyle w:val="paragraphsub"/>
      </w:pPr>
      <w:r w:rsidRPr="001158B0">
        <w:tab/>
        <w:t>(ii)</w:t>
      </w:r>
      <w:r w:rsidRPr="001158B0">
        <w:tab/>
        <w:t>that was offered on the basis that there would be no entitlement to an input tax credit for any of the amount.</w:t>
      </w:r>
    </w:p>
    <w:p w:rsidR="00300522" w:rsidRPr="001158B0" w:rsidRDefault="00300522" w:rsidP="00300522">
      <w:pPr>
        <w:pStyle w:val="SubsectionHead"/>
      </w:pPr>
      <w:r w:rsidRPr="001158B0">
        <w:t>Input tax credit entitlement</w:t>
      </w:r>
    </w:p>
    <w:p w:rsidR="00300522" w:rsidRPr="001158B0" w:rsidRDefault="00300522" w:rsidP="00300522">
      <w:pPr>
        <w:pStyle w:val="subsection"/>
      </w:pPr>
      <w:r w:rsidRPr="001158B0">
        <w:tab/>
        <w:t>(3)</w:t>
      </w:r>
      <w:r w:rsidRPr="001158B0">
        <w:tab/>
        <w:t xml:space="preserve">If </w:t>
      </w:r>
      <w:r w:rsidR="001158B0">
        <w:t>subparagraph (</w:t>
      </w:r>
      <w:r w:rsidRPr="001158B0">
        <w:t>2)(b)(i) applies, then, for the purposes of sections</w:t>
      </w:r>
      <w:r w:rsidR="001158B0">
        <w:t> </w:t>
      </w:r>
      <w:r w:rsidRPr="001158B0">
        <w:t>78</w:t>
      </w:r>
      <w:r w:rsidR="001158B0">
        <w:noBreakHyphen/>
      </w:r>
      <w:r w:rsidRPr="001158B0">
        <w:t>10 and 78</w:t>
      </w:r>
      <w:r w:rsidR="001158B0">
        <w:noBreakHyphen/>
      </w:r>
      <w:r w:rsidRPr="001158B0">
        <w:t>15:</w:t>
      </w:r>
    </w:p>
    <w:p w:rsidR="00300522" w:rsidRPr="001158B0" w:rsidRDefault="00300522" w:rsidP="00300522">
      <w:pPr>
        <w:pStyle w:val="paragraph"/>
      </w:pPr>
      <w:r w:rsidRPr="001158B0">
        <w:tab/>
        <w:t>(a)</w:t>
      </w:r>
      <w:r w:rsidRPr="001158B0">
        <w:tab/>
        <w:t>there is taken to be an entitlement to an input tax credit for the premium paid in relation to the period during which the event giving rise to the claim happened; and</w:t>
      </w:r>
    </w:p>
    <w:p w:rsidR="00300522" w:rsidRPr="001158B0" w:rsidRDefault="00300522" w:rsidP="00300522">
      <w:pPr>
        <w:pStyle w:val="paragraph"/>
      </w:pPr>
      <w:r w:rsidRPr="001158B0">
        <w:tab/>
        <w:t>(b)</w:t>
      </w:r>
      <w:r w:rsidRPr="001158B0">
        <w:tab/>
        <w:t xml:space="preserve">if the supply of the insurance policy was solely or partly a </w:t>
      </w:r>
      <w:r w:rsidR="001158B0" w:rsidRPr="001158B0">
        <w:rPr>
          <w:position w:val="6"/>
          <w:sz w:val="16"/>
        </w:rPr>
        <w:t>*</w:t>
      </w:r>
      <w:r w:rsidRPr="001158B0">
        <w:t xml:space="preserve">taxable supply—the amount of the input tax credit is taken to equal the GST payable by the </w:t>
      </w:r>
      <w:r w:rsidR="001158B0" w:rsidRPr="001158B0">
        <w:rPr>
          <w:position w:val="6"/>
          <w:sz w:val="16"/>
        </w:rPr>
        <w:t>*</w:t>
      </w:r>
      <w:r w:rsidRPr="001158B0">
        <w:t>operator for the taxable supply.</w:t>
      </w:r>
    </w:p>
    <w:p w:rsidR="00300522" w:rsidRPr="001158B0" w:rsidRDefault="00300522" w:rsidP="00300522">
      <w:pPr>
        <w:pStyle w:val="SubsectionHead"/>
      </w:pPr>
      <w:r w:rsidRPr="001158B0">
        <w:t>No input tax credit entitlement</w:t>
      </w:r>
    </w:p>
    <w:p w:rsidR="00300522" w:rsidRPr="001158B0" w:rsidRDefault="00300522" w:rsidP="00300522">
      <w:pPr>
        <w:pStyle w:val="subsection"/>
      </w:pPr>
      <w:r w:rsidRPr="001158B0">
        <w:tab/>
        <w:t>(4)</w:t>
      </w:r>
      <w:r w:rsidRPr="001158B0">
        <w:tab/>
        <w:t xml:space="preserve">If </w:t>
      </w:r>
      <w:r w:rsidR="001158B0">
        <w:t>subparagraph (</w:t>
      </w:r>
      <w:r w:rsidRPr="001158B0">
        <w:t>2)(b)(ii) applies, then, for the purposes of sections</w:t>
      </w:r>
      <w:r w:rsidR="001158B0">
        <w:t> </w:t>
      </w:r>
      <w:r w:rsidRPr="001158B0">
        <w:t>78</w:t>
      </w:r>
      <w:r w:rsidR="001158B0">
        <w:noBreakHyphen/>
      </w:r>
      <w:r w:rsidRPr="001158B0">
        <w:t>10 and 78</w:t>
      </w:r>
      <w:r w:rsidR="001158B0">
        <w:noBreakHyphen/>
      </w:r>
      <w:r w:rsidRPr="001158B0">
        <w:t>15, there is taken to be no entitlement to an input tax credit for the premium paid in relation to the period during which the event giving rise to the claim happened.</w:t>
      </w:r>
    </w:p>
    <w:p w:rsidR="00300522" w:rsidRPr="001158B0" w:rsidRDefault="00300522" w:rsidP="00300522">
      <w:pPr>
        <w:pStyle w:val="ActHead5"/>
      </w:pPr>
      <w:bookmarkStart w:id="616" w:name="_Toc5975598"/>
      <w:r w:rsidRPr="00F863F2">
        <w:rPr>
          <w:rStyle w:val="CharSectno"/>
        </w:rPr>
        <w:t>79</w:t>
      </w:r>
      <w:r w:rsidR="001158B0" w:rsidRPr="00F863F2">
        <w:rPr>
          <w:rStyle w:val="CharSectno"/>
        </w:rPr>
        <w:noBreakHyphen/>
      </w:r>
      <w:r w:rsidRPr="00F863F2">
        <w:rPr>
          <w:rStyle w:val="CharSectno"/>
        </w:rPr>
        <w:t>10</w:t>
      </w:r>
      <w:r w:rsidRPr="001158B0">
        <w:t xml:space="preserve">  Adjustment where operator becomes aware that correct input tax credit situation differs from basis on which premium selection test was satisfied</w:t>
      </w:r>
      <w:bookmarkEnd w:id="616"/>
    </w:p>
    <w:p w:rsidR="00300522" w:rsidRPr="001158B0" w:rsidRDefault="00300522" w:rsidP="00300522">
      <w:pPr>
        <w:pStyle w:val="SubsectionHead"/>
      </w:pPr>
      <w:r w:rsidRPr="001158B0">
        <w:t>Decreasing adjustment</w:t>
      </w:r>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subsection</w:t>
      </w:r>
      <w:r w:rsidR="001158B0">
        <w:t> </w:t>
      </w:r>
      <w:r w:rsidRPr="001158B0">
        <w:t>79</w:t>
      </w:r>
      <w:r w:rsidR="001158B0">
        <w:noBreakHyphen/>
      </w:r>
      <w:r w:rsidRPr="001158B0">
        <w:t>5(3) applies to a payment or supply; and</w:t>
      </w:r>
    </w:p>
    <w:p w:rsidR="00300522" w:rsidRPr="001158B0" w:rsidRDefault="00300522" w:rsidP="00300522">
      <w:pPr>
        <w:pStyle w:val="paragraph"/>
      </w:pPr>
      <w:r w:rsidRPr="001158B0">
        <w:tab/>
        <w:t>(b)</w:t>
      </w:r>
      <w:r w:rsidRPr="001158B0">
        <w:tab/>
        <w:t xml:space="preserve">after the </w:t>
      </w:r>
      <w:r w:rsidR="001158B0" w:rsidRPr="001158B0">
        <w:rPr>
          <w:position w:val="6"/>
          <w:sz w:val="16"/>
        </w:rPr>
        <w:t>*</w:t>
      </w:r>
      <w:r w:rsidRPr="001158B0">
        <w:t xml:space="preserve">premium selection test was satisfied, the </w:t>
      </w:r>
      <w:r w:rsidR="001158B0" w:rsidRPr="001158B0">
        <w:rPr>
          <w:position w:val="6"/>
          <w:sz w:val="16"/>
        </w:rPr>
        <w:t>*</w:t>
      </w:r>
      <w:r w:rsidRPr="001158B0">
        <w:t>operator became or becomes aware that there was actually no entitlement to an input tax credit for any of the amount of the premium or premiums paid in relation to the period during which the event giving rise to the claim happened; and</w:t>
      </w:r>
    </w:p>
    <w:p w:rsidR="00300522" w:rsidRPr="001158B0" w:rsidRDefault="00300522" w:rsidP="00300522">
      <w:pPr>
        <w:pStyle w:val="paragraph"/>
      </w:pPr>
      <w:r w:rsidRPr="001158B0">
        <w:tab/>
        <w:t>(c)</w:t>
      </w:r>
      <w:r w:rsidRPr="001158B0">
        <w:tab/>
        <w:t>if subsection</w:t>
      </w:r>
      <w:r w:rsidR="001158B0">
        <w:t> </w:t>
      </w:r>
      <w:r w:rsidRPr="001158B0">
        <w:t>79</w:t>
      </w:r>
      <w:r w:rsidR="001158B0">
        <w:noBreakHyphen/>
      </w:r>
      <w:r w:rsidRPr="001158B0">
        <w:t xml:space="preserve">5(4) had applied, the operator would have been entitled to a </w:t>
      </w:r>
      <w:r w:rsidR="001158B0" w:rsidRPr="001158B0">
        <w:rPr>
          <w:position w:val="6"/>
          <w:sz w:val="16"/>
        </w:rPr>
        <w:t>*</w:t>
      </w:r>
      <w:r w:rsidRPr="001158B0">
        <w:t xml:space="preserve">decreasing adjustment (the </w:t>
      </w:r>
      <w:r w:rsidRPr="001158B0">
        <w:rPr>
          <w:b/>
          <w:i/>
        </w:rPr>
        <w:t>notional decreasing adjustment</w:t>
      </w:r>
      <w:r w:rsidRPr="001158B0">
        <w:t>);</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(d)</w:t>
      </w:r>
      <w:r w:rsidRPr="001158B0">
        <w:tab/>
        <w:t xml:space="preserve">the operator has a </w:t>
      </w:r>
      <w:r w:rsidRPr="001158B0">
        <w:rPr>
          <w:b/>
          <w:i/>
        </w:rPr>
        <w:t>decreasing adjustment</w:t>
      </w:r>
      <w:r w:rsidRPr="001158B0">
        <w:t xml:space="preserve"> whose amount is, subject to </w:t>
      </w:r>
      <w:r w:rsidR="001158B0">
        <w:t>paragraph (</w:t>
      </w:r>
      <w:r w:rsidRPr="001158B0">
        <w:t>e), equal to the notional decreasing adjustment; and</w:t>
      </w:r>
    </w:p>
    <w:p w:rsidR="00300522" w:rsidRPr="001158B0" w:rsidRDefault="00300522" w:rsidP="00300522">
      <w:pPr>
        <w:pStyle w:val="paragraph"/>
      </w:pPr>
      <w:r w:rsidRPr="001158B0">
        <w:tab/>
        <w:t>(e)</w:t>
      </w:r>
      <w:r w:rsidRPr="001158B0">
        <w:tab/>
        <w:t xml:space="preserve">if one or more </w:t>
      </w:r>
      <w:r w:rsidR="001158B0" w:rsidRPr="001158B0">
        <w:rPr>
          <w:position w:val="6"/>
          <w:sz w:val="16"/>
        </w:rPr>
        <w:t>*</w:t>
      </w:r>
      <w:r w:rsidRPr="001158B0">
        <w:t xml:space="preserve">increasing adjustments (each being a </w:t>
      </w:r>
      <w:r w:rsidRPr="001158B0">
        <w:rPr>
          <w:b/>
          <w:i/>
        </w:rPr>
        <w:t>notional section</w:t>
      </w:r>
      <w:r w:rsidR="001158B0">
        <w:rPr>
          <w:b/>
          <w:i/>
        </w:rPr>
        <w:t> </w:t>
      </w:r>
      <w:r w:rsidRPr="001158B0">
        <w:rPr>
          <w:b/>
          <w:i/>
        </w:rPr>
        <w:t>78</w:t>
      </w:r>
      <w:r w:rsidR="001158B0">
        <w:rPr>
          <w:b/>
          <w:i/>
        </w:rPr>
        <w:noBreakHyphen/>
      </w:r>
      <w:r w:rsidRPr="001158B0">
        <w:rPr>
          <w:b/>
          <w:i/>
        </w:rPr>
        <w:t>40 increasing adjustment</w:t>
      </w:r>
      <w:r w:rsidRPr="001158B0">
        <w:t xml:space="preserve">) would have arisen, before the decreasing adjustment under </w:t>
      </w:r>
      <w:r w:rsidR="001158B0">
        <w:t>paragraph (</w:t>
      </w:r>
      <w:r w:rsidRPr="001158B0">
        <w:t>d) arose, under Division</w:t>
      </w:r>
      <w:r w:rsidR="001158B0">
        <w:t> </w:t>
      </w:r>
      <w:r w:rsidRPr="001158B0">
        <w:t>19 because of section</w:t>
      </w:r>
      <w:r w:rsidR="001158B0">
        <w:t> </w:t>
      </w:r>
      <w:r w:rsidRPr="001158B0">
        <w:t>78</w:t>
      </w:r>
      <w:r w:rsidR="001158B0">
        <w:noBreakHyphen/>
      </w:r>
      <w:r w:rsidRPr="001158B0">
        <w:t xml:space="preserve">40 applying in relation to the notional decreasing adjustment, the amount of the decreasing adjustment under </w:t>
      </w:r>
      <w:r w:rsidR="001158B0">
        <w:t>paragraph (</w:t>
      </w:r>
      <w:r w:rsidRPr="001158B0">
        <w:t>d) is reduced by the sum of the notional section</w:t>
      </w:r>
      <w:r w:rsidR="001158B0">
        <w:t> </w:t>
      </w:r>
      <w:r w:rsidRPr="001158B0">
        <w:t>78</w:t>
      </w:r>
      <w:r w:rsidR="001158B0">
        <w:noBreakHyphen/>
      </w:r>
      <w:r w:rsidRPr="001158B0">
        <w:t>40 increasing adjustments; and</w:t>
      </w:r>
    </w:p>
    <w:p w:rsidR="00300522" w:rsidRPr="001158B0" w:rsidRDefault="00300522" w:rsidP="00300522">
      <w:pPr>
        <w:pStyle w:val="paragraph"/>
      </w:pPr>
      <w:r w:rsidRPr="001158B0">
        <w:tab/>
        <w:t>(f)</w:t>
      </w:r>
      <w:r w:rsidRPr="001158B0">
        <w:tab/>
        <w:t>for the purposes of applying section</w:t>
      </w:r>
      <w:r w:rsidR="001158B0">
        <w:t> </w:t>
      </w:r>
      <w:r w:rsidRPr="001158B0">
        <w:t>78</w:t>
      </w:r>
      <w:r w:rsidR="001158B0">
        <w:noBreakHyphen/>
      </w:r>
      <w:r w:rsidRPr="001158B0">
        <w:t>40 after the decreasing adjustment arises under this subsection, that decreasing adjustment is taken to arise under Division</w:t>
      </w:r>
      <w:r w:rsidR="001158B0">
        <w:t> </w:t>
      </w:r>
      <w:r w:rsidRPr="001158B0">
        <w:t>78.</w:t>
      </w:r>
    </w:p>
    <w:p w:rsidR="00300522" w:rsidRPr="001158B0" w:rsidRDefault="00300522" w:rsidP="00300522">
      <w:pPr>
        <w:pStyle w:val="SubsectionHead"/>
      </w:pPr>
      <w:r w:rsidRPr="001158B0">
        <w:t>Increasing adjustment</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subsection</w:t>
      </w:r>
      <w:r w:rsidR="001158B0">
        <w:t> </w:t>
      </w:r>
      <w:r w:rsidRPr="001158B0">
        <w:t>79</w:t>
      </w:r>
      <w:r w:rsidR="001158B0">
        <w:noBreakHyphen/>
      </w:r>
      <w:r w:rsidRPr="001158B0">
        <w:t>5(4) applies to a payment or supply; and</w:t>
      </w:r>
    </w:p>
    <w:p w:rsidR="00300522" w:rsidRPr="001158B0" w:rsidRDefault="00300522" w:rsidP="00300522">
      <w:pPr>
        <w:pStyle w:val="paragraph"/>
      </w:pPr>
      <w:r w:rsidRPr="001158B0">
        <w:tab/>
        <w:t>(b)</w:t>
      </w:r>
      <w:r w:rsidRPr="001158B0">
        <w:tab/>
        <w:t xml:space="preserve">as a result, the </w:t>
      </w:r>
      <w:r w:rsidR="001158B0" w:rsidRPr="001158B0">
        <w:rPr>
          <w:position w:val="6"/>
          <w:sz w:val="16"/>
        </w:rPr>
        <w:t>*</w:t>
      </w:r>
      <w:r w:rsidRPr="001158B0">
        <w:t xml:space="preserve">operator has a </w:t>
      </w:r>
      <w:r w:rsidR="001158B0" w:rsidRPr="001158B0">
        <w:rPr>
          <w:position w:val="6"/>
          <w:sz w:val="16"/>
        </w:rPr>
        <w:t>*</w:t>
      </w:r>
      <w:r w:rsidRPr="001158B0">
        <w:t>decreasing adjustment (the original decreasing adjustment); and</w:t>
      </w:r>
    </w:p>
    <w:p w:rsidR="00300522" w:rsidRPr="001158B0" w:rsidRDefault="00300522" w:rsidP="00300522">
      <w:pPr>
        <w:pStyle w:val="paragraph"/>
      </w:pPr>
      <w:r w:rsidRPr="001158B0">
        <w:tab/>
        <w:t>(c)</w:t>
      </w:r>
      <w:r w:rsidRPr="001158B0">
        <w:tab/>
        <w:t xml:space="preserve">after the </w:t>
      </w:r>
      <w:r w:rsidR="001158B0" w:rsidRPr="001158B0">
        <w:rPr>
          <w:position w:val="6"/>
          <w:sz w:val="16"/>
        </w:rPr>
        <w:t>*</w:t>
      </w:r>
      <w:r w:rsidRPr="001158B0">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(d)</w:t>
      </w:r>
      <w:r w:rsidRPr="001158B0">
        <w:tab/>
        <w:t xml:space="preserve">the operator has an </w:t>
      </w:r>
      <w:r w:rsidRPr="001158B0">
        <w:rPr>
          <w:b/>
          <w:i/>
        </w:rPr>
        <w:t>increasing adjustment</w:t>
      </w:r>
      <w:r w:rsidRPr="001158B0">
        <w:t xml:space="preserve"> whose amount is, subject to </w:t>
      </w:r>
      <w:r w:rsidR="001158B0">
        <w:t>paragraph (</w:t>
      </w:r>
      <w:r w:rsidRPr="001158B0">
        <w:t>e), equal to the original decreasing adjustment; and</w:t>
      </w:r>
    </w:p>
    <w:p w:rsidR="00300522" w:rsidRPr="001158B0" w:rsidRDefault="00300522" w:rsidP="00300522">
      <w:pPr>
        <w:pStyle w:val="paragraph"/>
      </w:pPr>
      <w:r w:rsidRPr="001158B0">
        <w:tab/>
        <w:t>(e)</w:t>
      </w:r>
      <w:r w:rsidRPr="001158B0">
        <w:tab/>
        <w:t xml:space="preserve">if one or more </w:t>
      </w:r>
      <w:r w:rsidR="001158B0" w:rsidRPr="001158B0">
        <w:rPr>
          <w:position w:val="6"/>
          <w:sz w:val="16"/>
        </w:rPr>
        <w:t>*</w:t>
      </w:r>
      <w:r w:rsidRPr="001158B0">
        <w:t xml:space="preserve">increasing adjustments (each being a </w:t>
      </w:r>
      <w:r w:rsidRPr="001158B0">
        <w:rPr>
          <w:b/>
          <w:i/>
        </w:rPr>
        <w:t>section</w:t>
      </w:r>
      <w:r w:rsidR="001158B0">
        <w:rPr>
          <w:b/>
          <w:i/>
        </w:rPr>
        <w:t> </w:t>
      </w:r>
      <w:r w:rsidRPr="001158B0">
        <w:rPr>
          <w:b/>
          <w:i/>
        </w:rPr>
        <w:t>78</w:t>
      </w:r>
      <w:r w:rsidR="001158B0">
        <w:rPr>
          <w:b/>
          <w:i/>
        </w:rPr>
        <w:noBreakHyphen/>
      </w:r>
      <w:r w:rsidRPr="001158B0">
        <w:rPr>
          <w:b/>
          <w:i/>
        </w:rPr>
        <w:t>40 increasing adjustment</w:t>
      </w:r>
      <w:r w:rsidRPr="001158B0">
        <w:t xml:space="preserve">) arose, before the increasing adjustment under </w:t>
      </w:r>
      <w:r w:rsidR="001158B0">
        <w:t>paragraph (</w:t>
      </w:r>
      <w:r w:rsidRPr="001158B0">
        <w:t>d) arose, under Division</w:t>
      </w:r>
      <w:r w:rsidR="001158B0">
        <w:t> </w:t>
      </w:r>
      <w:r w:rsidRPr="001158B0">
        <w:t>19 because of section</w:t>
      </w:r>
      <w:r w:rsidR="001158B0">
        <w:t> </w:t>
      </w:r>
      <w:r w:rsidRPr="001158B0">
        <w:t>78</w:t>
      </w:r>
      <w:r w:rsidR="001158B0">
        <w:noBreakHyphen/>
      </w:r>
      <w:r w:rsidRPr="001158B0">
        <w:t xml:space="preserve">40 applying in relation to the original decreasing adjustment, the amount of the increasing adjustment under </w:t>
      </w:r>
      <w:r w:rsidR="001158B0">
        <w:t>paragraph (</w:t>
      </w:r>
      <w:r w:rsidRPr="001158B0">
        <w:t>d) is reduced by the sum of the section</w:t>
      </w:r>
      <w:r w:rsidR="001158B0">
        <w:t> </w:t>
      </w:r>
      <w:r w:rsidRPr="001158B0">
        <w:t>78</w:t>
      </w:r>
      <w:r w:rsidR="001158B0">
        <w:noBreakHyphen/>
      </w:r>
      <w:r w:rsidRPr="001158B0">
        <w:t>40 increasing adjustments; and</w:t>
      </w:r>
    </w:p>
    <w:p w:rsidR="00300522" w:rsidRPr="001158B0" w:rsidRDefault="00300522" w:rsidP="00300522">
      <w:pPr>
        <w:pStyle w:val="paragraph"/>
      </w:pPr>
      <w:r w:rsidRPr="001158B0">
        <w:tab/>
        <w:t>(f)</w:t>
      </w:r>
      <w:r w:rsidRPr="001158B0">
        <w:tab/>
        <w:t xml:space="preserve">after the increasing adjustment arises under </w:t>
      </w:r>
      <w:r w:rsidR="001158B0">
        <w:t>paragraph (</w:t>
      </w:r>
      <w:r w:rsidRPr="001158B0">
        <w:t>d), no adjustment arises under Division</w:t>
      </w:r>
      <w:r w:rsidR="001158B0">
        <w:t> </w:t>
      </w:r>
      <w:r w:rsidRPr="001158B0">
        <w:t>19 because of section</w:t>
      </w:r>
      <w:r w:rsidR="001158B0">
        <w:t> </w:t>
      </w:r>
      <w:r w:rsidRPr="001158B0">
        <w:t>78</w:t>
      </w:r>
      <w:r w:rsidR="001158B0">
        <w:noBreakHyphen/>
      </w:r>
      <w:r w:rsidRPr="001158B0">
        <w:t>40 applying in relation to the original decreasing adjustment.</w:t>
      </w:r>
    </w:p>
    <w:p w:rsidR="00300522" w:rsidRPr="001158B0" w:rsidRDefault="00300522" w:rsidP="00300522">
      <w:pPr>
        <w:pStyle w:val="ActHead5"/>
      </w:pPr>
      <w:bookmarkStart w:id="617" w:name="_Toc5975599"/>
      <w:r w:rsidRPr="00F863F2">
        <w:rPr>
          <w:rStyle w:val="CharSectno"/>
        </w:rPr>
        <w:t>79</w:t>
      </w:r>
      <w:r w:rsidR="001158B0" w:rsidRPr="00F863F2">
        <w:rPr>
          <w:rStyle w:val="CharSectno"/>
        </w:rPr>
        <w:noBreakHyphen/>
      </w:r>
      <w:r w:rsidRPr="00F863F2">
        <w:rPr>
          <w:rStyle w:val="CharSectno"/>
        </w:rPr>
        <w:t>15</w:t>
      </w:r>
      <w:r w:rsidRPr="001158B0">
        <w:t xml:space="preserve">  Application of sections</w:t>
      </w:r>
      <w:r w:rsidR="001158B0">
        <w:t> </w:t>
      </w:r>
      <w:r w:rsidRPr="001158B0">
        <w:t>78</w:t>
      </w:r>
      <w:r w:rsidR="001158B0">
        <w:noBreakHyphen/>
      </w:r>
      <w:r w:rsidRPr="001158B0">
        <w:t>10 and 78</w:t>
      </w:r>
      <w:r w:rsidR="001158B0">
        <w:noBreakHyphen/>
      </w:r>
      <w:r w:rsidRPr="001158B0">
        <w:t>15 (about decreasing adjustments) where sole operator election to use average input tax credit entitlement</w:t>
      </w:r>
      <w:bookmarkEnd w:id="617"/>
    </w:p>
    <w:p w:rsidR="00300522" w:rsidRPr="001158B0" w:rsidRDefault="00300522" w:rsidP="00300522">
      <w:pPr>
        <w:pStyle w:val="subsection"/>
      </w:pPr>
      <w:r w:rsidRPr="001158B0">
        <w:tab/>
        <w:t>(1)</w:t>
      </w:r>
      <w:r w:rsidRPr="001158B0">
        <w:tab/>
        <w:t>This section applies to a payment or supply if:</w:t>
      </w:r>
    </w:p>
    <w:p w:rsidR="00300522" w:rsidRPr="001158B0" w:rsidRDefault="00300522" w:rsidP="00300522">
      <w:pPr>
        <w:pStyle w:val="paragraph"/>
      </w:pPr>
      <w:r w:rsidRPr="001158B0">
        <w:tab/>
        <w:t>(a)</w:t>
      </w:r>
      <w:r w:rsidRPr="001158B0">
        <w:tab/>
        <w:t xml:space="preserve">it is a payment or supply made under a </w:t>
      </w:r>
      <w:r w:rsidR="001158B0" w:rsidRPr="001158B0">
        <w:rPr>
          <w:position w:val="6"/>
          <w:sz w:val="16"/>
        </w:rPr>
        <w:t>*</w:t>
      </w:r>
      <w:r w:rsidRPr="001158B0">
        <w:t>compulsory third party scheme; and</w:t>
      </w:r>
    </w:p>
    <w:p w:rsidR="00300522" w:rsidRPr="001158B0" w:rsidRDefault="00300522" w:rsidP="00300522">
      <w:pPr>
        <w:pStyle w:val="paragraph"/>
      </w:pPr>
      <w:r w:rsidRPr="001158B0">
        <w:tab/>
        <w:t>(b)</w:t>
      </w:r>
      <w:r w:rsidRPr="001158B0">
        <w:tab/>
        <w:t xml:space="preserve">the payment or supply is made in settlement of a claim under an </w:t>
      </w:r>
      <w:r w:rsidR="001158B0" w:rsidRPr="001158B0">
        <w:rPr>
          <w:position w:val="6"/>
          <w:sz w:val="16"/>
        </w:rPr>
        <w:t>*</w:t>
      </w:r>
      <w:r w:rsidRPr="001158B0">
        <w:t>insurance policy; and</w:t>
      </w:r>
    </w:p>
    <w:p w:rsidR="00300522" w:rsidRPr="001158B0" w:rsidRDefault="00300522" w:rsidP="00300522">
      <w:pPr>
        <w:pStyle w:val="paragraph"/>
      </w:pPr>
      <w:r w:rsidRPr="001158B0">
        <w:tab/>
        <w:t>(c)</w:t>
      </w:r>
      <w:r w:rsidRPr="001158B0">
        <w:tab/>
        <w:t xml:space="preserve">there is only one </w:t>
      </w:r>
      <w:r w:rsidR="001158B0" w:rsidRPr="001158B0">
        <w:rPr>
          <w:position w:val="6"/>
          <w:sz w:val="16"/>
        </w:rPr>
        <w:t>*</w:t>
      </w:r>
      <w:r w:rsidRPr="001158B0">
        <w:t>operator who issues insurance policies under the scheme; and</w:t>
      </w:r>
    </w:p>
    <w:p w:rsidR="00300522" w:rsidRPr="001158B0" w:rsidRDefault="00300522" w:rsidP="00300522">
      <w:pPr>
        <w:pStyle w:val="paragraph"/>
      </w:pPr>
      <w:r w:rsidRPr="001158B0">
        <w:tab/>
        <w:t>(d)</w:t>
      </w:r>
      <w:r w:rsidRPr="001158B0">
        <w:tab/>
        <w:t>assuming the requirements of paragraph</w:t>
      </w:r>
      <w:r w:rsidR="001158B0">
        <w:t> </w:t>
      </w:r>
      <w:r w:rsidRPr="001158B0">
        <w:t>78</w:t>
      </w:r>
      <w:r w:rsidR="001158B0">
        <w:noBreakHyphen/>
      </w:r>
      <w:r w:rsidRPr="001158B0">
        <w:t xml:space="preserve">10(2)(b) were satisfied, the operator would have a </w:t>
      </w:r>
      <w:r w:rsidR="001158B0" w:rsidRPr="001158B0">
        <w:rPr>
          <w:position w:val="6"/>
          <w:sz w:val="16"/>
        </w:rPr>
        <w:t>*</w:t>
      </w:r>
      <w:r w:rsidRPr="001158B0">
        <w:t>decreasing adjustment under section</w:t>
      </w:r>
      <w:r w:rsidR="001158B0">
        <w:t> </w:t>
      </w:r>
      <w:r w:rsidRPr="001158B0">
        <w:t>78</w:t>
      </w:r>
      <w:r w:rsidR="001158B0">
        <w:noBreakHyphen/>
      </w:r>
      <w:r w:rsidRPr="001158B0">
        <w:t>10 in respect of the payment or supply; and</w:t>
      </w:r>
    </w:p>
    <w:p w:rsidR="00300522" w:rsidRPr="001158B0" w:rsidRDefault="00300522" w:rsidP="00300522">
      <w:pPr>
        <w:pStyle w:val="paragraph"/>
      </w:pPr>
      <w:r w:rsidRPr="001158B0">
        <w:tab/>
        <w:t>(e)</w:t>
      </w:r>
      <w:r w:rsidRPr="001158B0">
        <w:tab/>
        <w:t xml:space="preserve">an election under </w:t>
      </w:r>
      <w:r w:rsidR="001158B0">
        <w:t>subsection (</w:t>
      </w:r>
      <w:r w:rsidRPr="001158B0">
        <w:t xml:space="preserve">4) is in force during the </w:t>
      </w:r>
      <w:r w:rsidR="001158B0" w:rsidRPr="001158B0">
        <w:rPr>
          <w:position w:val="6"/>
          <w:sz w:val="16"/>
        </w:rPr>
        <w:t>*</w:t>
      </w:r>
      <w:r w:rsidRPr="001158B0">
        <w:t>financial year in which the payment or supply is made.</w:t>
      </w:r>
    </w:p>
    <w:p w:rsidR="00300522" w:rsidRPr="001158B0" w:rsidRDefault="00300522" w:rsidP="00300522">
      <w:pPr>
        <w:pStyle w:val="subsection"/>
      </w:pPr>
      <w:r w:rsidRPr="001158B0">
        <w:tab/>
        <w:t>(2)</w:t>
      </w:r>
      <w:r w:rsidRPr="001158B0">
        <w:tab/>
        <w:t>For the purposes of section</w:t>
      </w:r>
      <w:r w:rsidR="001158B0">
        <w:t> </w:t>
      </w:r>
      <w:r w:rsidRPr="001158B0">
        <w:t>78</w:t>
      </w:r>
      <w:r w:rsidR="001158B0">
        <w:noBreakHyphen/>
      </w:r>
      <w:r w:rsidRPr="001158B0">
        <w:t xml:space="preserve">10, the </w:t>
      </w:r>
      <w:r w:rsidR="001158B0" w:rsidRPr="001158B0">
        <w:rPr>
          <w:position w:val="6"/>
          <w:sz w:val="16"/>
        </w:rPr>
        <w:t>*</w:t>
      </w:r>
      <w:r w:rsidRPr="001158B0">
        <w:t xml:space="preserve">operator has a </w:t>
      </w:r>
      <w:r w:rsidR="001158B0" w:rsidRPr="001158B0">
        <w:rPr>
          <w:position w:val="6"/>
          <w:sz w:val="16"/>
        </w:rPr>
        <w:t>*</w:t>
      </w:r>
      <w:r w:rsidRPr="001158B0">
        <w:t>decreasing adjustment under that section in relation to the payment or supply.</w:t>
      </w:r>
    </w:p>
    <w:p w:rsidR="00300522" w:rsidRPr="001158B0" w:rsidRDefault="00300522" w:rsidP="00300522">
      <w:pPr>
        <w:pStyle w:val="subsection"/>
      </w:pPr>
      <w:r w:rsidRPr="001158B0">
        <w:tab/>
        <w:t>(3)</w:t>
      </w:r>
      <w:r w:rsidRPr="001158B0">
        <w:tab/>
        <w:t>Section</w:t>
      </w:r>
      <w:r w:rsidR="001158B0">
        <w:t> </w:t>
      </w:r>
      <w:r w:rsidRPr="001158B0">
        <w:t>78</w:t>
      </w:r>
      <w:r w:rsidR="001158B0">
        <w:noBreakHyphen/>
      </w:r>
      <w:r w:rsidRPr="001158B0">
        <w:t xml:space="preserve">15 does not apply to the </w:t>
      </w:r>
      <w:r w:rsidR="001158B0" w:rsidRPr="001158B0">
        <w:rPr>
          <w:position w:val="6"/>
          <w:sz w:val="16"/>
        </w:rPr>
        <w:t>*</w:t>
      </w:r>
      <w:r w:rsidRPr="001158B0">
        <w:t xml:space="preserve">decreasing adjustment, but its amount is instead worked out using the applicable </w:t>
      </w:r>
      <w:r w:rsidR="001158B0" w:rsidRPr="001158B0">
        <w:rPr>
          <w:position w:val="6"/>
          <w:sz w:val="16"/>
        </w:rPr>
        <w:t>*</w:t>
      </w:r>
      <w:r w:rsidRPr="001158B0">
        <w:t>average input tax credit fraction (see section</w:t>
      </w:r>
      <w:r w:rsidR="001158B0">
        <w:t> </w:t>
      </w:r>
      <w:r w:rsidRPr="001158B0">
        <w:t>79</w:t>
      </w:r>
      <w:r w:rsidR="001158B0">
        <w:noBreakHyphen/>
      </w:r>
      <w:r w:rsidRPr="001158B0">
        <w:t>95).</w:t>
      </w:r>
    </w:p>
    <w:p w:rsidR="00300522" w:rsidRPr="001158B0" w:rsidRDefault="00300522" w:rsidP="00300522">
      <w:pPr>
        <w:pStyle w:val="subsection"/>
      </w:pPr>
      <w:r w:rsidRPr="001158B0">
        <w:tab/>
        <w:t>(4)</w:t>
      </w:r>
      <w:r w:rsidRPr="001158B0">
        <w:tab/>
        <w:t xml:space="preserve">The </w:t>
      </w:r>
      <w:r w:rsidR="001158B0" w:rsidRPr="001158B0">
        <w:rPr>
          <w:position w:val="6"/>
          <w:sz w:val="16"/>
        </w:rPr>
        <w:t>*</w:t>
      </w:r>
      <w:r w:rsidRPr="001158B0">
        <w:t xml:space="preserve">operator may, in writing, elect that, from the start of a specified </w:t>
      </w:r>
      <w:r w:rsidR="001158B0" w:rsidRPr="001158B0">
        <w:rPr>
          <w:position w:val="6"/>
          <w:sz w:val="16"/>
        </w:rPr>
        <w:t>*</w:t>
      </w:r>
      <w:r w:rsidRPr="001158B0">
        <w:t xml:space="preserve">financial year, any </w:t>
      </w:r>
      <w:r w:rsidR="001158B0" w:rsidRPr="001158B0">
        <w:rPr>
          <w:position w:val="6"/>
          <w:sz w:val="16"/>
        </w:rPr>
        <w:t>*</w:t>
      </w:r>
      <w:r w:rsidRPr="001158B0">
        <w:t>decreasing adjustment in relation to all payments or supplies:</w:t>
      </w:r>
    </w:p>
    <w:p w:rsidR="00300522" w:rsidRPr="001158B0" w:rsidRDefault="00300522" w:rsidP="00300522">
      <w:pPr>
        <w:pStyle w:val="paragraph"/>
      </w:pPr>
      <w:r w:rsidRPr="001158B0">
        <w:tab/>
        <w:t>(a)</w:t>
      </w:r>
      <w:r w:rsidRPr="001158B0">
        <w:tab/>
        <w:t>that are made during the financial year; and</w:t>
      </w:r>
    </w:p>
    <w:p w:rsidR="00300522" w:rsidRPr="001158B0" w:rsidRDefault="00300522" w:rsidP="00300522">
      <w:pPr>
        <w:pStyle w:val="paragraph"/>
      </w:pPr>
      <w:r w:rsidRPr="001158B0">
        <w:tab/>
        <w:t>(b)</w:t>
      </w:r>
      <w:r w:rsidRPr="001158B0">
        <w:tab/>
        <w:t xml:space="preserve">to which </w:t>
      </w:r>
      <w:r w:rsidR="001158B0">
        <w:t>paragraphs (</w:t>
      </w:r>
      <w:r w:rsidRPr="001158B0">
        <w:t>1)(a), (b), (c) and (d) apply;</w:t>
      </w:r>
    </w:p>
    <w:p w:rsidR="00300522" w:rsidRPr="001158B0" w:rsidRDefault="00300522" w:rsidP="00300522">
      <w:pPr>
        <w:pStyle w:val="subsection2"/>
      </w:pPr>
      <w:r w:rsidRPr="001158B0">
        <w:t xml:space="preserve">are to be worked out using the applicable </w:t>
      </w:r>
      <w:r w:rsidR="001158B0" w:rsidRPr="001158B0">
        <w:rPr>
          <w:position w:val="6"/>
          <w:sz w:val="16"/>
        </w:rPr>
        <w:t>*</w:t>
      </w:r>
      <w:r w:rsidRPr="001158B0">
        <w:t>average input tax credit fraction.</w:t>
      </w:r>
    </w:p>
    <w:p w:rsidR="00300522" w:rsidRPr="001158B0" w:rsidRDefault="00300522" w:rsidP="00300522">
      <w:pPr>
        <w:pStyle w:val="subsection"/>
      </w:pPr>
      <w:r w:rsidRPr="001158B0">
        <w:tab/>
        <w:t>(5)</w:t>
      </w:r>
      <w:r w:rsidRPr="001158B0">
        <w:tab/>
        <w:t xml:space="preserve">Subject to </w:t>
      </w:r>
      <w:r w:rsidR="001158B0">
        <w:t>subsection (</w:t>
      </w:r>
      <w:r w:rsidRPr="001158B0">
        <w:t xml:space="preserve">6), the election must be made before the start of the specified </w:t>
      </w:r>
      <w:r w:rsidR="001158B0" w:rsidRPr="001158B0">
        <w:rPr>
          <w:position w:val="6"/>
          <w:sz w:val="16"/>
        </w:rPr>
        <w:t>*</w:t>
      </w:r>
      <w:r w:rsidRPr="001158B0">
        <w:t>financial year.</w:t>
      </w:r>
    </w:p>
    <w:p w:rsidR="00300522" w:rsidRPr="001158B0" w:rsidRDefault="00300522" w:rsidP="00300522">
      <w:pPr>
        <w:pStyle w:val="subsection"/>
      </w:pPr>
      <w:r w:rsidRPr="001158B0">
        <w:tab/>
        <w:t>(6)</w:t>
      </w:r>
      <w:r w:rsidRPr="001158B0">
        <w:tab/>
      </w:r>
      <w:r w:rsidR="001158B0">
        <w:t>Subsection (</w:t>
      </w:r>
      <w:r w:rsidRPr="001158B0">
        <w:t xml:space="preserve">5) does not apply if the election specifies the </w:t>
      </w:r>
      <w:r w:rsidR="001158B0" w:rsidRPr="001158B0">
        <w:rPr>
          <w:position w:val="6"/>
          <w:sz w:val="16"/>
        </w:rPr>
        <w:t>*</w:t>
      </w:r>
      <w:r w:rsidRPr="001158B0">
        <w:t>financial year beginning on 1</w:t>
      </w:r>
      <w:r w:rsidR="001158B0">
        <w:t> </w:t>
      </w:r>
      <w:r w:rsidRPr="001158B0">
        <w:t>July 2003 and is made before the end of 30 days after the day on which this section commences.</w:t>
      </w:r>
    </w:p>
    <w:p w:rsidR="00300522" w:rsidRPr="001158B0" w:rsidRDefault="00300522" w:rsidP="00300522">
      <w:pPr>
        <w:pStyle w:val="subsection"/>
      </w:pPr>
      <w:r w:rsidRPr="001158B0">
        <w:tab/>
        <w:t>(7)</w:t>
      </w:r>
      <w:r w:rsidRPr="001158B0">
        <w:tab/>
        <w:t xml:space="preserve">The election is in force during the specified </w:t>
      </w:r>
      <w:r w:rsidR="001158B0" w:rsidRPr="001158B0">
        <w:rPr>
          <w:position w:val="6"/>
          <w:sz w:val="16"/>
        </w:rPr>
        <w:t>*</w:t>
      </w:r>
      <w:r w:rsidRPr="001158B0">
        <w:t>financial year and every later financial year, other than one that begins after a financial year in which the election is revoked.</w:t>
      </w:r>
    </w:p>
    <w:p w:rsidR="00300522" w:rsidRPr="001158B0" w:rsidRDefault="00300522" w:rsidP="0004657D">
      <w:pPr>
        <w:pStyle w:val="ActHead5"/>
      </w:pPr>
      <w:bookmarkStart w:id="618" w:name="_Toc5975600"/>
      <w:r w:rsidRPr="00F863F2">
        <w:rPr>
          <w:rStyle w:val="CharSectno"/>
        </w:rPr>
        <w:t>79</w:t>
      </w:r>
      <w:r w:rsidR="001158B0" w:rsidRPr="00F863F2">
        <w:rPr>
          <w:rStyle w:val="CharSectno"/>
        </w:rPr>
        <w:noBreakHyphen/>
      </w:r>
      <w:r w:rsidRPr="00F863F2">
        <w:rPr>
          <w:rStyle w:val="CharSectno"/>
        </w:rPr>
        <w:t>20</w:t>
      </w:r>
      <w:r w:rsidRPr="001158B0">
        <w:t xml:space="preserve">  Extension of various references in Division</w:t>
      </w:r>
      <w:r w:rsidR="001158B0">
        <w:t> </w:t>
      </w:r>
      <w:r w:rsidRPr="001158B0">
        <w:t>78 to rights of subrogation to cover other rights of recovery</w:t>
      </w:r>
      <w:bookmarkEnd w:id="618"/>
    </w:p>
    <w:p w:rsidR="00300522" w:rsidRPr="001158B0" w:rsidRDefault="00300522" w:rsidP="0004657D">
      <w:pPr>
        <w:pStyle w:val="SubsectionHead"/>
      </w:pPr>
      <w:r w:rsidRPr="001158B0">
        <w:t>Payments or supplies in settlement of claims</w:t>
      </w:r>
    </w:p>
    <w:p w:rsidR="00300522" w:rsidRPr="001158B0" w:rsidRDefault="00300522" w:rsidP="0004657D">
      <w:pPr>
        <w:pStyle w:val="subsection"/>
        <w:keepNext/>
        <w:keepLines/>
      </w:pPr>
      <w:r w:rsidRPr="001158B0">
        <w:tab/>
        <w:t>(1)</w:t>
      </w:r>
      <w:r w:rsidRPr="001158B0">
        <w:tab/>
        <w:t>For the purposes of sections</w:t>
      </w:r>
      <w:r w:rsidR="001158B0">
        <w:t> </w:t>
      </w:r>
      <w:r w:rsidRPr="001158B0">
        <w:t>78</w:t>
      </w:r>
      <w:r w:rsidR="001158B0">
        <w:noBreakHyphen/>
      </w:r>
      <w:r w:rsidRPr="001158B0">
        <w:t>35, 78</w:t>
      </w:r>
      <w:r w:rsidR="001158B0">
        <w:noBreakHyphen/>
      </w:r>
      <w:r w:rsidRPr="001158B0">
        <w:t>40 and 78</w:t>
      </w:r>
      <w:r w:rsidR="001158B0">
        <w:noBreakHyphen/>
      </w:r>
      <w:r w:rsidRPr="001158B0">
        <w:t xml:space="preserve">75, a reference in those sections to a payment or supply made by an entity in settlement of a claim by an insurer in exercising the insurer’s rights of subrogation in respect of an </w:t>
      </w:r>
      <w:r w:rsidR="001158B0" w:rsidRPr="001158B0">
        <w:rPr>
          <w:position w:val="6"/>
          <w:sz w:val="16"/>
        </w:rPr>
        <w:t>*</w:t>
      </w:r>
      <w:r w:rsidRPr="001158B0">
        <w:t>insurance policy includes a reference to a payment or supply that satisfies the following requirements:</w:t>
      </w:r>
    </w:p>
    <w:p w:rsidR="00300522" w:rsidRPr="001158B0" w:rsidRDefault="00300522" w:rsidP="0004657D">
      <w:pPr>
        <w:pStyle w:val="paragraph"/>
        <w:keepNext/>
        <w:keepLines/>
      </w:pPr>
      <w:r w:rsidRPr="001158B0">
        <w:tab/>
        <w:t>(a)</w:t>
      </w:r>
      <w:r w:rsidRPr="001158B0">
        <w:tab/>
        <w:t xml:space="preserve">the payment or supply is made by an entity in settlement of a claim by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w:t>
      </w:r>
    </w:p>
    <w:p w:rsidR="00300522" w:rsidRPr="001158B0" w:rsidRDefault="00300522" w:rsidP="0004657D">
      <w:pPr>
        <w:pStyle w:val="paragraph"/>
        <w:keepNext/>
        <w:keepLines/>
      </w:pPr>
      <w:r w:rsidRPr="001158B0">
        <w:tab/>
        <w:t>(b)</w:t>
      </w:r>
      <w:r w:rsidRPr="001158B0">
        <w:tab/>
        <w:t>the claim was made by the operator in exercise of the operator’s rights to recover in respect of a payment or supply made under the compulsory third party scheme;</w:t>
      </w:r>
    </w:p>
    <w:p w:rsidR="00300522" w:rsidRPr="001158B0" w:rsidRDefault="00300522" w:rsidP="00300522">
      <w:pPr>
        <w:pStyle w:val="paragraph"/>
      </w:pPr>
      <w:r w:rsidRPr="001158B0">
        <w:tab/>
        <w:t>(c)</w:t>
      </w:r>
      <w:r w:rsidRPr="001158B0">
        <w:tab/>
        <w:t xml:space="preserve">the claim was not made under an </w:t>
      </w:r>
      <w:r w:rsidR="001158B0" w:rsidRPr="001158B0">
        <w:rPr>
          <w:position w:val="6"/>
          <w:sz w:val="16"/>
        </w:rPr>
        <w:t>*</w:t>
      </w:r>
      <w:r w:rsidRPr="001158B0">
        <w:t>insurance policy that is a policy of reinsurance.</w:t>
      </w:r>
    </w:p>
    <w:p w:rsidR="00300522" w:rsidRPr="001158B0" w:rsidRDefault="00300522" w:rsidP="00300522">
      <w:pPr>
        <w:pStyle w:val="SubsectionHead"/>
      </w:pPr>
      <w:r w:rsidRPr="001158B0">
        <w:t>Payments or supplies in compliance with court judgments etc. relating to claims</w:t>
      </w:r>
    </w:p>
    <w:p w:rsidR="00300522" w:rsidRPr="001158B0" w:rsidRDefault="00300522" w:rsidP="00300522">
      <w:pPr>
        <w:pStyle w:val="subsection"/>
      </w:pPr>
      <w:r w:rsidRPr="001158B0">
        <w:tab/>
        <w:t>(2)</w:t>
      </w:r>
      <w:r w:rsidRPr="001158B0">
        <w:tab/>
        <w:t>For the purposes of section</w:t>
      </w:r>
      <w:r w:rsidR="001158B0">
        <w:t> </w:t>
      </w:r>
      <w:r w:rsidRPr="001158B0">
        <w:t>78</w:t>
      </w:r>
      <w:r w:rsidR="001158B0">
        <w:noBreakHyphen/>
      </w:r>
      <w:r w:rsidRPr="001158B0">
        <w:t xml:space="preserve">110, a reference in that section to a payment or supply made by an entity in compliance with a judgment or order of a court relating to a claim made by an insurer in exercising the insurer’s rights of subrogation in respect of an </w:t>
      </w:r>
      <w:r w:rsidR="001158B0" w:rsidRPr="001158B0">
        <w:rPr>
          <w:position w:val="6"/>
          <w:sz w:val="16"/>
        </w:rPr>
        <w:t>*</w:t>
      </w:r>
      <w:r w:rsidRPr="001158B0">
        <w:t>insurance policy includes a reference to a payment or supply that satisfies the following requirements:</w:t>
      </w:r>
    </w:p>
    <w:p w:rsidR="00300522" w:rsidRPr="001158B0" w:rsidRDefault="00300522" w:rsidP="00300522">
      <w:pPr>
        <w:pStyle w:val="paragraph"/>
      </w:pPr>
      <w:r w:rsidRPr="001158B0">
        <w:tab/>
        <w:t>(a)</w:t>
      </w:r>
      <w:r w:rsidRPr="001158B0">
        <w:tab/>
        <w:t xml:space="preserve">the payment or supply is made by an entity in compliance with a judgment or order of a court relating to a claim made by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w:t>
      </w:r>
    </w:p>
    <w:p w:rsidR="00300522" w:rsidRPr="001158B0" w:rsidRDefault="00300522" w:rsidP="00300522">
      <w:pPr>
        <w:pStyle w:val="paragraph"/>
      </w:pPr>
      <w:r w:rsidRPr="001158B0">
        <w:tab/>
        <w:t>(b)</w:t>
      </w:r>
      <w:r w:rsidRPr="001158B0">
        <w:tab/>
        <w:t xml:space="preserve">the claim was made by the </w:t>
      </w:r>
      <w:r w:rsidR="001158B0" w:rsidRPr="001158B0">
        <w:rPr>
          <w:position w:val="6"/>
          <w:sz w:val="16"/>
        </w:rPr>
        <w:t>*</w:t>
      </w:r>
      <w:r w:rsidRPr="001158B0">
        <w:t xml:space="preserve">operator in exercise of the operator’s rights to recover a payment or supply made under the </w:t>
      </w:r>
      <w:r w:rsidR="001158B0" w:rsidRPr="001158B0">
        <w:rPr>
          <w:position w:val="6"/>
          <w:sz w:val="16"/>
        </w:rPr>
        <w:t>*</w:t>
      </w:r>
      <w:r w:rsidRPr="001158B0">
        <w:t>compulsory third party scheme;</w:t>
      </w:r>
    </w:p>
    <w:p w:rsidR="00300522" w:rsidRPr="001158B0" w:rsidRDefault="00300522" w:rsidP="00300522">
      <w:pPr>
        <w:pStyle w:val="paragraph"/>
      </w:pPr>
      <w:r w:rsidRPr="001158B0">
        <w:tab/>
        <w:t>(c)</w:t>
      </w:r>
      <w:r w:rsidRPr="001158B0">
        <w:tab/>
        <w:t>the claim was not made under an insurance policy that is a policy of reinsurance.</w:t>
      </w:r>
    </w:p>
    <w:p w:rsidR="00300522" w:rsidRPr="001158B0" w:rsidRDefault="00300522" w:rsidP="00300522">
      <w:pPr>
        <w:pStyle w:val="ActHead4"/>
      </w:pPr>
      <w:bookmarkStart w:id="619" w:name="_Toc5975601"/>
      <w:r w:rsidRPr="00F863F2">
        <w:rPr>
          <w:rStyle w:val="CharSubdNo"/>
        </w:rPr>
        <w:t>Subdivision</w:t>
      </w:r>
      <w:r w:rsidR="001158B0" w:rsidRPr="00F863F2">
        <w:rPr>
          <w:rStyle w:val="CharSubdNo"/>
        </w:rPr>
        <w:t> </w:t>
      </w:r>
      <w:r w:rsidRPr="00F863F2">
        <w:rPr>
          <w:rStyle w:val="CharSubdNo"/>
        </w:rPr>
        <w:t>79</w:t>
      </w:r>
      <w:r w:rsidR="001158B0" w:rsidRPr="00F863F2">
        <w:rPr>
          <w:rStyle w:val="CharSubdNo"/>
        </w:rPr>
        <w:noBreakHyphen/>
      </w:r>
      <w:r w:rsidRPr="00F863F2">
        <w:rPr>
          <w:rStyle w:val="CharSubdNo"/>
        </w:rPr>
        <w:t>B</w:t>
      </w:r>
      <w:r w:rsidRPr="001158B0">
        <w:t>—</w:t>
      </w:r>
      <w:r w:rsidRPr="00F863F2">
        <w:rPr>
          <w:rStyle w:val="CharSubdText"/>
        </w:rPr>
        <w:t>Extension of Division</w:t>
      </w:r>
      <w:r w:rsidR="001158B0" w:rsidRPr="00F863F2">
        <w:rPr>
          <w:rStyle w:val="CharSubdText"/>
        </w:rPr>
        <w:t> </w:t>
      </w:r>
      <w:r w:rsidRPr="00F863F2">
        <w:rPr>
          <w:rStyle w:val="CharSubdText"/>
        </w:rPr>
        <w:t>78 to cover certain compulsory third party scheme payments and supplies connected with, but not under, insurance policies</w:t>
      </w:r>
      <w:bookmarkEnd w:id="619"/>
    </w:p>
    <w:p w:rsidR="00300522" w:rsidRPr="001158B0" w:rsidRDefault="00300522" w:rsidP="00300522">
      <w:pPr>
        <w:pStyle w:val="ActHead5"/>
      </w:pPr>
      <w:bookmarkStart w:id="620" w:name="_Toc5975602"/>
      <w:r w:rsidRPr="00F863F2">
        <w:rPr>
          <w:rStyle w:val="CharSectno"/>
        </w:rPr>
        <w:t>79</w:t>
      </w:r>
      <w:r w:rsidR="001158B0" w:rsidRPr="00F863F2">
        <w:rPr>
          <w:rStyle w:val="CharSectno"/>
        </w:rPr>
        <w:noBreakHyphen/>
      </w:r>
      <w:r w:rsidRPr="00F863F2">
        <w:rPr>
          <w:rStyle w:val="CharSectno"/>
        </w:rPr>
        <w:t>25</w:t>
      </w:r>
      <w:r w:rsidRPr="001158B0">
        <w:t xml:space="preserve">  Meaning of </w:t>
      </w:r>
      <w:r w:rsidRPr="001158B0">
        <w:rPr>
          <w:i/>
        </w:rPr>
        <w:t>CTP hybrid payment or supply</w:t>
      </w:r>
      <w:bookmarkEnd w:id="620"/>
    </w:p>
    <w:p w:rsidR="00300522" w:rsidRPr="001158B0" w:rsidRDefault="00300522" w:rsidP="00300522">
      <w:pPr>
        <w:pStyle w:val="subsection"/>
      </w:pPr>
      <w:r w:rsidRPr="001158B0">
        <w:tab/>
        <w:t>(1)</w:t>
      </w:r>
      <w:r w:rsidRPr="001158B0">
        <w:tab/>
        <w:t xml:space="preserve">Subject to this section, a payment or supply is a </w:t>
      </w:r>
      <w:r w:rsidRPr="001158B0">
        <w:rPr>
          <w:b/>
          <w:i/>
        </w:rPr>
        <w:t>CTP hybrid payment or supply</w:t>
      </w:r>
      <w:r w:rsidRPr="001158B0">
        <w:t xml:space="preserve"> if:</w:t>
      </w:r>
    </w:p>
    <w:p w:rsidR="00300522" w:rsidRPr="001158B0" w:rsidRDefault="00300522" w:rsidP="00300522">
      <w:pPr>
        <w:pStyle w:val="paragraph"/>
      </w:pPr>
      <w:r w:rsidRPr="001158B0">
        <w:tab/>
        <w:t>(a)</w:t>
      </w:r>
      <w:r w:rsidRPr="001158B0">
        <w:tab/>
        <w:t xml:space="preserve">it is made in settlement of a claim for compensation under a </w:t>
      </w:r>
      <w:r w:rsidR="001158B0" w:rsidRPr="001158B0">
        <w:rPr>
          <w:position w:val="6"/>
          <w:sz w:val="16"/>
        </w:rPr>
        <w:t>*</w:t>
      </w:r>
      <w:r w:rsidRPr="001158B0">
        <w:t>compulsory third party scheme; and</w:t>
      </w:r>
    </w:p>
    <w:p w:rsidR="00300522" w:rsidRPr="001158B0" w:rsidRDefault="00300522" w:rsidP="00300522">
      <w:pPr>
        <w:pStyle w:val="paragraph"/>
      </w:pPr>
      <w:r w:rsidRPr="001158B0">
        <w:tab/>
        <w:t>(b)</w:t>
      </w:r>
      <w:r w:rsidRPr="001158B0">
        <w:tab/>
        <w:t xml:space="preserve">the claim would not have been made but for an </w:t>
      </w:r>
      <w:r w:rsidR="001158B0" w:rsidRPr="001158B0">
        <w:rPr>
          <w:position w:val="6"/>
          <w:sz w:val="16"/>
        </w:rPr>
        <w:t>*</w:t>
      </w:r>
      <w:r w:rsidRPr="001158B0">
        <w:t>insurance policy issued under the scheme; and</w:t>
      </w:r>
    </w:p>
    <w:p w:rsidR="00300522" w:rsidRPr="001158B0" w:rsidRDefault="00300522" w:rsidP="00300522">
      <w:pPr>
        <w:pStyle w:val="paragraph"/>
      </w:pPr>
      <w:r w:rsidRPr="001158B0">
        <w:tab/>
        <w:t>(c)</w:t>
      </w:r>
      <w:r w:rsidRPr="001158B0">
        <w:tab/>
        <w:t>the claim was not made under the insurance policy.</w:t>
      </w:r>
    </w:p>
    <w:p w:rsidR="00300522" w:rsidRPr="001158B0" w:rsidRDefault="00300522" w:rsidP="00300522">
      <w:pPr>
        <w:pStyle w:val="subsection"/>
      </w:pPr>
      <w:r w:rsidRPr="001158B0">
        <w:tab/>
        <w:t>(2)</w:t>
      </w:r>
      <w:r w:rsidRPr="001158B0">
        <w:tab/>
        <w:t xml:space="preserve">A payment or supply is not a </w:t>
      </w:r>
      <w:r w:rsidRPr="001158B0">
        <w:rPr>
          <w:b/>
          <w:i/>
        </w:rPr>
        <w:t>CTP hybrid payment or supply</w:t>
      </w:r>
      <w:r w:rsidRPr="001158B0">
        <w:t xml:space="preserve"> if:</w:t>
      </w:r>
    </w:p>
    <w:p w:rsidR="00300522" w:rsidRPr="001158B0" w:rsidRDefault="00300522" w:rsidP="00300522">
      <w:pPr>
        <w:pStyle w:val="paragraph"/>
      </w:pPr>
      <w:r w:rsidRPr="001158B0">
        <w:tab/>
        <w:t>(a)</w:t>
      </w:r>
      <w:r w:rsidRPr="001158B0">
        <w:tab/>
        <w:t xml:space="preserve">when the payment or supply is made, the entity that paid the premium for the </w:t>
      </w:r>
      <w:r w:rsidR="001158B0" w:rsidRPr="001158B0">
        <w:rPr>
          <w:position w:val="6"/>
          <w:sz w:val="16"/>
        </w:rPr>
        <w:t>*</w:t>
      </w:r>
      <w:r w:rsidRPr="001158B0">
        <w:t>insurance policy cannot be located; and</w:t>
      </w:r>
    </w:p>
    <w:p w:rsidR="00300522" w:rsidRPr="001158B0" w:rsidRDefault="00300522" w:rsidP="00300522">
      <w:pPr>
        <w:pStyle w:val="paragraph"/>
      </w:pPr>
      <w:r w:rsidRPr="001158B0">
        <w:tab/>
        <w:t>(b)</w:t>
      </w:r>
      <w:r w:rsidRPr="001158B0">
        <w:tab/>
        <w:t xml:space="preserve">that entity did not, at or before the time the </w:t>
      </w:r>
      <w:r w:rsidR="001158B0" w:rsidRPr="001158B0">
        <w:rPr>
          <w:position w:val="6"/>
          <w:sz w:val="16"/>
        </w:rPr>
        <w:t>*</w:t>
      </w:r>
      <w:r w:rsidRPr="001158B0">
        <w:t>operator making the payment or supply was first made aware of the circumstances to which the payment or supply relates, inform the operator of the entitlement to an input tax credit for the CTP premium it paid; and</w:t>
      </w:r>
    </w:p>
    <w:p w:rsidR="00300522" w:rsidRPr="001158B0" w:rsidRDefault="00300522" w:rsidP="00300522">
      <w:pPr>
        <w:pStyle w:val="paragraph"/>
      </w:pPr>
      <w:r w:rsidRPr="001158B0">
        <w:tab/>
        <w:t>(c)</w:t>
      </w:r>
      <w:r w:rsidRPr="001158B0">
        <w:tab/>
        <w:t xml:space="preserve">the </w:t>
      </w:r>
      <w:r w:rsidR="001158B0" w:rsidRPr="001158B0">
        <w:rPr>
          <w:position w:val="6"/>
          <w:sz w:val="16"/>
        </w:rPr>
        <w:t>*</w:t>
      </w:r>
      <w:r w:rsidRPr="001158B0">
        <w:t>premium selection test was not satisfied in relation to the insurance policy.</w:t>
      </w:r>
    </w:p>
    <w:p w:rsidR="00300522" w:rsidRPr="001158B0" w:rsidRDefault="00300522" w:rsidP="00300522">
      <w:pPr>
        <w:pStyle w:val="subsection"/>
      </w:pPr>
      <w:r w:rsidRPr="001158B0">
        <w:tab/>
        <w:t>(2A)</w:t>
      </w:r>
      <w:r w:rsidRPr="001158B0">
        <w:tab/>
      </w:r>
      <w:r w:rsidR="001158B0">
        <w:t>Subsection (</w:t>
      </w:r>
      <w:r w:rsidRPr="001158B0">
        <w:t xml:space="preserve">2) does not apply if the cover under the </w:t>
      </w:r>
      <w:r w:rsidR="001158B0" w:rsidRPr="001158B0">
        <w:rPr>
          <w:position w:val="6"/>
          <w:sz w:val="16"/>
        </w:rPr>
        <w:t>*</w:t>
      </w:r>
      <w:r w:rsidRPr="001158B0">
        <w:t>insurance policy commenced before 1</w:t>
      </w:r>
      <w:r w:rsidR="001158B0">
        <w:t> </w:t>
      </w:r>
      <w:r w:rsidRPr="001158B0">
        <w:t>July 2003 (whether or not all or part of the premium on the policy was paid before that day).</w:t>
      </w:r>
    </w:p>
    <w:p w:rsidR="00300522" w:rsidRPr="001158B0" w:rsidRDefault="00300522" w:rsidP="00300522">
      <w:pPr>
        <w:pStyle w:val="subsection"/>
      </w:pPr>
      <w:r w:rsidRPr="001158B0">
        <w:tab/>
        <w:t>(3)</w:t>
      </w:r>
      <w:r w:rsidRPr="001158B0">
        <w:tab/>
        <w:t xml:space="preserve">A payment or supply is not a </w:t>
      </w:r>
      <w:r w:rsidRPr="001158B0">
        <w:rPr>
          <w:b/>
          <w:i/>
        </w:rPr>
        <w:t>CTP hybrid payment or supply</w:t>
      </w:r>
      <w:r w:rsidRPr="001158B0">
        <w:t xml:space="preserve"> if the </w:t>
      </w:r>
      <w:r w:rsidR="001158B0" w:rsidRPr="001158B0">
        <w:rPr>
          <w:position w:val="6"/>
          <w:sz w:val="16"/>
        </w:rPr>
        <w:t>*</w:t>
      </w:r>
      <w:r w:rsidRPr="001158B0">
        <w:t>operator making the payment or supply was required to do so by law because of the bankruptcy or insolvency of another operator who is an insurer.</w:t>
      </w:r>
    </w:p>
    <w:p w:rsidR="00300522" w:rsidRPr="001158B0" w:rsidRDefault="00300522" w:rsidP="00F26F26">
      <w:pPr>
        <w:pStyle w:val="ActHead5"/>
      </w:pPr>
      <w:bookmarkStart w:id="621" w:name="_Toc5975603"/>
      <w:r w:rsidRPr="00F863F2">
        <w:rPr>
          <w:rStyle w:val="CharSectno"/>
        </w:rPr>
        <w:t>79</w:t>
      </w:r>
      <w:r w:rsidR="001158B0" w:rsidRPr="00F863F2">
        <w:rPr>
          <w:rStyle w:val="CharSectno"/>
        </w:rPr>
        <w:noBreakHyphen/>
      </w:r>
      <w:r w:rsidRPr="00F863F2">
        <w:rPr>
          <w:rStyle w:val="CharSectno"/>
        </w:rPr>
        <w:t>30</w:t>
      </w:r>
      <w:r w:rsidRPr="001158B0">
        <w:t xml:space="preserve">  Application of Division</w:t>
      </w:r>
      <w:r w:rsidR="001158B0">
        <w:t> </w:t>
      </w:r>
      <w:r w:rsidRPr="001158B0">
        <w:t>78</w:t>
      </w:r>
      <w:bookmarkEnd w:id="621"/>
    </w:p>
    <w:p w:rsidR="00300522" w:rsidRPr="001158B0" w:rsidRDefault="00300522" w:rsidP="00F26F26">
      <w:pPr>
        <w:pStyle w:val="subsection"/>
        <w:keepNext/>
        <w:keepLines/>
      </w:pPr>
      <w:r w:rsidRPr="001158B0">
        <w:tab/>
        <w:t>(1)</w:t>
      </w:r>
      <w:r w:rsidRPr="001158B0">
        <w:tab/>
        <w:t>Division</w:t>
      </w:r>
      <w:r w:rsidR="001158B0">
        <w:t> </w:t>
      </w:r>
      <w:r w:rsidRPr="001158B0">
        <w:t>78 (other than section</w:t>
      </w:r>
      <w:r w:rsidR="001158B0">
        <w:t> </w:t>
      </w:r>
      <w:r w:rsidRPr="001158B0">
        <w:t>78</w:t>
      </w:r>
      <w:r w:rsidR="001158B0">
        <w:noBreakHyphen/>
      </w:r>
      <w:r w:rsidRPr="001158B0">
        <w:t>100), as modified by Subdivision</w:t>
      </w:r>
      <w:r w:rsidR="001158B0">
        <w:t> </w:t>
      </w:r>
      <w:r w:rsidRPr="001158B0">
        <w:t>79</w:t>
      </w:r>
      <w:r w:rsidR="001158B0">
        <w:noBreakHyphen/>
      </w:r>
      <w:r w:rsidRPr="001158B0">
        <w:t xml:space="preserve">A, applies in relation to a </w:t>
      </w:r>
      <w:r w:rsidR="001158B0" w:rsidRPr="001158B0">
        <w:rPr>
          <w:position w:val="6"/>
          <w:sz w:val="16"/>
        </w:rPr>
        <w:t>*</w:t>
      </w:r>
      <w:r w:rsidRPr="001158B0">
        <w:t>CTP hybrid payment or supply</w:t>
      </w:r>
      <w:r w:rsidRPr="001158B0">
        <w:rPr>
          <w:b/>
          <w:i/>
        </w:rPr>
        <w:t xml:space="preserve"> </w:t>
      </w:r>
      <w:r w:rsidRPr="001158B0">
        <w:t xml:space="preserve">as if it were a payment or supply made in settlement of a claim under the </w:t>
      </w:r>
      <w:r w:rsidR="001158B0" w:rsidRPr="001158B0">
        <w:rPr>
          <w:position w:val="6"/>
          <w:sz w:val="16"/>
        </w:rPr>
        <w:t>*</w:t>
      </w:r>
      <w:r w:rsidRPr="001158B0">
        <w:t>insurance policy mentioned in paragraph</w:t>
      </w:r>
      <w:r w:rsidR="001158B0">
        <w:t> </w:t>
      </w:r>
      <w:r w:rsidRPr="001158B0">
        <w:t>79</w:t>
      </w:r>
      <w:r w:rsidR="001158B0">
        <w:noBreakHyphen/>
      </w:r>
      <w:r w:rsidRPr="001158B0">
        <w:t>25(1)(b).</w:t>
      </w:r>
    </w:p>
    <w:p w:rsidR="00300522" w:rsidRPr="001158B0" w:rsidRDefault="00300522" w:rsidP="00300522">
      <w:pPr>
        <w:pStyle w:val="subsection"/>
      </w:pPr>
      <w:r w:rsidRPr="001158B0">
        <w:tab/>
        <w:t>(2)</w:t>
      </w:r>
      <w:r w:rsidRPr="001158B0">
        <w:tab/>
        <w:t>This section does not prevent Division</w:t>
      </w:r>
      <w:r w:rsidR="001158B0">
        <w:t> </w:t>
      </w:r>
      <w:r w:rsidRPr="001158B0">
        <w:t xml:space="preserve">78 applying to a payment or supply under a </w:t>
      </w:r>
      <w:r w:rsidR="001158B0" w:rsidRPr="001158B0">
        <w:rPr>
          <w:position w:val="6"/>
          <w:sz w:val="16"/>
        </w:rPr>
        <w:t>*</w:t>
      </w:r>
      <w:r w:rsidRPr="001158B0">
        <w:t xml:space="preserve">compulsory third party scheme if the payment or supply is made in settlement of a claim under an </w:t>
      </w:r>
      <w:r w:rsidR="001158B0" w:rsidRPr="001158B0">
        <w:rPr>
          <w:position w:val="6"/>
          <w:sz w:val="16"/>
        </w:rPr>
        <w:t>*</w:t>
      </w:r>
      <w:r w:rsidRPr="001158B0">
        <w:t>insurance policy.</w:t>
      </w:r>
    </w:p>
    <w:p w:rsidR="00300522" w:rsidRPr="001158B0" w:rsidRDefault="00300522" w:rsidP="00300522">
      <w:pPr>
        <w:pStyle w:val="ActHead4"/>
      </w:pPr>
      <w:bookmarkStart w:id="622" w:name="_Toc5975604"/>
      <w:r w:rsidRPr="00F863F2">
        <w:rPr>
          <w:rStyle w:val="CharSubdNo"/>
        </w:rPr>
        <w:t>Subdivision</w:t>
      </w:r>
      <w:r w:rsidR="001158B0" w:rsidRPr="00F863F2">
        <w:rPr>
          <w:rStyle w:val="CharSubdNo"/>
        </w:rPr>
        <w:t> </w:t>
      </w:r>
      <w:r w:rsidRPr="00F863F2">
        <w:rPr>
          <w:rStyle w:val="CharSubdNo"/>
        </w:rPr>
        <w:t>79</w:t>
      </w:r>
      <w:r w:rsidR="001158B0" w:rsidRPr="00F863F2">
        <w:rPr>
          <w:rStyle w:val="CharSubdNo"/>
        </w:rPr>
        <w:noBreakHyphen/>
      </w:r>
      <w:r w:rsidRPr="00F863F2">
        <w:rPr>
          <w:rStyle w:val="CharSubdNo"/>
        </w:rPr>
        <w:t>C</w:t>
      </w:r>
      <w:r w:rsidRPr="001158B0">
        <w:t>—</w:t>
      </w:r>
      <w:r w:rsidRPr="00F863F2">
        <w:rPr>
          <w:rStyle w:val="CharSubdText"/>
        </w:rPr>
        <w:t>Other payments and supplies under compulsory third party schemes</w:t>
      </w:r>
      <w:bookmarkEnd w:id="622"/>
    </w:p>
    <w:p w:rsidR="00300522" w:rsidRPr="001158B0" w:rsidRDefault="00300522" w:rsidP="00300522">
      <w:pPr>
        <w:pStyle w:val="ActHead5"/>
      </w:pPr>
      <w:bookmarkStart w:id="623" w:name="_Toc5975605"/>
      <w:r w:rsidRPr="00F863F2">
        <w:rPr>
          <w:rStyle w:val="CharSectno"/>
        </w:rPr>
        <w:t>79</w:t>
      </w:r>
      <w:r w:rsidR="001158B0" w:rsidRPr="00F863F2">
        <w:rPr>
          <w:rStyle w:val="CharSectno"/>
        </w:rPr>
        <w:noBreakHyphen/>
      </w:r>
      <w:r w:rsidRPr="00F863F2">
        <w:rPr>
          <w:rStyle w:val="CharSectno"/>
        </w:rPr>
        <w:t>35</w:t>
      </w:r>
      <w:r w:rsidRPr="001158B0">
        <w:t xml:space="preserve">  Meaning of </w:t>
      </w:r>
      <w:r w:rsidRPr="001158B0">
        <w:rPr>
          <w:i/>
        </w:rPr>
        <w:t xml:space="preserve">CTP compensation or ancillary payment or supply </w:t>
      </w:r>
      <w:r w:rsidRPr="001158B0">
        <w:t>etc.</w:t>
      </w:r>
      <w:bookmarkEnd w:id="623"/>
    </w:p>
    <w:p w:rsidR="00300522" w:rsidRPr="001158B0" w:rsidRDefault="00300522" w:rsidP="00300522">
      <w:pPr>
        <w:pStyle w:val="SubsectionHead"/>
      </w:pPr>
      <w:r w:rsidRPr="001158B0">
        <w:t xml:space="preserve">Meaning of </w:t>
      </w:r>
      <w:r w:rsidRPr="001158B0">
        <w:rPr>
          <w:b/>
        </w:rPr>
        <w:t>CTP compensation or ancillary payment or supply</w:t>
      </w:r>
    </w:p>
    <w:p w:rsidR="00300522" w:rsidRPr="001158B0" w:rsidRDefault="00300522" w:rsidP="00300522">
      <w:pPr>
        <w:pStyle w:val="subsection"/>
      </w:pPr>
      <w:r w:rsidRPr="001158B0">
        <w:tab/>
        <w:t>(1)</w:t>
      </w:r>
      <w:r w:rsidRPr="001158B0">
        <w:tab/>
        <w:t xml:space="preserve">A payment or supply is a </w:t>
      </w:r>
      <w:r w:rsidRPr="001158B0">
        <w:rPr>
          <w:b/>
          <w:i/>
        </w:rPr>
        <w:t>CTP compensation or ancillary payment or supply</w:t>
      </w:r>
      <w:r w:rsidRPr="001158B0">
        <w:t xml:space="preserve"> if it is a </w:t>
      </w:r>
      <w:r w:rsidR="001158B0" w:rsidRPr="001158B0">
        <w:rPr>
          <w:position w:val="6"/>
          <w:sz w:val="16"/>
        </w:rPr>
        <w:t>*</w:t>
      </w:r>
      <w:r w:rsidRPr="001158B0">
        <w:t xml:space="preserve">CTP compensation payment or supply or a </w:t>
      </w:r>
      <w:r w:rsidR="001158B0" w:rsidRPr="001158B0">
        <w:rPr>
          <w:position w:val="6"/>
          <w:sz w:val="16"/>
        </w:rPr>
        <w:t>*</w:t>
      </w:r>
      <w:r w:rsidRPr="001158B0">
        <w:t>CTP ancillary payment or supply.</w:t>
      </w:r>
    </w:p>
    <w:p w:rsidR="00300522" w:rsidRPr="001158B0" w:rsidRDefault="00300522" w:rsidP="00300522">
      <w:pPr>
        <w:pStyle w:val="SubsectionHead"/>
      </w:pPr>
      <w:r w:rsidRPr="001158B0">
        <w:t xml:space="preserve">Meaning of </w:t>
      </w:r>
      <w:r w:rsidRPr="001158B0">
        <w:rPr>
          <w:b/>
        </w:rPr>
        <w:t>CTP compensation payment or supply</w:t>
      </w:r>
    </w:p>
    <w:p w:rsidR="00300522" w:rsidRPr="001158B0" w:rsidRDefault="00300522" w:rsidP="00300522">
      <w:pPr>
        <w:pStyle w:val="subsection"/>
      </w:pPr>
      <w:r w:rsidRPr="001158B0">
        <w:tab/>
        <w:t>(2)</w:t>
      </w:r>
      <w:r w:rsidRPr="001158B0">
        <w:tab/>
        <w:t xml:space="preserve">A payment or supply is a </w:t>
      </w:r>
      <w:r w:rsidRPr="001158B0">
        <w:rPr>
          <w:b/>
          <w:i/>
        </w:rPr>
        <w:t>CTP compensation payment or supply</w:t>
      </w:r>
      <w:r w:rsidRPr="001158B0">
        <w:t xml:space="preserve"> if</w:t>
      </w:r>
    </w:p>
    <w:p w:rsidR="00300522" w:rsidRPr="001158B0" w:rsidRDefault="00300522" w:rsidP="00300522">
      <w:pPr>
        <w:pStyle w:val="paragraph"/>
      </w:pPr>
      <w:r w:rsidRPr="001158B0">
        <w:tab/>
        <w:t>(a)</w:t>
      </w:r>
      <w:r w:rsidRPr="001158B0">
        <w:tab/>
        <w:t xml:space="preserve">it is a payment or supply made under a </w:t>
      </w:r>
      <w:r w:rsidR="001158B0" w:rsidRPr="001158B0">
        <w:rPr>
          <w:position w:val="6"/>
          <w:sz w:val="16"/>
        </w:rPr>
        <w:t>*</w:t>
      </w:r>
      <w:r w:rsidRPr="001158B0">
        <w:t>compulsory third party scheme; and</w:t>
      </w:r>
    </w:p>
    <w:p w:rsidR="00300522" w:rsidRPr="001158B0" w:rsidRDefault="00300522" w:rsidP="00300522">
      <w:pPr>
        <w:pStyle w:val="paragraph"/>
      </w:pPr>
      <w:r w:rsidRPr="001158B0">
        <w:tab/>
        <w:t>(b)</w:t>
      </w:r>
      <w:r w:rsidRPr="001158B0">
        <w:tab/>
        <w:t>it is a payment or supply made in settlement of a claim for compensation under the scheme; and</w:t>
      </w:r>
    </w:p>
    <w:p w:rsidR="00300522" w:rsidRPr="001158B0" w:rsidRDefault="00300522" w:rsidP="00300522">
      <w:pPr>
        <w:pStyle w:val="paragraph"/>
      </w:pPr>
      <w:r w:rsidRPr="001158B0">
        <w:tab/>
        <w:t>(c)</w:t>
      </w:r>
      <w:r w:rsidRPr="001158B0">
        <w:tab/>
        <w:t xml:space="preserve">it is not the case that the </w:t>
      </w:r>
      <w:r w:rsidR="001158B0" w:rsidRPr="001158B0">
        <w:rPr>
          <w:position w:val="6"/>
          <w:sz w:val="16"/>
        </w:rPr>
        <w:t>*</w:t>
      </w:r>
      <w:r w:rsidRPr="001158B0">
        <w:t>operator making the payment or supply was required to do so by law because of the bankruptcy or insolvency of another operator who is an insurer; and</w:t>
      </w:r>
    </w:p>
    <w:p w:rsidR="00300522" w:rsidRPr="001158B0" w:rsidRDefault="00300522" w:rsidP="00300522">
      <w:pPr>
        <w:pStyle w:val="paragraph"/>
      </w:pPr>
      <w:r w:rsidRPr="001158B0">
        <w:tab/>
        <w:t>(d)</w:t>
      </w:r>
      <w:r w:rsidRPr="001158B0">
        <w:tab/>
        <w:t>Division</w:t>
      </w:r>
      <w:r w:rsidR="001158B0">
        <w:t> </w:t>
      </w:r>
      <w:r w:rsidRPr="001158B0">
        <w:t>78 does not apply in relation to the payment or supply; and</w:t>
      </w:r>
    </w:p>
    <w:p w:rsidR="00300522" w:rsidRPr="001158B0" w:rsidRDefault="00300522" w:rsidP="00300522">
      <w:pPr>
        <w:pStyle w:val="paragraph"/>
      </w:pPr>
      <w:r w:rsidRPr="001158B0">
        <w:tab/>
        <w:t>(e)</w:t>
      </w:r>
      <w:r w:rsidRPr="001158B0">
        <w:tab/>
        <w:t xml:space="preserve">the payment or supply is not a </w:t>
      </w:r>
      <w:r w:rsidR="001158B0" w:rsidRPr="001158B0">
        <w:rPr>
          <w:position w:val="6"/>
          <w:sz w:val="16"/>
        </w:rPr>
        <w:t>*</w:t>
      </w:r>
      <w:r w:rsidRPr="001158B0">
        <w:t xml:space="preserve">CTP dual premium or election payment or supply or a </w:t>
      </w:r>
      <w:r w:rsidR="001158B0" w:rsidRPr="001158B0">
        <w:rPr>
          <w:position w:val="6"/>
          <w:sz w:val="16"/>
        </w:rPr>
        <w:t>*</w:t>
      </w:r>
      <w:r w:rsidRPr="001158B0">
        <w:t>CTP hybrid payment or supply.</w:t>
      </w:r>
    </w:p>
    <w:p w:rsidR="00300522" w:rsidRPr="001158B0" w:rsidRDefault="00300522" w:rsidP="00300522">
      <w:pPr>
        <w:pStyle w:val="SubsectionHead"/>
      </w:pPr>
      <w:r w:rsidRPr="001158B0">
        <w:t xml:space="preserve">Meaning of </w:t>
      </w:r>
      <w:r w:rsidRPr="001158B0">
        <w:rPr>
          <w:b/>
        </w:rPr>
        <w:t>CTP ancillary payment or supply</w:t>
      </w:r>
    </w:p>
    <w:p w:rsidR="00300522" w:rsidRPr="001158B0" w:rsidRDefault="00300522" w:rsidP="00300522">
      <w:pPr>
        <w:pStyle w:val="subsection"/>
        <w:keepNext/>
        <w:keepLines/>
      </w:pPr>
      <w:r w:rsidRPr="001158B0">
        <w:tab/>
        <w:t>(3)</w:t>
      </w:r>
      <w:r w:rsidRPr="001158B0">
        <w:tab/>
        <w:t xml:space="preserve">A payment or supply is a </w:t>
      </w:r>
      <w:r w:rsidRPr="001158B0">
        <w:rPr>
          <w:b/>
          <w:i/>
        </w:rPr>
        <w:t>CTP ancillary payment or supply</w:t>
      </w:r>
      <w:r w:rsidRPr="001158B0">
        <w:t xml:space="preserve"> if:</w:t>
      </w:r>
    </w:p>
    <w:p w:rsidR="00300522" w:rsidRPr="001158B0" w:rsidRDefault="00300522" w:rsidP="00300522">
      <w:pPr>
        <w:pStyle w:val="paragraph"/>
      </w:pPr>
      <w:r w:rsidRPr="001158B0">
        <w:tab/>
        <w:t>(a)</w:t>
      </w:r>
      <w:r w:rsidRPr="001158B0">
        <w:tab/>
        <w:t xml:space="preserve">the payment or supply is made under a </w:t>
      </w:r>
      <w:r w:rsidR="001158B0" w:rsidRPr="001158B0">
        <w:rPr>
          <w:position w:val="6"/>
          <w:sz w:val="16"/>
        </w:rPr>
        <w:t>*</w:t>
      </w:r>
      <w:r w:rsidRPr="001158B0">
        <w:t>compulsory third party scheme; and</w:t>
      </w:r>
    </w:p>
    <w:p w:rsidR="00300522" w:rsidRPr="001158B0" w:rsidRDefault="00300522" w:rsidP="00300522">
      <w:pPr>
        <w:pStyle w:val="paragraph"/>
      </w:pPr>
      <w:r w:rsidRPr="001158B0">
        <w:tab/>
        <w:t>(b)</w:t>
      </w:r>
      <w:r w:rsidRPr="001158B0">
        <w:tab/>
        <w:t>the payment or supply is of a kind specified in the regulations; and</w:t>
      </w:r>
    </w:p>
    <w:p w:rsidR="00300522" w:rsidRPr="001158B0" w:rsidRDefault="00300522" w:rsidP="00300522">
      <w:pPr>
        <w:pStyle w:val="paragraph"/>
      </w:pPr>
      <w:r w:rsidRPr="001158B0">
        <w:tab/>
        <w:t>(c)</w:t>
      </w:r>
      <w:r w:rsidRPr="001158B0">
        <w:tab/>
        <w:t xml:space="preserve">it is not the case that the </w:t>
      </w:r>
      <w:r w:rsidR="001158B0" w:rsidRPr="001158B0">
        <w:rPr>
          <w:position w:val="6"/>
          <w:sz w:val="16"/>
        </w:rPr>
        <w:t>*</w:t>
      </w:r>
      <w:r w:rsidRPr="001158B0">
        <w:t>operator making the payment or supply was required to do so by law because of the bankruptcy or insolvency of another operator who is an insurer; and</w:t>
      </w:r>
    </w:p>
    <w:p w:rsidR="00300522" w:rsidRPr="001158B0" w:rsidRDefault="00300522" w:rsidP="00300522">
      <w:pPr>
        <w:pStyle w:val="paragraph"/>
      </w:pPr>
      <w:r w:rsidRPr="001158B0">
        <w:tab/>
        <w:t>(d)</w:t>
      </w:r>
      <w:r w:rsidRPr="001158B0">
        <w:tab/>
        <w:t>Division</w:t>
      </w:r>
      <w:r w:rsidR="001158B0">
        <w:t> </w:t>
      </w:r>
      <w:r w:rsidRPr="001158B0">
        <w:t>78 does not apply in relation to the payment or supply; and</w:t>
      </w:r>
    </w:p>
    <w:p w:rsidR="00300522" w:rsidRPr="001158B0" w:rsidRDefault="00300522" w:rsidP="00300522">
      <w:pPr>
        <w:pStyle w:val="paragraph"/>
      </w:pPr>
      <w:r w:rsidRPr="001158B0">
        <w:tab/>
        <w:t>(e)</w:t>
      </w:r>
      <w:r w:rsidRPr="001158B0">
        <w:tab/>
        <w:t>the payment or supply is not a</w:t>
      </w:r>
      <w:r w:rsidR="001158B0" w:rsidRPr="001158B0">
        <w:rPr>
          <w:position w:val="6"/>
          <w:sz w:val="16"/>
        </w:rPr>
        <w:t>*</w:t>
      </w:r>
      <w:r w:rsidRPr="001158B0">
        <w:t xml:space="preserve">CTP dual premium or election payment or supply or a </w:t>
      </w:r>
      <w:r w:rsidR="001158B0" w:rsidRPr="001158B0">
        <w:rPr>
          <w:position w:val="6"/>
          <w:sz w:val="16"/>
        </w:rPr>
        <w:t>*</w:t>
      </w:r>
      <w:r w:rsidRPr="001158B0">
        <w:t>CTP hybrid payment or supply; and</w:t>
      </w:r>
    </w:p>
    <w:p w:rsidR="00300522" w:rsidRPr="001158B0" w:rsidRDefault="00300522" w:rsidP="00300522">
      <w:pPr>
        <w:pStyle w:val="paragraph"/>
      </w:pPr>
      <w:r w:rsidRPr="001158B0">
        <w:tab/>
        <w:t>(f)</w:t>
      </w:r>
      <w:r w:rsidRPr="001158B0">
        <w:tab/>
        <w:t>the payment or supply is not made in settlement of a claim for compensation under the scheme; and</w:t>
      </w:r>
    </w:p>
    <w:p w:rsidR="00300522" w:rsidRPr="001158B0" w:rsidRDefault="00300522" w:rsidP="00300522">
      <w:pPr>
        <w:pStyle w:val="paragraph"/>
      </w:pPr>
      <w:r w:rsidRPr="001158B0">
        <w:tab/>
        <w:t>(g)</w:t>
      </w:r>
      <w:r w:rsidRPr="001158B0">
        <w:tab/>
        <w:t xml:space="preserve">the payment or supply is not </w:t>
      </w:r>
      <w:r w:rsidR="001158B0" w:rsidRPr="001158B0">
        <w:rPr>
          <w:position w:val="6"/>
          <w:sz w:val="16"/>
        </w:rPr>
        <w:t>*</w:t>
      </w:r>
      <w:r w:rsidRPr="001158B0">
        <w:t xml:space="preserve">consideration for a </w:t>
      </w:r>
      <w:r w:rsidR="001158B0" w:rsidRPr="001158B0">
        <w:rPr>
          <w:position w:val="6"/>
          <w:sz w:val="16"/>
        </w:rPr>
        <w:t>*</w:t>
      </w:r>
      <w:r w:rsidRPr="001158B0">
        <w:t>creditable acquisition.</w:t>
      </w:r>
    </w:p>
    <w:p w:rsidR="00300522" w:rsidRPr="001158B0" w:rsidRDefault="00300522" w:rsidP="00300522">
      <w:pPr>
        <w:pStyle w:val="ActHead5"/>
      </w:pPr>
      <w:bookmarkStart w:id="624" w:name="_Toc5975606"/>
      <w:r w:rsidRPr="00F863F2">
        <w:rPr>
          <w:rStyle w:val="CharSectno"/>
        </w:rPr>
        <w:t>79</w:t>
      </w:r>
      <w:r w:rsidR="001158B0" w:rsidRPr="00F863F2">
        <w:rPr>
          <w:rStyle w:val="CharSectno"/>
        </w:rPr>
        <w:noBreakHyphen/>
      </w:r>
      <w:r w:rsidRPr="00F863F2">
        <w:rPr>
          <w:rStyle w:val="CharSectno"/>
        </w:rPr>
        <w:t>40</w:t>
      </w:r>
      <w:r w:rsidRPr="001158B0">
        <w:t xml:space="preserve">  GST on CTP premiums is exclusive of stamp duty</w:t>
      </w:r>
      <w:bookmarkEnd w:id="624"/>
    </w:p>
    <w:p w:rsidR="00300522" w:rsidRPr="001158B0" w:rsidRDefault="00300522" w:rsidP="00300522">
      <w:pPr>
        <w:pStyle w:val="subsection"/>
      </w:pPr>
      <w:r w:rsidRPr="001158B0">
        <w:tab/>
        <w:t>(1)</w:t>
      </w:r>
      <w:r w:rsidRPr="001158B0">
        <w:tab/>
        <w:t xml:space="preserve">The </w:t>
      </w:r>
      <w:r w:rsidR="001158B0" w:rsidRPr="001158B0">
        <w:rPr>
          <w:position w:val="6"/>
          <w:sz w:val="16"/>
        </w:rPr>
        <w:t>*</w:t>
      </w:r>
      <w:r w:rsidRPr="001158B0">
        <w:t xml:space="preserve">value of a </w:t>
      </w:r>
      <w:r w:rsidR="001158B0" w:rsidRPr="001158B0">
        <w:rPr>
          <w:position w:val="6"/>
          <w:sz w:val="16"/>
        </w:rPr>
        <w:t>*</w:t>
      </w:r>
      <w:r w:rsidRPr="001158B0">
        <w:t xml:space="preserve">taxable supply for which the </w:t>
      </w:r>
      <w:r w:rsidR="001158B0" w:rsidRPr="001158B0">
        <w:rPr>
          <w:position w:val="6"/>
          <w:sz w:val="16"/>
        </w:rPr>
        <w:t>*</w:t>
      </w:r>
      <w:r w:rsidRPr="001158B0">
        <w:t xml:space="preserve">consideration includes an amount of </w:t>
      </w:r>
      <w:r w:rsidR="001158B0" w:rsidRPr="001158B0">
        <w:rPr>
          <w:position w:val="6"/>
          <w:sz w:val="16"/>
        </w:rPr>
        <w:t>*</w:t>
      </w:r>
      <w:r w:rsidRPr="001158B0">
        <w:t xml:space="preserve">CTP premium is worked out as if the </w:t>
      </w:r>
      <w:r w:rsidR="001158B0" w:rsidRPr="001158B0">
        <w:rPr>
          <w:position w:val="6"/>
          <w:sz w:val="16"/>
        </w:rPr>
        <w:t>*</w:t>
      </w:r>
      <w:r w:rsidRPr="001158B0">
        <w:t xml:space="preserve">price of the supply were reduced by the amount of any stamp duty payable under a </w:t>
      </w:r>
      <w:r w:rsidR="001158B0" w:rsidRPr="001158B0">
        <w:rPr>
          <w:position w:val="6"/>
          <w:sz w:val="16"/>
        </w:rPr>
        <w:t>*</w:t>
      </w:r>
      <w:r w:rsidRPr="001158B0">
        <w:t xml:space="preserve">State law or </w:t>
      </w:r>
      <w:r w:rsidR="001158B0" w:rsidRPr="001158B0">
        <w:rPr>
          <w:position w:val="6"/>
          <w:sz w:val="16"/>
        </w:rPr>
        <w:t>*</w:t>
      </w:r>
      <w:r w:rsidRPr="001158B0">
        <w:t>Territory law in respect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625" w:name="_Toc5975607"/>
      <w:r w:rsidRPr="00F863F2">
        <w:rPr>
          <w:rStyle w:val="CharSectno"/>
        </w:rPr>
        <w:t>79</w:t>
      </w:r>
      <w:r w:rsidR="001158B0" w:rsidRPr="00F863F2">
        <w:rPr>
          <w:rStyle w:val="CharSectno"/>
        </w:rPr>
        <w:noBreakHyphen/>
      </w:r>
      <w:r w:rsidRPr="00F863F2">
        <w:rPr>
          <w:rStyle w:val="CharSectno"/>
        </w:rPr>
        <w:t>45</w:t>
      </w:r>
      <w:r w:rsidRPr="001158B0">
        <w:t xml:space="preserve">  Exclusion of certain compulsory third party schemes</w:t>
      </w:r>
      <w:bookmarkEnd w:id="625"/>
    </w:p>
    <w:p w:rsidR="00300522" w:rsidRPr="001158B0" w:rsidRDefault="00300522" w:rsidP="00300522">
      <w:pPr>
        <w:pStyle w:val="subsection"/>
      </w:pPr>
      <w:r w:rsidRPr="001158B0">
        <w:tab/>
      </w:r>
      <w:r w:rsidRPr="001158B0">
        <w:tab/>
        <w:t xml:space="preserve">This </w:t>
      </w:r>
      <w:r w:rsidR="00A53099" w:rsidRPr="001158B0">
        <w:t>Subdivision</w:t>
      </w:r>
      <w:r w:rsidR="00A36DB5" w:rsidRPr="001158B0">
        <w:t xml:space="preserve"> </w:t>
      </w:r>
      <w:r w:rsidRPr="001158B0">
        <w:t>(other than section</w:t>
      </w:r>
      <w:r w:rsidR="001158B0">
        <w:t> </w:t>
      </w:r>
      <w:r w:rsidRPr="001158B0">
        <w:t>79</w:t>
      </w:r>
      <w:r w:rsidR="001158B0">
        <w:noBreakHyphen/>
      </w:r>
      <w:r w:rsidRPr="001158B0">
        <w:t xml:space="preserve">40) does not apply to a </w:t>
      </w:r>
      <w:r w:rsidR="001158B0" w:rsidRPr="001158B0">
        <w:rPr>
          <w:position w:val="6"/>
          <w:sz w:val="16"/>
        </w:rPr>
        <w:t>*</w:t>
      </w:r>
      <w:r w:rsidRPr="001158B0">
        <w:t xml:space="preserve">compulsory third party scheme under which </w:t>
      </w:r>
      <w:r w:rsidR="001158B0" w:rsidRPr="001158B0">
        <w:rPr>
          <w:position w:val="6"/>
          <w:sz w:val="16"/>
        </w:rPr>
        <w:t>*</w:t>
      </w:r>
      <w:r w:rsidRPr="001158B0">
        <w:t xml:space="preserve">CTP compensation or ancillary payments or supplies are made, or to a </w:t>
      </w:r>
      <w:r w:rsidR="001158B0" w:rsidRPr="001158B0">
        <w:rPr>
          <w:position w:val="6"/>
          <w:sz w:val="16"/>
        </w:rPr>
        <w:t>*</w:t>
      </w:r>
      <w:r w:rsidRPr="001158B0">
        <w:t>CTP compensation or ancillary payment or supply, if the compulsory third party scheme is of a kind specified in the regulations.</w:t>
      </w:r>
    </w:p>
    <w:p w:rsidR="00300522" w:rsidRPr="001158B0" w:rsidRDefault="00300522" w:rsidP="00300522">
      <w:pPr>
        <w:pStyle w:val="ActHead5"/>
      </w:pPr>
      <w:bookmarkStart w:id="626" w:name="_Toc5975608"/>
      <w:r w:rsidRPr="00F863F2">
        <w:rPr>
          <w:rStyle w:val="CharSectno"/>
        </w:rPr>
        <w:t>79</w:t>
      </w:r>
      <w:r w:rsidR="001158B0" w:rsidRPr="00F863F2">
        <w:rPr>
          <w:rStyle w:val="CharSectno"/>
        </w:rPr>
        <w:noBreakHyphen/>
      </w:r>
      <w:r w:rsidRPr="00F863F2">
        <w:rPr>
          <w:rStyle w:val="CharSectno"/>
        </w:rPr>
        <w:t>50</w:t>
      </w:r>
      <w:r w:rsidRPr="001158B0">
        <w:t xml:space="preserve">  Decreasing adjustments for CTP compensation or ancillary payments or supplies</w:t>
      </w:r>
      <w:bookmarkEnd w:id="626"/>
    </w:p>
    <w:p w:rsidR="00300522" w:rsidRPr="001158B0" w:rsidRDefault="00300522" w:rsidP="00300522">
      <w:pPr>
        <w:pStyle w:val="subsection"/>
      </w:pPr>
      <w:r w:rsidRPr="001158B0">
        <w:tab/>
        <w:t>(1)</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has a </w:t>
      </w:r>
      <w:r w:rsidRPr="001158B0">
        <w:rPr>
          <w:b/>
          <w:i/>
        </w:rPr>
        <w:t>decreasing adjustment</w:t>
      </w:r>
      <w:r w:rsidRPr="001158B0">
        <w:t xml:space="preserve"> if the operator makes a </w:t>
      </w:r>
      <w:r w:rsidR="001158B0" w:rsidRPr="001158B0">
        <w:rPr>
          <w:position w:val="6"/>
          <w:sz w:val="16"/>
        </w:rPr>
        <w:t>*</w:t>
      </w:r>
      <w:r w:rsidRPr="001158B0">
        <w:t>CTP compensation or ancillary payment or supply under the scheme.</w:t>
      </w:r>
    </w:p>
    <w:p w:rsidR="00300522" w:rsidRPr="001158B0" w:rsidRDefault="00300522" w:rsidP="00300522">
      <w:pPr>
        <w:pStyle w:val="subsection"/>
      </w:pPr>
      <w:r w:rsidRPr="001158B0">
        <w:tab/>
        <w:t>(2)</w:t>
      </w:r>
      <w:r w:rsidRPr="001158B0">
        <w:tab/>
        <w:t>However, this section only applies if:</w:t>
      </w:r>
    </w:p>
    <w:p w:rsidR="00300522" w:rsidRPr="001158B0" w:rsidRDefault="00300522" w:rsidP="00300522">
      <w:pPr>
        <w:pStyle w:val="paragraph"/>
      </w:pPr>
      <w:r w:rsidRPr="001158B0">
        <w:tab/>
        <w:t>(a)</w:t>
      </w:r>
      <w:r w:rsidRPr="001158B0">
        <w:tab/>
        <w:t xml:space="preserve">the payments of </w:t>
      </w:r>
      <w:r w:rsidR="001158B0" w:rsidRPr="001158B0">
        <w:rPr>
          <w:position w:val="6"/>
          <w:sz w:val="16"/>
        </w:rPr>
        <w:t>*</w:t>
      </w:r>
      <w:r w:rsidRPr="001158B0">
        <w:t xml:space="preserve">CTP premium to the </w:t>
      </w:r>
      <w:r w:rsidR="001158B0" w:rsidRPr="001158B0">
        <w:rPr>
          <w:position w:val="6"/>
          <w:sz w:val="16"/>
        </w:rPr>
        <w:t>*</w:t>
      </w:r>
      <w:r w:rsidRPr="001158B0">
        <w:t xml:space="preserve">operator that have been or are required to be made under the scheme are, or would be, </w:t>
      </w:r>
      <w:r w:rsidR="001158B0" w:rsidRPr="001158B0">
        <w:rPr>
          <w:position w:val="6"/>
          <w:sz w:val="16"/>
        </w:rPr>
        <w:t>*</w:t>
      </w:r>
      <w:r w:rsidRPr="001158B0">
        <w:t xml:space="preserve">consideration for a </w:t>
      </w:r>
      <w:r w:rsidR="001158B0" w:rsidRPr="001158B0">
        <w:rPr>
          <w:position w:val="6"/>
          <w:sz w:val="16"/>
        </w:rPr>
        <w:t>*</w:t>
      </w:r>
      <w:r w:rsidRPr="001158B0">
        <w:t>taxable supply; and</w:t>
      </w:r>
    </w:p>
    <w:p w:rsidR="00300522" w:rsidRPr="001158B0" w:rsidRDefault="00300522" w:rsidP="00300522">
      <w:pPr>
        <w:pStyle w:val="paragraph"/>
      </w:pPr>
      <w:r w:rsidRPr="001158B0">
        <w:tab/>
        <w:t>(b)</w:t>
      </w:r>
      <w:r w:rsidRPr="001158B0">
        <w:tab/>
        <w:t xml:space="preserve">the </w:t>
      </w:r>
      <w:r w:rsidR="001158B0" w:rsidRPr="001158B0">
        <w:rPr>
          <w:position w:val="6"/>
          <w:sz w:val="16"/>
        </w:rPr>
        <w:t>*</w:t>
      </w:r>
      <w:r w:rsidRPr="001158B0">
        <w:t xml:space="preserve">operator is </w:t>
      </w:r>
      <w:r w:rsidR="001158B0" w:rsidRPr="001158B0">
        <w:rPr>
          <w:position w:val="6"/>
          <w:sz w:val="16"/>
        </w:rPr>
        <w:t>*</w:t>
      </w:r>
      <w:r w:rsidRPr="001158B0">
        <w:t xml:space="preserve">registered or </w:t>
      </w:r>
      <w:r w:rsidR="001158B0" w:rsidRPr="001158B0">
        <w:rPr>
          <w:position w:val="6"/>
          <w:sz w:val="16"/>
        </w:rPr>
        <w:t>*</w:t>
      </w:r>
      <w:r w:rsidRPr="001158B0">
        <w:t>required to be registered.</w:t>
      </w:r>
    </w:p>
    <w:p w:rsidR="00300522" w:rsidRPr="001158B0" w:rsidRDefault="00300522" w:rsidP="00300522">
      <w:pPr>
        <w:pStyle w:val="subsection"/>
      </w:pPr>
      <w:r w:rsidRPr="001158B0">
        <w:tab/>
        <w:t>(3)</w:t>
      </w:r>
      <w:r w:rsidRPr="001158B0">
        <w:tab/>
        <w:t xml:space="preserve">The </w:t>
      </w:r>
      <w:r w:rsidR="001158B0" w:rsidRPr="001158B0">
        <w:rPr>
          <w:position w:val="6"/>
          <w:sz w:val="16"/>
        </w:rPr>
        <w:t>*</w:t>
      </w:r>
      <w:r w:rsidRPr="001158B0">
        <w:t xml:space="preserve">decreasing adjustment in relation to the payment or supply is worked out using the applicable </w:t>
      </w:r>
      <w:r w:rsidR="001158B0" w:rsidRPr="001158B0">
        <w:rPr>
          <w:position w:val="6"/>
          <w:sz w:val="16"/>
        </w:rPr>
        <w:t>*</w:t>
      </w:r>
      <w:r w:rsidRPr="001158B0">
        <w:t>average input tax credit fraction (see section</w:t>
      </w:r>
      <w:r w:rsidR="001158B0">
        <w:t> </w:t>
      </w:r>
      <w:r w:rsidRPr="001158B0">
        <w:t>79</w:t>
      </w:r>
      <w:r w:rsidR="001158B0">
        <w:noBreakHyphen/>
      </w:r>
      <w:r w:rsidRPr="001158B0">
        <w:t>95).</w:t>
      </w:r>
    </w:p>
    <w:p w:rsidR="00300522" w:rsidRPr="001158B0" w:rsidRDefault="00300522" w:rsidP="00300522">
      <w:pPr>
        <w:pStyle w:val="ActHead5"/>
      </w:pPr>
      <w:bookmarkStart w:id="627" w:name="_Toc5975609"/>
      <w:r w:rsidRPr="00F863F2">
        <w:rPr>
          <w:rStyle w:val="CharSectno"/>
        </w:rPr>
        <w:t>79</w:t>
      </w:r>
      <w:r w:rsidR="001158B0" w:rsidRPr="00F863F2">
        <w:rPr>
          <w:rStyle w:val="CharSectno"/>
        </w:rPr>
        <w:noBreakHyphen/>
      </w:r>
      <w:r w:rsidRPr="00F863F2">
        <w:rPr>
          <w:rStyle w:val="CharSectno"/>
        </w:rPr>
        <w:t>55</w:t>
      </w:r>
      <w:r w:rsidRPr="001158B0">
        <w:t xml:space="preserve">  Increasing adjustments for payments of excess etc. under compulsory third party schemes</w:t>
      </w:r>
      <w:bookmarkEnd w:id="627"/>
    </w:p>
    <w:p w:rsidR="00300522" w:rsidRPr="001158B0" w:rsidRDefault="00300522" w:rsidP="00300522">
      <w:pPr>
        <w:pStyle w:val="subsection"/>
      </w:pPr>
      <w:r w:rsidRPr="001158B0">
        <w:tab/>
        <w:t>(1)</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has an </w:t>
      </w:r>
      <w:r w:rsidRPr="001158B0">
        <w:rPr>
          <w:b/>
          <w:i/>
        </w:rPr>
        <w:t>increasing adjustment</w:t>
      </w:r>
      <w:r w:rsidRPr="001158B0">
        <w:t xml:space="preserve"> if:</w:t>
      </w:r>
    </w:p>
    <w:p w:rsidR="00300522" w:rsidRPr="001158B0" w:rsidRDefault="00300522" w:rsidP="00300522">
      <w:pPr>
        <w:pStyle w:val="paragraph"/>
      </w:pPr>
      <w:r w:rsidRPr="001158B0">
        <w:tab/>
        <w:t>(a)</w:t>
      </w:r>
      <w:r w:rsidRPr="001158B0">
        <w:tab/>
        <w:t>there is a payment of an excess to the operator under the scheme; and</w:t>
      </w:r>
    </w:p>
    <w:p w:rsidR="00300522" w:rsidRPr="001158B0" w:rsidRDefault="00300522" w:rsidP="00300522">
      <w:pPr>
        <w:pStyle w:val="paragraph"/>
      </w:pPr>
      <w:r w:rsidRPr="001158B0">
        <w:tab/>
        <w:t>(b)</w:t>
      </w:r>
      <w:r w:rsidRPr="001158B0">
        <w:tab/>
        <w:t xml:space="preserve">the payment relates to a </w:t>
      </w:r>
      <w:r w:rsidR="001158B0" w:rsidRPr="001158B0">
        <w:rPr>
          <w:position w:val="6"/>
          <w:sz w:val="16"/>
        </w:rPr>
        <w:t>*</w:t>
      </w:r>
      <w:r w:rsidRPr="001158B0">
        <w:t>CTP compensation payment or supply that the operator makes or has made; and</w:t>
      </w:r>
    </w:p>
    <w:p w:rsidR="00300522" w:rsidRPr="001158B0" w:rsidRDefault="00300522" w:rsidP="00300522">
      <w:pPr>
        <w:pStyle w:val="paragraph"/>
      </w:pPr>
      <w:r w:rsidRPr="001158B0">
        <w:tab/>
        <w:t>(c)</w:t>
      </w:r>
      <w:r w:rsidRPr="001158B0">
        <w:tab/>
        <w:t xml:space="preserve">the operator makes, or has made, </w:t>
      </w:r>
      <w:r w:rsidR="001158B0" w:rsidRPr="001158B0">
        <w:rPr>
          <w:position w:val="6"/>
          <w:sz w:val="16"/>
        </w:rPr>
        <w:t>*</w:t>
      </w:r>
      <w:r w:rsidRPr="001158B0">
        <w:t xml:space="preserve">creditable acquisitions or </w:t>
      </w:r>
      <w:r w:rsidR="001158B0" w:rsidRPr="001158B0">
        <w:rPr>
          <w:position w:val="6"/>
          <w:sz w:val="16"/>
        </w:rPr>
        <w:t>*</w:t>
      </w:r>
      <w:r w:rsidRPr="001158B0">
        <w:t>creditable importations directly for the purpose of making the CTP compensation payment or supply.</w:t>
      </w:r>
    </w:p>
    <w:p w:rsidR="00300522" w:rsidRPr="001158B0" w:rsidRDefault="00300522" w:rsidP="00300522">
      <w:pPr>
        <w:pStyle w:val="subsection"/>
      </w:pPr>
      <w:r w:rsidRPr="001158B0">
        <w:tab/>
        <w:t>(2)</w:t>
      </w:r>
      <w:r w:rsidRPr="001158B0">
        <w:tab/>
        <w:t>The amount of the increasing adjustment i</w:t>
      </w:r>
      <w:smartTag w:uri="urn:schemas-microsoft-com:office:smarttags" w:element="PersonName">
        <w:r w:rsidRPr="001158B0">
          <w:t xml:space="preserve">s </w:t>
        </w:r>
        <w:r w:rsidRPr="001158B0">
          <w:rPr>
            <w:position w:val="6"/>
            <w:sz w:val="16"/>
          </w:rPr>
          <w:t>1</w:t>
        </w:r>
      </w:smartTag>
      <w:r w:rsidRPr="001158B0">
        <w:t>/</w:t>
      </w:r>
      <w:r w:rsidRPr="001158B0">
        <w:rPr>
          <w:sz w:val="16"/>
        </w:rPr>
        <w:t>11</w:t>
      </w:r>
      <w:r w:rsidRPr="001158B0">
        <w:t xml:space="preserve"> of the amount that represents the extent to which the payment of excess relates to </w:t>
      </w:r>
      <w:r w:rsidR="001158B0" w:rsidRPr="001158B0">
        <w:rPr>
          <w:position w:val="6"/>
          <w:sz w:val="16"/>
        </w:rPr>
        <w:t>*</w:t>
      </w:r>
      <w:r w:rsidRPr="001158B0">
        <w:t xml:space="preserve">creditable acquisitions or </w:t>
      </w:r>
      <w:r w:rsidR="001158B0" w:rsidRPr="001158B0">
        <w:rPr>
          <w:position w:val="6"/>
          <w:sz w:val="16"/>
        </w:rPr>
        <w:t>*</w:t>
      </w:r>
      <w:r w:rsidRPr="001158B0">
        <w:t xml:space="preserve">creditable importations made by the </w:t>
      </w:r>
      <w:r w:rsidR="001158B0" w:rsidRPr="001158B0">
        <w:rPr>
          <w:position w:val="6"/>
          <w:sz w:val="16"/>
        </w:rPr>
        <w:t>*</w:t>
      </w:r>
      <w:r w:rsidRPr="001158B0">
        <w:t xml:space="preserve">operator directly for the purpose of making the </w:t>
      </w:r>
      <w:r w:rsidR="001158B0" w:rsidRPr="001158B0">
        <w:rPr>
          <w:position w:val="6"/>
          <w:sz w:val="16"/>
        </w:rPr>
        <w:t>*</w:t>
      </w:r>
      <w:r w:rsidRPr="001158B0">
        <w:t>CTP compensation payment or supply.</w:t>
      </w:r>
    </w:p>
    <w:p w:rsidR="00300522" w:rsidRPr="001158B0" w:rsidRDefault="00300522" w:rsidP="00300522">
      <w:pPr>
        <w:pStyle w:val="subsection"/>
      </w:pPr>
      <w:r w:rsidRPr="001158B0">
        <w:tab/>
        <w:t>(3)</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has an </w:t>
      </w:r>
      <w:r w:rsidRPr="001158B0">
        <w:rPr>
          <w:b/>
          <w:i/>
        </w:rPr>
        <w:t>increasing adjustment</w:t>
      </w:r>
      <w:r w:rsidRPr="001158B0">
        <w:t xml:space="preserve"> if:</w:t>
      </w:r>
    </w:p>
    <w:p w:rsidR="00300522" w:rsidRPr="001158B0" w:rsidRDefault="00300522" w:rsidP="00300522">
      <w:pPr>
        <w:pStyle w:val="paragraph"/>
      </w:pPr>
      <w:r w:rsidRPr="001158B0">
        <w:tab/>
        <w:t>(a)</w:t>
      </w:r>
      <w:r w:rsidRPr="001158B0">
        <w:tab/>
        <w:t>there is a payment of an excess to the operator under the scheme; and</w:t>
      </w:r>
    </w:p>
    <w:p w:rsidR="00300522" w:rsidRPr="001158B0" w:rsidRDefault="00300522" w:rsidP="00300522">
      <w:pPr>
        <w:pStyle w:val="paragraph"/>
      </w:pPr>
      <w:r w:rsidRPr="001158B0">
        <w:tab/>
        <w:t>(b)</w:t>
      </w:r>
      <w:r w:rsidRPr="001158B0">
        <w:tab/>
        <w:t xml:space="preserve">the operator makes, or has made, </w:t>
      </w:r>
      <w:r w:rsidR="001158B0" w:rsidRPr="001158B0">
        <w:rPr>
          <w:position w:val="6"/>
          <w:sz w:val="16"/>
        </w:rPr>
        <w:t>*</w:t>
      </w:r>
      <w:r w:rsidRPr="001158B0">
        <w:t xml:space="preserve">creditable acquisitions or </w:t>
      </w:r>
      <w:r w:rsidR="001158B0" w:rsidRPr="001158B0">
        <w:rPr>
          <w:position w:val="6"/>
          <w:sz w:val="16"/>
        </w:rPr>
        <w:t>*</w:t>
      </w:r>
      <w:r w:rsidRPr="001158B0">
        <w:t xml:space="preserve">creditable importations directly for the purpose of making a </w:t>
      </w:r>
      <w:r w:rsidR="001158B0" w:rsidRPr="001158B0">
        <w:rPr>
          <w:position w:val="6"/>
          <w:sz w:val="16"/>
        </w:rPr>
        <w:t>*</w:t>
      </w:r>
      <w:r w:rsidRPr="001158B0">
        <w:t>CTP compensation payment or supply to which the payment of excess would relate; and</w:t>
      </w:r>
    </w:p>
    <w:p w:rsidR="00300522" w:rsidRPr="001158B0" w:rsidRDefault="00300522" w:rsidP="00300522">
      <w:pPr>
        <w:pStyle w:val="paragraph"/>
      </w:pPr>
      <w:r w:rsidRPr="001158B0">
        <w:tab/>
        <w:t>(c)</w:t>
      </w:r>
      <w:r w:rsidRPr="001158B0">
        <w:tab/>
        <w:t>the operator has not made any CTP compensation payment or supply to which the payment of excess relates.</w:t>
      </w:r>
    </w:p>
    <w:p w:rsidR="00300522" w:rsidRPr="001158B0" w:rsidRDefault="00300522" w:rsidP="00300522">
      <w:pPr>
        <w:pStyle w:val="subsection2"/>
      </w:pPr>
      <w:r w:rsidRPr="001158B0">
        <w:t>The amount of the increasing adjustment i</w:t>
      </w:r>
      <w:smartTag w:uri="urn:schemas-microsoft-com:office:smarttags" w:element="PersonName">
        <w:r w:rsidRPr="001158B0">
          <w:t xml:space="preserve">s </w:t>
        </w:r>
        <w:r w:rsidRPr="001158B0">
          <w:rPr>
            <w:position w:val="6"/>
            <w:sz w:val="16"/>
          </w:rPr>
          <w:t>1</w:t>
        </w:r>
      </w:smartTag>
      <w:r w:rsidRPr="001158B0">
        <w:t>/</w:t>
      </w:r>
      <w:r w:rsidRPr="001158B0">
        <w:rPr>
          <w:sz w:val="16"/>
        </w:rPr>
        <w:t>11</w:t>
      </w:r>
      <w:r w:rsidRPr="001158B0">
        <w:t xml:space="preserve"> of the amount of the payment of excess.</w:t>
      </w:r>
    </w:p>
    <w:p w:rsidR="00300522" w:rsidRPr="001158B0" w:rsidRDefault="00300522" w:rsidP="00300522">
      <w:pPr>
        <w:pStyle w:val="ActHead5"/>
      </w:pPr>
      <w:bookmarkStart w:id="628" w:name="_Toc5975610"/>
      <w:r w:rsidRPr="00F863F2">
        <w:rPr>
          <w:rStyle w:val="CharSectno"/>
        </w:rPr>
        <w:t>79</w:t>
      </w:r>
      <w:r w:rsidR="001158B0" w:rsidRPr="00F863F2">
        <w:rPr>
          <w:rStyle w:val="CharSectno"/>
        </w:rPr>
        <w:noBreakHyphen/>
      </w:r>
      <w:r w:rsidRPr="00F863F2">
        <w:rPr>
          <w:rStyle w:val="CharSectno"/>
        </w:rPr>
        <w:t>60</w:t>
      </w:r>
      <w:r w:rsidRPr="001158B0">
        <w:t xml:space="preserve">  Effect of settlements and payments under compulsory third party schemes</w:t>
      </w:r>
      <w:bookmarkEnd w:id="628"/>
    </w:p>
    <w:p w:rsidR="00300522" w:rsidRPr="001158B0" w:rsidRDefault="00300522" w:rsidP="00300522">
      <w:pPr>
        <w:pStyle w:val="subsection"/>
      </w:pPr>
      <w:r w:rsidRPr="001158B0">
        <w:tab/>
        <w:t>(1)</w:t>
      </w:r>
      <w:r w:rsidRPr="001158B0">
        <w:tab/>
        <w:t xml:space="preserve">If 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makes a payment under the scheme, it is </w:t>
      </w:r>
      <w:r w:rsidRPr="001158B0">
        <w:rPr>
          <w:i/>
        </w:rPr>
        <w:t>not</w:t>
      </w:r>
      <w:r w:rsidRPr="001158B0">
        <w:t xml:space="preserve"> treated as </w:t>
      </w:r>
      <w:r w:rsidR="001158B0" w:rsidRPr="001158B0">
        <w:rPr>
          <w:position w:val="6"/>
          <w:sz w:val="16"/>
        </w:rPr>
        <w:t>*</w:t>
      </w:r>
      <w:r w:rsidRPr="001158B0">
        <w:t>consideration:</w:t>
      </w:r>
    </w:p>
    <w:p w:rsidR="00300522" w:rsidRPr="001158B0" w:rsidRDefault="00300522" w:rsidP="00300522">
      <w:pPr>
        <w:pStyle w:val="paragraph"/>
      </w:pPr>
      <w:r w:rsidRPr="001158B0">
        <w:tab/>
        <w:t>(a)</w:t>
      </w:r>
      <w:r w:rsidRPr="001158B0">
        <w:tab/>
        <w:t>for an acquisition made by the operator; or</w:t>
      </w:r>
    </w:p>
    <w:p w:rsidR="00300522" w:rsidRPr="001158B0" w:rsidRDefault="00300522" w:rsidP="00300522">
      <w:pPr>
        <w:pStyle w:val="paragraph"/>
      </w:pPr>
      <w:r w:rsidRPr="001158B0">
        <w:tab/>
        <w:t>(b)</w:t>
      </w:r>
      <w:r w:rsidRPr="001158B0">
        <w:tab/>
        <w:t>for a supply made to the operator by the entity to whom the payment was made;</w:t>
      </w:r>
    </w:p>
    <w:p w:rsidR="00300522" w:rsidRPr="001158B0" w:rsidRDefault="00300522" w:rsidP="00300522">
      <w:pPr>
        <w:pStyle w:val="subsection2"/>
      </w:pPr>
      <w:r w:rsidRPr="001158B0">
        <w:t xml:space="preserve">to the extent that the payment is a </w:t>
      </w:r>
      <w:r w:rsidR="001158B0" w:rsidRPr="001158B0">
        <w:rPr>
          <w:position w:val="6"/>
          <w:sz w:val="16"/>
        </w:rPr>
        <w:t>*</w:t>
      </w:r>
      <w:r w:rsidRPr="001158B0">
        <w:t>CTP compensation or ancillary payment or supply.</w:t>
      </w:r>
    </w:p>
    <w:p w:rsidR="00300522" w:rsidRPr="001158B0" w:rsidRDefault="00300522" w:rsidP="00300522">
      <w:pPr>
        <w:pStyle w:val="subsection"/>
      </w:pPr>
      <w:r w:rsidRPr="001158B0">
        <w:tab/>
        <w:t>(2)</w:t>
      </w:r>
      <w:r w:rsidRPr="001158B0">
        <w:tab/>
        <w:t xml:space="preserve">If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 makes a supply under the scheme:</w:t>
      </w:r>
    </w:p>
    <w:p w:rsidR="00300522" w:rsidRPr="001158B0" w:rsidRDefault="00300522" w:rsidP="00300522">
      <w:pPr>
        <w:pStyle w:val="paragraph"/>
      </w:pPr>
      <w:r w:rsidRPr="001158B0">
        <w:tab/>
        <w:t>(a)</w:t>
      </w:r>
      <w:r w:rsidRPr="001158B0">
        <w:tab/>
        <w:t xml:space="preserve">it is not a </w:t>
      </w:r>
      <w:r w:rsidR="001158B0" w:rsidRPr="001158B0">
        <w:rPr>
          <w:position w:val="6"/>
          <w:sz w:val="16"/>
        </w:rPr>
        <w:t>*</w:t>
      </w:r>
      <w:r w:rsidRPr="001158B0">
        <w:t>taxable supply; and</w:t>
      </w:r>
    </w:p>
    <w:p w:rsidR="00300522" w:rsidRPr="001158B0" w:rsidRDefault="00300522" w:rsidP="00300522">
      <w:pPr>
        <w:pStyle w:val="paragraph"/>
      </w:pPr>
      <w:r w:rsidRPr="001158B0">
        <w:tab/>
        <w:t>(b)</w:t>
      </w:r>
      <w:r w:rsidRPr="001158B0">
        <w:tab/>
        <w:t xml:space="preserve">it is </w:t>
      </w:r>
      <w:r w:rsidRPr="001158B0">
        <w:rPr>
          <w:i/>
        </w:rPr>
        <w:t>not</w:t>
      </w:r>
      <w:r w:rsidRPr="001158B0">
        <w:t xml:space="preserve"> treated as </w:t>
      </w:r>
      <w:r w:rsidR="001158B0" w:rsidRPr="001158B0">
        <w:rPr>
          <w:position w:val="6"/>
          <w:sz w:val="16"/>
        </w:rPr>
        <w:t>*</w:t>
      </w:r>
      <w:r w:rsidRPr="001158B0">
        <w:t>consideration for an acquisition made by the operator; and</w:t>
      </w:r>
    </w:p>
    <w:p w:rsidR="00300522" w:rsidRPr="001158B0" w:rsidRDefault="00300522" w:rsidP="00300522">
      <w:pPr>
        <w:pStyle w:val="paragraph"/>
      </w:pPr>
      <w:r w:rsidRPr="001158B0">
        <w:tab/>
        <w:t>(c)</w:t>
      </w:r>
      <w:r w:rsidRPr="001158B0">
        <w:tab/>
        <w:t xml:space="preserve">it is </w:t>
      </w:r>
      <w:r w:rsidRPr="001158B0">
        <w:rPr>
          <w:i/>
        </w:rPr>
        <w:t>not</w:t>
      </w:r>
      <w:r w:rsidRPr="001158B0">
        <w:t xml:space="preserve"> treated as </w:t>
      </w:r>
      <w:r w:rsidR="001158B0" w:rsidRPr="001158B0">
        <w:rPr>
          <w:position w:val="6"/>
          <w:sz w:val="16"/>
        </w:rPr>
        <w:t>*</w:t>
      </w:r>
      <w:r w:rsidRPr="001158B0">
        <w:t>consideration for a supply made to the operator by the entity to whom the supply was made;</w:t>
      </w:r>
    </w:p>
    <w:p w:rsidR="00300522" w:rsidRPr="001158B0" w:rsidRDefault="00300522" w:rsidP="00300522">
      <w:pPr>
        <w:pStyle w:val="subsection2"/>
      </w:pPr>
      <w:r w:rsidRPr="001158B0">
        <w:t xml:space="preserve">to the extent that the supply is a </w:t>
      </w:r>
      <w:r w:rsidR="001158B0" w:rsidRPr="001158B0">
        <w:rPr>
          <w:position w:val="6"/>
          <w:sz w:val="16"/>
        </w:rPr>
        <w:t>*</w:t>
      </w:r>
      <w:r w:rsidRPr="001158B0">
        <w:t>CTP compensation or ancillary payment or supply.</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section</w:t>
      </w:r>
      <w:r w:rsidR="001158B0">
        <w:t> </w:t>
      </w:r>
      <w:r w:rsidRPr="001158B0">
        <w:t>9</w:t>
      </w:r>
      <w:r w:rsidR="001158B0">
        <w:noBreakHyphen/>
      </w:r>
      <w:r w:rsidRPr="001158B0">
        <w:t>15 (which is about consideration) and section</w:t>
      </w:r>
      <w:r w:rsidR="001158B0">
        <w:t> </w:t>
      </w:r>
      <w:r w:rsidRPr="001158B0">
        <w:t>11</w:t>
      </w:r>
      <w:r w:rsidR="001158B0">
        <w:noBreakHyphen/>
      </w:r>
      <w:r w:rsidRPr="001158B0">
        <w:t>5 (which is about what is a creditable acquisition).</w:t>
      </w:r>
    </w:p>
    <w:p w:rsidR="00300522" w:rsidRPr="001158B0" w:rsidRDefault="00300522" w:rsidP="009E2DC8">
      <w:pPr>
        <w:pStyle w:val="ActHead5"/>
      </w:pPr>
      <w:bookmarkStart w:id="629" w:name="_Toc5975611"/>
      <w:r w:rsidRPr="00F863F2">
        <w:rPr>
          <w:rStyle w:val="CharSectno"/>
        </w:rPr>
        <w:t>79</w:t>
      </w:r>
      <w:r w:rsidR="001158B0" w:rsidRPr="00F863F2">
        <w:rPr>
          <w:rStyle w:val="CharSectno"/>
        </w:rPr>
        <w:noBreakHyphen/>
      </w:r>
      <w:r w:rsidRPr="00F863F2">
        <w:rPr>
          <w:rStyle w:val="CharSectno"/>
        </w:rPr>
        <w:t>65</w:t>
      </w:r>
      <w:r w:rsidRPr="001158B0">
        <w:t xml:space="preserve">  Taxable supplies relating to recovery by operators of compulsory third party schemes</w:t>
      </w:r>
      <w:bookmarkEnd w:id="629"/>
    </w:p>
    <w:p w:rsidR="00300522" w:rsidRPr="001158B0" w:rsidRDefault="00300522" w:rsidP="009E2DC8">
      <w:pPr>
        <w:pStyle w:val="subsection"/>
        <w:keepNext/>
      </w:pPr>
      <w:r w:rsidRPr="001158B0">
        <w:tab/>
        <w:t>(1)</w:t>
      </w:r>
      <w:r w:rsidRPr="001158B0">
        <w:tab/>
        <w:t>If:</w:t>
      </w:r>
    </w:p>
    <w:p w:rsidR="00300522" w:rsidRPr="001158B0" w:rsidRDefault="00300522" w:rsidP="00300522">
      <w:pPr>
        <w:pStyle w:val="paragraph"/>
      </w:pPr>
      <w:r w:rsidRPr="001158B0">
        <w:tab/>
        <w:t>(a)</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has made a claim in relation to a </w:t>
      </w:r>
      <w:r w:rsidR="001158B0" w:rsidRPr="001158B0">
        <w:rPr>
          <w:position w:val="6"/>
          <w:sz w:val="16"/>
        </w:rPr>
        <w:t>*</w:t>
      </w:r>
      <w:r w:rsidRPr="001158B0">
        <w:t>CTP compensation or ancillary payment or supply; and</w:t>
      </w:r>
    </w:p>
    <w:p w:rsidR="00300522" w:rsidRPr="001158B0" w:rsidRDefault="00300522" w:rsidP="00300522">
      <w:pPr>
        <w:pStyle w:val="paragraph"/>
      </w:pPr>
      <w:r w:rsidRPr="001158B0">
        <w:tab/>
        <w:t>(b)</w:t>
      </w:r>
      <w:r w:rsidRPr="001158B0">
        <w:tab/>
        <w:t>the operator’s claim is made in exercising rights to recover in respect of that payment or supply; and</w:t>
      </w:r>
    </w:p>
    <w:p w:rsidR="004638F0" w:rsidRPr="001158B0" w:rsidRDefault="004638F0" w:rsidP="004638F0">
      <w:pPr>
        <w:pStyle w:val="paragraph"/>
      </w:pPr>
      <w:r w:rsidRPr="001158B0">
        <w:tab/>
        <w:t>(c)</w:t>
      </w:r>
      <w:r w:rsidRPr="001158B0">
        <w:tab/>
        <w:t>an entity makes one or more of the following in settlement of the operator’s claim:</w:t>
      </w:r>
    </w:p>
    <w:p w:rsidR="004638F0" w:rsidRPr="001158B0" w:rsidRDefault="004638F0" w:rsidP="004638F0">
      <w:pPr>
        <w:pStyle w:val="paragraphsub"/>
      </w:pPr>
      <w:r w:rsidRPr="001158B0">
        <w:tab/>
        <w:t>(i)</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sub"/>
      </w:pPr>
      <w:r w:rsidRPr="001158B0">
        <w:tab/>
        <w:t>(ii)</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sub"/>
      </w:pPr>
      <w:r w:rsidRPr="001158B0">
        <w:tab/>
        <w:t>(iii)</w:t>
      </w:r>
      <w:r w:rsidRPr="001158B0">
        <w:tab/>
        <w:t>a supply;</w:t>
      </w:r>
    </w:p>
    <w:p w:rsidR="00300522" w:rsidRPr="001158B0" w:rsidRDefault="00300522" w:rsidP="00300522">
      <w:pPr>
        <w:pStyle w:val="subsection2"/>
      </w:pPr>
      <w:r w:rsidRPr="001158B0">
        <w:t xml:space="preserve">the payment or supply mentioned in </w:t>
      </w:r>
      <w:r w:rsidR="001158B0">
        <w:t>paragraph (</w:t>
      </w:r>
      <w:r w:rsidRPr="001158B0">
        <w:t xml:space="preserve">c) is </w:t>
      </w:r>
      <w:r w:rsidRPr="001158B0">
        <w:rPr>
          <w:i/>
        </w:rPr>
        <w:t>not</w:t>
      </w:r>
      <w:r w:rsidRPr="001158B0">
        <w:t xml:space="preserve"> treated as </w:t>
      </w:r>
      <w:r w:rsidR="001158B0" w:rsidRPr="001158B0">
        <w:rPr>
          <w:position w:val="6"/>
          <w:sz w:val="16"/>
        </w:rPr>
        <w:t>*</w:t>
      </w:r>
      <w:r w:rsidRPr="001158B0">
        <w:t>consideration for a supply made by the operator (whether or not the payment or supply is made to the operator), or for an acquisition made by the entity making the payment or supply (or payment and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 and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630" w:name="_Toc5975612"/>
      <w:r w:rsidRPr="00F863F2">
        <w:rPr>
          <w:rStyle w:val="CharSectno"/>
        </w:rPr>
        <w:t>79</w:t>
      </w:r>
      <w:r w:rsidR="001158B0" w:rsidRPr="00F863F2">
        <w:rPr>
          <w:rStyle w:val="CharSectno"/>
        </w:rPr>
        <w:noBreakHyphen/>
      </w:r>
      <w:r w:rsidRPr="00F863F2">
        <w:rPr>
          <w:rStyle w:val="CharSectno"/>
        </w:rPr>
        <w:t>70</w:t>
      </w:r>
      <w:r w:rsidRPr="001158B0">
        <w:t xml:space="preserve">  Adjustment events relating to decreasing adjustments for operators of compulsory third party schemes</w:t>
      </w:r>
      <w:bookmarkEnd w:id="630"/>
    </w:p>
    <w:p w:rsidR="00300522" w:rsidRPr="001158B0" w:rsidRDefault="00300522" w:rsidP="00300522">
      <w:pPr>
        <w:pStyle w:val="subsection"/>
      </w:pPr>
      <w:r w:rsidRPr="001158B0">
        <w:tab/>
        <w:t>(1)</w:t>
      </w:r>
      <w:r w:rsidRPr="001158B0">
        <w:tab/>
        <w:t>Division</w:t>
      </w:r>
      <w:r w:rsidR="001158B0">
        <w:t> </w:t>
      </w:r>
      <w:r w:rsidRPr="001158B0">
        <w:t xml:space="preserve">19 applies in relation to a </w:t>
      </w:r>
      <w:r w:rsidR="001158B0" w:rsidRPr="001158B0">
        <w:rPr>
          <w:position w:val="6"/>
          <w:sz w:val="16"/>
        </w:rPr>
        <w:t>*</w:t>
      </w:r>
      <w:r w:rsidRPr="001158B0">
        <w:t xml:space="preserve">decreasing adjustment that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 has under section</w:t>
      </w:r>
      <w:r w:rsidR="001158B0">
        <w:t> </w:t>
      </w:r>
      <w:r w:rsidRPr="001158B0">
        <w:t>79</w:t>
      </w:r>
      <w:r w:rsidR="001158B0">
        <w:noBreakHyphen/>
      </w:r>
      <w:r w:rsidRPr="001158B0">
        <w:t>50 as if:</w:t>
      </w:r>
    </w:p>
    <w:p w:rsidR="00300522" w:rsidRPr="001158B0" w:rsidRDefault="00300522" w:rsidP="00300522">
      <w:pPr>
        <w:pStyle w:val="paragraph"/>
      </w:pPr>
      <w:r w:rsidRPr="001158B0">
        <w:tab/>
        <w:t>(a)</w:t>
      </w:r>
      <w:r w:rsidRPr="001158B0">
        <w:tab/>
        <w:t>the adjustment were an input tax credit; and</w:t>
      </w:r>
    </w:p>
    <w:p w:rsidR="00300522" w:rsidRPr="001158B0" w:rsidRDefault="00300522" w:rsidP="00300522">
      <w:pPr>
        <w:pStyle w:val="paragraph"/>
      </w:pPr>
      <w:r w:rsidRPr="001158B0">
        <w:tab/>
        <w:t>(b)</w:t>
      </w:r>
      <w:r w:rsidRPr="001158B0">
        <w:tab/>
        <w:t>either:</w:t>
      </w:r>
    </w:p>
    <w:p w:rsidR="00300522" w:rsidRPr="001158B0" w:rsidRDefault="00300522" w:rsidP="00300522">
      <w:pPr>
        <w:pStyle w:val="paragraphsub"/>
      </w:pPr>
      <w:r w:rsidRPr="001158B0">
        <w:tab/>
        <w:t>(i)</w:t>
      </w:r>
      <w:r w:rsidRPr="001158B0">
        <w:tab/>
        <w:t xml:space="preserve">if the adjustment relates to a </w:t>
      </w:r>
      <w:r w:rsidR="001158B0" w:rsidRPr="001158B0">
        <w:rPr>
          <w:position w:val="6"/>
          <w:sz w:val="16"/>
        </w:rPr>
        <w:t>*</w:t>
      </w:r>
      <w:r w:rsidRPr="001158B0">
        <w:t xml:space="preserve">CTP compensation payment or supply—the settlement of the claim to which the adjustment relates were a </w:t>
      </w:r>
      <w:r w:rsidR="001158B0" w:rsidRPr="001158B0">
        <w:rPr>
          <w:position w:val="6"/>
          <w:sz w:val="16"/>
        </w:rPr>
        <w:t>*</w:t>
      </w:r>
      <w:r w:rsidRPr="001158B0">
        <w:t>creditable acquisition that the operator made; or</w:t>
      </w:r>
    </w:p>
    <w:p w:rsidR="00300522" w:rsidRPr="001158B0" w:rsidRDefault="00300522" w:rsidP="00300522">
      <w:pPr>
        <w:pStyle w:val="paragraphsub"/>
      </w:pPr>
      <w:r w:rsidRPr="001158B0">
        <w:tab/>
        <w:t>(ii)</w:t>
      </w:r>
      <w:r w:rsidRPr="001158B0">
        <w:tab/>
        <w:t xml:space="preserve">if the adjustment relates to a </w:t>
      </w:r>
      <w:r w:rsidR="001158B0" w:rsidRPr="001158B0">
        <w:rPr>
          <w:position w:val="6"/>
          <w:sz w:val="16"/>
        </w:rPr>
        <w:t>*</w:t>
      </w:r>
      <w:r w:rsidRPr="001158B0">
        <w:t xml:space="preserve">CTP ancillary payment or supply—the operator had made a creditable acquisition for which the payment or supply was the </w:t>
      </w:r>
      <w:r w:rsidR="001158B0" w:rsidRPr="001158B0">
        <w:rPr>
          <w:position w:val="6"/>
          <w:sz w:val="16"/>
        </w:rPr>
        <w:t>*</w:t>
      </w:r>
      <w:r w:rsidRPr="001158B0">
        <w:t>consideration; and</w:t>
      </w:r>
    </w:p>
    <w:p w:rsidR="00300522" w:rsidRPr="001158B0" w:rsidRDefault="00300522" w:rsidP="00300522">
      <w:pPr>
        <w:pStyle w:val="paragraph"/>
      </w:pPr>
      <w:r w:rsidRPr="001158B0">
        <w:tab/>
        <w:t>(c)</w:t>
      </w:r>
      <w:r w:rsidRPr="001158B0">
        <w:tab/>
        <w:t xml:space="preserve">any payment or supply made by another entity, in settlement of a claim made by the operator in exercising rights to recover from the other entity in respect of the settlement mentioned in </w:t>
      </w:r>
      <w:r w:rsidR="001158B0">
        <w:t>subparagraph (</w:t>
      </w:r>
      <w:r w:rsidRPr="001158B0">
        <w:t xml:space="preserve">b)(i) or the payment or supply mentioned in </w:t>
      </w:r>
      <w:r w:rsidR="001158B0">
        <w:t>subparagraph (</w:t>
      </w:r>
      <w:r w:rsidRPr="001158B0">
        <w:t>b)(ii), were a reduction in the consideration for the acquisition.</w:t>
      </w:r>
    </w:p>
    <w:p w:rsidR="00300522" w:rsidRPr="001158B0" w:rsidRDefault="00300522" w:rsidP="00300522">
      <w:pPr>
        <w:pStyle w:val="subsection"/>
      </w:pPr>
      <w:r w:rsidRPr="001158B0">
        <w:tab/>
        <w:t>(2)</w:t>
      </w:r>
      <w:r w:rsidRPr="001158B0">
        <w:tab/>
      </w:r>
      <w:r w:rsidR="001158B0">
        <w:t>Paragraph (</w:t>
      </w:r>
      <w:r w:rsidRPr="001158B0">
        <w:t xml:space="preserve">1)(c) does not apply to a payment by another entity in relation to which an </w:t>
      </w:r>
      <w:r w:rsidR="001158B0" w:rsidRPr="001158B0">
        <w:rPr>
          <w:position w:val="6"/>
          <w:sz w:val="16"/>
        </w:rPr>
        <w:t>*</w:t>
      </w:r>
      <w:r w:rsidRPr="001158B0">
        <w:t>increasing adjustment arises under section</w:t>
      </w:r>
      <w:r w:rsidR="001158B0">
        <w:t> </w:t>
      </w:r>
      <w:r w:rsidRPr="001158B0">
        <w:t>80</w:t>
      </w:r>
      <w:r w:rsidR="001158B0">
        <w:noBreakHyphen/>
      </w:r>
      <w:r w:rsidRPr="001158B0">
        <w:t>30 or 80</w:t>
      </w:r>
      <w:r w:rsidR="001158B0">
        <w:noBreakHyphen/>
      </w:r>
      <w:r w:rsidRPr="001158B0">
        <w:t>70 (which are about settlement sharing arrangements).</w:t>
      </w:r>
    </w:p>
    <w:p w:rsidR="00300522" w:rsidRPr="001158B0" w:rsidRDefault="00300522" w:rsidP="00300522">
      <w:pPr>
        <w:pStyle w:val="subsection"/>
      </w:pPr>
      <w:r w:rsidRPr="001158B0">
        <w:tab/>
        <w:t>(3)</w:t>
      </w:r>
      <w:r w:rsidRPr="001158B0">
        <w:tab/>
        <w:t xml:space="preserve">This section does not apply in relation to a payment or supply that the operator receives in settlement of a claim under an </w:t>
      </w:r>
      <w:r w:rsidR="001158B0" w:rsidRPr="001158B0">
        <w:rPr>
          <w:position w:val="6"/>
          <w:sz w:val="16"/>
        </w:rPr>
        <w:t>*</w:t>
      </w:r>
      <w:r w:rsidRPr="001158B0">
        <w:t xml:space="preserve">insurance policy that the operator entered into, as the entity insured, in relation to any liability to make a </w:t>
      </w:r>
      <w:r w:rsidR="001158B0" w:rsidRPr="001158B0">
        <w:rPr>
          <w:position w:val="6"/>
          <w:sz w:val="16"/>
        </w:rPr>
        <w:t>*</w:t>
      </w:r>
      <w:r w:rsidRPr="001158B0">
        <w:t>CTP compensation or ancillary payment or supply.</w:t>
      </w:r>
    </w:p>
    <w:p w:rsidR="00300522" w:rsidRPr="001158B0" w:rsidRDefault="00300522" w:rsidP="00300522">
      <w:pPr>
        <w:pStyle w:val="ActHead5"/>
      </w:pPr>
      <w:bookmarkStart w:id="631" w:name="_Toc5975613"/>
      <w:r w:rsidRPr="00F863F2">
        <w:rPr>
          <w:rStyle w:val="CharSectno"/>
        </w:rPr>
        <w:t>79</w:t>
      </w:r>
      <w:r w:rsidR="001158B0" w:rsidRPr="00F863F2">
        <w:rPr>
          <w:rStyle w:val="CharSectno"/>
        </w:rPr>
        <w:noBreakHyphen/>
      </w:r>
      <w:r w:rsidRPr="00F863F2">
        <w:rPr>
          <w:rStyle w:val="CharSectno"/>
        </w:rPr>
        <w:t>75</w:t>
      </w:r>
      <w:r w:rsidRPr="001158B0">
        <w:t xml:space="preserve">  Adjustment events relating to increasing adjustments under section</w:t>
      </w:r>
      <w:r w:rsidR="001158B0">
        <w:t> </w:t>
      </w:r>
      <w:r w:rsidRPr="001158B0">
        <w:t>79</w:t>
      </w:r>
      <w:r w:rsidR="001158B0">
        <w:noBreakHyphen/>
      </w:r>
      <w:r w:rsidRPr="001158B0">
        <w:t>55</w:t>
      </w:r>
      <w:bookmarkEnd w:id="631"/>
    </w:p>
    <w:p w:rsidR="00300522" w:rsidRPr="001158B0" w:rsidRDefault="00300522" w:rsidP="00300522">
      <w:pPr>
        <w:pStyle w:val="subsection"/>
      </w:pPr>
      <w:r w:rsidRPr="001158B0">
        <w:tab/>
      </w:r>
      <w:r w:rsidRPr="001158B0">
        <w:tab/>
        <w:t>Division</w:t>
      </w:r>
      <w:r w:rsidR="001158B0">
        <w:t> </w:t>
      </w:r>
      <w:r w:rsidRPr="001158B0">
        <w:t xml:space="preserve">19 applies in relation to an </w:t>
      </w:r>
      <w:r w:rsidR="001158B0" w:rsidRPr="001158B0">
        <w:rPr>
          <w:position w:val="6"/>
          <w:sz w:val="16"/>
        </w:rPr>
        <w:t>*</w:t>
      </w:r>
      <w:r w:rsidRPr="001158B0">
        <w:t xml:space="preserve">increasing adjustment that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 has under section</w:t>
      </w:r>
      <w:r w:rsidR="001158B0">
        <w:t> </w:t>
      </w:r>
      <w:r w:rsidRPr="001158B0">
        <w:t>79</w:t>
      </w:r>
      <w:r w:rsidR="001158B0">
        <w:noBreakHyphen/>
      </w:r>
      <w:r w:rsidRPr="001158B0">
        <w:t>55 as if:</w:t>
      </w:r>
    </w:p>
    <w:p w:rsidR="00300522" w:rsidRPr="001158B0" w:rsidRDefault="00300522" w:rsidP="00300522">
      <w:pPr>
        <w:pStyle w:val="paragraph"/>
      </w:pPr>
      <w:r w:rsidRPr="001158B0">
        <w:tab/>
        <w:t>(a)</w:t>
      </w:r>
      <w:r w:rsidRPr="001158B0">
        <w:tab/>
        <w:t xml:space="preserve">payments of excess to which the adjustment relates were </w:t>
      </w:r>
      <w:r w:rsidR="001158B0" w:rsidRPr="001158B0">
        <w:rPr>
          <w:position w:val="6"/>
          <w:sz w:val="16"/>
        </w:rPr>
        <w:t>*</w:t>
      </w:r>
      <w:r w:rsidRPr="001158B0">
        <w:t xml:space="preserve">consideration for a </w:t>
      </w:r>
      <w:r w:rsidR="001158B0" w:rsidRPr="001158B0">
        <w:rPr>
          <w:position w:val="6"/>
          <w:sz w:val="16"/>
        </w:rPr>
        <w:t>*</w:t>
      </w:r>
      <w:r w:rsidRPr="001158B0">
        <w:t>taxable supply that the operator made; and</w:t>
      </w:r>
    </w:p>
    <w:p w:rsidR="00300522" w:rsidRPr="001158B0" w:rsidRDefault="00300522" w:rsidP="00300522">
      <w:pPr>
        <w:pStyle w:val="paragraph"/>
      </w:pPr>
      <w:r w:rsidRPr="001158B0">
        <w:tab/>
        <w:t>(b)</w:t>
      </w:r>
      <w:r w:rsidRPr="001158B0">
        <w:tab/>
        <w:t>the adjustment were the GST payable on the taxable supply; and</w:t>
      </w:r>
    </w:p>
    <w:p w:rsidR="00300522" w:rsidRPr="001158B0" w:rsidRDefault="00300522" w:rsidP="00300522">
      <w:pPr>
        <w:pStyle w:val="paragraph"/>
      </w:pPr>
      <w:r w:rsidRPr="001158B0">
        <w:tab/>
        <w:t>(c)</w:t>
      </w:r>
      <w:r w:rsidRPr="001158B0">
        <w:tab/>
        <w:t>any refunds made by the operator of any of those payments of excess were reductions in the consideration for the supply.</w:t>
      </w:r>
    </w:p>
    <w:p w:rsidR="00300522" w:rsidRPr="001158B0" w:rsidRDefault="00300522" w:rsidP="00300522">
      <w:pPr>
        <w:pStyle w:val="ActHead5"/>
      </w:pPr>
      <w:bookmarkStart w:id="632" w:name="_Toc5975614"/>
      <w:r w:rsidRPr="00F863F2">
        <w:rPr>
          <w:rStyle w:val="CharSectno"/>
        </w:rPr>
        <w:t>79</w:t>
      </w:r>
      <w:r w:rsidR="001158B0" w:rsidRPr="00F863F2">
        <w:rPr>
          <w:rStyle w:val="CharSectno"/>
        </w:rPr>
        <w:noBreakHyphen/>
      </w:r>
      <w:r w:rsidRPr="00F863F2">
        <w:rPr>
          <w:rStyle w:val="CharSectno"/>
        </w:rPr>
        <w:t>80</w:t>
      </w:r>
      <w:r w:rsidRPr="001158B0">
        <w:t xml:space="preserve">  Payments of excess under compulsory third party schemes are not consideration for supplies</w:t>
      </w:r>
      <w:bookmarkEnd w:id="632"/>
    </w:p>
    <w:p w:rsidR="00300522" w:rsidRPr="001158B0" w:rsidRDefault="00300522" w:rsidP="00300522">
      <w:pPr>
        <w:pStyle w:val="subsection"/>
      </w:pPr>
      <w:r w:rsidRPr="001158B0">
        <w:tab/>
        <w:t>(1)</w:t>
      </w:r>
      <w:r w:rsidRPr="001158B0">
        <w:tab/>
        <w:t xml:space="preserve">The making of any payment by an entity is </w:t>
      </w:r>
      <w:r w:rsidRPr="001158B0">
        <w:rPr>
          <w:i/>
        </w:rPr>
        <w:t>not</w:t>
      </w:r>
      <w:r w:rsidRPr="001158B0">
        <w:t xml:space="preserve"> treated as </w:t>
      </w:r>
      <w:r w:rsidR="001158B0" w:rsidRPr="001158B0">
        <w:rPr>
          <w:position w:val="6"/>
          <w:sz w:val="16"/>
        </w:rPr>
        <w:t>*</w:t>
      </w:r>
      <w:r w:rsidRPr="001158B0">
        <w:t xml:space="preserve">consideration for a supply, to the entity or any other entity, to the extent that the payment is the payment of an excess to an </w:t>
      </w:r>
      <w:r w:rsidR="001158B0" w:rsidRPr="001158B0">
        <w:rPr>
          <w:position w:val="6"/>
          <w:sz w:val="16"/>
        </w:rPr>
        <w:t>*</w:t>
      </w:r>
      <w:r w:rsidRPr="001158B0">
        <w:t xml:space="preserve">operator of a </w:t>
      </w:r>
      <w:r w:rsidR="001158B0" w:rsidRPr="001158B0">
        <w:rPr>
          <w:position w:val="6"/>
          <w:sz w:val="16"/>
        </w:rPr>
        <w:t>*</w:t>
      </w:r>
      <w:r w:rsidRPr="001158B0">
        <w:t>compulsory third party scheme.</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633" w:name="_Toc5975615"/>
      <w:r w:rsidRPr="00F863F2">
        <w:rPr>
          <w:rStyle w:val="CharSectno"/>
        </w:rPr>
        <w:t>79</w:t>
      </w:r>
      <w:r w:rsidR="001158B0" w:rsidRPr="00F863F2">
        <w:rPr>
          <w:rStyle w:val="CharSectno"/>
        </w:rPr>
        <w:noBreakHyphen/>
      </w:r>
      <w:r w:rsidRPr="00F863F2">
        <w:rPr>
          <w:rStyle w:val="CharSectno"/>
        </w:rPr>
        <w:t>85</w:t>
      </w:r>
      <w:r w:rsidRPr="001158B0">
        <w:t xml:space="preserve">  Supplies of goods to operators in the course of settling claims</w:t>
      </w:r>
      <w:bookmarkEnd w:id="633"/>
    </w:p>
    <w:p w:rsidR="00300522" w:rsidRPr="001158B0" w:rsidRDefault="00300522" w:rsidP="00300522">
      <w:pPr>
        <w:pStyle w:val="subsection"/>
      </w:pPr>
      <w:r w:rsidRPr="001158B0">
        <w:tab/>
        <w:t>(1)</w:t>
      </w:r>
      <w:r w:rsidRPr="001158B0">
        <w:tab/>
        <w:t xml:space="preserve">A supply of goods is not a </w:t>
      </w:r>
      <w:r w:rsidR="001158B0" w:rsidRPr="001158B0">
        <w:rPr>
          <w:position w:val="6"/>
          <w:sz w:val="16"/>
        </w:rPr>
        <w:t>*</w:t>
      </w:r>
      <w:r w:rsidRPr="001158B0">
        <w:t>taxable supply</w:t>
      </w:r>
      <w:r w:rsidRPr="001158B0">
        <w:rPr>
          <w:b/>
          <w:i/>
        </w:rPr>
        <w:t xml:space="preserve"> </w:t>
      </w:r>
      <w:r w:rsidRPr="001158B0">
        <w:t xml:space="preserve">if it is </w:t>
      </w:r>
      <w:r w:rsidRPr="001158B0">
        <w:rPr>
          <w:i/>
        </w:rPr>
        <w:t>solely</w:t>
      </w:r>
      <w:r w:rsidRPr="001158B0">
        <w:t xml:space="preserve"> a supply made under a </w:t>
      </w:r>
      <w:r w:rsidR="001158B0" w:rsidRPr="001158B0">
        <w:rPr>
          <w:position w:val="6"/>
          <w:sz w:val="16"/>
        </w:rPr>
        <w:t>*</w:t>
      </w:r>
      <w:r w:rsidRPr="001158B0">
        <w:t xml:space="preserve">compulsory third party scheme to an </w:t>
      </w:r>
      <w:r w:rsidR="001158B0" w:rsidRPr="001158B0">
        <w:rPr>
          <w:position w:val="6"/>
          <w:sz w:val="16"/>
        </w:rPr>
        <w:t>*</w:t>
      </w:r>
      <w:r w:rsidRPr="001158B0">
        <w:t>operator of the scheme in the course of settling a claim for compensation made under the scheme.</w:t>
      </w:r>
    </w:p>
    <w:p w:rsidR="00300522" w:rsidRPr="001158B0" w:rsidRDefault="00300522" w:rsidP="00300522">
      <w:pPr>
        <w:pStyle w:val="subsection"/>
      </w:pPr>
      <w:r w:rsidRPr="001158B0">
        <w:tab/>
        <w:t>(2)</w:t>
      </w:r>
      <w:r w:rsidRPr="001158B0">
        <w:tab/>
        <w:t xml:space="preserve">In working out the </w:t>
      </w:r>
      <w:r w:rsidRPr="001158B0">
        <w:rPr>
          <w:b/>
          <w:i/>
        </w:rPr>
        <w:t>value</w:t>
      </w:r>
      <w:r w:rsidRPr="001158B0">
        <w:t xml:space="preserve"> of a </w:t>
      </w:r>
      <w:r w:rsidR="001158B0" w:rsidRPr="001158B0">
        <w:rPr>
          <w:position w:val="6"/>
          <w:sz w:val="16"/>
        </w:rPr>
        <w:t>*</w:t>
      </w:r>
      <w:r w:rsidRPr="001158B0">
        <w:t xml:space="preserve">taxable supply that is </w:t>
      </w:r>
      <w:r w:rsidRPr="001158B0">
        <w:rPr>
          <w:i/>
        </w:rPr>
        <w:t>partly</w:t>
      </w:r>
      <w:r w:rsidRPr="001158B0">
        <w:t xml:space="preserve"> a supply of goods made under a </w:t>
      </w:r>
      <w:r w:rsidR="001158B0" w:rsidRPr="001158B0">
        <w:rPr>
          <w:position w:val="6"/>
          <w:sz w:val="16"/>
        </w:rPr>
        <w:t>*</w:t>
      </w:r>
      <w:r w:rsidRPr="001158B0">
        <w:t xml:space="preserve">compulsory third party scheme to an </w:t>
      </w:r>
      <w:r w:rsidR="001158B0" w:rsidRPr="001158B0">
        <w:rPr>
          <w:position w:val="6"/>
          <w:sz w:val="16"/>
        </w:rPr>
        <w:t>*</w:t>
      </w:r>
      <w:r w:rsidRPr="001158B0">
        <w:t xml:space="preserve">operator of the scheme in the course of settling a claim for compensation made under the scheme, disregard the </w:t>
      </w:r>
      <w:r w:rsidR="001158B0" w:rsidRPr="001158B0">
        <w:rPr>
          <w:position w:val="6"/>
          <w:sz w:val="16"/>
        </w:rPr>
        <w:t>*</w:t>
      </w:r>
      <w:r w:rsidRPr="001158B0">
        <w:t>consideration to the extent that it relates to the supply of those goods.</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and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634" w:name="_Toc5975616"/>
      <w:r w:rsidRPr="00F863F2">
        <w:rPr>
          <w:rStyle w:val="CharSectno"/>
        </w:rPr>
        <w:t>79</w:t>
      </w:r>
      <w:r w:rsidR="001158B0" w:rsidRPr="00F863F2">
        <w:rPr>
          <w:rStyle w:val="CharSectno"/>
        </w:rPr>
        <w:noBreakHyphen/>
      </w:r>
      <w:r w:rsidRPr="00F863F2">
        <w:rPr>
          <w:rStyle w:val="CharSectno"/>
        </w:rPr>
        <w:t>90</w:t>
      </w:r>
      <w:r w:rsidRPr="001158B0">
        <w:t xml:space="preserve">  Effect of judgments and court orders</w:t>
      </w:r>
      <w:bookmarkEnd w:id="634"/>
    </w:p>
    <w:p w:rsidR="00300522" w:rsidRPr="001158B0" w:rsidRDefault="00300522" w:rsidP="00300522">
      <w:pPr>
        <w:pStyle w:val="subsection"/>
      </w:pPr>
      <w:r w:rsidRPr="001158B0">
        <w:tab/>
        <w:t>(1)</w:t>
      </w:r>
      <w:r w:rsidRPr="001158B0">
        <w:tab/>
        <w:t>If:</w:t>
      </w:r>
    </w:p>
    <w:p w:rsidR="004638F0" w:rsidRPr="001158B0" w:rsidRDefault="004638F0" w:rsidP="004638F0">
      <w:pPr>
        <w:pStyle w:val="paragraph"/>
      </w:pPr>
      <w:r w:rsidRPr="001158B0">
        <w:tab/>
        <w:t>(a)</w:t>
      </w:r>
      <w:r w:rsidRPr="001158B0">
        <w:tab/>
        <w:t xml:space="preserve">a judgment or order of a court relates to a claim for compensation under a </w:t>
      </w:r>
      <w:r w:rsidR="001158B0" w:rsidRPr="001158B0">
        <w:rPr>
          <w:position w:val="6"/>
          <w:sz w:val="16"/>
        </w:rPr>
        <w:t>*</w:t>
      </w:r>
      <w:r w:rsidRPr="001158B0">
        <w:t>compulsory third party scheme; and</w:t>
      </w:r>
    </w:p>
    <w:p w:rsidR="004638F0" w:rsidRPr="001158B0" w:rsidRDefault="004638F0" w:rsidP="004638F0">
      <w:pPr>
        <w:pStyle w:val="paragraph"/>
      </w:pPr>
      <w:r w:rsidRPr="001158B0">
        <w:tab/>
        <w:t>(aa)</w:t>
      </w:r>
      <w:r w:rsidRPr="001158B0">
        <w:tab/>
        <w:t>an entity makes one or more of the following in compliance with the judgment or order:</w:t>
      </w:r>
    </w:p>
    <w:p w:rsidR="004638F0" w:rsidRPr="001158B0" w:rsidRDefault="004638F0" w:rsidP="004638F0">
      <w:pPr>
        <w:pStyle w:val="paragraphsub"/>
      </w:pPr>
      <w:r w:rsidRPr="001158B0">
        <w:tab/>
        <w:t>(i)</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sub"/>
      </w:pPr>
      <w:r w:rsidRPr="001158B0">
        <w:tab/>
        <w:t>(ii)</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sub"/>
      </w:pPr>
      <w:r w:rsidRPr="001158B0">
        <w:tab/>
        <w:t>(iii)</w:t>
      </w:r>
      <w:r w:rsidRPr="001158B0">
        <w:tab/>
        <w:t>a supply; and</w:t>
      </w:r>
    </w:p>
    <w:p w:rsidR="00300522" w:rsidRPr="001158B0" w:rsidRDefault="00300522" w:rsidP="00300522">
      <w:pPr>
        <w:pStyle w:val="paragraph"/>
      </w:pPr>
      <w:r w:rsidRPr="001158B0">
        <w:tab/>
        <w:t>(b)</w:t>
      </w:r>
      <w:r w:rsidRPr="001158B0">
        <w:tab/>
        <w:t xml:space="preserve">had the payment or supply been made in the absence of such a judgment or order, it would have been a </w:t>
      </w:r>
      <w:r w:rsidR="001158B0" w:rsidRPr="001158B0">
        <w:rPr>
          <w:position w:val="6"/>
          <w:sz w:val="16"/>
        </w:rPr>
        <w:t>*</w:t>
      </w:r>
      <w:r w:rsidRPr="001158B0">
        <w:t>CTP compensation payment or supply or a CTP ancillary payment or supply;</w:t>
      </w:r>
    </w:p>
    <w:p w:rsidR="00300522" w:rsidRPr="001158B0" w:rsidRDefault="00300522" w:rsidP="00300522">
      <w:pPr>
        <w:pStyle w:val="subsection2"/>
      </w:pPr>
      <w:r w:rsidRPr="001158B0">
        <w:t>the payment or supply is treated as having been a CTP compensation payment or supply or a CTP ancillary payment or supply.</w:t>
      </w:r>
    </w:p>
    <w:p w:rsidR="00300522" w:rsidRPr="001158B0" w:rsidRDefault="00300522" w:rsidP="00F26F26">
      <w:pPr>
        <w:pStyle w:val="subsection"/>
        <w:keepNext/>
        <w:keepLines/>
      </w:pPr>
      <w:r w:rsidRPr="001158B0">
        <w:tab/>
        <w:t>(2)</w:t>
      </w:r>
      <w:r w:rsidRPr="001158B0">
        <w:tab/>
        <w:t>If:</w:t>
      </w:r>
    </w:p>
    <w:p w:rsidR="004638F0" w:rsidRPr="001158B0" w:rsidRDefault="004638F0" w:rsidP="004638F0">
      <w:pPr>
        <w:pStyle w:val="paragraph"/>
      </w:pPr>
      <w:r w:rsidRPr="001158B0">
        <w:tab/>
        <w:t>(a)</w:t>
      </w:r>
      <w:r w:rsidRPr="001158B0">
        <w:tab/>
        <w:t xml:space="preserve">a judgment or order of a court relates to a claim by an </w:t>
      </w:r>
      <w:r w:rsidR="001158B0" w:rsidRPr="001158B0">
        <w:rPr>
          <w:position w:val="6"/>
          <w:sz w:val="16"/>
        </w:rPr>
        <w:t>*</w:t>
      </w:r>
      <w:r w:rsidRPr="001158B0">
        <w:t>operator of a compulsory third party scheme exercising rights to recover from an entity in respect of a settlement made under the scheme; and</w:t>
      </w:r>
    </w:p>
    <w:p w:rsidR="004638F0" w:rsidRPr="001158B0" w:rsidRDefault="004638F0" w:rsidP="004638F0">
      <w:pPr>
        <w:pStyle w:val="paragraph"/>
      </w:pPr>
      <w:r w:rsidRPr="001158B0">
        <w:tab/>
        <w:t>(aa)</w:t>
      </w:r>
      <w:r w:rsidRPr="001158B0">
        <w:tab/>
        <w:t>an entity makes one or more of the following in compliance with the judgment or order:</w:t>
      </w:r>
    </w:p>
    <w:p w:rsidR="004638F0" w:rsidRPr="001158B0" w:rsidRDefault="004638F0" w:rsidP="004638F0">
      <w:pPr>
        <w:pStyle w:val="paragraphsub"/>
      </w:pPr>
      <w:r w:rsidRPr="001158B0">
        <w:tab/>
        <w:t>(i)</w:t>
      </w:r>
      <w:r w:rsidRPr="001158B0">
        <w:tab/>
        <w:t xml:space="preserve">a payment of </w:t>
      </w:r>
      <w:r w:rsidR="001158B0" w:rsidRPr="001158B0">
        <w:rPr>
          <w:position w:val="6"/>
          <w:sz w:val="16"/>
        </w:rPr>
        <w:t>*</w:t>
      </w:r>
      <w:r w:rsidRPr="001158B0">
        <w:t>money;</w:t>
      </w:r>
    </w:p>
    <w:p w:rsidR="004638F0" w:rsidRPr="001158B0" w:rsidRDefault="004638F0" w:rsidP="004638F0">
      <w:pPr>
        <w:pStyle w:val="paragraphsub"/>
      </w:pPr>
      <w:r w:rsidRPr="001158B0">
        <w:tab/>
        <w:t>(ii)</w:t>
      </w:r>
      <w:r w:rsidRPr="001158B0">
        <w:tab/>
        <w:t xml:space="preserve">a payment of </w:t>
      </w:r>
      <w:r w:rsidR="001158B0" w:rsidRPr="001158B0">
        <w:rPr>
          <w:position w:val="6"/>
          <w:sz w:val="16"/>
        </w:rPr>
        <w:t>*</w:t>
      </w:r>
      <w:r w:rsidRPr="001158B0">
        <w:t>digital currency;</w:t>
      </w:r>
    </w:p>
    <w:p w:rsidR="004638F0" w:rsidRPr="001158B0" w:rsidRDefault="004638F0" w:rsidP="004638F0">
      <w:pPr>
        <w:pStyle w:val="paragraphsub"/>
      </w:pPr>
      <w:r w:rsidRPr="001158B0">
        <w:tab/>
        <w:t>(iii)</w:t>
      </w:r>
      <w:r w:rsidRPr="001158B0">
        <w:tab/>
        <w:t>a supply; and</w:t>
      </w:r>
    </w:p>
    <w:p w:rsidR="00300522" w:rsidRPr="001158B0" w:rsidRDefault="00300522" w:rsidP="00300522">
      <w:pPr>
        <w:pStyle w:val="paragraph"/>
      </w:pPr>
      <w:r w:rsidRPr="001158B0">
        <w:tab/>
        <w:t>(b)</w:t>
      </w:r>
      <w:r w:rsidRPr="001158B0">
        <w:tab/>
        <w:t xml:space="preserve">had the payment or supply been made in the absence of such a judgment or order, it would have been a settlement of a claim made in exercising rights to recover from </w:t>
      </w:r>
      <w:r w:rsidR="004638F0" w:rsidRPr="001158B0">
        <w:t>an entity</w:t>
      </w:r>
      <w:r w:rsidRPr="001158B0">
        <w:t xml:space="preserve"> in respect of a settlement made under the scheme;</w:t>
      </w:r>
    </w:p>
    <w:p w:rsidR="00300522" w:rsidRPr="001158B0" w:rsidRDefault="00300522" w:rsidP="00300522">
      <w:pPr>
        <w:pStyle w:val="subsection2"/>
      </w:pPr>
      <w:r w:rsidRPr="001158B0">
        <w:t>the payment or supply is treated as having been made in settlement of the operator’s claim made in exercising those rights.</w:t>
      </w:r>
    </w:p>
    <w:p w:rsidR="00300522" w:rsidRPr="001158B0" w:rsidRDefault="00300522" w:rsidP="00300522">
      <w:pPr>
        <w:pStyle w:val="ActHead4"/>
      </w:pPr>
      <w:bookmarkStart w:id="635" w:name="_Toc5975617"/>
      <w:r w:rsidRPr="00F863F2">
        <w:rPr>
          <w:rStyle w:val="CharSubdNo"/>
        </w:rPr>
        <w:t>Subdivision</w:t>
      </w:r>
      <w:r w:rsidR="001158B0" w:rsidRPr="00F863F2">
        <w:rPr>
          <w:rStyle w:val="CharSubdNo"/>
        </w:rPr>
        <w:t> </w:t>
      </w:r>
      <w:r w:rsidRPr="00F863F2">
        <w:rPr>
          <w:rStyle w:val="CharSubdNo"/>
        </w:rPr>
        <w:t>79</w:t>
      </w:r>
      <w:r w:rsidR="001158B0" w:rsidRPr="00F863F2">
        <w:rPr>
          <w:rStyle w:val="CharSubdNo"/>
        </w:rPr>
        <w:noBreakHyphen/>
      </w:r>
      <w:r w:rsidRPr="00F863F2">
        <w:rPr>
          <w:rStyle w:val="CharSubdNo"/>
        </w:rPr>
        <w:t>D</w:t>
      </w:r>
      <w:r w:rsidRPr="001158B0">
        <w:t>—</w:t>
      </w:r>
      <w:r w:rsidRPr="00F863F2">
        <w:rPr>
          <w:rStyle w:val="CharSubdText"/>
        </w:rPr>
        <w:t>Compulsory third party scheme decreasing adjustments worked out using applicable average input tax credit fraction</w:t>
      </w:r>
      <w:bookmarkEnd w:id="635"/>
    </w:p>
    <w:p w:rsidR="00300522" w:rsidRPr="001158B0" w:rsidRDefault="00300522" w:rsidP="00300522">
      <w:pPr>
        <w:pStyle w:val="ActHead5"/>
      </w:pPr>
      <w:bookmarkStart w:id="636" w:name="_Toc5975618"/>
      <w:r w:rsidRPr="00F863F2">
        <w:rPr>
          <w:rStyle w:val="CharSectno"/>
        </w:rPr>
        <w:t>79</w:t>
      </w:r>
      <w:r w:rsidR="001158B0" w:rsidRPr="00F863F2">
        <w:rPr>
          <w:rStyle w:val="CharSectno"/>
        </w:rPr>
        <w:noBreakHyphen/>
      </w:r>
      <w:r w:rsidRPr="00F863F2">
        <w:rPr>
          <w:rStyle w:val="CharSectno"/>
        </w:rPr>
        <w:t>95</w:t>
      </w:r>
      <w:r w:rsidRPr="001158B0">
        <w:t xml:space="preserve">  How to work out decreasing adjustments using the applicable average input tax credit fraction</w:t>
      </w:r>
      <w:bookmarkEnd w:id="636"/>
    </w:p>
    <w:p w:rsidR="00300522" w:rsidRPr="001158B0" w:rsidRDefault="00300522" w:rsidP="00300522">
      <w:pPr>
        <w:pStyle w:val="subsection"/>
      </w:pPr>
      <w:r w:rsidRPr="001158B0">
        <w:tab/>
        <w:t>(1)</w:t>
      </w:r>
      <w:r w:rsidRPr="001158B0">
        <w:tab/>
        <w:t xml:space="preserve">If 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has a </w:t>
      </w:r>
      <w:r w:rsidR="001158B0" w:rsidRPr="001158B0">
        <w:rPr>
          <w:position w:val="6"/>
          <w:sz w:val="16"/>
        </w:rPr>
        <w:t>*</w:t>
      </w:r>
      <w:r w:rsidRPr="001158B0">
        <w:t xml:space="preserve">decreasing adjustment in relation to a payment or supply that is to be worked out using the applicable </w:t>
      </w:r>
      <w:r w:rsidR="001158B0" w:rsidRPr="001158B0">
        <w:rPr>
          <w:position w:val="6"/>
          <w:sz w:val="16"/>
        </w:rPr>
        <w:t>*</w:t>
      </w:r>
      <w:r w:rsidRPr="001158B0">
        <w:t xml:space="preserve">average input tax credit fraction, the amount of the </w:t>
      </w:r>
      <w:r w:rsidR="001158B0" w:rsidRPr="001158B0">
        <w:rPr>
          <w:position w:val="6"/>
          <w:sz w:val="16"/>
        </w:rPr>
        <w:t>*</w:t>
      </w:r>
      <w:r w:rsidRPr="001158B0">
        <w:t>decreasing adjustment is as follows.</w:t>
      </w:r>
    </w:p>
    <w:p w:rsidR="00300522" w:rsidRPr="001158B0" w:rsidRDefault="00300522" w:rsidP="00300522">
      <w:pPr>
        <w:pStyle w:val="subsection"/>
      </w:pPr>
      <w:r w:rsidRPr="001158B0">
        <w:tab/>
        <w:t>(2)</w:t>
      </w:r>
      <w:r w:rsidRPr="001158B0">
        <w:tab/>
        <w:t>The amount is worked out using the formula:</w:t>
      </w:r>
    </w:p>
    <w:p w:rsidR="00300522" w:rsidRPr="001158B0" w:rsidRDefault="00143843" w:rsidP="00A53099">
      <w:pPr>
        <w:pStyle w:val="Formula"/>
        <w:spacing w:before="120" w:after="120"/>
        <w:ind w:left="1320"/>
      </w:pPr>
      <w:r w:rsidRPr="001158B0">
        <w:rPr>
          <w:noProof/>
        </w:rPr>
        <w:drawing>
          <wp:inline distT="0" distB="0" distL="0" distR="0" wp14:anchorId="1B042EA5" wp14:editId="0A7E36FA">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300522" w:rsidRPr="001158B0" w:rsidRDefault="00300522" w:rsidP="00300522">
      <w:pPr>
        <w:pStyle w:val="Definition"/>
      </w:pPr>
      <w:r w:rsidRPr="001158B0">
        <w:rPr>
          <w:b/>
          <w:i/>
        </w:rPr>
        <w:t>applicable average input tax credit fraction</w:t>
      </w:r>
      <w:r w:rsidRPr="001158B0">
        <w:t xml:space="preserve"> is the </w:t>
      </w:r>
      <w:r w:rsidR="001158B0" w:rsidRPr="001158B0">
        <w:rPr>
          <w:position w:val="6"/>
          <w:sz w:val="16"/>
        </w:rPr>
        <w:t>*</w:t>
      </w:r>
      <w:r w:rsidRPr="001158B0">
        <w:t xml:space="preserve">average input tax credit fraction for the </w:t>
      </w:r>
      <w:r w:rsidR="001158B0" w:rsidRPr="001158B0">
        <w:rPr>
          <w:position w:val="6"/>
          <w:sz w:val="16"/>
        </w:rPr>
        <w:t>*</w:t>
      </w:r>
      <w:r w:rsidRPr="001158B0">
        <w:t xml:space="preserve">compulsory third party scheme concerned for the </w:t>
      </w:r>
      <w:r w:rsidR="001158B0" w:rsidRPr="001158B0">
        <w:rPr>
          <w:position w:val="6"/>
          <w:sz w:val="16"/>
        </w:rPr>
        <w:t>*</w:t>
      </w:r>
      <w:r w:rsidRPr="001158B0">
        <w:t>financial year in which:</w:t>
      </w:r>
    </w:p>
    <w:p w:rsidR="00300522" w:rsidRPr="001158B0" w:rsidRDefault="00300522" w:rsidP="00300522">
      <w:pPr>
        <w:pStyle w:val="paragraph"/>
      </w:pPr>
      <w:r w:rsidRPr="001158B0">
        <w:tab/>
        <w:t>(a)</w:t>
      </w:r>
      <w:r w:rsidRPr="001158B0">
        <w:tab/>
        <w:t xml:space="preserve">if the payment or supply is a </w:t>
      </w:r>
      <w:r w:rsidR="001158B0" w:rsidRPr="001158B0">
        <w:rPr>
          <w:position w:val="6"/>
          <w:sz w:val="16"/>
        </w:rPr>
        <w:t>*</w:t>
      </w:r>
      <w:r w:rsidRPr="001158B0">
        <w:t>CTP compensation payment or supply—the accident or other incident to which the claim relates happened; or</w:t>
      </w:r>
    </w:p>
    <w:p w:rsidR="00300522" w:rsidRPr="001158B0" w:rsidRDefault="00300522" w:rsidP="00300522">
      <w:pPr>
        <w:pStyle w:val="paragraph"/>
      </w:pPr>
      <w:r w:rsidRPr="001158B0">
        <w:tab/>
        <w:t>(b)</w:t>
      </w:r>
      <w:r w:rsidRPr="001158B0">
        <w:tab/>
        <w:t xml:space="preserve">if the payment or supply is a </w:t>
      </w:r>
      <w:r w:rsidR="001158B0" w:rsidRPr="001158B0">
        <w:rPr>
          <w:position w:val="6"/>
          <w:sz w:val="16"/>
        </w:rPr>
        <w:t>*</w:t>
      </w:r>
      <w:r w:rsidRPr="001158B0">
        <w:t>CTP ancillary payment or supply—the payment or supply was made; or</w:t>
      </w:r>
    </w:p>
    <w:p w:rsidR="00300522" w:rsidRPr="001158B0" w:rsidRDefault="00300522" w:rsidP="00300522">
      <w:pPr>
        <w:pStyle w:val="paragraph"/>
      </w:pPr>
      <w:r w:rsidRPr="001158B0">
        <w:tab/>
        <w:t>(c)</w:t>
      </w:r>
      <w:r w:rsidRPr="001158B0">
        <w:tab/>
        <w:t>if the payment or supply is a payment or supply to which section</w:t>
      </w:r>
      <w:r w:rsidR="001158B0">
        <w:t> </w:t>
      </w:r>
      <w:r w:rsidRPr="001158B0">
        <w:t>79</w:t>
      </w:r>
      <w:r w:rsidR="001158B0">
        <w:noBreakHyphen/>
      </w:r>
      <w:r w:rsidRPr="001158B0">
        <w:t>15 applies—the accident or other incident to which the claim relates happened.</w:t>
      </w:r>
    </w:p>
    <w:p w:rsidR="00300522" w:rsidRPr="001158B0" w:rsidRDefault="00300522" w:rsidP="00300522">
      <w:pPr>
        <w:pStyle w:val="Definition"/>
      </w:pPr>
      <w:r w:rsidRPr="001158B0">
        <w:rPr>
          <w:b/>
          <w:i/>
        </w:rPr>
        <w:t>payment or supply amount</w:t>
      </w:r>
      <w:r w:rsidRPr="001158B0">
        <w:t xml:space="preserve"> is the amount worked out in accordance with </w:t>
      </w:r>
      <w:r w:rsidR="001158B0">
        <w:t>subsection (</w:t>
      </w:r>
      <w:r w:rsidRPr="001158B0">
        <w:t>3).</w:t>
      </w:r>
    </w:p>
    <w:p w:rsidR="00300522" w:rsidRPr="001158B0" w:rsidRDefault="00300522" w:rsidP="00300522">
      <w:pPr>
        <w:pStyle w:val="SubsectionHead"/>
      </w:pPr>
      <w:r w:rsidRPr="001158B0">
        <w:t>Payment or supply amount</w:t>
      </w:r>
    </w:p>
    <w:p w:rsidR="00300522" w:rsidRPr="001158B0" w:rsidRDefault="00300522" w:rsidP="00300522">
      <w:pPr>
        <w:pStyle w:val="subsection"/>
      </w:pPr>
      <w:r w:rsidRPr="001158B0">
        <w:tab/>
        <w:t>(3)</w:t>
      </w:r>
      <w:r w:rsidRPr="001158B0">
        <w:tab/>
        <w:t xml:space="preserve">The payment or supply amount mentioned in </w:t>
      </w:r>
      <w:r w:rsidR="001158B0">
        <w:t>subsection (</w:t>
      </w:r>
      <w:r w:rsidRPr="001158B0">
        <w:t>2) is worked out using this method statement.</w:t>
      </w:r>
    </w:p>
    <w:p w:rsidR="00300522" w:rsidRPr="001158B0" w:rsidRDefault="00300522" w:rsidP="00D12517">
      <w:pPr>
        <w:pStyle w:val="BoxHeadItalic"/>
        <w:keepNext/>
        <w:pBdr>
          <w:top w:val="single" w:sz="2" w:space="5" w:color="auto"/>
          <w:left w:val="single" w:sz="2" w:space="5" w:color="auto"/>
          <w:bottom w:val="single" w:sz="2" w:space="5" w:color="auto"/>
          <w:right w:val="single" w:sz="2" w:space="5" w:color="auto"/>
        </w:pBdr>
      </w:pPr>
      <w:r w:rsidRPr="001158B0">
        <w:t>Method statement</w:t>
      </w:r>
    </w:p>
    <w:p w:rsidR="00300522" w:rsidRPr="001158B0" w:rsidRDefault="00300522" w:rsidP="00D12517">
      <w:pPr>
        <w:pStyle w:val="BoxStep"/>
        <w:pBdr>
          <w:top w:val="single" w:sz="2" w:space="5" w:color="auto"/>
          <w:left w:val="single" w:sz="2" w:space="5" w:color="auto"/>
          <w:bottom w:val="single" w:sz="2" w:space="5" w:color="auto"/>
          <w:right w:val="single" w:sz="2" w:space="5" w:color="auto"/>
        </w:pBdr>
      </w:pPr>
      <w:r w:rsidRPr="001158B0">
        <w:t>Step 1.</w:t>
      </w:r>
      <w:r w:rsidRPr="001158B0">
        <w:tab/>
        <w:t>Add together:</w:t>
      </w:r>
    </w:p>
    <w:p w:rsidR="00300522" w:rsidRPr="001158B0" w:rsidRDefault="00300522" w:rsidP="00D12517">
      <w:pPr>
        <w:pStyle w:val="BoxPara"/>
        <w:pBdr>
          <w:top w:val="single" w:sz="2" w:space="5" w:color="auto"/>
          <w:left w:val="single" w:sz="2" w:space="5" w:color="auto"/>
          <w:bottom w:val="single" w:sz="2" w:space="5" w:color="auto"/>
          <w:right w:val="single" w:sz="2" w:space="5" w:color="auto"/>
        </w:pBdr>
      </w:pPr>
      <w:r w:rsidRPr="001158B0">
        <w:rPr>
          <w:i/>
        </w:rPr>
        <w:tab/>
      </w:r>
      <w:r w:rsidRPr="001158B0">
        <w:t>(a)</w:t>
      </w:r>
      <w:r w:rsidRPr="001158B0">
        <w:tab/>
        <w:t xml:space="preserve">the sum of the payments of </w:t>
      </w:r>
      <w:r w:rsidR="001158B0" w:rsidRPr="001158B0">
        <w:rPr>
          <w:position w:val="6"/>
          <w:sz w:val="16"/>
        </w:rPr>
        <w:t>*</w:t>
      </w:r>
      <w:r w:rsidRPr="001158B0">
        <w:t>money</w:t>
      </w:r>
      <w:r w:rsidR="004638F0" w:rsidRPr="001158B0">
        <w:t xml:space="preserve">, or </w:t>
      </w:r>
      <w:r w:rsidR="001158B0" w:rsidRPr="001158B0">
        <w:rPr>
          <w:position w:val="6"/>
          <w:sz w:val="16"/>
        </w:rPr>
        <w:t>*</w:t>
      </w:r>
      <w:r w:rsidR="004638F0" w:rsidRPr="001158B0">
        <w:t>digital currency,</w:t>
      </w:r>
      <w:r w:rsidRPr="001158B0">
        <w:t xml:space="preserve"> (if any) that are included in the payment or supply; and</w:t>
      </w:r>
    </w:p>
    <w:p w:rsidR="00300522" w:rsidRPr="001158B0" w:rsidRDefault="00300522" w:rsidP="00D12517">
      <w:pPr>
        <w:pStyle w:val="BoxPara"/>
        <w:pBdr>
          <w:top w:val="single" w:sz="2" w:space="5" w:color="auto"/>
          <w:left w:val="single" w:sz="2" w:space="5" w:color="auto"/>
          <w:bottom w:val="single" w:sz="2" w:space="5" w:color="auto"/>
          <w:right w:val="single" w:sz="2" w:space="5" w:color="auto"/>
        </w:pBdr>
        <w:rPr>
          <w:i/>
        </w:rPr>
      </w:pPr>
      <w:r w:rsidRPr="001158B0">
        <w:tab/>
        <w:t>(b)</w:t>
      </w:r>
      <w:r w:rsidRPr="001158B0">
        <w:tab/>
        <w:t xml:space="preserve">the </w:t>
      </w:r>
      <w:r w:rsidR="001158B0" w:rsidRPr="001158B0">
        <w:rPr>
          <w:position w:val="6"/>
          <w:sz w:val="16"/>
        </w:rPr>
        <w:t>*</w:t>
      </w:r>
      <w:r w:rsidRPr="001158B0">
        <w:t xml:space="preserve">GST inclusive market value of the supplies (if any) made by the </w:t>
      </w:r>
      <w:r w:rsidR="001158B0" w:rsidRPr="001158B0">
        <w:rPr>
          <w:position w:val="6"/>
          <w:sz w:val="16"/>
        </w:rPr>
        <w:t>*</w:t>
      </w:r>
      <w:r w:rsidRPr="001158B0">
        <w:t xml:space="preserve">operator that are included in the payment or supply (other than supplies that would have been </w:t>
      </w:r>
      <w:r w:rsidR="001158B0" w:rsidRPr="001158B0">
        <w:rPr>
          <w:position w:val="6"/>
          <w:sz w:val="16"/>
        </w:rPr>
        <w:t>*</w:t>
      </w:r>
      <w:r w:rsidRPr="001158B0">
        <w:t>taxable supplies but for section</w:t>
      </w:r>
      <w:r w:rsidR="001158B0">
        <w:t> </w:t>
      </w:r>
      <w:r w:rsidRPr="001158B0">
        <w:t>78</w:t>
      </w:r>
      <w:r w:rsidR="001158B0">
        <w:noBreakHyphen/>
      </w:r>
      <w:r w:rsidRPr="001158B0">
        <w:t>25 or 79</w:t>
      </w:r>
      <w:r w:rsidR="001158B0">
        <w:noBreakHyphen/>
      </w:r>
      <w:r w:rsidRPr="001158B0">
        <w:t>60).</w:t>
      </w:r>
    </w:p>
    <w:p w:rsidR="00300522" w:rsidRPr="001158B0"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1158B0">
        <w:t>Step 2.</w:t>
      </w:r>
      <w:r w:rsidRPr="001158B0">
        <w:tab/>
        <w:t xml:space="preserve">If, in relation to the payment or supply, any payments of an excess were made to the </w:t>
      </w:r>
      <w:r w:rsidR="001158B0" w:rsidRPr="001158B0">
        <w:rPr>
          <w:position w:val="6"/>
          <w:sz w:val="16"/>
        </w:rPr>
        <w:t>*</w:t>
      </w:r>
      <w:r w:rsidRPr="001158B0">
        <w:t>operator, subtract from the step 1 amount the sum of all those payments (except to the extent that they are payments of excess to which section</w:t>
      </w:r>
      <w:r w:rsidR="001158B0">
        <w:t> </w:t>
      </w:r>
      <w:r w:rsidRPr="001158B0">
        <w:t>78</w:t>
      </w:r>
      <w:r w:rsidR="001158B0">
        <w:noBreakHyphen/>
      </w:r>
      <w:r w:rsidRPr="001158B0">
        <w:t>18 or 79</w:t>
      </w:r>
      <w:r w:rsidR="001158B0">
        <w:noBreakHyphen/>
      </w:r>
      <w:r w:rsidRPr="001158B0">
        <w:t>55 applies).</w:t>
      </w:r>
    </w:p>
    <w:p w:rsidR="00300522" w:rsidRPr="001158B0" w:rsidRDefault="00300522" w:rsidP="00D12517">
      <w:pPr>
        <w:pStyle w:val="BoxStep"/>
        <w:pBdr>
          <w:top w:val="single" w:sz="2" w:space="5" w:color="auto"/>
          <w:left w:val="single" w:sz="2" w:space="5" w:color="auto"/>
          <w:bottom w:val="single" w:sz="2" w:space="5" w:color="auto"/>
          <w:right w:val="single" w:sz="2" w:space="5" w:color="auto"/>
        </w:pBdr>
      </w:pPr>
      <w:r w:rsidRPr="001158B0">
        <w:t>Step 3.</w:t>
      </w:r>
      <w:r w:rsidRPr="001158B0">
        <w:tab/>
        <w:t xml:space="preserve">Except where the payment or supply is a </w:t>
      </w:r>
      <w:r w:rsidR="001158B0" w:rsidRPr="001158B0">
        <w:rPr>
          <w:position w:val="6"/>
          <w:sz w:val="16"/>
        </w:rPr>
        <w:t>*</w:t>
      </w:r>
      <w:r w:rsidRPr="001158B0">
        <w:t>CTP ancillary payment or supply, multiply the step 1 amount, or (if step 2 applies) the step 2 amount, by the following:</w:t>
      </w:r>
    </w:p>
    <w:p w:rsidR="00300522" w:rsidRPr="001158B0"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1158B0">
        <w:tab/>
      </w:r>
      <w:r w:rsidR="00143843" w:rsidRPr="001158B0">
        <w:rPr>
          <w:noProof/>
        </w:rPr>
        <w:drawing>
          <wp:inline distT="0" distB="0" distL="0" distR="0" wp14:anchorId="028F3EE0" wp14:editId="4C6BBD4A">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1158B0" w:rsidRDefault="00300522" w:rsidP="00D12517">
      <w:pPr>
        <w:pStyle w:val="BoxStep"/>
        <w:pBdr>
          <w:top w:val="single" w:sz="2" w:space="5" w:color="auto"/>
          <w:left w:val="single" w:sz="2" w:space="5" w:color="auto"/>
          <w:bottom w:val="single" w:sz="2" w:space="5" w:color="auto"/>
          <w:right w:val="single" w:sz="2" w:space="5" w:color="auto"/>
        </w:pBdr>
      </w:pPr>
      <w:r w:rsidRPr="001158B0">
        <w:tab/>
        <w:t>where:</w:t>
      </w:r>
    </w:p>
    <w:p w:rsidR="00300522" w:rsidRPr="001158B0" w:rsidRDefault="00300522" w:rsidP="00D12517">
      <w:pPr>
        <w:pStyle w:val="BoxStep"/>
        <w:pBdr>
          <w:top w:val="single" w:sz="2" w:space="5" w:color="auto"/>
          <w:left w:val="single" w:sz="2" w:space="5" w:color="auto"/>
          <w:bottom w:val="single" w:sz="2" w:space="5" w:color="auto"/>
          <w:right w:val="single" w:sz="2" w:space="5" w:color="auto"/>
        </w:pBdr>
      </w:pPr>
      <w:r w:rsidRPr="001158B0">
        <w:rPr>
          <w:b/>
          <w:i/>
        </w:rPr>
        <w:tab/>
        <w:t>applicable average input tax credit fraction</w:t>
      </w:r>
      <w:r w:rsidRPr="001158B0">
        <w:t xml:space="preserve"> has the meaning given by </w:t>
      </w:r>
      <w:r w:rsidR="001158B0">
        <w:t>subsection (</w:t>
      </w:r>
      <w:r w:rsidRPr="001158B0">
        <w:t>2).</w:t>
      </w:r>
    </w:p>
    <w:p w:rsidR="00300522" w:rsidRPr="001158B0" w:rsidRDefault="00300522" w:rsidP="00300522">
      <w:pPr>
        <w:pStyle w:val="SubsectionHead"/>
      </w:pPr>
      <w:r w:rsidRPr="001158B0">
        <w:t>Reduction for non</w:t>
      </w:r>
      <w:r w:rsidR="001158B0">
        <w:noBreakHyphen/>
      </w:r>
      <w:r w:rsidRPr="001158B0">
        <w:t>creditable insurance events</w:t>
      </w:r>
    </w:p>
    <w:p w:rsidR="00300522" w:rsidRPr="001158B0" w:rsidRDefault="00300522" w:rsidP="00300522">
      <w:pPr>
        <w:pStyle w:val="subsection"/>
      </w:pPr>
      <w:r w:rsidRPr="001158B0">
        <w:tab/>
        <w:t>(4)</w:t>
      </w:r>
      <w:r w:rsidRPr="001158B0">
        <w:tab/>
        <w:t xml:space="preserve">The amount of the </w:t>
      </w:r>
      <w:r w:rsidR="001158B0" w:rsidRPr="001158B0">
        <w:rPr>
          <w:position w:val="6"/>
          <w:sz w:val="16"/>
        </w:rPr>
        <w:t>*</w:t>
      </w:r>
      <w:r w:rsidRPr="001158B0">
        <w:t xml:space="preserve">decreasing adjustment under </w:t>
      </w:r>
      <w:r w:rsidR="001158B0">
        <w:t>subsection (</w:t>
      </w:r>
      <w:r w:rsidRPr="001158B0">
        <w:t xml:space="preserve">1) is reduced to the extent (if any) that the payment or supply relates to one or more </w:t>
      </w:r>
      <w:r w:rsidR="001158B0" w:rsidRPr="001158B0">
        <w:rPr>
          <w:position w:val="6"/>
          <w:sz w:val="16"/>
        </w:rPr>
        <w:t>*</w:t>
      </w:r>
      <w:r w:rsidRPr="001158B0">
        <w:t>non</w:t>
      </w:r>
      <w:r w:rsidR="001158B0">
        <w:noBreakHyphen/>
      </w:r>
      <w:r w:rsidRPr="001158B0">
        <w:t>creditable insurance events.</w:t>
      </w:r>
    </w:p>
    <w:p w:rsidR="00300522" w:rsidRPr="001158B0" w:rsidRDefault="00300522" w:rsidP="00300522">
      <w:pPr>
        <w:pStyle w:val="ActHead5"/>
      </w:pPr>
      <w:bookmarkStart w:id="637" w:name="_Toc5975619"/>
      <w:r w:rsidRPr="00F863F2">
        <w:rPr>
          <w:rStyle w:val="CharSectno"/>
        </w:rPr>
        <w:t>79</w:t>
      </w:r>
      <w:r w:rsidR="001158B0" w:rsidRPr="00F863F2">
        <w:rPr>
          <w:rStyle w:val="CharSectno"/>
        </w:rPr>
        <w:noBreakHyphen/>
      </w:r>
      <w:r w:rsidRPr="00F863F2">
        <w:rPr>
          <w:rStyle w:val="CharSectno"/>
        </w:rPr>
        <w:t>100</w:t>
      </w:r>
      <w:r w:rsidRPr="001158B0">
        <w:t xml:space="preserve">  Meaning of </w:t>
      </w:r>
      <w:r w:rsidRPr="001158B0">
        <w:rPr>
          <w:i/>
        </w:rPr>
        <w:t>average input tax credit fraction</w:t>
      </w:r>
      <w:bookmarkEnd w:id="637"/>
    </w:p>
    <w:p w:rsidR="00300522" w:rsidRPr="001158B0" w:rsidRDefault="00300522" w:rsidP="00300522">
      <w:pPr>
        <w:pStyle w:val="subsection"/>
      </w:pPr>
      <w:r w:rsidRPr="001158B0">
        <w:tab/>
        <w:t>(1)</w:t>
      </w:r>
      <w:r w:rsidRPr="001158B0">
        <w:tab/>
        <w:t xml:space="preserve">Except where </w:t>
      </w:r>
      <w:r w:rsidR="001158B0">
        <w:t>subsection (</w:t>
      </w:r>
      <w:r w:rsidRPr="001158B0">
        <w:t>7) applies, the</w:t>
      </w:r>
      <w:r w:rsidRPr="001158B0">
        <w:rPr>
          <w:b/>
          <w:i/>
        </w:rPr>
        <w:t xml:space="preserve"> average input tax credit fraction</w:t>
      </w:r>
      <w:r w:rsidRPr="001158B0">
        <w:t xml:space="preserve"> for a </w:t>
      </w:r>
      <w:r w:rsidR="001158B0" w:rsidRPr="001158B0">
        <w:rPr>
          <w:position w:val="6"/>
          <w:sz w:val="16"/>
        </w:rPr>
        <w:t>*</w:t>
      </w:r>
      <w:r w:rsidRPr="001158B0">
        <w:t xml:space="preserve">compulsory third party scheme for a </w:t>
      </w:r>
      <w:r w:rsidR="001158B0" w:rsidRPr="001158B0">
        <w:rPr>
          <w:position w:val="6"/>
          <w:sz w:val="16"/>
        </w:rPr>
        <w:t>*</w:t>
      </w:r>
      <w:r w:rsidRPr="001158B0">
        <w:t>financial year is:</w:t>
      </w:r>
    </w:p>
    <w:p w:rsidR="00300522" w:rsidRPr="001158B0" w:rsidRDefault="00300522" w:rsidP="00300522">
      <w:pPr>
        <w:pStyle w:val="paragraph"/>
      </w:pPr>
      <w:r w:rsidRPr="001158B0">
        <w:tab/>
        <w:t>(a)</w:t>
      </w:r>
      <w:r w:rsidRPr="001158B0">
        <w:tab/>
        <w:t>for the financial year beginning on 1</w:t>
      </w:r>
      <w:r w:rsidR="001158B0">
        <w:t> </w:t>
      </w:r>
      <w:r w:rsidRPr="001158B0">
        <w:t>July 2000, 1</w:t>
      </w:r>
      <w:r w:rsidR="001158B0">
        <w:t> </w:t>
      </w:r>
      <w:r w:rsidRPr="001158B0">
        <w:t>July 2001 or 1</w:t>
      </w:r>
      <w:r w:rsidR="001158B0">
        <w:t> </w:t>
      </w:r>
      <w:r w:rsidRPr="001158B0">
        <w:t>July 2002—nil; and</w:t>
      </w:r>
    </w:p>
    <w:p w:rsidR="00300522" w:rsidRPr="001158B0" w:rsidRDefault="00300522" w:rsidP="00300522">
      <w:pPr>
        <w:pStyle w:val="paragraph"/>
      </w:pPr>
      <w:r w:rsidRPr="001158B0">
        <w:tab/>
        <w:t>(b)</w:t>
      </w:r>
      <w:r w:rsidRPr="001158B0">
        <w:tab/>
        <w:t>for the financial year beginning on 1</w:t>
      </w:r>
      <w:r w:rsidR="001158B0">
        <w:t> </w:t>
      </w:r>
      <w:r w:rsidRPr="001158B0">
        <w:t>July 2003, 1</w:t>
      </w:r>
      <w:r w:rsidR="001158B0">
        <w:t> </w:t>
      </w:r>
      <w:r w:rsidRPr="001158B0">
        <w:t>July 2004, 1</w:t>
      </w:r>
      <w:r w:rsidR="001158B0">
        <w:t> </w:t>
      </w:r>
      <w:r w:rsidRPr="001158B0">
        <w:t>July 2005 or 1</w:t>
      </w:r>
      <w:r w:rsidR="001158B0">
        <w:t> </w:t>
      </w:r>
      <w:r w:rsidRPr="001158B0">
        <w:t xml:space="preserve">July 2006—the business vehicle use fraction for the scheme determined by the </w:t>
      </w:r>
      <w:r w:rsidR="00000719" w:rsidRPr="001158B0">
        <w:t>Minister</w:t>
      </w:r>
      <w:r w:rsidRPr="001158B0">
        <w:t xml:space="preserve"> under </w:t>
      </w:r>
      <w:r w:rsidR="001158B0">
        <w:t>subsection (</w:t>
      </w:r>
      <w:r w:rsidRPr="001158B0">
        <w:t>2); and</w:t>
      </w:r>
    </w:p>
    <w:p w:rsidR="00300522" w:rsidRPr="001158B0" w:rsidRDefault="00300522" w:rsidP="00300522">
      <w:pPr>
        <w:pStyle w:val="paragraph"/>
      </w:pPr>
      <w:r w:rsidRPr="001158B0">
        <w:tab/>
        <w:t>(c)</w:t>
      </w:r>
      <w:r w:rsidRPr="001158B0">
        <w:tab/>
        <w:t>for any later financial year:</w:t>
      </w:r>
    </w:p>
    <w:p w:rsidR="00300522" w:rsidRPr="001158B0" w:rsidRDefault="00300522" w:rsidP="00300522">
      <w:pPr>
        <w:pStyle w:val="paragraphsub"/>
      </w:pPr>
      <w:r w:rsidRPr="001158B0">
        <w:tab/>
        <w:t>(i)</w:t>
      </w:r>
      <w:r w:rsidRPr="001158B0">
        <w:tab/>
        <w:t xml:space="preserve">if </w:t>
      </w:r>
      <w:r w:rsidR="001158B0">
        <w:t>subparagraph (</w:t>
      </w:r>
      <w:r w:rsidRPr="001158B0">
        <w:t>ii) does not apply—the same fraction as the average input tax credit fraction for the scheme for the preceding financial year; or</w:t>
      </w:r>
    </w:p>
    <w:p w:rsidR="00300522" w:rsidRPr="001158B0" w:rsidRDefault="00300522" w:rsidP="00300522">
      <w:pPr>
        <w:pStyle w:val="paragraphsub"/>
      </w:pPr>
      <w:r w:rsidRPr="001158B0">
        <w:tab/>
        <w:t>(ii)</w:t>
      </w:r>
      <w:r w:rsidRPr="001158B0">
        <w:tab/>
        <w:t xml:space="preserve">if, under </w:t>
      </w:r>
      <w:r w:rsidR="001158B0">
        <w:t>subsection (</w:t>
      </w:r>
      <w:r w:rsidRPr="001158B0">
        <w:t xml:space="preserve">3), the </w:t>
      </w:r>
      <w:r w:rsidR="00000719" w:rsidRPr="001158B0">
        <w:t>Minister</w:t>
      </w:r>
      <w:r w:rsidRPr="001158B0">
        <w:t xml:space="preserve"> determines the average input tax credit fraction for the scheme for the financial year—that fraction.</w:t>
      </w:r>
    </w:p>
    <w:p w:rsidR="00000719" w:rsidRPr="001158B0" w:rsidRDefault="00000719" w:rsidP="00000719">
      <w:pPr>
        <w:pStyle w:val="SubsectionHead"/>
      </w:pPr>
      <w:r w:rsidRPr="001158B0">
        <w:t>Minister to determine business vehicle use fraction for 2003</w:t>
      </w:r>
      <w:r w:rsidR="001158B0">
        <w:noBreakHyphen/>
      </w:r>
      <w:r w:rsidRPr="001158B0">
        <w:t>04 to 2006</w:t>
      </w:r>
      <w:r w:rsidR="001158B0">
        <w:noBreakHyphen/>
      </w:r>
      <w:r w:rsidRPr="001158B0">
        <w:t>07 financial years using statistical information</w:t>
      </w:r>
    </w:p>
    <w:p w:rsidR="00300522" w:rsidRPr="001158B0" w:rsidRDefault="00300522" w:rsidP="00300522">
      <w:pPr>
        <w:pStyle w:val="subsection"/>
      </w:pPr>
      <w:r w:rsidRPr="001158B0">
        <w:tab/>
        <w:t>(2)</w:t>
      </w:r>
      <w:r w:rsidRPr="001158B0">
        <w:tab/>
        <w:t xml:space="preserve">As soon as practicable after the commencement of this section, </w:t>
      </w:r>
      <w:r w:rsidR="00000719" w:rsidRPr="001158B0">
        <w:t>the Minister</w:t>
      </w:r>
      <w:r w:rsidRPr="001158B0">
        <w:t xml:space="preserve"> must, in writing, determine the business vehicle use fraction (see </w:t>
      </w:r>
      <w:r w:rsidR="001158B0">
        <w:t>subsection (</w:t>
      </w:r>
      <w:r w:rsidRPr="001158B0">
        <w:t xml:space="preserve">4)) for each </w:t>
      </w:r>
      <w:r w:rsidR="001158B0" w:rsidRPr="001158B0">
        <w:rPr>
          <w:position w:val="6"/>
          <w:sz w:val="16"/>
        </w:rPr>
        <w:t>*</w:t>
      </w:r>
      <w:r w:rsidRPr="001158B0">
        <w:t>compulsory third party scheme, using statistical information that:</w:t>
      </w:r>
    </w:p>
    <w:p w:rsidR="00300522" w:rsidRPr="001158B0" w:rsidRDefault="00300522" w:rsidP="00300522">
      <w:pPr>
        <w:pStyle w:val="paragraph"/>
      </w:pPr>
      <w:r w:rsidRPr="001158B0">
        <w:tab/>
        <w:t>(a)</w:t>
      </w:r>
      <w:r w:rsidRPr="001158B0">
        <w:tab/>
        <w:t>relates to business and total use of vehicles in the State or Territory in which the scheme operates; and</w:t>
      </w:r>
    </w:p>
    <w:p w:rsidR="00300522" w:rsidRPr="001158B0" w:rsidRDefault="00300522" w:rsidP="00300522">
      <w:pPr>
        <w:pStyle w:val="paragraph"/>
      </w:pPr>
      <w:r w:rsidRPr="001158B0">
        <w:tab/>
        <w:t>(b)</w:t>
      </w:r>
      <w:r w:rsidRPr="001158B0">
        <w:tab/>
        <w:t>was published on 27</w:t>
      </w:r>
      <w:r w:rsidR="001158B0">
        <w:t> </w:t>
      </w:r>
      <w:r w:rsidRPr="001158B0">
        <w:t>June 2001 by the Australian Bureau of Statistics in respect of the period 1</w:t>
      </w:r>
      <w:r w:rsidR="001158B0">
        <w:t> </w:t>
      </w:r>
      <w:r w:rsidRPr="001158B0">
        <w:t>November 1999 to 31</w:t>
      </w:r>
      <w:r w:rsidR="001158B0">
        <w:t> </w:t>
      </w:r>
      <w:r w:rsidRPr="001158B0">
        <w:t>October 2000.</w:t>
      </w:r>
    </w:p>
    <w:p w:rsidR="00000719" w:rsidRPr="001158B0" w:rsidRDefault="00000719" w:rsidP="00000719">
      <w:pPr>
        <w:pStyle w:val="SubsectionHead"/>
      </w:pPr>
      <w:r w:rsidRPr="001158B0">
        <w:t>Minister to use later statistical information to determine whether average input tax credit fraction to be varied for later financial years</w:t>
      </w:r>
    </w:p>
    <w:p w:rsidR="00300522" w:rsidRPr="001158B0" w:rsidRDefault="00300522" w:rsidP="00300522">
      <w:pPr>
        <w:pStyle w:val="subsection"/>
      </w:pPr>
      <w:r w:rsidRPr="001158B0">
        <w:tab/>
        <w:t>(3)</w:t>
      </w:r>
      <w:r w:rsidRPr="001158B0">
        <w:tab/>
        <w:t xml:space="preserve">As soon as practicable after the beginning of each of the following </w:t>
      </w:r>
      <w:r w:rsidR="001158B0" w:rsidRPr="001158B0">
        <w:rPr>
          <w:position w:val="6"/>
          <w:sz w:val="16"/>
        </w:rPr>
        <w:t>*</w:t>
      </w:r>
      <w:r w:rsidRPr="001158B0">
        <w:t xml:space="preserve">financial years (a </w:t>
      </w:r>
      <w:r w:rsidRPr="001158B0">
        <w:rPr>
          <w:b/>
          <w:i/>
        </w:rPr>
        <w:t>determination year</w:t>
      </w:r>
      <w:r w:rsidRPr="001158B0">
        <w:t>):</w:t>
      </w:r>
    </w:p>
    <w:p w:rsidR="00300522" w:rsidRPr="001158B0" w:rsidRDefault="00300522" w:rsidP="00300522">
      <w:pPr>
        <w:pStyle w:val="paragraph"/>
      </w:pPr>
      <w:r w:rsidRPr="001158B0">
        <w:tab/>
        <w:t>(a)</w:t>
      </w:r>
      <w:r w:rsidRPr="001158B0">
        <w:tab/>
        <w:t>the financial year that begins on 1</w:t>
      </w:r>
      <w:r w:rsidR="001158B0">
        <w:t> </w:t>
      </w:r>
      <w:r w:rsidRPr="001158B0">
        <w:t>July 2006;</w:t>
      </w:r>
    </w:p>
    <w:p w:rsidR="00300522" w:rsidRPr="001158B0" w:rsidRDefault="00300522" w:rsidP="00300522">
      <w:pPr>
        <w:pStyle w:val="paragraph"/>
      </w:pPr>
      <w:r w:rsidRPr="001158B0">
        <w:tab/>
        <w:t>(b)</w:t>
      </w:r>
      <w:r w:rsidRPr="001158B0">
        <w:tab/>
        <w:t>the financial years that begin on each 1</w:t>
      </w:r>
      <w:r w:rsidR="001158B0">
        <w:t> </w:t>
      </w:r>
      <w:r w:rsidRPr="001158B0">
        <w:t>July that occurs 3 years, or a multiple of 3 years, after 1</w:t>
      </w:r>
      <w:r w:rsidR="001158B0">
        <w:t> </w:t>
      </w:r>
      <w:r w:rsidRPr="001158B0">
        <w:t>July 2006;</w:t>
      </w:r>
    </w:p>
    <w:p w:rsidR="00300522" w:rsidRPr="001158B0" w:rsidRDefault="00000719" w:rsidP="00300522">
      <w:pPr>
        <w:pStyle w:val="subsection2"/>
      </w:pPr>
      <w:r w:rsidRPr="001158B0">
        <w:t>the Minister</w:t>
      </w:r>
      <w:r w:rsidR="00300522" w:rsidRPr="001158B0">
        <w:t xml:space="preserve"> must, for each </w:t>
      </w:r>
      <w:r w:rsidR="001158B0" w:rsidRPr="001158B0">
        <w:rPr>
          <w:position w:val="6"/>
          <w:sz w:val="16"/>
        </w:rPr>
        <w:t>*</w:t>
      </w:r>
      <w:r w:rsidR="00300522" w:rsidRPr="001158B0">
        <w:t>compulsory third party scheme:</w:t>
      </w:r>
    </w:p>
    <w:p w:rsidR="00300522" w:rsidRPr="001158B0" w:rsidRDefault="00300522" w:rsidP="00300522">
      <w:pPr>
        <w:pStyle w:val="paragraph"/>
      </w:pPr>
      <w:r w:rsidRPr="001158B0">
        <w:tab/>
        <w:t>(c)</w:t>
      </w:r>
      <w:r w:rsidRPr="001158B0">
        <w:tab/>
        <w:t xml:space="preserve">work out business vehicle use fractions (see </w:t>
      </w:r>
      <w:r w:rsidR="001158B0">
        <w:t>subsection (</w:t>
      </w:r>
      <w:r w:rsidRPr="001158B0">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1158B0" w:rsidRDefault="00300522" w:rsidP="00300522">
      <w:pPr>
        <w:pStyle w:val="paragraph"/>
      </w:pPr>
      <w:r w:rsidRPr="001158B0">
        <w:tab/>
        <w:t>(d)</w:t>
      </w:r>
      <w:r w:rsidRPr="001158B0">
        <w:tab/>
        <w:t xml:space="preserve">work out the average of those fractions (the </w:t>
      </w:r>
      <w:r w:rsidRPr="001158B0">
        <w:rPr>
          <w:b/>
          <w:i/>
        </w:rPr>
        <w:t>new fraction</w:t>
      </w:r>
      <w:r w:rsidRPr="001158B0">
        <w:t>); and</w:t>
      </w:r>
    </w:p>
    <w:p w:rsidR="00300522" w:rsidRPr="001158B0" w:rsidRDefault="00300522" w:rsidP="00300522">
      <w:pPr>
        <w:pStyle w:val="paragraph"/>
      </w:pPr>
      <w:r w:rsidRPr="001158B0">
        <w:tab/>
        <w:t>(e)</w:t>
      </w:r>
      <w:r w:rsidRPr="001158B0">
        <w:tab/>
        <w:t xml:space="preserve">if </w:t>
      </w:r>
      <w:r w:rsidR="00000719" w:rsidRPr="001158B0">
        <w:t>the Minister</w:t>
      </w:r>
      <w:r w:rsidRPr="001158B0">
        <w:t xml:space="preserve"> considers the new fraction is significantly different from the average input tax credit fraction that would, disregarding this subsection, apply under </w:t>
      </w:r>
      <w:r w:rsidR="001158B0">
        <w:t>subparagraph (</w:t>
      </w:r>
      <w:r w:rsidRPr="001158B0">
        <w:t xml:space="preserve">1)(c)(i) for the scheme for the financial year (the </w:t>
      </w:r>
      <w:r w:rsidRPr="001158B0">
        <w:rPr>
          <w:b/>
          <w:i/>
        </w:rPr>
        <w:t>operative year</w:t>
      </w:r>
      <w:r w:rsidRPr="001158B0">
        <w:t>) following the determination year—in writing, determine that the new fraction is to be the average input tax credit fraction for the scheme for the operative year.</w:t>
      </w:r>
    </w:p>
    <w:p w:rsidR="00300522" w:rsidRPr="001158B0" w:rsidRDefault="00300522" w:rsidP="00300522">
      <w:pPr>
        <w:pStyle w:val="SubsectionHead"/>
      </w:pPr>
      <w:r w:rsidRPr="001158B0">
        <w:t>Business vehicle use fraction</w:t>
      </w:r>
    </w:p>
    <w:p w:rsidR="00300522" w:rsidRPr="001158B0" w:rsidRDefault="00300522" w:rsidP="00300522">
      <w:pPr>
        <w:pStyle w:val="subsection"/>
      </w:pPr>
      <w:r w:rsidRPr="001158B0">
        <w:tab/>
        <w:t>(4)</w:t>
      </w:r>
      <w:r w:rsidRPr="001158B0">
        <w:tab/>
        <w:t xml:space="preserve">The business vehicle use fraction is the fraction of total vehicle use, in the State or Territory in which the </w:t>
      </w:r>
      <w:r w:rsidR="001158B0" w:rsidRPr="001158B0">
        <w:rPr>
          <w:position w:val="6"/>
          <w:sz w:val="16"/>
        </w:rPr>
        <w:t>*</w:t>
      </w:r>
      <w:r w:rsidRPr="001158B0">
        <w:t>compulsory third party scheme operates, represented by business vehicle use.</w:t>
      </w:r>
    </w:p>
    <w:p w:rsidR="00300522" w:rsidRPr="001158B0" w:rsidRDefault="00300522" w:rsidP="00F26F26">
      <w:pPr>
        <w:pStyle w:val="SubsectionHead"/>
      </w:pPr>
      <w:r w:rsidRPr="001158B0">
        <w:t>Publication of revised statistical information</w:t>
      </w:r>
    </w:p>
    <w:p w:rsidR="00300522" w:rsidRPr="001158B0" w:rsidRDefault="00300522" w:rsidP="00F26F26">
      <w:pPr>
        <w:pStyle w:val="subsection"/>
        <w:keepNext/>
        <w:keepLines/>
      </w:pPr>
      <w:r w:rsidRPr="001158B0">
        <w:tab/>
        <w:t>(5)</w:t>
      </w:r>
      <w:r w:rsidRPr="001158B0">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1158B0" w:rsidRDefault="00300522" w:rsidP="00300522">
      <w:pPr>
        <w:pStyle w:val="SubsectionHead"/>
      </w:pPr>
      <w:r w:rsidRPr="001158B0">
        <w:t>Gazettal of determinations</w:t>
      </w:r>
    </w:p>
    <w:p w:rsidR="00300522" w:rsidRPr="001158B0" w:rsidRDefault="00300522" w:rsidP="00300522">
      <w:pPr>
        <w:pStyle w:val="subsection"/>
      </w:pPr>
      <w:r w:rsidRPr="001158B0">
        <w:tab/>
        <w:t>(6)</w:t>
      </w:r>
      <w:r w:rsidRPr="001158B0">
        <w:tab/>
        <w:t xml:space="preserve">The </w:t>
      </w:r>
      <w:r w:rsidR="00300BDB" w:rsidRPr="001158B0">
        <w:t>Minister</w:t>
      </w:r>
      <w:r w:rsidRPr="001158B0">
        <w:t xml:space="preserve"> must arrange for a copy of any determination that he or she makes under </w:t>
      </w:r>
      <w:r w:rsidR="001158B0">
        <w:t>subsection (</w:t>
      </w:r>
      <w:r w:rsidRPr="001158B0">
        <w:t xml:space="preserve">2) or (3) to be published in the </w:t>
      </w:r>
      <w:r w:rsidRPr="001158B0">
        <w:rPr>
          <w:i/>
        </w:rPr>
        <w:t>Gazette</w:t>
      </w:r>
      <w:r w:rsidRPr="001158B0">
        <w:t>.</w:t>
      </w:r>
    </w:p>
    <w:p w:rsidR="00300522" w:rsidRPr="001158B0" w:rsidRDefault="00300522" w:rsidP="00300522">
      <w:pPr>
        <w:pStyle w:val="SubsectionHead"/>
      </w:pPr>
      <w:r w:rsidRPr="001158B0">
        <w:t>Exception</w:t>
      </w:r>
    </w:p>
    <w:p w:rsidR="00300522" w:rsidRPr="001158B0" w:rsidRDefault="00300522" w:rsidP="00300522">
      <w:pPr>
        <w:pStyle w:val="subsection"/>
      </w:pPr>
      <w:r w:rsidRPr="001158B0">
        <w:tab/>
        <w:t>(7)</w:t>
      </w:r>
      <w:r w:rsidRPr="001158B0">
        <w:tab/>
        <w:t>If:</w:t>
      </w:r>
    </w:p>
    <w:p w:rsidR="00300522" w:rsidRPr="001158B0" w:rsidRDefault="00300522" w:rsidP="00300522">
      <w:pPr>
        <w:pStyle w:val="paragraph"/>
      </w:pPr>
      <w:r w:rsidRPr="001158B0">
        <w:tab/>
        <w:t>(a)</w:t>
      </w:r>
      <w:r w:rsidRPr="001158B0">
        <w:tab/>
        <w:t xml:space="preserve">this section is being applied in working out the amount of a </w:t>
      </w:r>
      <w:r w:rsidR="001158B0" w:rsidRPr="001158B0">
        <w:rPr>
          <w:position w:val="6"/>
          <w:sz w:val="16"/>
        </w:rPr>
        <w:t>*</w:t>
      </w:r>
      <w:r w:rsidRPr="001158B0">
        <w:t>decreasing adjustment that arises under section</w:t>
      </w:r>
      <w:r w:rsidR="001158B0">
        <w:t> </w:t>
      </w:r>
      <w:r w:rsidRPr="001158B0">
        <w:t>79</w:t>
      </w:r>
      <w:r w:rsidR="001158B0">
        <w:noBreakHyphen/>
      </w:r>
      <w:r w:rsidRPr="001158B0">
        <w:t>15 (about sole operator elections); and</w:t>
      </w:r>
    </w:p>
    <w:p w:rsidR="00300522" w:rsidRPr="001158B0" w:rsidRDefault="00300522" w:rsidP="00300522">
      <w:pPr>
        <w:pStyle w:val="paragraph"/>
      </w:pPr>
      <w:r w:rsidRPr="001158B0">
        <w:tab/>
        <w:t>(b)</w:t>
      </w:r>
      <w:r w:rsidRPr="001158B0">
        <w:tab/>
        <w:t xml:space="preserve">the cover under the </w:t>
      </w:r>
      <w:r w:rsidR="001158B0" w:rsidRPr="001158B0">
        <w:rPr>
          <w:position w:val="6"/>
          <w:sz w:val="16"/>
        </w:rPr>
        <w:t>*</w:t>
      </w:r>
      <w:r w:rsidRPr="001158B0">
        <w:t>insurance policy concerned commenced before 1</w:t>
      </w:r>
      <w:r w:rsidR="001158B0">
        <w:t> </w:t>
      </w:r>
      <w:r w:rsidRPr="001158B0">
        <w:t>July 2003;</w:t>
      </w:r>
    </w:p>
    <w:p w:rsidR="00300522" w:rsidRPr="001158B0" w:rsidRDefault="00300522" w:rsidP="00300522">
      <w:pPr>
        <w:pStyle w:val="subsection2"/>
      </w:pPr>
      <w:r w:rsidRPr="001158B0">
        <w:t>the</w:t>
      </w:r>
      <w:r w:rsidRPr="001158B0">
        <w:rPr>
          <w:b/>
          <w:i/>
        </w:rPr>
        <w:t xml:space="preserve"> average input tax credit fraction</w:t>
      </w:r>
      <w:r w:rsidRPr="001158B0">
        <w:t xml:space="preserve"> for the </w:t>
      </w:r>
      <w:r w:rsidR="001158B0" w:rsidRPr="001158B0">
        <w:rPr>
          <w:position w:val="6"/>
          <w:sz w:val="16"/>
        </w:rPr>
        <w:t>*</w:t>
      </w:r>
      <w:r w:rsidRPr="001158B0">
        <w:t xml:space="preserve">compulsory third party scheme concerned is nil for all </w:t>
      </w:r>
      <w:r w:rsidR="001158B0" w:rsidRPr="001158B0">
        <w:rPr>
          <w:position w:val="6"/>
          <w:sz w:val="16"/>
        </w:rPr>
        <w:t>*</w:t>
      </w:r>
      <w:r w:rsidRPr="001158B0">
        <w:t>financial years beginning on or after 1</w:t>
      </w:r>
      <w:r w:rsidR="001158B0">
        <w:t> </w:t>
      </w:r>
      <w:r w:rsidRPr="001158B0">
        <w:t>July 2000.</w:t>
      </w:r>
    </w:p>
    <w:p w:rsidR="00300522" w:rsidRPr="001158B0" w:rsidRDefault="00300522" w:rsidP="00A36DB5">
      <w:pPr>
        <w:pStyle w:val="ActHead3"/>
        <w:pageBreakBefore/>
      </w:pPr>
      <w:bookmarkStart w:id="638" w:name="_Toc5975620"/>
      <w:r w:rsidRPr="00F863F2">
        <w:rPr>
          <w:rStyle w:val="CharDivNo"/>
        </w:rPr>
        <w:t>Division</w:t>
      </w:r>
      <w:r w:rsidR="001158B0" w:rsidRPr="00F863F2">
        <w:rPr>
          <w:rStyle w:val="CharDivNo"/>
        </w:rPr>
        <w:t> </w:t>
      </w:r>
      <w:r w:rsidRPr="00F863F2">
        <w:rPr>
          <w:rStyle w:val="CharDivNo"/>
        </w:rPr>
        <w:t>80</w:t>
      </w:r>
      <w:r w:rsidRPr="001158B0">
        <w:t>—</w:t>
      </w:r>
      <w:r w:rsidRPr="00F863F2">
        <w:rPr>
          <w:rStyle w:val="CharDivText"/>
        </w:rPr>
        <w:t>Settlement sharing arrangements</w:t>
      </w:r>
      <w:bookmarkEnd w:id="638"/>
    </w:p>
    <w:p w:rsidR="00300522" w:rsidRPr="001158B0" w:rsidRDefault="00300522" w:rsidP="00300522">
      <w:pPr>
        <w:pStyle w:val="ActHead5"/>
      </w:pPr>
      <w:bookmarkStart w:id="639" w:name="_Toc5975621"/>
      <w:r w:rsidRPr="00F863F2">
        <w:rPr>
          <w:rStyle w:val="CharSectno"/>
        </w:rPr>
        <w:t>80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39"/>
    </w:p>
    <w:p w:rsidR="00300522" w:rsidRPr="001158B0" w:rsidRDefault="00300522" w:rsidP="00300522">
      <w:pPr>
        <w:pStyle w:val="BoxText"/>
      </w:pPr>
      <w:r w:rsidRPr="001158B0">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1158B0" w:rsidRDefault="00300522" w:rsidP="00300522">
      <w:pPr>
        <w:pStyle w:val="TofSectsHeading"/>
      </w:pPr>
      <w:r w:rsidRPr="001158B0">
        <w:t>Table of Subdivisions</w:t>
      </w:r>
    </w:p>
    <w:p w:rsidR="00300522" w:rsidRPr="001158B0" w:rsidRDefault="00300522" w:rsidP="00300522">
      <w:pPr>
        <w:pStyle w:val="TofSectsSubdiv"/>
      </w:pPr>
      <w:r w:rsidRPr="001158B0">
        <w:t>80</w:t>
      </w:r>
      <w:r w:rsidR="001158B0">
        <w:noBreakHyphen/>
      </w:r>
      <w:r w:rsidRPr="001158B0">
        <w:t>A</w:t>
      </w:r>
      <w:r w:rsidRPr="001158B0">
        <w:tab/>
        <w:t>Insurance policy settlement sharing arrangements</w:t>
      </w:r>
    </w:p>
    <w:p w:rsidR="00300522" w:rsidRPr="001158B0" w:rsidRDefault="00300522" w:rsidP="00300522">
      <w:pPr>
        <w:pStyle w:val="TofSectsSubdiv"/>
      </w:pPr>
      <w:r w:rsidRPr="001158B0">
        <w:t>80</w:t>
      </w:r>
      <w:r w:rsidR="001158B0">
        <w:noBreakHyphen/>
      </w:r>
      <w:r w:rsidRPr="001158B0">
        <w:t>B</w:t>
      </w:r>
      <w:r w:rsidRPr="001158B0">
        <w:tab/>
        <w:t>Nominal defendant settlement sharing arrangements</w:t>
      </w:r>
    </w:p>
    <w:p w:rsidR="00300522" w:rsidRPr="001158B0" w:rsidRDefault="00300522" w:rsidP="00300522">
      <w:pPr>
        <w:pStyle w:val="TofSectsSubdiv"/>
      </w:pPr>
      <w:r w:rsidRPr="001158B0">
        <w:t>80</w:t>
      </w:r>
      <w:r w:rsidR="001158B0">
        <w:noBreakHyphen/>
      </w:r>
      <w:r w:rsidRPr="001158B0">
        <w:t>C</w:t>
      </w:r>
      <w:r w:rsidRPr="001158B0">
        <w:tab/>
        <w:t>Hybrid settlement sharing arrangements</w:t>
      </w:r>
    </w:p>
    <w:p w:rsidR="00300522" w:rsidRPr="001158B0" w:rsidRDefault="00300522" w:rsidP="00300522">
      <w:pPr>
        <w:pStyle w:val="ActHead4"/>
      </w:pPr>
      <w:bookmarkStart w:id="640" w:name="_Toc5975622"/>
      <w:r w:rsidRPr="00F863F2">
        <w:rPr>
          <w:rStyle w:val="CharSubdNo"/>
        </w:rPr>
        <w:t>Subdivision</w:t>
      </w:r>
      <w:r w:rsidR="001158B0" w:rsidRPr="00F863F2">
        <w:rPr>
          <w:rStyle w:val="CharSubdNo"/>
        </w:rPr>
        <w:t> </w:t>
      </w:r>
      <w:r w:rsidRPr="00F863F2">
        <w:rPr>
          <w:rStyle w:val="CharSubdNo"/>
        </w:rPr>
        <w:t>80</w:t>
      </w:r>
      <w:r w:rsidR="001158B0" w:rsidRPr="00F863F2">
        <w:rPr>
          <w:rStyle w:val="CharSubdNo"/>
        </w:rPr>
        <w:noBreakHyphen/>
      </w:r>
      <w:r w:rsidRPr="00F863F2">
        <w:rPr>
          <w:rStyle w:val="CharSubdNo"/>
        </w:rPr>
        <w:t>A</w:t>
      </w:r>
      <w:r w:rsidRPr="001158B0">
        <w:t>—</w:t>
      </w:r>
      <w:r w:rsidRPr="00F863F2">
        <w:rPr>
          <w:rStyle w:val="CharSubdText"/>
        </w:rPr>
        <w:t>Insurance policy settlement sharing arrangements</w:t>
      </w:r>
      <w:bookmarkEnd w:id="640"/>
    </w:p>
    <w:p w:rsidR="00300522" w:rsidRPr="001158B0" w:rsidRDefault="00300522" w:rsidP="00300522">
      <w:pPr>
        <w:pStyle w:val="ActHead5"/>
      </w:pPr>
      <w:bookmarkStart w:id="641" w:name="_Toc5975623"/>
      <w:r w:rsidRPr="00F863F2">
        <w:rPr>
          <w:rStyle w:val="CharSectno"/>
        </w:rPr>
        <w:t>80</w:t>
      </w:r>
      <w:r w:rsidR="001158B0" w:rsidRPr="00F863F2">
        <w:rPr>
          <w:rStyle w:val="CharSectno"/>
        </w:rPr>
        <w:noBreakHyphen/>
      </w:r>
      <w:r w:rsidRPr="00F863F2">
        <w:rPr>
          <w:rStyle w:val="CharSectno"/>
        </w:rPr>
        <w:t>5</w:t>
      </w:r>
      <w:r w:rsidRPr="001158B0">
        <w:t xml:space="preserve">  Meaning of </w:t>
      </w:r>
      <w:r w:rsidRPr="001158B0">
        <w:rPr>
          <w:i/>
        </w:rPr>
        <w:t>insurance policy settlement sharing arrangement</w:t>
      </w:r>
      <w:r w:rsidRPr="001158B0">
        <w:t xml:space="preserve"> etc.</w:t>
      </w:r>
      <w:bookmarkEnd w:id="641"/>
    </w:p>
    <w:p w:rsidR="00300522" w:rsidRPr="001158B0" w:rsidRDefault="00300522" w:rsidP="00300522">
      <w:pPr>
        <w:pStyle w:val="SubsectionHead"/>
      </w:pPr>
      <w:r w:rsidRPr="001158B0">
        <w:t xml:space="preserve">Meaning of </w:t>
      </w:r>
      <w:r w:rsidRPr="001158B0">
        <w:rPr>
          <w:b/>
        </w:rPr>
        <w:t>insurance policy settlement sharing arrangement</w:t>
      </w:r>
    </w:p>
    <w:p w:rsidR="00300522" w:rsidRPr="001158B0" w:rsidRDefault="00300522" w:rsidP="00300522">
      <w:pPr>
        <w:pStyle w:val="subsection"/>
      </w:pPr>
      <w:r w:rsidRPr="001158B0">
        <w:tab/>
        <w:t>(1)</w:t>
      </w:r>
      <w:r w:rsidRPr="001158B0">
        <w:tab/>
        <w:t xml:space="preserve">An </w:t>
      </w:r>
      <w:r w:rsidRPr="001158B0">
        <w:rPr>
          <w:b/>
          <w:i/>
        </w:rPr>
        <w:t>insurance policy settlement sharing arrangement</w:t>
      </w:r>
      <w:r w:rsidRPr="001158B0">
        <w:t xml:space="preserve"> is an arrangement:</w:t>
      </w:r>
    </w:p>
    <w:p w:rsidR="00300522" w:rsidRPr="001158B0" w:rsidRDefault="00300522" w:rsidP="00300522">
      <w:pPr>
        <w:pStyle w:val="paragraph"/>
      </w:pPr>
      <w:r w:rsidRPr="001158B0">
        <w:tab/>
        <w:t>(a)</w:t>
      </w:r>
      <w:r w:rsidRPr="001158B0">
        <w:tab/>
        <w:t>that relates to an accident or other incident or 2 or more related accidents or other incidents; and</w:t>
      </w:r>
    </w:p>
    <w:p w:rsidR="00300522" w:rsidRPr="001158B0" w:rsidRDefault="00300522" w:rsidP="00300522">
      <w:pPr>
        <w:pStyle w:val="paragraph"/>
      </w:pPr>
      <w:r w:rsidRPr="001158B0">
        <w:tab/>
        <w:t>(b)</w:t>
      </w:r>
      <w:r w:rsidRPr="001158B0">
        <w:tab/>
        <w:t xml:space="preserve">to which the parties are the </w:t>
      </w:r>
      <w:r w:rsidR="001158B0" w:rsidRPr="001158B0">
        <w:rPr>
          <w:position w:val="6"/>
          <w:sz w:val="16"/>
        </w:rPr>
        <w:t>*</w:t>
      </w:r>
      <w:r w:rsidRPr="001158B0">
        <w:t xml:space="preserve">operators of a </w:t>
      </w:r>
      <w:r w:rsidR="001158B0" w:rsidRPr="001158B0">
        <w:rPr>
          <w:position w:val="6"/>
          <w:sz w:val="16"/>
        </w:rPr>
        <w:t>*</w:t>
      </w:r>
      <w:r w:rsidRPr="001158B0">
        <w:t xml:space="preserve">compulsory third party scheme or schemes who have issued </w:t>
      </w:r>
      <w:r w:rsidR="001158B0" w:rsidRPr="001158B0">
        <w:rPr>
          <w:position w:val="6"/>
          <w:sz w:val="16"/>
        </w:rPr>
        <w:t>*</w:t>
      </w:r>
      <w:r w:rsidRPr="001158B0">
        <w:t>insurance policies to persons involved in the accidents or incidents; and</w:t>
      </w:r>
    </w:p>
    <w:p w:rsidR="00300522" w:rsidRPr="001158B0" w:rsidRDefault="00300522" w:rsidP="00300522">
      <w:pPr>
        <w:pStyle w:val="paragraph"/>
      </w:pPr>
      <w:r w:rsidRPr="001158B0">
        <w:tab/>
        <w:t>(c)</w:t>
      </w:r>
      <w:r w:rsidRPr="001158B0">
        <w:tab/>
        <w:t>under which:</w:t>
      </w:r>
    </w:p>
    <w:p w:rsidR="00300522" w:rsidRPr="001158B0" w:rsidRDefault="00300522" w:rsidP="00300522">
      <w:pPr>
        <w:pStyle w:val="paragraphsub"/>
      </w:pPr>
      <w:r w:rsidRPr="001158B0">
        <w:tab/>
        <w:t>(i)</w:t>
      </w:r>
      <w:r w:rsidRPr="001158B0">
        <w:tab/>
        <w:t xml:space="preserve">one party (the </w:t>
      </w:r>
      <w:r w:rsidRPr="001158B0">
        <w:rPr>
          <w:b/>
          <w:i/>
        </w:rPr>
        <w:t>managing operator</w:t>
      </w:r>
      <w:r w:rsidRPr="001158B0">
        <w:t>) is to make one or more payments or supplies in settlement of a claim, under the compulsory third party scheme or one of the compulsory third party schemes, relating to the accidents or incidents; and</w:t>
      </w:r>
    </w:p>
    <w:p w:rsidR="00300522" w:rsidRPr="001158B0" w:rsidRDefault="00300522" w:rsidP="00300522">
      <w:pPr>
        <w:pStyle w:val="paragraphsub"/>
      </w:pPr>
      <w:r w:rsidRPr="001158B0">
        <w:tab/>
        <w:t>(ii)</w:t>
      </w:r>
      <w:r w:rsidRPr="001158B0">
        <w:tab/>
        <w:t xml:space="preserve">each other party (a </w:t>
      </w:r>
      <w:r w:rsidRPr="001158B0">
        <w:rPr>
          <w:b/>
          <w:i/>
        </w:rPr>
        <w:t>contributing operator</w:t>
      </w:r>
      <w:r w:rsidRPr="001158B0">
        <w:t xml:space="preserve">) is to make a payment to the </w:t>
      </w:r>
      <w:r w:rsidR="001158B0" w:rsidRPr="001158B0">
        <w:rPr>
          <w:position w:val="6"/>
          <w:sz w:val="16"/>
        </w:rPr>
        <w:t>*</w:t>
      </w:r>
      <w:r w:rsidRPr="001158B0">
        <w:t>managing operator in respect of that operator settling the claim.</w:t>
      </w:r>
    </w:p>
    <w:p w:rsidR="00300522" w:rsidRPr="001158B0" w:rsidRDefault="00300522" w:rsidP="00300522">
      <w:pPr>
        <w:pStyle w:val="SubsectionHead"/>
      </w:pPr>
      <w:r w:rsidRPr="001158B0">
        <w:t xml:space="preserve">Meaning of </w:t>
      </w:r>
      <w:r w:rsidRPr="001158B0">
        <w:rPr>
          <w:b/>
        </w:rPr>
        <w:t>managing operator’s payment or supply</w:t>
      </w:r>
    </w:p>
    <w:p w:rsidR="00300522" w:rsidRPr="001158B0" w:rsidRDefault="00300522" w:rsidP="00300522">
      <w:pPr>
        <w:pStyle w:val="subsection"/>
      </w:pPr>
      <w:r w:rsidRPr="001158B0">
        <w:tab/>
        <w:t>(2)</w:t>
      </w:r>
      <w:r w:rsidRPr="001158B0">
        <w:tab/>
        <w:t xml:space="preserve">If a payment or supply mentioned in </w:t>
      </w:r>
      <w:r w:rsidR="001158B0">
        <w:t>subparagraph (</w:t>
      </w:r>
      <w:r w:rsidRPr="001158B0">
        <w:t xml:space="preserve">1)(c)(i) is not a </w:t>
      </w:r>
      <w:r w:rsidR="001158B0" w:rsidRPr="001158B0">
        <w:rPr>
          <w:position w:val="6"/>
          <w:sz w:val="16"/>
        </w:rPr>
        <w:t>*</w:t>
      </w:r>
      <w:r w:rsidRPr="001158B0">
        <w:t xml:space="preserve">CTP ancillary payment or supply, it is a </w:t>
      </w:r>
      <w:r w:rsidRPr="001158B0">
        <w:rPr>
          <w:b/>
          <w:i/>
        </w:rPr>
        <w:t>managing operator’s payment or supply</w:t>
      </w:r>
      <w:r w:rsidRPr="001158B0">
        <w:t>.</w:t>
      </w:r>
    </w:p>
    <w:p w:rsidR="00300522" w:rsidRPr="001158B0" w:rsidRDefault="00300522" w:rsidP="00300522">
      <w:pPr>
        <w:pStyle w:val="SubsectionHead"/>
      </w:pPr>
      <w:r w:rsidRPr="001158B0">
        <w:t xml:space="preserve">Meaning of </w:t>
      </w:r>
      <w:r w:rsidRPr="001158B0">
        <w:rPr>
          <w:b/>
        </w:rPr>
        <w:t>contributing operator’s payment</w:t>
      </w:r>
    </w:p>
    <w:p w:rsidR="00300522" w:rsidRPr="001158B0" w:rsidRDefault="00300522" w:rsidP="00300522">
      <w:pPr>
        <w:pStyle w:val="subsection"/>
      </w:pPr>
      <w:r w:rsidRPr="001158B0">
        <w:tab/>
        <w:t>(3)</w:t>
      </w:r>
      <w:r w:rsidRPr="001158B0">
        <w:tab/>
        <w:t xml:space="preserve">A payment mentioned in </w:t>
      </w:r>
      <w:r w:rsidR="001158B0">
        <w:t>subparagraph (</w:t>
      </w:r>
      <w:r w:rsidRPr="001158B0">
        <w:t xml:space="preserve">1)(c)(ii), to the extent that it is not a fee to the </w:t>
      </w:r>
      <w:r w:rsidR="001158B0" w:rsidRPr="001158B0">
        <w:rPr>
          <w:position w:val="6"/>
          <w:sz w:val="16"/>
        </w:rPr>
        <w:t>*</w:t>
      </w:r>
      <w:r w:rsidRPr="001158B0">
        <w:t xml:space="preserve">managing operator for managing the process of making settlements under the arrangement, is a </w:t>
      </w:r>
      <w:r w:rsidRPr="001158B0">
        <w:rPr>
          <w:b/>
          <w:i/>
        </w:rPr>
        <w:t>contributing operator’s payment</w:t>
      </w:r>
      <w:r w:rsidRPr="001158B0">
        <w:t>.</w:t>
      </w:r>
    </w:p>
    <w:p w:rsidR="00300522" w:rsidRPr="001158B0" w:rsidRDefault="00300522" w:rsidP="00300522">
      <w:pPr>
        <w:pStyle w:val="ActHead5"/>
      </w:pPr>
      <w:bookmarkStart w:id="642" w:name="_Toc5975624"/>
      <w:r w:rsidRPr="00F863F2">
        <w:rPr>
          <w:rStyle w:val="CharSectno"/>
        </w:rPr>
        <w:t>80</w:t>
      </w:r>
      <w:r w:rsidR="001158B0" w:rsidRPr="00F863F2">
        <w:rPr>
          <w:rStyle w:val="CharSectno"/>
        </w:rPr>
        <w:noBreakHyphen/>
      </w:r>
      <w:r w:rsidRPr="00F863F2">
        <w:rPr>
          <w:rStyle w:val="CharSectno"/>
        </w:rPr>
        <w:t>10</w:t>
      </w:r>
      <w:r w:rsidRPr="001158B0">
        <w:t xml:space="preserve">  Effect of becoming parties to industry deeds or entering into settlement sharing arrangements</w:t>
      </w:r>
      <w:bookmarkEnd w:id="642"/>
    </w:p>
    <w:p w:rsidR="00300522" w:rsidRPr="001158B0" w:rsidRDefault="00300522" w:rsidP="00300522">
      <w:pPr>
        <w:pStyle w:val="subsection"/>
      </w:pPr>
      <w:r w:rsidRPr="001158B0">
        <w:tab/>
        <w:t>(1)</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does not make a </w:t>
      </w:r>
      <w:r w:rsidR="001158B0" w:rsidRPr="001158B0">
        <w:rPr>
          <w:position w:val="6"/>
          <w:sz w:val="16"/>
        </w:rPr>
        <w:t>*</w:t>
      </w:r>
      <w:r w:rsidRPr="001158B0">
        <w:t>taxable supply by:</w:t>
      </w:r>
    </w:p>
    <w:p w:rsidR="00300522" w:rsidRPr="001158B0" w:rsidRDefault="00300522" w:rsidP="00300522">
      <w:pPr>
        <w:pStyle w:val="paragraph"/>
      </w:pPr>
      <w:r w:rsidRPr="001158B0">
        <w:tab/>
        <w:t>(a)</w:t>
      </w:r>
      <w:r w:rsidRPr="001158B0">
        <w:tab/>
        <w:t xml:space="preserve">entering into, or becoming a party to, an </w:t>
      </w:r>
      <w:r w:rsidR="001158B0" w:rsidRPr="001158B0">
        <w:rPr>
          <w:position w:val="6"/>
          <w:sz w:val="16"/>
        </w:rPr>
        <w:t>*</w:t>
      </w:r>
      <w:r w:rsidRPr="001158B0">
        <w:t>insurance policy settlement sharing arrangement; or</w:t>
      </w:r>
    </w:p>
    <w:p w:rsidR="00300522" w:rsidRPr="001158B0" w:rsidRDefault="00300522" w:rsidP="00300522">
      <w:pPr>
        <w:pStyle w:val="paragraph"/>
      </w:pPr>
      <w:r w:rsidRPr="001158B0">
        <w:tab/>
        <w:t>(b)</w:t>
      </w:r>
      <w:r w:rsidRPr="001158B0">
        <w:tab/>
        <w:t xml:space="preserve">becoming a party to a deed created by or under a </w:t>
      </w:r>
      <w:r w:rsidR="001158B0" w:rsidRPr="001158B0">
        <w:rPr>
          <w:position w:val="6"/>
          <w:sz w:val="16"/>
        </w:rPr>
        <w:t>*</w:t>
      </w:r>
      <w:r w:rsidRPr="001158B0">
        <w:t xml:space="preserve">State law or a </w:t>
      </w:r>
      <w:r w:rsidR="001158B0" w:rsidRPr="001158B0">
        <w:rPr>
          <w:position w:val="6"/>
          <w:sz w:val="16"/>
        </w:rPr>
        <w:t>*</w:t>
      </w:r>
      <w:r w:rsidRPr="001158B0">
        <w:t xml:space="preserve">Territory law establishing a </w:t>
      </w:r>
      <w:r w:rsidR="001158B0" w:rsidRPr="001158B0">
        <w:rPr>
          <w:position w:val="6"/>
          <w:sz w:val="16"/>
        </w:rPr>
        <w:t>*</w:t>
      </w:r>
      <w:r w:rsidRPr="001158B0">
        <w:t>compulsory third party scheme, that provides for an insurance policy settlement sharing arrangement.</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643" w:name="_Toc5975625"/>
      <w:r w:rsidRPr="00F863F2">
        <w:rPr>
          <w:rStyle w:val="CharSectno"/>
        </w:rPr>
        <w:t>80</w:t>
      </w:r>
      <w:r w:rsidR="001158B0" w:rsidRPr="00F863F2">
        <w:rPr>
          <w:rStyle w:val="CharSectno"/>
        </w:rPr>
        <w:noBreakHyphen/>
      </w:r>
      <w:r w:rsidRPr="00F863F2">
        <w:rPr>
          <w:rStyle w:val="CharSectno"/>
        </w:rPr>
        <w:t>15</w:t>
      </w:r>
      <w:r w:rsidRPr="001158B0">
        <w:t xml:space="preserve">  Effect of contributing operator’s payment</w:t>
      </w:r>
      <w:bookmarkEnd w:id="643"/>
    </w:p>
    <w:p w:rsidR="00300522" w:rsidRPr="001158B0" w:rsidRDefault="00300522" w:rsidP="00300522">
      <w:pPr>
        <w:pStyle w:val="subsection"/>
      </w:pPr>
      <w:r w:rsidRPr="001158B0">
        <w:tab/>
        <w:t>(1)</w:t>
      </w:r>
      <w:r w:rsidRPr="001158B0">
        <w:tab/>
        <w:t xml:space="preserve">A </w:t>
      </w:r>
      <w:r w:rsidR="001158B0" w:rsidRPr="001158B0">
        <w:rPr>
          <w:position w:val="6"/>
          <w:sz w:val="16"/>
        </w:rPr>
        <w:t>*</w:t>
      </w:r>
      <w:r w:rsidRPr="001158B0">
        <w:t xml:space="preserve">contributing operator’s payment is </w:t>
      </w:r>
      <w:r w:rsidRPr="001158B0">
        <w:rPr>
          <w:i/>
        </w:rPr>
        <w:t>not</w:t>
      </w:r>
      <w:r w:rsidRPr="001158B0">
        <w:t xml:space="preserve"> treated as </w:t>
      </w:r>
      <w:r w:rsidR="001158B0" w:rsidRPr="001158B0">
        <w:rPr>
          <w:position w:val="6"/>
          <w:sz w:val="16"/>
        </w:rPr>
        <w:t>*</w:t>
      </w:r>
      <w:r w:rsidRPr="001158B0">
        <w:t xml:space="preserve">consideration for a supply by the </w:t>
      </w:r>
      <w:r w:rsidR="001158B0" w:rsidRPr="001158B0">
        <w:rPr>
          <w:position w:val="6"/>
          <w:sz w:val="16"/>
        </w:rPr>
        <w:t>*</w:t>
      </w:r>
      <w:r w:rsidRPr="001158B0">
        <w:t xml:space="preserve">managing operator, or for an acquisition by the </w:t>
      </w:r>
      <w:r w:rsidR="001158B0" w:rsidRPr="001158B0">
        <w:rPr>
          <w:position w:val="6"/>
          <w:sz w:val="16"/>
        </w:rPr>
        <w:t>*</w:t>
      </w:r>
      <w:r w:rsidRPr="001158B0">
        <w:t>contributing operator.</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 and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644" w:name="_Toc5975626"/>
      <w:r w:rsidRPr="00F863F2">
        <w:rPr>
          <w:rStyle w:val="CharSectno"/>
        </w:rPr>
        <w:t>80</w:t>
      </w:r>
      <w:r w:rsidR="001158B0" w:rsidRPr="00F863F2">
        <w:rPr>
          <w:rStyle w:val="CharSectno"/>
        </w:rPr>
        <w:noBreakHyphen/>
      </w:r>
      <w:r w:rsidRPr="00F863F2">
        <w:rPr>
          <w:rStyle w:val="CharSectno"/>
        </w:rPr>
        <w:t>20</w:t>
      </w:r>
      <w:r w:rsidRPr="001158B0">
        <w:t xml:space="preserve">  Managing operator’s payments or supplies</w:t>
      </w:r>
      <w:bookmarkEnd w:id="644"/>
    </w:p>
    <w:p w:rsidR="00300522" w:rsidRPr="001158B0" w:rsidRDefault="00300522" w:rsidP="00300522">
      <w:pPr>
        <w:pStyle w:val="subsection"/>
      </w:pPr>
      <w:r w:rsidRPr="001158B0">
        <w:tab/>
        <w:t>(1)</w:t>
      </w:r>
      <w:r w:rsidRPr="001158B0">
        <w:tab/>
        <w:t>For the purposes of Divisions</w:t>
      </w:r>
      <w:r w:rsidR="001158B0">
        <w:t> </w:t>
      </w:r>
      <w:r w:rsidRPr="001158B0">
        <w:t xml:space="preserve">78 and 79, a </w:t>
      </w:r>
      <w:r w:rsidR="001158B0" w:rsidRPr="001158B0">
        <w:rPr>
          <w:position w:val="6"/>
          <w:sz w:val="16"/>
        </w:rPr>
        <w:t>*</w:t>
      </w:r>
      <w:r w:rsidRPr="001158B0">
        <w:t>managing operator’s payment or supply is treated as follows.</w:t>
      </w:r>
    </w:p>
    <w:p w:rsidR="00300522" w:rsidRPr="001158B0" w:rsidRDefault="00300522" w:rsidP="00300522">
      <w:pPr>
        <w:pStyle w:val="subsection"/>
      </w:pPr>
      <w:r w:rsidRPr="001158B0">
        <w:tab/>
        <w:t>(2)</w:t>
      </w:r>
      <w:r w:rsidRPr="001158B0">
        <w:tab/>
        <w:t xml:space="preserve">If the </w:t>
      </w:r>
      <w:r w:rsidR="001158B0" w:rsidRPr="001158B0">
        <w:rPr>
          <w:position w:val="6"/>
          <w:sz w:val="16"/>
        </w:rPr>
        <w:t>*</w:t>
      </w:r>
      <w:r w:rsidRPr="001158B0">
        <w:t xml:space="preserve">managing operator is a party to the </w:t>
      </w:r>
      <w:r w:rsidR="001158B0" w:rsidRPr="001158B0">
        <w:rPr>
          <w:position w:val="6"/>
          <w:sz w:val="16"/>
        </w:rPr>
        <w:t>*</w:t>
      </w:r>
      <w:r w:rsidRPr="001158B0">
        <w:t xml:space="preserve">insurance policy settlement sharing arrangement because it issued only one </w:t>
      </w:r>
      <w:r w:rsidR="001158B0" w:rsidRPr="001158B0">
        <w:rPr>
          <w:position w:val="6"/>
          <w:sz w:val="16"/>
        </w:rPr>
        <w:t>*</w:t>
      </w:r>
      <w:r w:rsidRPr="001158B0">
        <w:t xml:space="preserve">insurance policy, the </w:t>
      </w:r>
      <w:r w:rsidR="001158B0" w:rsidRPr="001158B0">
        <w:rPr>
          <w:position w:val="6"/>
          <w:sz w:val="16"/>
        </w:rPr>
        <w:t>*</w:t>
      </w:r>
      <w:r w:rsidRPr="001158B0">
        <w:t>managing operator’s payment or supply is treated as a payment or supply, made by the managing operator, in settlement of a claim relating to the accidents or incidents, under that insurance policy.</w:t>
      </w:r>
    </w:p>
    <w:p w:rsidR="00300522" w:rsidRPr="001158B0" w:rsidRDefault="00300522" w:rsidP="00300522">
      <w:pPr>
        <w:pStyle w:val="subsection"/>
      </w:pPr>
      <w:r w:rsidRPr="001158B0">
        <w:tab/>
        <w:t>(3)</w:t>
      </w:r>
      <w:r w:rsidRPr="001158B0">
        <w:tab/>
        <w:t xml:space="preserve">If the </w:t>
      </w:r>
      <w:r w:rsidR="001158B0" w:rsidRPr="001158B0">
        <w:rPr>
          <w:position w:val="6"/>
          <w:sz w:val="16"/>
        </w:rPr>
        <w:t>*</w:t>
      </w:r>
      <w:r w:rsidRPr="001158B0">
        <w:t xml:space="preserve">managing operator is a party to the </w:t>
      </w:r>
      <w:r w:rsidR="001158B0" w:rsidRPr="001158B0">
        <w:rPr>
          <w:position w:val="6"/>
          <w:sz w:val="16"/>
        </w:rPr>
        <w:t>*</w:t>
      </w:r>
      <w:r w:rsidRPr="001158B0">
        <w:t xml:space="preserve">insurance policy settlement sharing arrangement because it issued 2 or more </w:t>
      </w:r>
      <w:r w:rsidR="001158B0" w:rsidRPr="001158B0">
        <w:rPr>
          <w:position w:val="6"/>
          <w:sz w:val="16"/>
        </w:rPr>
        <w:t>*</w:t>
      </w:r>
      <w:r w:rsidRPr="001158B0">
        <w:t xml:space="preserve">insurance policies, the </w:t>
      </w:r>
      <w:r w:rsidR="001158B0" w:rsidRPr="001158B0">
        <w:rPr>
          <w:position w:val="6"/>
          <w:sz w:val="16"/>
        </w:rPr>
        <w:t>*</w:t>
      </w:r>
      <w:r w:rsidRPr="001158B0">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1158B0" w:rsidRDefault="00300522" w:rsidP="00300522">
      <w:pPr>
        <w:pStyle w:val="notetext"/>
      </w:pPr>
      <w:r w:rsidRPr="001158B0">
        <w:t>Example:</w:t>
      </w:r>
      <w:r w:rsidRPr="001158B0">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1158B0" w:rsidRDefault="00300522" w:rsidP="00300522">
      <w:pPr>
        <w:pStyle w:val="notetext"/>
      </w:pPr>
      <w:r w:rsidRPr="001158B0">
        <w:tab/>
        <w:t>For the purposes of Division</w:t>
      </w:r>
      <w:r w:rsidR="001158B0">
        <w:t> </w:t>
      </w:r>
      <w:r w:rsidRPr="001158B0">
        <w:t>78 or 79, half of the payment will be treated as being made under each of the policies issued by the managing operator.</w:t>
      </w:r>
    </w:p>
    <w:p w:rsidR="00300522" w:rsidRPr="001158B0" w:rsidRDefault="00300522" w:rsidP="00300522">
      <w:pPr>
        <w:pStyle w:val="ActHead5"/>
      </w:pPr>
      <w:bookmarkStart w:id="645" w:name="_Toc5975627"/>
      <w:r w:rsidRPr="00F863F2">
        <w:rPr>
          <w:rStyle w:val="CharSectno"/>
        </w:rPr>
        <w:t>80</w:t>
      </w:r>
      <w:r w:rsidR="001158B0" w:rsidRPr="00F863F2">
        <w:rPr>
          <w:rStyle w:val="CharSectno"/>
        </w:rPr>
        <w:noBreakHyphen/>
      </w:r>
      <w:r w:rsidRPr="00F863F2">
        <w:rPr>
          <w:rStyle w:val="CharSectno"/>
        </w:rPr>
        <w:t>25</w:t>
      </w:r>
      <w:r w:rsidRPr="001158B0">
        <w:t xml:space="preserve">  Contributing operator’s payment</w:t>
      </w:r>
      <w:bookmarkEnd w:id="645"/>
    </w:p>
    <w:p w:rsidR="00300522" w:rsidRPr="001158B0" w:rsidRDefault="00300522" w:rsidP="00300522">
      <w:pPr>
        <w:pStyle w:val="subsection"/>
      </w:pPr>
      <w:r w:rsidRPr="001158B0">
        <w:tab/>
        <w:t>(1)</w:t>
      </w:r>
      <w:r w:rsidRPr="001158B0">
        <w:tab/>
        <w:t>For the purposes of Divisions</w:t>
      </w:r>
      <w:r w:rsidR="001158B0">
        <w:t> </w:t>
      </w:r>
      <w:r w:rsidRPr="001158B0">
        <w:t xml:space="preserve">78 and 79, a </w:t>
      </w:r>
      <w:r w:rsidR="001158B0" w:rsidRPr="001158B0">
        <w:rPr>
          <w:position w:val="6"/>
          <w:sz w:val="16"/>
        </w:rPr>
        <w:t>*</w:t>
      </w:r>
      <w:r w:rsidRPr="001158B0">
        <w:t>contributing operator’s payment is treated as follows.</w:t>
      </w:r>
    </w:p>
    <w:p w:rsidR="00300522" w:rsidRPr="001158B0" w:rsidRDefault="00300522" w:rsidP="00300522">
      <w:pPr>
        <w:pStyle w:val="subsection"/>
      </w:pPr>
      <w:r w:rsidRPr="001158B0">
        <w:tab/>
        <w:t>(2)</w:t>
      </w:r>
      <w:r w:rsidRPr="001158B0">
        <w:tab/>
        <w:t xml:space="preserve">If the </w:t>
      </w:r>
      <w:r w:rsidR="001158B0" w:rsidRPr="001158B0">
        <w:rPr>
          <w:position w:val="6"/>
          <w:sz w:val="16"/>
        </w:rPr>
        <w:t>*</w:t>
      </w:r>
      <w:r w:rsidRPr="001158B0">
        <w:t xml:space="preserve">contributing operator is a party to the </w:t>
      </w:r>
      <w:r w:rsidR="001158B0" w:rsidRPr="001158B0">
        <w:rPr>
          <w:position w:val="6"/>
          <w:sz w:val="16"/>
        </w:rPr>
        <w:t>*</w:t>
      </w:r>
      <w:r w:rsidRPr="001158B0">
        <w:t xml:space="preserve">insurance policy settlement sharing arrangement because it issued only one </w:t>
      </w:r>
      <w:r w:rsidR="001158B0" w:rsidRPr="001158B0">
        <w:rPr>
          <w:position w:val="6"/>
          <w:sz w:val="16"/>
        </w:rPr>
        <w:t>*</w:t>
      </w:r>
      <w:r w:rsidRPr="001158B0">
        <w:t xml:space="preserve">insurance policy, the </w:t>
      </w:r>
      <w:r w:rsidR="001158B0" w:rsidRPr="001158B0">
        <w:rPr>
          <w:position w:val="6"/>
          <w:sz w:val="16"/>
        </w:rPr>
        <w:t>*</w:t>
      </w:r>
      <w:r w:rsidRPr="001158B0">
        <w:t>contributing operator’s payment is treated as a payment or supply, made by the contributing operator, in settlement of a claim relating to the accidents or incidents, under that insurance policy.</w:t>
      </w:r>
    </w:p>
    <w:p w:rsidR="00300522" w:rsidRPr="001158B0" w:rsidRDefault="00300522" w:rsidP="00300522">
      <w:pPr>
        <w:pStyle w:val="notetext"/>
      </w:pPr>
      <w:r w:rsidRPr="001158B0">
        <w:t>Example:</w:t>
      </w:r>
      <w:r w:rsidRPr="001158B0">
        <w:tab/>
        <w:t>Assume the same facts as in the example in section</w:t>
      </w:r>
      <w:r w:rsidR="001158B0">
        <w:t> </w:t>
      </w:r>
      <w:r w:rsidRPr="001158B0">
        <w:t>80</w:t>
      </w:r>
      <w:r w:rsidR="001158B0">
        <w:noBreakHyphen/>
      </w:r>
      <w:r w:rsidRPr="001158B0">
        <w:t>20. The contributing operator who issued 1 of the 3 policies covering the vehicles in the accident makes a payment to the managing operator.</w:t>
      </w:r>
    </w:p>
    <w:p w:rsidR="00300522" w:rsidRPr="001158B0" w:rsidRDefault="00300522" w:rsidP="00300522">
      <w:pPr>
        <w:pStyle w:val="notetext"/>
        <w:ind w:firstLine="0"/>
      </w:pPr>
      <w:r w:rsidRPr="001158B0">
        <w:t>For the purposes of Division</w:t>
      </w:r>
      <w:r w:rsidR="001158B0">
        <w:t> </w:t>
      </w:r>
      <w:r w:rsidRPr="001158B0">
        <w:t>78 or 79, the payment (except to the extent that it represents a managing operator’s fee) will be treated as being made by the contributing operator under the insurance policy that it issued.</w:t>
      </w:r>
    </w:p>
    <w:p w:rsidR="00300522" w:rsidRPr="001158B0" w:rsidRDefault="00300522" w:rsidP="00300522">
      <w:pPr>
        <w:pStyle w:val="subsection"/>
      </w:pPr>
      <w:r w:rsidRPr="001158B0">
        <w:tab/>
        <w:t>(3)</w:t>
      </w:r>
      <w:r w:rsidRPr="001158B0">
        <w:tab/>
        <w:t xml:space="preserve">If the </w:t>
      </w:r>
      <w:r w:rsidR="001158B0" w:rsidRPr="001158B0">
        <w:rPr>
          <w:position w:val="6"/>
          <w:sz w:val="16"/>
        </w:rPr>
        <w:t>*</w:t>
      </w:r>
      <w:r w:rsidRPr="001158B0">
        <w:t xml:space="preserve">contributing operator is a party to the </w:t>
      </w:r>
      <w:r w:rsidR="001158B0" w:rsidRPr="001158B0">
        <w:rPr>
          <w:position w:val="6"/>
          <w:sz w:val="16"/>
        </w:rPr>
        <w:t>*</w:t>
      </w:r>
      <w:r w:rsidRPr="001158B0">
        <w:t xml:space="preserve">insurance policy settlement sharing arrangement because it issued 2 or more </w:t>
      </w:r>
      <w:r w:rsidR="001158B0" w:rsidRPr="001158B0">
        <w:rPr>
          <w:position w:val="6"/>
          <w:sz w:val="16"/>
        </w:rPr>
        <w:t>*</w:t>
      </w:r>
      <w:r w:rsidRPr="001158B0">
        <w:t xml:space="preserve">insurance policies, the </w:t>
      </w:r>
      <w:r w:rsidR="001158B0" w:rsidRPr="001158B0">
        <w:rPr>
          <w:position w:val="6"/>
          <w:sz w:val="16"/>
        </w:rPr>
        <w:t>*</w:t>
      </w:r>
      <w:r w:rsidRPr="001158B0">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1158B0" w:rsidRDefault="00300522" w:rsidP="00300522">
      <w:pPr>
        <w:pStyle w:val="ActHead5"/>
      </w:pPr>
      <w:bookmarkStart w:id="646" w:name="_Toc5975628"/>
      <w:r w:rsidRPr="00F863F2">
        <w:rPr>
          <w:rStyle w:val="CharSectno"/>
        </w:rPr>
        <w:t>80</w:t>
      </w:r>
      <w:r w:rsidR="001158B0" w:rsidRPr="00F863F2">
        <w:rPr>
          <w:rStyle w:val="CharSectno"/>
        </w:rPr>
        <w:noBreakHyphen/>
      </w:r>
      <w:r w:rsidRPr="00F863F2">
        <w:rPr>
          <w:rStyle w:val="CharSectno"/>
        </w:rPr>
        <w:t>30</w:t>
      </w:r>
      <w:r w:rsidRPr="001158B0">
        <w:t xml:space="preserve">  Managing operator’s increasing adjustment where contributing operator’s payment</w:t>
      </w:r>
      <w:bookmarkEnd w:id="646"/>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a </w:t>
      </w:r>
      <w:r w:rsidR="001158B0" w:rsidRPr="001158B0">
        <w:rPr>
          <w:position w:val="6"/>
          <w:sz w:val="16"/>
        </w:rPr>
        <w:t>*</w:t>
      </w:r>
      <w:r w:rsidRPr="001158B0">
        <w:t>contributing operator’s payment is made; and</w:t>
      </w:r>
    </w:p>
    <w:p w:rsidR="00300522" w:rsidRPr="001158B0" w:rsidRDefault="00300522" w:rsidP="00300522">
      <w:pPr>
        <w:pStyle w:val="paragraph"/>
      </w:pPr>
      <w:r w:rsidRPr="001158B0">
        <w:tab/>
        <w:t>(b)</w:t>
      </w:r>
      <w:r w:rsidRPr="001158B0">
        <w:tab/>
        <w:t>as a result of section</w:t>
      </w:r>
      <w:r w:rsidR="001158B0">
        <w:t> </w:t>
      </w:r>
      <w:r w:rsidRPr="001158B0">
        <w:t>80</w:t>
      </w:r>
      <w:r w:rsidR="001158B0">
        <w:noBreakHyphen/>
      </w:r>
      <w:r w:rsidRPr="001158B0">
        <w:t xml:space="preserve">20, there was a </w:t>
      </w:r>
      <w:r w:rsidR="001158B0" w:rsidRPr="001158B0">
        <w:rPr>
          <w:position w:val="6"/>
          <w:sz w:val="16"/>
        </w:rPr>
        <w:t>*</w:t>
      </w:r>
      <w:r w:rsidRPr="001158B0">
        <w:t xml:space="preserve">decreasing adjustment for the </w:t>
      </w:r>
      <w:r w:rsidR="001158B0" w:rsidRPr="001158B0">
        <w:rPr>
          <w:position w:val="6"/>
          <w:sz w:val="16"/>
        </w:rPr>
        <w:t>*</w:t>
      </w:r>
      <w:r w:rsidRPr="001158B0">
        <w:t>managing operator under Division</w:t>
      </w:r>
      <w:r w:rsidR="001158B0">
        <w:t> </w:t>
      </w:r>
      <w:r w:rsidRPr="001158B0">
        <w:t xml:space="preserve">78 or 79 in relation to the </w:t>
      </w:r>
      <w:r w:rsidR="001158B0" w:rsidRPr="001158B0">
        <w:rPr>
          <w:position w:val="6"/>
          <w:sz w:val="16"/>
        </w:rPr>
        <w:t>*</w:t>
      </w:r>
      <w:r w:rsidRPr="001158B0">
        <w:t>managing operator’s payment or supply;</w:t>
      </w:r>
    </w:p>
    <w:p w:rsidR="00300522" w:rsidRPr="001158B0" w:rsidRDefault="00300522" w:rsidP="00300522">
      <w:pPr>
        <w:pStyle w:val="subsection2"/>
      </w:pPr>
      <w:r w:rsidRPr="001158B0">
        <w:t xml:space="preserve">there is an </w:t>
      </w:r>
      <w:r w:rsidRPr="001158B0">
        <w:rPr>
          <w:b/>
          <w:i/>
        </w:rPr>
        <w:t>increasing adjustment</w:t>
      </w:r>
      <w:r w:rsidRPr="001158B0">
        <w:t xml:space="preserve"> for the managing operator of the following amount:</w:t>
      </w:r>
    </w:p>
    <w:p w:rsidR="00300522" w:rsidRPr="001158B0" w:rsidRDefault="00143843" w:rsidP="00A53099">
      <w:pPr>
        <w:pStyle w:val="Formula"/>
        <w:spacing w:before="120" w:after="120"/>
      </w:pPr>
      <w:r w:rsidRPr="001158B0">
        <w:rPr>
          <w:noProof/>
        </w:rPr>
        <w:drawing>
          <wp:inline distT="0" distB="0" distL="0" distR="0" wp14:anchorId="31CDBBC7" wp14:editId="3CA9936B">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158B0" w:rsidRDefault="00300522" w:rsidP="00300522">
      <w:pPr>
        <w:pStyle w:val="SubsectionHead"/>
      </w:pPr>
      <w:r w:rsidRPr="001158B0">
        <w:t>Managing operator’s settlement amount</w:t>
      </w:r>
    </w:p>
    <w:p w:rsidR="00300522" w:rsidRPr="001158B0" w:rsidRDefault="00300522" w:rsidP="00300522">
      <w:pPr>
        <w:pStyle w:val="subsection"/>
      </w:pPr>
      <w:r w:rsidRPr="001158B0">
        <w:tab/>
        <w:t>(2)</w:t>
      </w:r>
      <w:r w:rsidRPr="001158B0">
        <w:tab/>
        <w:t xml:space="preserve">The </w:t>
      </w:r>
      <w:r w:rsidRPr="001158B0">
        <w:rPr>
          <w:b/>
          <w:i/>
        </w:rPr>
        <w:t>managing operator’s settlement amount</w:t>
      </w:r>
      <w:r w:rsidRPr="001158B0">
        <w:t xml:space="preserve"> mentioned in </w:t>
      </w:r>
      <w:r w:rsidR="001158B0">
        <w:t>subsection (</w:t>
      </w:r>
      <w:r w:rsidRPr="001158B0">
        <w:t>1) is worked out using this method statement.</w:t>
      </w:r>
    </w:p>
    <w:p w:rsidR="00300522" w:rsidRPr="001158B0" w:rsidRDefault="00300522" w:rsidP="00300522">
      <w:pPr>
        <w:pStyle w:val="BoxHeadItalic"/>
        <w:keepNext/>
        <w:keepLines/>
      </w:pPr>
      <w:r w:rsidRPr="001158B0">
        <w:t>Method statement</w:t>
      </w:r>
    </w:p>
    <w:p w:rsidR="00300522" w:rsidRPr="001158B0" w:rsidRDefault="00300522" w:rsidP="00300522">
      <w:pPr>
        <w:pStyle w:val="BoxStep"/>
      </w:pPr>
      <w:r w:rsidRPr="001158B0">
        <w:t>Step 1.</w:t>
      </w:r>
      <w:r w:rsidRPr="001158B0">
        <w:tab/>
        <w:t>Add together:</w:t>
      </w:r>
    </w:p>
    <w:p w:rsidR="00300522" w:rsidRPr="001158B0" w:rsidRDefault="00300522" w:rsidP="00300522">
      <w:pPr>
        <w:pStyle w:val="BoxPara"/>
      </w:pPr>
      <w:r w:rsidRPr="001158B0">
        <w:rPr>
          <w:i/>
        </w:rPr>
        <w:tab/>
      </w:r>
      <w:r w:rsidRPr="001158B0">
        <w:t>(a)</w:t>
      </w:r>
      <w:r w:rsidRPr="001158B0">
        <w:tab/>
        <w:t xml:space="preserve">the sum of the payments of </w:t>
      </w:r>
      <w:r w:rsidR="001158B0" w:rsidRPr="001158B0">
        <w:rPr>
          <w:position w:val="6"/>
          <w:sz w:val="16"/>
        </w:rPr>
        <w:t>*</w:t>
      </w:r>
      <w:r w:rsidRPr="001158B0">
        <w:t>money</w:t>
      </w:r>
      <w:r w:rsidR="004638F0" w:rsidRPr="001158B0">
        <w:t xml:space="preserve">, or </w:t>
      </w:r>
      <w:r w:rsidR="001158B0" w:rsidRPr="001158B0">
        <w:rPr>
          <w:position w:val="6"/>
          <w:sz w:val="16"/>
        </w:rPr>
        <w:t>*</w:t>
      </w:r>
      <w:r w:rsidR="004638F0" w:rsidRPr="001158B0">
        <w:t>digital currency,</w:t>
      </w:r>
      <w:r w:rsidRPr="001158B0">
        <w:t xml:space="preserve"> (if any) that are included in the </w:t>
      </w:r>
      <w:r w:rsidR="001158B0" w:rsidRPr="001158B0">
        <w:rPr>
          <w:position w:val="6"/>
          <w:sz w:val="16"/>
        </w:rPr>
        <w:t>*</w:t>
      </w:r>
      <w:r w:rsidRPr="001158B0">
        <w:t>managing operator’s payment or supply; and</w:t>
      </w:r>
    </w:p>
    <w:p w:rsidR="00300522" w:rsidRPr="001158B0" w:rsidRDefault="00300522" w:rsidP="00300522">
      <w:pPr>
        <w:pStyle w:val="BoxPara"/>
        <w:rPr>
          <w:i/>
        </w:rPr>
      </w:pPr>
      <w:r w:rsidRPr="001158B0">
        <w:tab/>
        <w:t>(b)</w:t>
      </w:r>
      <w:r w:rsidRPr="001158B0">
        <w:tab/>
        <w:t xml:space="preserve">the </w:t>
      </w:r>
      <w:r w:rsidR="001158B0" w:rsidRPr="001158B0">
        <w:rPr>
          <w:position w:val="6"/>
          <w:sz w:val="16"/>
        </w:rPr>
        <w:t>*</w:t>
      </w:r>
      <w:r w:rsidRPr="001158B0">
        <w:t xml:space="preserve">GST inclusive market value of the supplies (if any) that are included in the </w:t>
      </w:r>
      <w:r w:rsidR="001158B0" w:rsidRPr="001158B0">
        <w:rPr>
          <w:position w:val="6"/>
          <w:sz w:val="16"/>
        </w:rPr>
        <w:t>*</w:t>
      </w:r>
      <w:r w:rsidRPr="001158B0">
        <w:t xml:space="preserve">managing operator’s payment or supply (other than supplies that would have been </w:t>
      </w:r>
      <w:r w:rsidR="001158B0" w:rsidRPr="001158B0">
        <w:rPr>
          <w:position w:val="6"/>
          <w:sz w:val="16"/>
        </w:rPr>
        <w:t>*</w:t>
      </w:r>
      <w:r w:rsidRPr="001158B0">
        <w:t>taxable supplies but for section</w:t>
      </w:r>
      <w:r w:rsidR="001158B0">
        <w:t> </w:t>
      </w:r>
      <w:r w:rsidRPr="001158B0">
        <w:t>78</w:t>
      </w:r>
      <w:r w:rsidR="001158B0">
        <w:noBreakHyphen/>
      </w:r>
      <w:r w:rsidRPr="001158B0">
        <w:t>25 or 79</w:t>
      </w:r>
      <w:r w:rsidR="001158B0">
        <w:noBreakHyphen/>
      </w:r>
      <w:r w:rsidRPr="001158B0">
        <w:t>60).</w:t>
      </w:r>
    </w:p>
    <w:p w:rsidR="00300522" w:rsidRPr="001158B0" w:rsidRDefault="00300522" w:rsidP="00300522">
      <w:pPr>
        <w:pStyle w:val="BoxStep"/>
      </w:pPr>
      <w:r w:rsidRPr="001158B0">
        <w:t>Step 2.</w:t>
      </w:r>
      <w:r w:rsidRPr="001158B0">
        <w:tab/>
        <w:t xml:space="preserve">If, in relation to the </w:t>
      </w:r>
      <w:r w:rsidR="001158B0" w:rsidRPr="001158B0">
        <w:rPr>
          <w:position w:val="6"/>
          <w:sz w:val="16"/>
        </w:rPr>
        <w:t>*</w:t>
      </w:r>
      <w:r w:rsidRPr="001158B0">
        <w:t xml:space="preserve">managing operator’s payment or supply, any payments of an excess were made to the </w:t>
      </w:r>
      <w:r w:rsidR="001158B0" w:rsidRPr="001158B0">
        <w:rPr>
          <w:position w:val="6"/>
          <w:sz w:val="16"/>
        </w:rPr>
        <w:t>*</w:t>
      </w:r>
      <w:r w:rsidRPr="001158B0">
        <w:t>managing operator, subtract from the step 1 amount the sum of all those payments (except to the extent that they are payments of excess to which section</w:t>
      </w:r>
      <w:r w:rsidR="001158B0">
        <w:t> </w:t>
      </w:r>
      <w:r w:rsidRPr="001158B0">
        <w:t>78</w:t>
      </w:r>
      <w:r w:rsidR="001158B0">
        <w:noBreakHyphen/>
      </w:r>
      <w:r w:rsidRPr="001158B0">
        <w:t>18 or 79</w:t>
      </w:r>
      <w:r w:rsidR="001158B0">
        <w:noBreakHyphen/>
      </w:r>
      <w:r w:rsidRPr="001158B0">
        <w:t>55 applies).</w:t>
      </w:r>
    </w:p>
    <w:p w:rsidR="00300522" w:rsidRPr="001158B0" w:rsidRDefault="00300522" w:rsidP="00300522">
      <w:pPr>
        <w:pStyle w:val="notetext"/>
      </w:pPr>
      <w:r w:rsidRPr="001158B0">
        <w:t>Example:</w:t>
      </w:r>
      <w:r w:rsidRPr="001158B0">
        <w:tab/>
        <w:t>Assume the same facts as in the examples in sections</w:t>
      </w:r>
      <w:r w:rsidR="001158B0">
        <w:t> </w:t>
      </w:r>
      <w:r w:rsidRPr="001158B0">
        <w:t>80</w:t>
      </w:r>
      <w:r w:rsidR="001158B0">
        <w:noBreakHyphen/>
      </w:r>
      <w:r w:rsidRPr="001158B0">
        <w:t>20 and 80</w:t>
      </w:r>
      <w:r w:rsidR="001158B0">
        <w:noBreakHyphen/>
      </w:r>
      <w:r w:rsidRPr="001158B0">
        <w:t>25. Assume also that, as a result of section</w:t>
      </w:r>
      <w:r w:rsidR="001158B0">
        <w:t> </w:t>
      </w:r>
      <w:r w:rsidRPr="001158B0">
        <w:t>80</w:t>
      </w:r>
      <w:r w:rsidR="001158B0">
        <w:noBreakHyphen/>
      </w:r>
      <w:r w:rsidRPr="001158B0">
        <w:t>20, there was a decreasing adjustment under Division</w:t>
      </w:r>
      <w:r w:rsidR="001158B0">
        <w:t> </w:t>
      </w:r>
      <w:r w:rsidRPr="001158B0">
        <w:t>78 or 79 for the managing operator’s payment or supply.</w:t>
      </w:r>
    </w:p>
    <w:p w:rsidR="00300522" w:rsidRPr="001158B0" w:rsidRDefault="00300522" w:rsidP="00300522">
      <w:pPr>
        <w:pStyle w:val="notetext"/>
        <w:ind w:firstLine="0"/>
      </w:pPr>
      <w:r w:rsidRPr="001158B0">
        <w:t>The managing operator has an increasing adjustment. It equals the part of the decreasing adjustment that is attributable to the managing operator’s payment or supply that was repaid by the contributing operator’s contribution.</w:t>
      </w:r>
    </w:p>
    <w:p w:rsidR="00300522" w:rsidRPr="001158B0" w:rsidRDefault="00300522" w:rsidP="00300522">
      <w:pPr>
        <w:pStyle w:val="ActHead5"/>
      </w:pPr>
      <w:bookmarkStart w:id="647" w:name="_Toc5975629"/>
      <w:r w:rsidRPr="00F863F2">
        <w:rPr>
          <w:rStyle w:val="CharSectno"/>
        </w:rPr>
        <w:t>80</w:t>
      </w:r>
      <w:r w:rsidR="001158B0" w:rsidRPr="00F863F2">
        <w:rPr>
          <w:rStyle w:val="CharSectno"/>
        </w:rPr>
        <w:noBreakHyphen/>
      </w:r>
      <w:r w:rsidRPr="00F863F2">
        <w:rPr>
          <w:rStyle w:val="CharSectno"/>
        </w:rPr>
        <w:t>35</w:t>
      </w:r>
      <w:r w:rsidRPr="001158B0">
        <w:t xml:space="preserve">  Adjustment events relating to managing operator’s payment or supply</w:t>
      </w:r>
      <w:bookmarkEnd w:id="647"/>
    </w:p>
    <w:p w:rsidR="00300522" w:rsidRPr="001158B0" w:rsidRDefault="00300522" w:rsidP="00300522">
      <w:pPr>
        <w:pStyle w:val="subsection"/>
      </w:pPr>
      <w:r w:rsidRPr="001158B0">
        <w:tab/>
      </w:r>
      <w:r w:rsidRPr="001158B0">
        <w:tab/>
        <w:t>Division</w:t>
      </w:r>
      <w:r w:rsidR="001158B0">
        <w:t> </w:t>
      </w:r>
      <w:r w:rsidRPr="001158B0">
        <w:t xml:space="preserve">19 applies in relation to an </w:t>
      </w:r>
      <w:r w:rsidR="001158B0" w:rsidRPr="001158B0">
        <w:rPr>
          <w:position w:val="6"/>
          <w:sz w:val="16"/>
        </w:rPr>
        <w:t>*</w:t>
      </w:r>
      <w:r w:rsidRPr="001158B0">
        <w:t xml:space="preserve">increasing adjustment that the </w:t>
      </w:r>
      <w:r w:rsidR="001158B0" w:rsidRPr="001158B0">
        <w:rPr>
          <w:position w:val="6"/>
          <w:sz w:val="16"/>
        </w:rPr>
        <w:t>*</w:t>
      </w:r>
      <w:r w:rsidRPr="001158B0">
        <w:t>managing operator has under section</w:t>
      </w:r>
      <w:r w:rsidR="001158B0">
        <w:t> </w:t>
      </w:r>
      <w:r w:rsidRPr="001158B0">
        <w:t>80</w:t>
      </w:r>
      <w:r w:rsidR="001158B0">
        <w:noBreakHyphen/>
      </w:r>
      <w:r w:rsidRPr="001158B0">
        <w:t xml:space="preserve">30 as a result of the making of a </w:t>
      </w:r>
      <w:r w:rsidR="001158B0" w:rsidRPr="001158B0">
        <w:rPr>
          <w:position w:val="6"/>
          <w:sz w:val="16"/>
        </w:rPr>
        <w:t>*</w:t>
      </w:r>
      <w:r w:rsidRPr="001158B0">
        <w:t>managing operator’s payment or supply as if:</w:t>
      </w:r>
    </w:p>
    <w:p w:rsidR="00300522" w:rsidRPr="001158B0" w:rsidRDefault="00300522" w:rsidP="00300522">
      <w:pPr>
        <w:pStyle w:val="paragraph"/>
      </w:pPr>
      <w:r w:rsidRPr="001158B0">
        <w:tab/>
        <w:t>(a)</w:t>
      </w:r>
      <w:r w:rsidRPr="001158B0">
        <w:tab/>
        <w:t xml:space="preserve">the </w:t>
      </w:r>
      <w:r w:rsidR="001158B0" w:rsidRPr="001158B0">
        <w:rPr>
          <w:position w:val="6"/>
          <w:sz w:val="16"/>
        </w:rPr>
        <w:t>*</w:t>
      </w:r>
      <w:r w:rsidRPr="001158B0">
        <w:t xml:space="preserve">contributing operator’s payment were </w:t>
      </w:r>
      <w:r w:rsidR="001158B0" w:rsidRPr="001158B0">
        <w:rPr>
          <w:position w:val="6"/>
          <w:sz w:val="16"/>
        </w:rPr>
        <w:t>*</w:t>
      </w:r>
      <w:r w:rsidRPr="001158B0">
        <w:t xml:space="preserve">consideration for a </w:t>
      </w:r>
      <w:r w:rsidR="001158B0" w:rsidRPr="001158B0">
        <w:rPr>
          <w:position w:val="6"/>
          <w:sz w:val="16"/>
        </w:rPr>
        <w:t>*</w:t>
      </w:r>
      <w:r w:rsidRPr="001158B0">
        <w:t>taxable supply made by the managing operator; and</w:t>
      </w:r>
    </w:p>
    <w:p w:rsidR="00300522" w:rsidRPr="001158B0" w:rsidRDefault="00300522" w:rsidP="00300522">
      <w:pPr>
        <w:pStyle w:val="paragraph"/>
      </w:pPr>
      <w:r w:rsidRPr="001158B0">
        <w:tab/>
        <w:t>(b)</w:t>
      </w:r>
      <w:r w:rsidRPr="001158B0">
        <w:tab/>
        <w:t>the adjustment were the GST payable on the taxable supply; and</w:t>
      </w:r>
    </w:p>
    <w:p w:rsidR="00300522" w:rsidRPr="001158B0" w:rsidRDefault="00300522" w:rsidP="00300522">
      <w:pPr>
        <w:pStyle w:val="paragraph"/>
      </w:pPr>
      <w:r w:rsidRPr="001158B0">
        <w:tab/>
        <w:t>(c)</w:t>
      </w:r>
      <w:r w:rsidRPr="001158B0">
        <w:tab/>
        <w:t>any changes made to those payments were a change in the consideration for the supply.</w:t>
      </w:r>
    </w:p>
    <w:p w:rsidR="00300522" w:rsidRPr="001158B0" w:rsidRDefault="00300522" w:rsidP="00300522">
      <w:pPr>
        <w:pStyle w:val="ActHead4"/>
      </w:pPr>
      <w:bookmarkStart w:id="648" w:name="_Toc5975630"/>
      <w:r w:rsidRPr="00F863F2">
        <w:rPr>
          <w:rStyle w:val="CharSubdNo"/>
        </w:rPr>
        <w:t>Subdivision</w:t>
      </w:r>
      <w:r w:rsidR="001158B0" w:rsidRPr="00F863F2">
        <w:rPr>
          <w:rStyle w:val="CharSubdNo"/>
        </w:rPr>
        <w:t> </w:t>
      </w:r>
      <w:r w:rsidRPr="00F863F2">
        <w:rPr>
          <w:rStyle w:val="CharSubdNo"/>
        </w:rPr>
        <w:t>80</w:t>
      </w:r>
      <w:r w:rsidR="001158B0" w:rsidRPr="00F863F2">
        <w:rPr>
          <w:rStyle w:val="CharSubdNo"/>
        </w:rPr>
        <w:noBreakHyphen/>
      </w:r>
      <w:r w:rsidRPr="00F863F2">
        <w:rPr>
          <w:rStyle w:val="CharSubdNo"/>
        </w:rPr>
        <w:t>B</w:t>
      </w:r>
      <w:r w:rsidRPr="001158B0">
        <w:t>—</w:t>
      </w:r>
      <w:r w:rsidRPr="00F863F2">
        <w:rPr>
          <w:rStyle w:val="CharSubdText"/>
        </w:rPr>
        <w:t>Nominal defendant settlement sharing arrangements</w:t>
      </w:r>
      <w:bookmarkEnd w:id="648"/>
    </w:p>
    <w:p w:rsidR="00300522" w:rsidRPr="001158B0" w:rsidRDefault="00300522" w:rsidP="00300522">
      <w:pPr>
        <w:pStyle w:val="ActHead5"/>
      </w:pPr>
      <w:bookmarkStart w:id="649" w:name="_Toc5975631"/>
      <w:r w:rsidRPr="00F863F2">
        <w:rPr>
          <w:rStyle w:val="CharSectno"/>
        </w:rPr>
        <w:t>80</w:t>
      </w:r>
      <w:r w:rsidR="001158B0" w:rsidRPr="00F863F2">
        <w:rPr>
          <w:rStyle w:val="CharSectno"/>
        </w:rPr>
        <w:noBreakHyphen/>
      </w:r>
      <w:r w:rsidRPr="00F863F2">
        <w:rPr>
          <w:rStyle w:val="CharSectno"/>
        </w:rPr>
        <w:t>40</w:t>
      </w:r>
      <w:r w:rsidRPr="001158B0">
        <w:t xml:space="preserve">  Meaning of </w:t>
      </w:r>
      <w:r w:rsidRPr="001158B0">
        <w:rPr>
          <w:i/>
        </w:rPr>
        <w:t>nominal defendant settlement sharing arrangement</w:t>
      </w:r>
      <w:r w:rsidRPr="001158B0">
        <w:t xml:space="preserve"> etc.</w:t>
      </w:r>
      <w:bookmarkEnd w:id="649"/>
    </w:p>
    <w:p w:rsidR="00300522" w:rsidRPr="001158B0" w:rsidRDefault="00300522" w:rsidP="00300522">
      <w:pPr>
        <w:pStyle w:val="SubsectionHead"/>
      </w:pPr>
      <w:r w:rsidRPr="001158B0">
        <w:t xml:space="preserve">Meaning of </w:t>
      </w:r>
      <w:r w:rsidRPr="001158B0">
        <w:rPr>
          <w:b/>
        </w:rPr>
        <w:t>nominal defendant</w:t>
      </w:r>
      <w:r w:rsidRPr="001158B0">
        <w:t xml:space="preserve"> </w:t>
      </w:r>
      <w:r w:rsidRPr="001158B0">
        <w:rPr>
          <w:b/>
        </w:rPr>
        <w:t>settlement sharing arrangement</w:t>
      </w:r>
    </w:p>
    <w:p w:rsidR="00300522" w:rsidRPr="001158B0" w:rsidRDefault="00300522" w:rsidP="00300522">
      <w:pPr>
        <w:pStyle w:val="subsection"/>
      </w:pPr>
      <w:r w:rsidRPr="001158B0">
        <w:tab/>
        <w:t>(1)</w:t>
      </w:r>
      <w:r w:rsidRPr="001158B0">
        <w:tab/>
        <w:t xml:space="preserve">A </w:t>
      </w:r>
      <w:r w:rsidRPr="001158B0">
        <w:rPr>
          <w:b/>
          <w:i/>
        </w:rPr>
        <w:t>nominal defendant settlement sharing arrangement</w:t>
      </w:r>
      <w:r w:rsidRPr="001158B0">
        <w:t xml:space="preserve"> is an arrangement:</w:t>
      </w:r>
    </w:p>
    <w:p w:rsidR="00300522" w:rsidRPr="001158B0" w:rsidRDefault="00300522" w:rsidP="00300522">
      <w:pPr>
        <w:pStyle w:val="paragraph"/>
      </w:pPr>
      <w:r w:rsidRPr="001158B0">
        <w:tab/>
        <w:t>(a)</w:t>
      </w:r>
      <w:r w:rsidRPr="001158B0">
        <w:tab/>
        <w:t>that relates to an accident or other incident or 2 or more related accidents or other incidents; and</w:t>
      </w:r>
    </w:p>
    <w:p w:rsidR="00300522" w:rsidRPr="001158B0" w:rsidRDefault="00300522" w:rsidP="00300522">
      <w:pPr>
        <w:pStyle w:val="paragraph"/>
      </w:pPr>
      <w:r w:rsidRPr="001158B0">
        <w:tab/>
        <w:t>(b)</w:t>
      </w:r>
      <w:r w:rsidRPr="001158B0">
        <w:tab/>
        <w:t xml:space="preserve">to which the parties are </w:t>
      </w:r>
      <w:r w:rsidR="001158B0" w:rsidRPr="001158B0">
        <w:rPr>
          <w:position w:val="6"/>
          <w:sz w:val="16"/>
        </w:rPr>
        <w:t>*</w:t>
      </w:r>
      <w:r w:rsidRPr="001158B0">
        <w:t xml:space="preserve">operators of a </w:t>
      </w:r>
      <w:r w:rsidR="001158B0" w:rsidRPr="001158B0">
        <w:rPr>
          <w:position w:val="6"/>
          <w:sz w:val="16"/>
        </w:rPr>
        <w:t>*</w:t>
      </w:r>
      <w:r w:rsidRPr="001158B0">
        <w:t xml:space="preserve">compulsory third party scheme, where they are parties because the person involved in the accidents or incidents was not covered under an </w:t>
      </w:r>
      <w:r w:rsidR="001158B0" w:rsidRPr="001158B0">
        <w:rPr>
          <w:position w:val="6"/>
          <w:sz w:val="16"/>
        </w:rPr>
        <w:t>*</w:t>
      </w:r>
      <w:r w:rsidRPr="001158B0">
        <w:t>insurance policy; and</w:t>
      </w:r>
    </w:p>
    <w:p w:rsidR="00300522" w:rsidRPr="001158B0" w:rsidRDefault="00300522" w:rsidP="00300522">
      <w:pPr>
        <w:pStyle w:val="paragraph"/>
      </w:pPr>
      <w:r w:rsidRPr="001158B0">
        <w:tab/>
        <w:t>(c)</w:t>
      </w:r>
      <w:r w:rsidRPr="001158B0">
        <w:tab/>
        <w:t>under which:</w:t>
      </w:r>
    </w:p>
    <w:p w:rsidR="00300522" w:rsidRPr="001158B0" w:rsidRDefault="00300522" w:rsidP="00300522">
      <w:pPr>
        <w:pStyle w:val="paragraphsub"/>
      </w:pPr>
      <w:r w:rsidRPr="001158B0">
        <w:tab/>
        <w:t>(i)</w:t>
      </w:r>
      <w:r w:rsidRPr="001158B0">
        <w:tab/>
        <w:t xml:space="preserve">one party (the </w:t>
      </w:r>
      <w:r w:rsidRPr="001158B0">
        <w:rPr>
          <w:b/>
          <w:i/>
        </w:rPr>
        <w:t>managing operator</w:t>
      </w:r>
      <w:r w:rsidRPr="001158B0">
        <w:t>) is to make one or more payments or supplies in settlement of a claim, under the compulsory third party scheme, relating to the accidents or incidents; and</w:t>
      </w:r>
    </w:p>
    <w:p w:rsidR="00300522" w:rsidRPr="001158B0" w:rsidRDefault="00300522" w:rsidP="00300522">
      <w:pPr>
        <w:pStyle w:val="paragraphsub"/>
      </w:pPr>
      <w:r w:rsidRPr="001158B0">
        <w:tab/>
        <w:t>(ii)</w:t>
      </w:r>
      <w:r w:rsidRPr="001158B0">
        <w:tab/>
        <w:t xml:space="preserve">the other party, or one or more of the other parties, (each being a </w:t>
      </w:r>
      <w:r w:rsidRPr="001158B0">
        <w:rPr>
          <w:b/>
          <w:i/>
        </w:rPr>
        <w:t>contributing operator</w:t>
      </w:r>
      <w:r w:rsidRPr="001158B0">
        <w:t xml:space="preserve">) is to make a payment to the </w:t>
      </w:r>
      <w:r w:rsidR="001158B0" w:rsidRPr="001158B0">
        <w:rPr>
          <w:position w:val="6"/>
          <w:sz w:val="16"/>
        </w:rPr>
        <w:t>*</w:t>
      </w:r>
      <w:r w:rsidRPr="001158B0">
        <w:t>managing operator in respect of that operator settling the claim.</w:t>
      </w:r>
    </w:p>
    <w:p w:rsidR="00300522" w:rsidRPr="001158B0" w:rsidRDefault="00300522" w:rsidP="00300522">
      <w:pPr>
        <w:pStyle w:val="SubsectionHead"/>
      </w:pPr>
      <w:r w:rsidRPr="001158B0">
        <w:t xml:space="preserve">Meaning of </w:t>
      </w:r>
      <w:r w:rsidRPr="001158B0">
        <w:rPr>
          <w:b/>
        </w:rPr>
        <w:t>managing operator’s payment or supply</w:t>
      </w:r>
    </w:p>
    <w:p w:rsidR="00300522" w:rsidRPr="001158B0" w:rsidRDefault="00300522" w:rsidP="00300522">
      <w:pPr>
        <w:pStyle w:val="subsection"/>
      </w:pPr>
      <w:r w:rsidRPr="001158B0">
        <w:tab/>
        <w:t>(2)</w:t>
      </w:r>
      <w:r w:rsidRPr="001158B0">
        <w:tab/>
        <w:t xml:space="preserve">If a payment or supply mentioned in </w:t>
      </w:r>
      <w:r w:rsidR="001158B0">
        <w:t>subparagraph (</w:t>
      </w:r>
      <w:r w:rsidRPr="001158B0">
        <w:t xml:space="preserve">1)(c)(i) is not a </w:t>
      </w:r>
      <w:r w:rsidR="001158B0" w:rsidRPr="001158B0">
        <w:rPr>
          <w:position w:val="6"/>
          <w:sz w:val="16"/>
        </w:rPr>
        <w:t>*</w:t>
      </w:r>
      <w:r w:rsidRPr="001158B0">
        <w:t xml:space="preserve">CTP ancillary payment or supply, it is a </w:t>
      </w:r>
      <w:r w:rsidRPr="001158B0">
        <w:rPr>
          <w:b/>
          <w:i/>
        </w:rPr>
        <w:t>managing operator’s payment or supply</w:t>
      </w:r>
      <w:r w:rsidRPr="001158B0">
        <w:t>.</w:t>
      </w:r>
    </w:p>
    <w:p w:rsidR="00300522" w:rsidRPr="001158B0" w:rsidRDefault="00300522" w:rsidP="00300522">
      <w:pPr>
        <w:pStyle w:val="SubsectionHead"/>
      </w:pPr>
      <w:r w:rsidRPr="001158B0">
        <w:t xml:space="preserve">Meaning of </w:t>
      </w:r>
      <w:r w:rsidRPr="001158B0">
        <w:rPr>
          <w:b/>
        </w:rPr>
        <w:t>contributing operator’s payment</w:t>
      </w:r>
    </w:p>
    <w:p w:rsidR="00300522" w:rsidRPr="001158B0" w:rsidRDefault="00300522" w:rsidP="00300522">
      <w:pPr>
        <w:pStyle w:val="subsection"/>
      </w:pPr>
      <w:r w:rsidRPr="001158B0">
        <w:tab/>
        <w:t>(3)</w:t>
      </w:r>
      <w:r w:rsidRPr="001158B0">
        <w:tab/>
        <w:t xml:space="preserve">A payment mentioned in </w:t>
      </w:r>
      <w:r w:rsidR="001158B0">
        <w:t>subparagraph (</w:t>
      </w:r>
      <w:r w:rsidRPr="001158B0">
        <w:t xml:space="preserve">1)(c)(ii), to the extent that it is not a fee to the </w:t>
      </w:r>
      <w:r w:rsidR="001158B0" w:rsidRPr="001158B0">
        <w:rPr>
          <w:position w:val="6"/>
          <w:sz w:val="16"/>
        </w:rPr>
        <w:t>*</w:t>
      </w:r>
      <w:r w:rsidRPr="001158B0">
        <w:t xml:space="preserve">managing operator for managing the process of making settlements under the arrangement, is a </w:t>
      </w:r>
      <w:r w:rsidRPr="001158B0">
        <w:rPr>
          <w:b/>
          <w:i/>
        </w:rPr>
        <w:t>contributing operator’s payment</w:t>
      </w:r>
      <w:r w:rsidRPr="001158B0">
        <w:t>.</w:t>
      </w:r>
    </w:p>
    <w:p w:rsidR="00300522" w:rsidRPr="001158B0" w:rsidRDefault="00300522" w:rsidP="00300522">
      <w:pPr>
        <w:pStyle w:val="ActHead5"/>
      </w:pPr>
      <w:bookmarkStart w:id="650" w:name="_Toc5975632"/>
      <w:r w:rsidRPr="00F863F2">
        <w:rPr>
          <w:rStyle w:val="CharSectno"/>
        </w:rPr>
        <w:t>80</w:t>
      </w:r>
      <w:r w:rsidR="001158B0" w:rsidRPr="00F863F2">
        <w:rPr>
          <w:rStyle w:val="CharSectno"/>
        </w:rPr>
        <w:noBreakHyphen/>
      </w:r>
      <w:r w:rsidRPr="00F863F2">
        <w:rPr>
          <w:rStyle w:val="CharSectno"/>
        </w:rPr>
        <w:t>45</w:t>
      </w:r>
      <w:r w:rsidRPr="001158B0">
        <w:t xml:space="preserve">  Nominal defendant settlement sharing arrangements to which this </w:t>
      </w:r>
      <w:r w:rsidR="00A53099" w:rsidRPr="001158B0">
        <w:t>Subdivision</w:t>
      </w:r>
      <w:r w:rsidR="00A36DB5" w:rsidRPr="001158B0">
        <w:t xml:space="preserve"> </w:t>
      </w:r>
      <w:r w:rsidRPr="001158B0">
        <w:t>applies</w:t>
      </w:r>
      <w:bookmarkEnd w:id="650"/>
    </w:p>
    <w:p w:rsidR="00300522" w:rsidRPr="001158B0" w:rsidRDefault="00300522" w:rsidP="00300522">
      <w:pPr>
        <w:pStyle w:val="subsection"/>
      </w:pPr>
      <w:r w:rsidRPr="001158B0">
        <w:tab/>
      </w:r>
      <w:r w:rsidRPr="001158B0">
        <w:tab/>
        <w:t xml:space="preserve">This </w:t>
      </w:r>
      <w:r w:rsidR="00A53099" w:rsidRPr="001158B0">
        <w:t>Subdivision</w:t>
      </w:r>
      <w:r w:rsidR="00A36DB5" w:rsidRPr="001158B0">
        <w:t xml:space="preserve"> </w:t>
      </w:r>
      <w:r w:rsidRPr="001158B0">
        <w:t xml:space="preserve">applies to a </w:t>
      </w:r>
      <w:r w:rsidR="001158B0" w:rsidRPr="001158B0">
        <w:rPr>
          <w:position w:val="6"/>
          <w:sz w:val="16"/>
        </w:rPr>
        <w:t>*</w:t>
      </w:r>
      <w:r w:rsidRPr="001158B0">
        <w:t xml:space="preserve">nominal defendant settlement sharing arrangement if its </w:t>
      </w:r>
      <w:r w:rsidR="001158B0" w:rsidRPr="001158B0">
        <w:rPr>
          <w:position w:val="6"/>
          <w:sz w:val="16"/>
        </w:rPr>
        <w:t>*</w:t>
      </w:r>
      <w:r w:rsidRPr="001158B0">
        <w:t xml:space="preserve">managing operator is not a party to a </w:t>
      </w:r>
      <w:r w:rsidR="001158B0" w:rsidRPr="001158B0">
        <w:rPr>
          <w:position w:val="6"/>
          <w:sz w:val="16"/>
        </w:rPr>
        <w:t>*</w:t>
      </w:r>
      <w:r w:rsidRPr="001158B0">
        <w:t>hybrid settlement sharing arrangement relating to the same accidents or incidents.</w:t>
      </w:r>
    </w:p>
    <w:p w:rsidR="00300522" w:rsidRPr="001158B0" w:rsidRDefault="00300522" w:rsidP="00300522">
      <w:pPr>
        <w:pStyle w:val="ActHead5"/>
      </w:pPr>
      <w:bookmarkStart w:id="651" w:name="_Toc5975633"/>
      <w:r w:rsidRPr="00F863F2">
        <w:rPr>
          <w:rStyle w:val="CharSectno"/>
        </w:rPr>
        <w:t>80</w:t>
      </w:r>
      <w:r w:rsidR="001158B0" w:rsidRPr="00F863F2">
        <w:rPr>
          <w:rStyle w:val="CharSectno"/>
        </w:rPr>
        <w:noBreakHyphen/>
      </w:r>
      <w:r w:rsidRPr="00F863F2">
        <w:rPr>
          <w:rStyle w:val="CharSectno"/>
        </w:rPr>
        <w:t>50</w:t>
      </w:r>
      <w:r w:rsidRPr="001158B0">
        <w:t xml:space="preserve">  Effect of becoming parties to industry deeds or entering into nominal defendant settlement sharing arrangements</w:t>
      </w:r>
      <w:bookmarkEnd w:id="651"/>
    </w:p>
    <w:p w:rsidR="00300522" w:rsidRPr="001158B0" w:rsidRDefault="00300522" w:rsidP="00300522">
      <w:pPr>
        <w:pStyle w:val="subsection"/>
      </w:pPr>
      <w:r w:rsidRPr="001158B0">
        <w:tab/>
        <w:t>(1)</w:t>
      </w:r>
      <w:r w:rsidRPr="001158B0">
        <w:tab/>
        <w:t xml:space="preserve">An </w:t>
      </w:r>
      <w:r w:rsidR="001158B0" w:rsidRPr="001158B0">
        <w:rPr>
          <w:position w:val="6"/>
          <w:sz w:val="16"/>
        </w:rPr>
        <w:t>*</w:t>
      </w:r>
      <w:r w:rsidRPr="001158B0">
        <w:t xml:space="preserve">operator of a </w:t>
      </w:r>
      <w:r w:rsidR="001158B0" w:rsidRPr="001158B0">
        <w:rPr>
          <w:position w:val="6"/>
          <w:sz w:val="16"/>
        </w:rPr>
        <w:t>*</w:t>
      </w:r>
      <w:r w:rsidRPr="001158B0">
        <w:t xml:space="preserve">compulsory third party scheme does not make a </w:t>
      </w:r>
      <w:r w:rsidR="001158B0" w:rsidRPr="001158B0">
        <w:rPr>
          <w:position w:val="6"/>
          <w:sz w:val="16"/>
        </w:rPr>
        <w:t>*</w:t>
      </w:r>
      <w:r w:rsidRPr="001158B0">
        <w:t>taxable supply by:</w:t>
      </w:r>
    </w:p>
    <w:p w:rsidR="00300522" w:rsidRPr="001158B0" w:rsidRDefault="00300522" w:rsidP="00300522">
      <w:pPr>
        <w:pStyle w:val="paragraph"/>
      </w:pPr>
      <w:r w:rsidRPr="001158B0">
        <w:tab/>
        <w:t>(a)</w:t>
      </w:r>
      <w:r w:rsidRPr="001158B0">
        <w:tab/>
        <w:t xml:space="preserve">entering into, or becoming a party to, a </w:t>
      </w:r>
      <w:r w:rsidR="001158B0" w:rsidRPr="001158B0">
        <w:rPr>
          <w:position w:val="6"/>
          <w:sz w:val="16"/>
        </w:rPr>
        <w:t>*</w:t>
      </w:r>
      <w:r w:rsidRPr="001158B0">
        <w:t xml:space="preserve">nominal defendant settlement sharing arrangement to which this </w:t>
      </w:r>
      <w:r w:rsidR="00A53099" w:rsidRPr="001158B0">
        <w:t>Subdivision</w:t>
      </w:r>
      <w:r w:rsidR="00A36DB5" w:rsidRPr="001158B0">
        <w:t xml:space="preserve"> </w:t>
      </w:r>
      <w:r w:rsidRPr="001158B0">
        <w:t>applies; or</w:t>
      </w:r>
    </w:p>
    <w:p w:rsidR="00300522" w:rsidRPr="001158B0" w:rsidRDefault="00300522" w:rsidP="00300522">
      <w:pPr>
        <w:pStyle w:val="paragraph"/>
      </w:pPr>
      <w:r w:rsidRPr="001158B0">
        <w:tab/>
        <w:t>(b)</w:t>
      </w:r>
      <w:r w:rsidRPr="001158B0">
        <w:tab/>
        <w:t xml:space="preserve">becoming a party to a deed created by or under a </w:t>
      </w:r>
      <w:r w:rsidR="001158B0" w:rsidRPr="001158B0">
        <w:rPr>
          <w:position w:val="6"/>
          <w:sz w:val="16"/>
        </w:rPr>
        <w:t>*</w:t>
      </w:r>
      <w:r w:rsidRPr="001158B0">
        <w:t xml:space="preserve">State law or a </w:t>
      </w:r>
      <w:r w:rsidR="001158B0" w:rsidRPr="001158B0">
        <w:rPr>
          <w:position w:val="6"/>
          <w:sz w:val="16"/>
        </w:rPr>
        <w:t>*</w:t>
      </w:r>
      <w:r w:rsidRPr="001158B0">
        <w:t xml:space="preserve">Territory law establishing a compulsory third party scheme, that provides for a nominal defendant settlement sharing arrangement to which this </w:t>
      </w:r>
      <w:r w:rsidR="00A53099" w:rsidRPr="001158B0">
        <w:t>Subdivision</w:t>
      </w:r>
      <w:r w:rsidR="00A36DB5" w:rsidRPr="001158B0">
        <w:t xml:space="preserve"> </w:t>
      </w:r>
      <w:r w:rsidRPr="001158B0">
        <w:t>applies.</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652" w:name="_Toc5975634"/>
      <w:r w:rsidRPr="00F863F2">
        <w:rPr>
          <w:rStyle w:val="CharSectno"/>
        </w:rPr>
        <w:t>80</w:t>
      </w:r>
      <w:r w:rsidR="001158B0" w:rsidRPr="00F863F2">
        <w:rPr>
          <w:rStyle w:val="CharSectno"/>
        </w:rPr>
        <w:noBreakHyphen/>
      </w:r>
      <w:r w:rsidRPr="00F863F2">
        <w:rPr>
          <w:rStyle w:val="CharSectno"/>
        </w:rPr>
        <w:t>55</w:t>
      </w:r>
      <w:r w:rsidRPr="001158B0">
        <w:t xml:space="preserve">  Effect of contributing operator’s payment</w:t>
      </w:r>
      <w:bookmarkEnd w:id="652"/>
    </w:p>
    <w:p w:rsidR="00300522" w:rsidRPr="001158B0" w:rsidRDefault="00300522" w:rsidP="00300522">
      <w:pPr>
        <w:pStyle w:val="subsection"/>
      </w:pPr>
      <w:r w:rsidRPr="001158B0">
        <w:tab/>
        <w:t>(1)</w:t>
      </w:r>
      <w:r w:rsidRPr="001158B0">
        <w:tab/>
        <w:t xml:space="preserve">A </w:t>
      </w:r>
      <w:r w:rsidR="001158B0" w:rsidRPr="001158B0">
        <w:rPr>
          <w:position w:val="6"/>
          <w:sz w:val="16"/>
        </w:rPr>
        <w:t>*</w:t>
      </w:r>
      <w:r w:rsidRPr="001158B0">
        <w:t xml:space="preserve">contributing operator’s payment is </w:t>
      </w:r>
      <w:r w:rsidRPr="001158B0">
        <w:rPr>
          <w:i/>
        </w:rPr>
        <w:t>not</w:t>
      </w:r>
      <w:r w:rsidRPr="001158B0">
        <w:t xml:space="preserve"> treated as </w:t>
      </w:r>
      <w:r w:rsidR="001158B0" w:rsidRPr="001158B0">
        <w:rPr>
          <w:position w:val="6"/>
          <w:sz w:val="16"/>
        </w:rPr>
        <w:t>*</w:t>
      </w:r>
      <w:r w:rsidRPr="001158B0">
        <w:t xml:space="preserve">consideration for a supply by the </w:t>
      </w:r>
      <w:r w:rsidR="001158B0" w:rsidRPr="001158B0">
        <w:rPr>
          <w:position w:val="6"/>
          <w:sz w:val="16"/>
        </w:rPr>
        <w:t>*</w:t>
      </w:r>
      <w:r w:rsidRPr="001158B0">
        <w:t xml:space="preserve">managing operator, or for an acquisition by the </w:t>
      </w:r>
      <w:r w:rsidR="001158B0" w:rsidRPr="001158B0">
        <w:rPr>
          <w:position w:val="6"/>
          <w:sz w:val="16"/>
        </w:rPr>
        <w:t>*</w:t>
      </w:r>
      <w:r w:rsidRPr="001158B0">
        <w:t>contributing operator.</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 and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653" w:name="_Toc5975635"/>
      <w:r w:rsidRPr="00F863F2">
        <w:rPr>
          <w:rStyle w:val="CharSectno"/>
        </w:rPr>
        <w:t>80</w:t>
      </w:r>
      <w:r w:rsidR="001158B0" w:rsidRPr="00F863F2">
        <w:rPr>
          <w:rStyle w:val="CharSectno"/>
        </w:rPr>
        <w:noBreakHyphen/>
      </w:r>
      <w:r w:rsidRPr="00F863F2">
        <w:rPr>
          <w:rStyle w:val="CharSectno"/>
        </w:rPr>
        <w:t>60</w:t>
      </w:r>
      <w:r w:rsidRPr="001158B0">
        <w:t xml:space="preserve">  Managing operator’s payment or supply</w:t>
      </w:r>
      <w:bookmarkEnd w:id="653"/>
    </w:p>
    <w:p w:rsidR="00300522" w:rsidRPr="001158B0" w:rsidRDefault="00300522" w:rsidP="00300522">
      <w:pPr>
        <w:pStyle w:val="subsection"/>
      </w:pPr>
      <w:r w:rsidRPr="001158B0">
        <w:tab/>
      </w:r>
      <w:r w:rsidRPr="001158B0">
        <w:tab/>
        <w:t>For the purposes of Division</w:t>
      </w:r>
      <w:r w:rsidR="001158B0">
        <w:t> </w:t>
      </w:r>
      <w:r w:rsidRPr="001158B0">
        <w:t xml:space="preserve">79, a </w:t>
      </w:r>
      <w:r w:rsidR="001158B0" w:rsidRPr="001158B0">
        <w:rPr>
          <w:position w:val="6"/>
          <w:sz w:val="16"/>
        </w:rPr>
        <w:t>*</w:t>
      </w:r>
      <w:r w:rsidRPr="001158B0">
        <w:t xml:space="preserve">managing operator’s payment or supply is treated as a </w:t>
      </w:r>
      <w:r w:rsidR="001158B0" w:rsidRPr="001158B0">
        <w:rPr>
          <w:position w:val="6"/>
          <w:sz w:val="16"/>
        </w:rPr>
        <w:t>*</w:t>
      </w:r>
      <w:r w:rsidRPr="001158B0">
        <w:t>CTP compensation payment or supply.</w:t>
      </w:r>
    </w:p>
    <w:p w:rsidR="00300522" w:rsidRPr="001158B0" w:rsidRDefault="00300522" w:rsidP="00300522">
      <w:pPr>
        <w:pStyle w:val="ActHead5"/>
      </w:pPr>
      <w:bookmarkStart w:id="654" w:name="_Toc5975636"/>
      <w:r w:rsidRPr="00F863F2">
        <w:rPr>
          <w:rStyle w:val="CharSectno"/>
        </w:rPr>
        <w:t>80</w:t>
      </w:r>
      <w:r w:rsidR="001158B0" w:rsidRPr="00F863F2">
        <w:rPr>
          <w:rStyle w:val="CharSectno"/>
        </w:rPr>
        <w:noBreakHyphen/>
      </w:r>
      <w:r w:rsidRPr="00F863F2">
        <w:rPr>
          <w:rStyle w:val="CharSectno"/>
        </w:rPr>
        <w:t>65</w:t>
      </w:r>
      <w:r w:rsidRPr="001158B0">
        <w:t xml:space="preserve">  Contributing operator’s payment</w:t>
      </w:r>
      <w:bookmarkEnd w:id="654"/>
    </w:p>
    <w:p w:rsidR="00300522" w:rsidRPr="001158B0" w:rsidRDefault="00300522" w:rsidP="00300522">
      <w:pPr>
        <w:pStyle w:val="subsection"/>
      </w:pPr>
      <w:r w:rsidRPr="001158B0">
        <w:tab/>
      </w:r>
      <w:r w:rsidRPr="001158B0">
        <w:tab/>
        <w:t>For the purposes of Division</w:t>
      </w:r>
      <w:r w:rsidR="001158B0">
        <w:t> </w:t>
      </w:r>
      <w:r w:rsidRPr="001158B0">
        <w:t xml:space="preserve">79, a </w:t>
      </w:r>
      <w:r w:rsidR="001158B0" w:rsidRPr="001158B0">
        <w:rPr>
          <w:position w:val="6"/>
          <w:sz w:val="16"/>
        </w:rPr>
        <w:t>*</w:t>
      </w:r>
      <w:r w:rsidRPr="001158B0">
        <w:t xml:space="preserve">contributing operator’s payment is treated as a </w:t>
      </w:r>
      <w:r w:rsidR="001158B0" w:rsidRPr="001158B0">
        <w:rPr>
          <w:position w:val="6"/>
          <w:sz w:val="16"/>
        </w:rPr>
        <w:t>*</w:t>
      </w:r>
      <w:r w:rsidRPr="001158B0">
        <w:t>CTP compensation payment or supply.</w:t>
      </w:r>
    </w:p>
    <w:p w:rsidR="00300522" w:rsidRPr="001158B0" w:rsidRDefault="00300522" w:rsidP="00300522">
      <w:pPr>
        <w:pStyle w:val="ActHead5"/>
      </w:pPr>
      <w:bookmarkStart w:id="655" w:name="_Toc5975637"/>
      <w:r w:rsidRPr="00F863F2">
        <w:rPr>
          <w:rStyle w:val="CharSectno"/>
        </w:rPr>
        <w:t>80</w:t>
      </w:r>
      <w:r w:rsidR="001158B0" w:rsidRPr="00F863F2">
        <w:rPr>
          <w:rStyle w:val="CharSectno"/>
        </w:rPr>
        <w:noBreakHyphen/>
      </w:r>
      <w:r w:rsidRPr="00F863F2">
        <w:rPr>
          <w:rStyle w:val="CharSectno"/>
        </w:rPr>
        <w:t>70</w:t>
      </w:r>
      <w:r w:rsidRPr="001158B0">
        <w:t xml:space="preserve">  Managing operator’s increasing adjustment where contributing operator’s payment</w:t>
      </w:r>
      <w:bookmarkEnd w:id="655"/>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a </w:t>
      </w:r>
      <w:r w:rsidR="001158B0" w:rsidRPr="001158B0">
        <w:rPr>
          <w:position w:val="6"/>
          <w:sz w:val="16"/>
        </w:rPr>
        <w:t>*</w:t>
      </w:r>
      <w:r w:rsidRPr="001158B0">
        <w:t>contributing operator’s payment is made; and</w:t>
      </w:r>
    </w:p>
    <w:p w:rsidR="00300522" w:rsidRPr="001158B0" w:rsidRDefault="00300522" w:rsidP="00300522">
      <w:pPr>
        <w:pStyle w:val="paragraph"/>
      </w:pPr>
      <w:r w:rsidRPr="001158B0">
        <w:tab/>
        <w:t>(b)</w:t>
      </w:r>
      <w:r w:rsidRPr="001158B0">
        <w:tab/>
        <w:t>as a result of section</w:t>
      </w:r>
      <w:r w:rsidR="001158B0">
        <w:t> </w:t>
      </w:r>
      <w:r w:rsidRPr="001158B0">
        <w:t>80</w:t>
      </w:r>
      <w:r w:rsidR="001158B0">
        <w:noBreakHyphen/>
      </w:r>
      <w:r w:rsidRPr="001158B0">
        <w:t xml:space="preserve">60, there was a </w:t>
      </w:r>
      <w:r w:rsidR="001158B0" w:rsidRPr="001158B0">
        <w:rPr>
          <w:position w:val="6"/>
          <w:sz w:val="16"/>
        </w:rPr>
        <w:t>*</w:t>
      </w:r>
      <w:r w:rsidRPr="001158B0">
        <w:t xml:space="preserve">decreasing adjustment for the </w:t>
      </w:r>
      <w:r w:rsidR="001158B0" w:rsidRPr="001158B0">
        <w:rPr>
          <w:position w:val="6"/>
          <w:sz w:val="16"/>
        </w:rPr>
        <w:t>*</w:t>
      </w:r>
      <w:r w:rsidRPr="001158B0">
        <w:t>managing operator under Division</w:t>
      </w:r>
      <w:r w:rsidR="001158B0">
        <w:t> </w:t>
      </w:r>
      <w:r w:rsidRPr="001158B0">
        <w:t xml:space="preserve">79 in relation to the </w:t>
      </w:r>
      <w:r w:rsidR="001158B0" w:rsidRPr="001158B0">
        <w:rPr>
          <w:position w:val="6"/>
          <w:sz w:val="16"/>
        </w:rPr>
        <w:t>*</w:t>
      </w:r>
      <w:r w:rsidRPr="001158B0">
        <w:t>managing operator’s payment or supply;</w:t>
      </w:r>
    </w:p>
    <w:p w:rsidR="00300522" w:rsidRPr="001158B0" w:rsidRDefault="00300522" w:rsidP="00300522">
      <w:pPr>
        <w:pStyle w:val="subsection2"/>
      </w:pPr>
      <w:r w:rsidRPr="001158B0">
        <w:t xml:space="preserve">there is an </w:t>
      </w:r>
      <w:r w:rsidRPr="001158B0">
        <w:rPr>
          <w:b/>
          <w:i/>
        </w:rPr>
        <w:t>increasing adjustment</w:t>
      </w:r>
      <w:r w:rsidRPr="001158B0">
        <w:t xml:space="preserve"> for the managing operator of the following amount:</w:t>
      </w:r>
    </w:p>
    <w:p w:rsidR="00300522" w:rsidRPr="001158B0" w:rsidRDefault="00143843" w:rsidP="00A53099">
      <w:pPr>
        <w:pStyle w:val="Formula"/>
        <w:spacing w:before="120" w:after="120"/>
      </w:pPr>
      <w:r w:rsidRPr="001158B0">
        <w:rPr>
          <w:noProof/>
        </w:rPr>
        <w:drawing>
          <wp:inline distT="0" distB="0" distL="0" distR="0" wp14:anchorId="77D52949" wp14:editId="479DC9E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158B0" w:rsidRDefault="00300522" w:rsidP="00300522">
      <w:pPr>
        <w:pStyle w:val="SubsectionHead"/>
      </w:pPr>
      <w:r w:rsidRPr="001158B0">
        <w:t>Managing operator’s settlement amount</w:t>
      </w:r>
    </w:p>
    <w:p w:rsidR="00300522" w:rsidRPr="001158B0" w:rsidRDefault="00300522" w:rsidP="00300522">
      <w:pPr>
        <w:pStyle w:val="subsection"/>
      </w:pPr>
      <w:r w:rsidRPr="001158B0">
        <w:tab/>
        <w:t>(2)</w:t>
      </w:r>
      <w:r w:rsidRPr="001158B0">
        <w:tab/>
        <w:t xml:space="preserve">The </w:t>
      </w:r>
      <w:r w:rsidRPr="001158B0">
        <w:rPr>
          <w:b/>
          <w:i/>
        </w:rPr>
        <w:t>managing operator’s settlement amount</w:t>
      </w:r>
      <w:r w:rsidRPr="001158B0">
        <w:t xml:space="preserve"> mentioned in </w:t>
      </w:r>
      <w:r w:rsidR="001158B0">
        <w:t>subsection (</w:t>
      </w:r>
      <w:r w:rsidRPr="001158B0">
        <w:t>1) is worked out using this method statement.</w:t>
      </w:r>
    </w:p>
    <w:p w:rsidR="00300522" w:rsidRPr="001158B0" w:rsidRDefault="00300522" w:rsidP="00300522">
      <w:pPr>
        <w:pStyle w:val="BoxHeadItalic"/>
        <w:keepNext/>
        <w:keepLines/>
      </w:pPr>
      <w:r w:rsidRPr="001158B0">
        <w:t>Method statement</w:t>
      </w:r>
    </w:p>
    <w:p w:rsidR="00300522" w:rsidRPr="001158B0" w:rsidRDefault="00300522" w:rsidP="00300522">
      <w:pPr>
        <w:pStyle w:val="BoxStep"/>
        <w:keepNext/>
        <w:keepLines/>
      </w:pPr>
      <w:r w:rsidRPr="001158B0">
        <w:t>Step 1.</w:t>
      </w:r>
      <w:r w:rsidRPr="001158B0">
        <w:tab/>
        <w:t>Add together:</w:t>
      </w:r>
    </w:p>
    <w:p w:rsidR="00300522" w:rsidRPr="001158B0" w:rsidRDefault="00300522" w:rsidP="00300522">
      <w:pPr>
        <w:pStyle w:val="BoxPara"/>
      </w:pPr>
      <w:r w:rsidRPr="001158B0">
        <w:rPr>
          <w:i/>
        </w:rPr>
        <w:tab/>
      </w:r>
      <w:r w:rsidRPr="001158B0">
        <w:t>(a)</w:t>
      </w:r>
      <w:r w:rsidRPr="001158B0">
        <w:tab/>
        <w:t xml:space="preserve">the sum of the payments of </w:t>
      </w:r>
      <w:r w:rsidR="001158B0" w:rsidRPr="001158B0">
        <w:rPr>
          <w:position w:val="6"/>
          <w:sz w:val="16"/>
        </w:rPr>
        <w:t>*</w:t>
      </w:r>
      <w:r w:rsidRPr="001158B0">
        <w:t>money</w:t>
      </w:r>
      <w:r w:rsidR="004638F0" w:rsidRPr="001158B0">
        <w:t xml:space="preserve">, or </w:t>
      </w:r>
      <w:r w:rsidR="001158B0" w:rsidRPr="001158B0">
        <w:rPr>
          <w:position w:val="6"/>
          <w:sz w:val="16"/>
        </w:rPr>
        <w:t>*</w:t>
      </w:r>
      <w:r w:rsidR="004638F0" w:rsidRPr="001158B0">
        <w:t>digital currency,</w:t>
      </w:r>
      <w:r w:rsidRPr="001158B0">
        <w:t xml:space="preserve"> (if any) that are included in the </w:t>
      </w:r>
      <w:r w:rsidR="001158B0" w:rsidRPr="001158B0">
        <w:rPr>
          <w:position w:val="6"/>
          <w:sz w:val="16"/>
        </w:rPr>
        <w:t>*</w:t>
      </w:r>
      <w:r w:rsidRPr="001158B0">
        <w:t>managing operator’s payment or supply; and</w:t>
      </w:r>
    </w:p>
    <w:p w:rsidR="00300522" w:rsidRPr="001158B0" w:rsidRDefault="00300522" w:rsidP="00300522">
      <w:pPr>
        <w:pStyle w:val="BoxPara"/>
        <w:rPr>
          <w:i/>
        </w:rPr>
      </w:pPr>
      <w:r w:rsidRPr="001158B0">
        <w:tab/>
        <w:t>(b)</w:t>
      </w:r>
      <w:r w:rsidRPr="001158B0">
        <w:tab/>
        <w:t xml:space="preserve">the </w:t>
      </w:r>
      <w:r w:rsidR="001158B0" w:rsidRPr="001158B0">
        <w:rPr>
          <w:position w:val="6"/>
          <w:sz w:val="16"/>
        </w:rPr>
        <w:t>*</w:t>
      </w:r>
      <w:r w:rsidRPr="001158B0">
        <w:t xml:space="preserve">GST inclusive market value of the supplies (if any) that are included in the </w:t>
      </w:r>
      <w:r w:rsidR="001158B0" w:rsidRPr="001158B0">
        <w:rPr>
          <w:position w:val="6"/>
          <w:sz w:val="16"/>
        </w:rPr>
        <w:t>*</w:t>
      </w:r>
      <w:r w:rsidRPr="001158B0">
        <w:t xml:space="preserve">managing operator’s payment or supply (other than supplies that would have been </w:t>
      </w:r>
      <w:r w:rsidR="001158B0" w:rsidRPr="001158B0">
        <w:rPr>
          <w:position w:val="6"/>
          <w:sz w:val="16"/>
        </w:rPr>
        <w:t>*</w:t>
      </w:r>
      <w:r w:rsidRPr="001158B0">
        <w:t>taxable supplies but for section</w:t>
      </w:r>
      <w:r w:rsidR="001158B0">
        <w:t> </w:t>
      </w:r>
      <w:r w:rsidRPr="001158B0">
        <w:t>78</w:t>
      </w:r>
      <w:r w:rsidR="001158B0">
        <w:noBreakHyphen/>
      </w:r>
      <w:r w:rsidRPr="001158B0">
        <w:t>25 or 79</w:t>
      </w:r>
      <w:r w:rsidR="001158B0">
        <w:noBreakHyphen/>
      </w:r>
      <w:r w:rsidRPr="001158B0">
        <w:t>60).</w:t>
      </w:r>
    </w:p>
    <w:p w:rsidR="00300522" w:rsidRPr="001158B0" w:rsidRDefault="00300522" w:rsidP="00300522">
      <w:pPr>
        <w:pStyle w:val="BoxStep"/>
      </w:pPr>
      <w:r w:rsidRPr="001158B0">
        <w:t>Step 2.</w:t>
      </w:r>
      <w:r w:rsidRPr="001158B0">
        <w:tab/>
        <w:t xml:space="preserve">If, in relation to the </w:t>
      </w:r>
      <w:r w:rsidR="001158B0" w:rsidRPr="001158B0">
        <w:rPr>
          <w:position w:val="6"/>
          <w:sz w:val="16"/>
        </w:rPr>
        <w:t>*</w:t>
      </w:r>
      <w:r w:rsidRPr="001158B0">
        <w:t xml:space="preserve">managing operator’s payment or supply, any payments of an excess were made to the </w:t>
      </w:r>
      <w:r w:rsidR="001158B0" w:rsidRPr="001158B0">
        <w:rPr>
          <w:position w:val="6"/>
          <w:sz w:val="16"/>
        </w:rPr>
        <w:t>*</w:t>
      </w:r>
      <w:r w:rsidRPr="001158B0">
        <w:t>managing operator, subtract from the step 1 amount the sum of all those payments (except to the extent that they are payments of excess to which section</w:t>
      </w:r>
      <w:r w:rsidR="001158B0">
        <w:t> </w:t>
      </w:r>
      <w:r w:rsidRPr="001158B0">
        <w:t>78</w:t>
      </w:r>
      <w:r w:rsidR="001158B0">
        <w:noBreakHyphen/>
      </w:r>
      <w:r w:rsidRPr="001158B0">
        <w:t>18 or 79</w:t>
      </w:r>
      <w:r w:rsidR="001158B0">
        <w:noBreakHyphen/>
      </w:r>
      <w:r w:rsidRPr="001158B0">
        <w:t>55 applies).</w:t>
      </w:r>
    </w:p>
    <w:p w:rsidR="00300522" w:rsidRPr="001158B0" w:rsidRDefault="00300522" w:rsidP="00300522">
      <w:pPr>
        <w:pStyle w:val="ActHead5"/>
      </w:pPr>
      <w:bookmarkStart w:id="656" w:name="_Toc5975638"/>
      <w:r w:rsidRPr="00F863F2">
        <w:rPr>
          <w:rStyle w:val="CharSectno"/>
        </w:rPr>
        <w:t>80</w:t>
      </w:r>
      <w:r w:rsidR="001158B0" w:rsidRPr="00F863F2">
        <w:rPr>
          <w:rStyle w:val="CharSectno"/>
        </w:rPr>
        <w:noBreakHyphen/>
      </w:r>
      <w:r w:rsidRPr="00F863F2">
        <w:rPr>
          <w:rStyle w:val="CharSectno"/>
        </w:rPr>
        <w:t>75</w:t>
      </w:r>
      <w:r w:rsidRPr="001158B0">
        <w:t xml:space="preserve">  Adjustment events relating to managing operator’s payment or supply</w:t>
      </w:r>
      <w:bookmarkEnd w:id="656"/>
    </w:p>
    <w:p w:rsidR="00300522" w:rsidRPr="001158B0" w:rsidRDefault="00300522" w:rsidP="00300522">
      <w:pPr>
        <w:pStyle w:val="subsection"/>
      </w:pPr>
      <w:r w:rsidRPr="001158B0">
        <w:tab/>
      </w:r>
      <w:r w:rsidRPr="001158B0">
        <w:tab/>
        <w:t>Division</w:t>
      </w:r>
      <w:r w:rsidR="001158B0">
        <w:t> </w:t>
      </w:r>
      <w:r w:rsidRPr="001158B0">
        <w:t xml:space="preserve">19 applies in relation to an </w:t>
      </w:r>
      <w:r w:rsidR="001158B0" w:rsidRPr="001158B0">
        <w:rPr>
          <w:position w:val="6"/>
          <w:sz w:val="16"/>
        </w:rPr>
        <w:t>*</w:t>
      </w:r>
      <w:r w:rsidRPr="001158B0">
        <w:t xml:space="preserve">increasing adjustment that the </w:t>
      </w:r>
      <w:r w:rsidR="001158B0" w:rsidRPr="001158B0">
        <w:rPr>
          <w:position w:val="6"/>
          <w:sz w:val="16"/>
        </w:rPr>
        <w:t>*</w:t>
      </w:r>
      <w:r w:rsidRPr="001158B0">
        <w:t>managing operator has under section</w:t>
      </w:r>
      <w:r w:rsidR="001158B0">
        <w:t> </w:t>
      </w:r>
      <w:r w:rsidRPr="001158B0">
        <w:t>80</w:t>
      </w:r>
      <w:r w:rsidR="001158B0">
        <w:noBreakHyphen/>
      </w:r>
      <w:r w:rsidRPr="001158B0">
        <w:t xml:space="preserve">70 as a result of the making of a </w:t>
      </w:r>
      <w:r w:rsidR="001158B0" w:rsidRPr="001158B0">
        <w:rPr>
          <w:position w:val="6"/>
          <w:sz w:val="16"/>
        </w:rPr>
        <w:t>*</w:t>
      </w:r>
      <w:r w:rsidRPr="001158B0">
        <w:t>managing operator’s payment or supply as if:</w:t>
      </w:r>
    </w:p>
    <w:p w:rsidR="00300522" w:rsidRPr="001158B0" w:rsidRDefault="00300522" w:rsidP="00300522">
      <w:pPr>
        <w:pStyle w:val="paragraph"/>
      </w:pPr>
      <w:r w:rsidRPr="001158B0">
        <w:tab/>
        <w:t>(a)</w:t>
      </w:r>
      <w:r w:rsidRPr="001158B0">
        <w:tab/>
        <w:t xml:space="preserve">the </w:t>
      </w:r>
      <w:r w:rsidR="001158B0" w:rsidRPr="001158B0">
        <w:rPr>
          <w:position w:val="6"/>
          <w:sz w:val="16"/>
        </w:rPr>
        <w:t>*</w:t>
      </w:r>
      <w:r w:rsidRPr="001158B0">
        <w:t xml:space="preserve">contributing operator’s payment were </w:t>
      </w:r>
      <w:r w:rsidR="001158B0" w:rsidRPr="001158B0">
        <w:rPr>
          <w:position w:val="6"/>
          <w:sz w:val="16"/>
        </w:rPr>
        <w:t>*</w:t>
      </w:r>
      <w:r w:rsidRPr="001158B0">
        <w:t xml:space="preserve">consideration for a </w:t>
      </w:r>
      <w:r w:rsidR="001158B0" w:rsidRPr="001158B0">
        <w:rPr>
          <w:position w:val="6"/>
          <w:sz w:val="16"/>
        </w:rPr>
        <w:t>*</w:t>
      </w:r>
      <w:r w:rsidRPr="001158B0">
        <w:t>taxable supply made by the managing operator; and</w:t>
      </w:r>
    </w:p>
    <w:p w:rsidR="00300522" w:rsidRPr="001158B0" w:rsidRDefault="00300522" w:rsidP="00300522">
      <w:pPr>
        <w:pStyle w:val="paragraph"/>
      </w:pPr>
      <w:r w:rsidRPr="001158B0">
        <w:tab/>
        <w:t>(b)</w:t>
      </w:r>
      <w:r w:rsidRPr="001158B0">
        <w:tab/>
        <w:t>the adjustment were the GST payable on the taxable supply; and</w:t>
      </w:r>
    </w:p>
    <w:p w:rsidR="00300522" w:rsidRPr="001158B0" w:rsidRDefault="00300522" w:rsidP="00300522">
      <w:pPr>
        <w:pStyle w:val="paragraph"/>
      </w:pPr>
      <w:r w:rsidRPr="001158B0">
        <w:tab/>
        <w:t>(c)</w:t>
      </w:r>
      <w:r w:rsidRPr="001158B0">
        <w:tab/>
        <w:t>any changes made to those payments were a change in the consideration for the supply.</w:t>
      </w:r>
    </w:p>
    <w:p w:rsidR="00300522" w:rsidRPr="001158B0" w:rsidRDefault="00300522" w:rsidP="00300522">
      <w:pPr>
        <w:pStyle w:val="ActHead4"/>
      </w:pPr>
      <w:bookmarkStart w:id="657" w:name="_Toc5975639"/>
      <w:r w:rsidRPr="00F863F2">
        <w:rPr>
          <w:rStyle w:val="CharSubdNo"/>
        </w:rPr>
        <w:t>Subdivision</w:t>
      </w:r>
      <w:r w:rsidR="001158B0" w:rsidRPr="00F863F2">
        <w:rPr>
          <w:rStyle w:val="CharSubdNo"/>
        </w:rPr>
        <w:t> </w:t>
      </w:r>
      <w:r w:rsidRPr="00F863F2">
        <w:rPr>
          <w:rStyle w:val="CharSubdNo"/>
        </w:rPr>
        <w:t>80</w:t>
      </w:r>
      <w:r w:rsidR="001158B0" w:rsidRPr="00F863F2">
        <w:rPr>
          <w:rStyle w:val="CharSubdNo"/>
        </w:rPr>
        <w:noBreakHyphen/>
      </w:r>
      <w:r w:rsidRPr="00F863F2">
        <w:rPr>
          <w:rStyle w:val="CharSubdNo"/>
        </w:rPr>
        <w:t>C</w:t>
      </w:r>
      <w:r w:rsidRPr="001158B0">
        <w:t>—</w:t>
      </w:r>
      <w:r w:rsidRPr="00F863F2">
        <w:rPr>
          <w:rStyle w:val="CharSubdText"/>
        </w:rPr>
        <w:t>Hybrid settlement sharing arrangements</w:t>
      </w:r>
      <w:bookmarkEnd w:id="657"/>
    </w:p>
    <w:p w:rsidR="00300522" w:rsidRPr="001158B0" w:rsidRDefault="00300522" w:rsidP="00300522">
      <w:pPr>
        <w:pStyle w:val="ActHead5"/>
      </w:pPr>
      <w:bookmarkStart w:id="658" w:name="_Toc5975640"/>
      <w:r w:rsidRPr="00F863F2">
        <w:rPr>
          <w:rStyle w:val="CharSectno"/>
        </w:rPr>
        <w:t>80</w:t>
      </w:r>
      <w:r w:rsidR="001158B0" w:rsidRPr="00F863F2">
        <w:rPr>
          <w:rStyle w:val="CharSectno"/>
        </w:rPr>
        <w:noBreakHyphen/>
      </w:r>
      <w:r w:rsidRPr="00F863F2">
        <w:rPr>
          <w:rStyle w:val="CharSectno"/>
        </w:rPr>
        <w:t>80</w:t>
      </w:r>
      <w:r w:rsidRPr="001158B0">
        <w:t xml:space="preserve">  Meaning of </w:t>
      </w:r>
      <w:r w:rsidRPr="001158B0">
        <w:rPr>
          <w:i/>
        </w:rPr>
        <w:t>hybrid settlement sharing arrangement</w:t>
      </w:r>
      <w:r w:rsidRPr="001158B0">
        <w:t xml:space="preserve"> etc.</w:t>
      </w:r>
      <w:bookmarkEnd w:id="658"/>
    </w:p>
    <w:p w:rsidR="00300522" w:rsidRPr="001158B0" w:rsidRDefault="00300522" w:rsidP="00300522">
      <w:pPr>
        <w:pStyle w:val="SubsectionHead"/>
      </w:pPr>
      <w:r w:rsidRPr="001158B0">
        <w:t xml:space="preserve">Meaning of </w:t>
      </w:r>
      <w:r w:rsidRPr="001158B0">
        <w:rPr>
          <w:b/>
        </w:rPr>
        <w:t>hybrid</w:t>
      </w:r>
      <w:r w:rsidRPr="001158B0">
        <w:t xml:space="preserve"> </w:t>
      </w:r>
      <w:r w:rsidRPr="001158B0">
        <w:rPr>
          <w:b/>
        </w:rPr>
        <w:t>settlement sharing arrangement</w:t>
      </w:r>
    </w:p>
    <w:p w:rsidR="00300522" w:rsidRPr="001158B0" w:rsidRDefault="00300522" w:rsidP="00300522">
      <w:pPr>
        <w:pStyle w:val="subsection"/>
      </w:pPr>
      <w:r w:rsidRPr="001158B0">
        <w:tab/>
        <w:t>(1)</w:t>
      </w:r>
      <w:r w:rsidRPr="001158B0">
        <w:tab/>
        <w:t xml:space="preserve">A </w:t>
      </w:r>
      <w:r w:rsidRPr="001158B0">
        <w:rPr>
          <w:b/>
          <w:i/>
        </w:rPr>
        <w:t>hybrid settlement sharing arrangement</w:t>
      </w:r>
      <w:r w:rsidRPr="001158B0">
        <w:t xml:space="preserve"> is an arrangement:</w:t>
      </w:r>
    </w:p>
    <w:p w:rsidR="00300522" w:rsidRPr="001158B0" w:rsidRDefault="00300522" w:rsidP="00300522">
      <w:pPr>
        <w:pStyle w:val="paragraph"/>
      </w:pPr>
      <w:r w:rsidRPr="001158B0">
        <w:tab/>
        <w:t>(a)</w:t>
      </w:r>
      <w:r w:rsidRPr="001158B0">
        <w:tab/>
        <w:t>that relates to an accident or other incident or 2 or more related accidents or other incidents; and</w:t>
      </w:r>
    </w:p>
    <w:p w:rsidR="00300522" w:rsidRPr="001158B0" w:rsidRDefault="00300522" w:rsidP="00300522">
      <w:pPr>
        <w:pStyle w:val="paragraph"/>
      </w:pPr>
      <w:r w:rsidRPr="001158B0">
        <w:tab/>
        <w:t>(b)</w:t>
      </w:r>
      <w:r w:rsidRPr="001158B0">
        <w:tab/>
        <w:t>to which the parties are:</w:t>
      </w:r>
    </w:p>
    <w:p w:rsidR="00300522" w:rsidRPr="001158B0" w:rsidRDefault="00300522" w:rsidP="00300522">
      <w:pPr>
        <w:pStyle w:val="paragraphsub"/>
      </w:pPr>
      <w:r w:rsidRPr="001158B0">
        <w:tab/>
        <w:t>(i)</w:t>
      </w:r>
      <w:r w:rsidRPr="001158B0">
        <w:tab/>
        <w:t xml:space="preserve">an entity that is the </w:t>
      </w:r>
      <w:r w:rsidR="001158B0" w:rsidRPr="001158B0">
        <w:rPr>
          <w:position w:val="6"/>
          <w:sz w:val="16"/>
        </w:rPr>
        <w:t>*</w:t>
      </w:r>
      <w:r w:rsidRPr="001158B0">
        <w:t xml:space="preserve">managing operator of a </w:t>
      </w:r>
      <w:r w:rsidR="001158B0" w:rsidRPr="001158B0">
        <w:rPr>
          <w:position w:val="6"/>
          <w:sz w:val="16"/>
        </w:rPr>
        <w:t>*</w:t>
      </w:r>
      <w:r w:rsidRPr="001158B0">
        <w:t>nominal defendant settlement sharing arrangement, or entities that are managing operators of nominal defendant settlement sharing arrangements, that relate to the accidents or incidents; and</w:t>
      </w:r>
    </w:p>
    <w:p w:rsidR="00300522" w:rsidRPr="001158B0" w:rsidRDefault="00300522" w:rsidP="00300522">
      <w:pPr>
        <w:pStyle w:val="paragraphsub"/>
      </w:pPr>
      <w:r w:rsidRPr="001158B0">
        <w:tab/>
        <w:t>(ii)</w:t>
      </w:r>
      <w:r w:rsidRPr="001158B0">
        <w:tab/>
        <w:t xml:space="preserve">an </w:t>
      </w:r>
      <w:r w:rsidR="001158B0" w:rsidRPr="001158B0">
        <w:rPr>
          <w:position w:val="6"/>
          <w:sz w:val="16"/>
        </w:rPr>
        <w:t>*</w:t>
      </w:r>
      <w:r w:rsidRPr="001158B0">
        <w:t xml:space="preserve">operator or operators of a </w:t>
      </w:r>
      <w:r w:rsidR="001158B0" w:rsidRPr="001158B0">
        <w:rPr>
          <w:position w:val="6"/>
          <w:sz w:val="16"/>
        </w:rPr>
        <w:t>*</w:t>
      </w:r>
      <w:r w:rsidRPr="001158B0">
        <w:t xml:space="preserve">compulsory third party scheme or schemes who have issued </w:t>
      </w:r>
      <w:r w:rsidR="001158B0" w:rsidRPr="001158B0">
        <w:rPr>
          <w:position w:val="6"/>
          <w:sz w:val="16"/>
        </w:rPr>
        <w:t>*</w:t>
      </w:r>
      <w:r w:rsidRPr="001158B0">
        <w:t>insurance policies to persons involved in the accidents or incidents; and</w:t>
      </w:r>
    </w:p>
    <w:p w:rsidR="00300522" w:rsidRPr="001158B0" w:rsidRDefault="00300522" w:rsidP="00300522">
      <w:pPr>
        <w:pStyle w:val="paragraph"/>
      </w:pPr>
      <w:r w:rsidRPr="001158B0">
        <w:tab/>
        <w:t>(c)</w:t>
      </w:r>
      <w:r w:rsidRPr="001158B0">
        <w:tab/>
        <w:t>under which:</w:t>
      </w:r>
    </w:p>
    <w:p w:rsidR="00300522" w:rsidRPr="001158B0" w:rsidRDefault="00300522" w:rsidP="00300522">
      <w:pPr>
        <w:pStyle w:val="paragraphsub"/>
        <w:tabs>
          <w:tab w:val="left" w:pos="4840"/>
        </w:tabs>
      </w:pPr>
      <w:r w:rsidRPr="001158B0">
        <w:tab/>
        <w:t>(i)</w:t>
      </w:r>
      <w:r w:rsidRPr="001158B0">
        <w:tab/>
        <w:t xml:space="preserve">one party (the </w:t>
      </w:r>
      <w:r w:rsidRPr="001158B0">
        <w:rPr>
          <w:b/>
          <w:i/>
        </w:rPr>
        <w:t>managing operator</w:t>
      </w:r>
      <w:r w:rsidRPr="001158B0">
        <w:t>) is to make one or more payments or supplies in settlement of a claim, under the compulsory third party scheme or one of the compulsory third party schemes involved, relating to the accidents or incidents; and</w:t>
      </w:r>
    </w:p>
    <w:p w:rsidR="00300522" w:rsidRPr="001158B0" w:rsidRDefault="00300522" w:rsidP="00300522">
      <w:pPr>
        <w:pStyle w:val="paragraphsub"/>
      </w:pPr>
      <w:r w:rsidRPr="001158B0">
        <w:tab/>
        <w:t>(ii)</w:t>
      </w:r>
      <w:r w:rsidRPr="001158B0">
        <w:tab/>
        <w:t xml:space="preserve">each other party (a </w:t>
      </w:r>
      <w:r w:rsidRPr="001158B0">
        <w:rPr>
          <w:b/>
          <w:i/>
        </w:rPr>
        <w:t>contributing operator</w:t>
      </w:r>
      <w:r w:rsidRPr="001158B0">
        <w:t xml:space="preserve">) is to make a payment to the </w:t>
      </w:r>
      <w:r w:rsidR="001158B0" w:rsidRPr="001158B0">
        <w:rPr>
          <w:position w:val="6"/>
          <w:sz w:val="16"/>
        </w:rPr>
        <w:t>*</w:t>
      </w:r>
      <w:r w:rsidRPr="001158B0">
        <w:t>managing operator in respect of that operator settling the claim.</w:t>
      </w:r>
    </w:p>
    <w:p w:rsidR="00300522" w:rsidRPr="001158B0" w:rsidRDefault="00300522" w:rsidP="00300522">
      <w:pPr>
        <w:pStyle w:val="SubsectionHead"/>
      </w:pPr>
      <w:r w:rsidRPr="001158B0">
        <w:t xml:space="preserve">Meaning of </w:t>
      </w:r>
      <w:r w:rsidRPr="001158B0">
        <w:rPr>
          <w:b/>
        </w:rPr>
        <w:t>managing operator’s payment or supply</w:t>
      </w:r>
    </w:p>
    <w:p w:rsidR="00300522" w:rsidRPr="001158B0" w:rsidRDefault="00300522" w:rsidP="00300522">
      <w:pPr>
        <w:pStyle w:val="subsection"/>
      </w:pPr>
      <w:r w:rsidRPr="001158B0">
        <w:tab/>
        <w:t>(2)</w:t>
      </w:r>
      <w:r w:rsidRPr="001158B0">
        <w:tab/>
        <w:t xml:space="preserve">If a payment or supply mentioned in </w:t>
      </w:r>
      <w:r w:rsidR="001158B0">
        <w:t>subparagraph (</w:t>
      </w:r>
      <w:r w:rsidRPr="001158B0">
        <w:t xml:space="preserve">1)(c)(i) is not a </w:t>
      </w:r>
      <w:r w:rsidR="001158B0" w:rsidRPr="001158B0">
        <w:rPr>
          <w:position w:val="6"/>
          <w:sz w:val="16"/>
        </w:rPr>
        <w:t>*</w:t>
      </w:r>
      <w:r w:rsidRPr="001158B0">
        <w:t xml:space="preserve">CTP ancillary payment or supply, it is a </w:t>
      </w:r>
      <w:r w:rsidRPr="001158B0">
        <w:rPr>
          <w:b/>
          <w:i/>
        </w:rPr>
        <w:t>managing operator’s payment or supply</w:t>
      </w:r>
      <w:r w:rsidRPr="001158B0">
        <w:t>.</w:t>
      </w:r>
    </w:p>
    <w:p w:rsidR="00300522" w:rsidRPr="001158B0" w:rsidRDefault="00300522" w:rsidP="00300522">
      <w:pPr>
        <w:pStyle w:val="SubsectionHead"/>
      </w:pPr>
      <w:r w:rsidRPr="001158B0">
        <w:t xml:space="preserve">Meaning of </w:t>
      </w:r>
      <w:r w:rsidRPr="001158B0">
        <w:rPr>
          <w:b/>
        </w:rPr>
        <w:t>contributing operator’s payment</w:t>
      </w:r>
    </w:p>
    <w:p w:rsidR="00300522" w:rsidRPr="001158B0" w:rsidRDefault="00300522" w:rsidP="00300522">
      <w:pPr>
        <w:pStyle w:val="subsection"/>
      </w:pPr>
      <w:r w:rsidRPr="001158B0">
        <w:tab/>
        <w:t>(3)</w:t>
      </w:r>
      <w:r w:rsidRPr="001158B0">
        <w:tab/>
        <w:t xml:space="preserve">A payment mentioned in </w:t>
      </w:r>
      <w:r w:rsidR="001158B0">
        <w:t>subparagraph (</w:t>
      </w:r>
      <w:r w:rsidRPr="001158B0">
        <w:t xml:space="preserve">1)(c)(ii), to the extent that it is not a fee to the </w:t>
      </w:r>
      <w:r w:rsidR="001158B0" w:rsidRPr="001158B0">
        <w:rPr>
          <w:position w:val="6"/>
          <w:sz w:val="16"/>
        </w:rPr>
        <w:t>*</w:t>
      </w:r>
      <w:r w:rsidRPr="001158B0">
        <w:t xml:space="preserve">managing operator for managing the process of making settlements under the arrangement, is a </w:t>
      </w:r>
      <w:r w:rsidRPr="001158B0">
        <w:rPr>
          <w:b/>
          <w:i/>
        </w:rPr>
        <w:t>contributing operator’s payment</w:t>
      </w:r>
      <w:r w:rsidRPr="001158B0">
        <w:t>.</w:t>
      </w:r>
    </w:p>
    <w:p w:rsidR="00300522" w:rsidRPr="001158B0" w:rsidRDefault="00300522" w:rsidP="00300522">
      <w:pPr>
        <w:pStyle w:val="ActHead5"/>
      </w:pPr>
      <w:bookmarkStart w:id="659" w:name="_Toc5975641"/>
      <w:r w:rsidRPr="00F863F2">
        <w:rPr>
          <w:rStyle w:val="CharSectno"/>
        </w:rPr>
        <w:t>80</w:t>
      </w:r>
      <w:r w:rsidR="001158B0" w:rsidRPr="00F863F2">
        <w:rPr>
          <w:rStyle w:val="CharSectno"/>
        </w:rPr>
        <w:noBreakHyphen/>
      </w:r>
      <w:r w:rsidRPr="00F863F2">
        <w:rPr>
          <w:rStyle w:val="CharSectno"/>
        </w:rPr>
        <w:t>85</w:t>
      </w:r>
      <w:r w:rsidRPr="001158B0">
        <w:t xml:space="preserve">  Subdivision</w:t>
      </w:r>
      <w:r w:rsidR="001158B0">
        <w:t> </w:t>
      </w:r>
      <w:r w:rsidRPr="001158B0">
        <w:t>80</w:t>
      </w:r>
      <w:r w:rsidR="001158B0">
        <w:noBreakHyphen/>
      </w:r>
      <w:r w:rsidRPr="001158B0">
        <w:t>A to apply to hybrid settlement sharing arrangement, subject to exceptions</w:t>
      </w:r>
      <w:bookmarkEnd w:id="659"/>
    </w:p>
    <w:p w:rsidR="00300522" w:rsidRPr="001158B0" w:rsidRDefault="00300522" w:rsidP="00300522">
      <w:pPr>
        <w:pStyle w:val="subsection"/>
      </w:pPr>
      <w:r w:rsidRPr="001158B0">
        <w:tab/>
      </w:r>
      <w:r w:rsidRPr="001158B0">
        <w:tab/>
        <w:t>In addition to its operation apart from this Subdivision, Subdivision</w:t>
      </w:r>
      <w:r w:rsidR="001158B0">
        <w:t> </w:t>
      </w:r>
      <w:r w:rsidRPr="001158B0">
        <w:t>80</w:t>
      </w:r>
      <w:r w:rsidR="001158B0">
        <w:noBreakHyphen/>
      </w:r>
      <w:r w:rsidRPr="001158B0">
        <w:t>A has effect, subject to sections</w:t>
      </w:r>
      <w:r w:rsidR="001158B0">
        <w:t> </w:t>
      </w:r>
      <w:r w:rsidRPr="001158B0">
        <w:t>80</w:t>
      </w:r>
      <w:r w:rsidR="001158B0">
        <w:noBreakHyphen/>
      </w:r>
      <w:r w:rsidRPr="001158B0">
        <w:t>90 and 80</w:t>
      </w:r>
      <w:r w:rsidR="001158B0">
        <w:noBreakHyphen/>
      </w:r>
      <w:r w:rsidRPr="001158B0">
        <w:t xml:space="preserve">95, as if a </w:t>
      </w:r>
      <w:r w:rsidR="001158B0" w:rsidRPr="001158B0">
        <w:rPr>
          <w:position w:val="6"/>
          <w:sz w:val="16"/>
        </w:rPr>
        <w:t>*</w:t>
      </w:r>
      <w:r w:rsidRPr="001158B0">
        <w:t xml:space="preserve">hybrid settlement sharing arrangement were an </w:t>
      </w:r>
      <w:r w:rsidR="001158B0" w:rsidRPr="001158B0">
        <w:rPr>
          <w:position w:val="6"/>
          <w:sz w:val="16"/>
        </w:rPr>
        <w:t>*</w:t>
      </w:r>
      <w:r w:rsidRPr="001158B0">
        <w:t>insurance policy settlement sharing arrangement.</w:t>
      </w:r>
    </w:p>
    <w:p w:rsidR="00300522" w:rsidRPr="001158B0" w:rsidRDefault="00300522" w:rsidP="00300522">
      <w:pPr>
        <w:pStyle w:val="ActHead5"/>
      </w:pPr>
      <w:bookmarkStart w:id="660" w:name="_Toc5975642"/>
      <w:r w:rsidRPr="00F863F2">
        <w:rPr>
          <w:rStyle w:val="CharSectno"/>
        </w:rPr>
        <w:t>80</w:t>
      </w:r>
      <w:r w:rsidR="001158B0" w:rsidRPr="00F863F2">
        <w:rPr>
          <w:rStyle w:val="CharSectno"/>
        </w:rPr>
        <w:noBreakHyphen/>
      </w:r>
      <w:r w:rsidRPr="00F863F2">
        <w:rPr>
          <w:rStyle w:val="CharSectno"/>
        </w:rPr>
        <w:t>90</w:t>
      </w:r>
      <w:r w:rsidRPr="001158B0">
        <w:t xml:space="preserve">  Subdivision</w:t>
      </w:r>
      <w:r w:rsidR="001158B0">
        <w:t> </w:t>
      </w:r>
      <w:r w:rsidRPr="001158B0">
        <w:t>80</w:t>
      </w:r>
      <w:r w:rsidR="001158B0">
        <w:noBreakHyphen/>
      </w:r>
      <w:r w:rsidRPr="001158B0">
        <w:t>B to apply to payments or supplies by managing operator of hybrid settlement sharing arrangement who is also managing operator of nominal defendant settlement sharing arrangement</w:t>
      </w:r>
      <w:bookmarkEnd w:id="660"/>
    </w:p>
    <w:p w:rsidR="00300522" w:rsidRPr="001158B0" w:rsidRDefault="00300522" w:rsidP="00300522">
      <w:pPr>
        <w:pStyle w:val="subsection"/>
      </w:pPr>
      <w:r w:rsidRPr="001158B0">
        <w:tab/>
      </w:r>
      <w:r w:rsidRPr="001158B0">
        <w:tab/>
        <w:t>If:</w:t>
      </w:r>
    </w:p>
    <w:p w:rsidR="00300522" w:rsidRPr="001158B0" w:rsidRDefault="00300522" w:rsidP="00300522">
      <w:pPr>
        <w:pStyle w:val="paragraph"/>
      </w:pPr>
      <w:r w:rsidRPr="001158B0">
        <w:tab/>
        <w:t>(a)</w:t>
      </w:r>
      <w:r w:rsidRPr="001158B0">
        <w:tab/>
        <w:t xml:space="preserve">the entity that is the </w:t>
      </w:r>
      <w:r w:rsidR="001158B0" w:rsidRPr="001158B0">
        <w:rPr>
          <w:position w:val="6"/>
          <w:sz w:val="16"/>
        </w:rPr>
        <w:t>*</w:t>
      </w:r>
      <w:r w:rsidRPr="001158B0">
        <w:t xml:space="preserve">managing operator of the </w:t>
      </w:r>
      <w:r w:rsidR="001158B0" w:rsidRPr="001158B0">
        <w:rPr>
          <w:position w:val="6"/>
          <w:sz w:val="16"/>
        </w:rPr>
        <w:t>*</w:t>
      </w:r>
      <w:r w:rsidRPr="001158B0">
        <w:t xml:space="preserve">hybrid settlement sharing arrangement is a party to that arrangement because it is also the managing operator of a </w:t>
      </w:r>
      <w:r w:rsidR="001158B0" w:rsidRPr="001158B0">
        <w:rPr>
          <w:position w:val="6"/>
          <w:sz w:val="16"/>
        </w:rPr>
        <w:t>*</w:t>
      </w:r>
      <w:r w:rsidRPr="001158B0">
        <w:t>nominal defendant settlement sharing arrangement; and</w:t>
      </w:r>
    </w:p>
    <w:p w:rsidR="00300522" w:rsidRPr="001158B0" w:rsidRDefault="00300522" w:rsidP="00300522">
      <w:pPr>
        <w:pStyle w:val="paragraph"/>
      </w:pPr>
      <w:r w:rsidRPr="001158B0">
        <w:tab/>
        <w:t>(b)</w:t>
      </w:r>
      <w:r w:rsidRPr="001158B0">
        <w:tab/>
        <w:t>the entity makes a payment or supply that, as a result of section</w:t>
      </w:r>
      <w:r w:rsidR="001158B0">
        <w:t> </w:t>
      </w:r>
      <w:r w:rsidRPr="001158B0">
        <w:t>80</w:t>
      </w:r>
      <w:r w:rsidR="001158B0">
        <w:noBreakHyphen/>
      </w:r>
      <w:r w:rsidRPr="001158B0">
        <w:t xml:space="preserve">85, is a </w:t>
      </w:r>
      <w:r w:rsidR="001158B0" w:rsidRPr="001158B0">
        <w:rPr>
          <w:position w:val="6"/>
          <w:sz w:val="16"/>
        </w:rPr>
        <w:t>*</w:t>
      </w:r>
      <w:r w:rsidRPr="001158B0">
        <w:t>managing operator’s payment or supply under the hybrid settlement sharing arrangement;</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(c)</w:t>
      </w:r>
      <w:r w:rsidRPr="001158B0">
        <w:tab/>
        <w:t>Subdivision</w:t>
      </w:r>
      <w:r w:rsidR="001158B0">
        <w:t> </w:t>
      </w:r>
      <w:r w:rsidRPr="001158B0">
        <w:t>80</w:t>
      </w:r>
      <w:r w:rsidR="001158B0">
        <w:noBreakHyphen/>
      </w:r>
      <w:r w:rsidRPr="001158B0">
        <w:t>A does not have any other effect in relation to the payment or supply in accordance with section</w:t>
      </w:r>
      <w:r w:rsidR="001158B0">
        <w:t> </w:t>
      </w:r>
      <w:r w:rsidRPr="001158B0">
        <w:t>80</w:t>
      </w:r>
      <w:r w:rsidR="001158B0">
        <w:noBreakHyphen/>
      </w:r>
      <w:r w:rsidRPr="001158B0">
        <w:t>85; but</w:t>
      </w:r>
    </w:p>
    <w:p w:rsidR="00300522" w:rsidRPr="001158B0" w:rsidRDefault="00300522" w:rsidP="00300522">
      <w:pPr>
        <w:pStyle w:val="paragraph"/>
      </w:pPr>
      <w:r w:rsidRPr="001158B0">
        <w:tab/>
        <w:t>(d)</w:t>
      </w:r>
      <w:r w:rsidRPr="001158B0">
        <w:tab/>
        <w:t>Subdivision</w:t>
      </w:r>
      <w:r w:rsidR="001158B0">
        <w:t> </w:t>
      </w:r>
      <w:r w:rsidRPr="001158B0">
        <w:t>80</w:t>
      </w:r>
      <w:r w:rsidR="001158B0">
        <w:noBreakHyphen/>
      </w:r>
      <w:r w:rsidRPr="001158B0">
        <w:t>B (other than section</w:t>
      </w:r>
      <w:r w:rsidR="001158B0">
        <w:t> </w:t>
      </w:r>
      <w:r w:rsidRPr="001158B0">
        <w:t>80</w:t>
      </w:r>
      <w:r w:rsidR="001158B0">
        <w:noBreakHyphen/>
      </w:r>
      <w:r w:rsidRPr="001158B0">
        <w:t>45) applies in relation to the payment or supply as if it were a managing operator’s payment or supply under the nominal defendant settlement sharing arrangement and the entity were not party to the hybrid settlement sharing arrangement.</w:t>
      </w:r>
    </w:p>
    <w:p w:rsidR="00300522" w:rsidRPr="001158B0" w:rsidRDefault="00300522" w:rsidP="00300522">
      <w:pPr>
        <w:pStyle w:val="ActHead5"/>
      </w:pPr>
      <w:bookmarkStart w:id="661" w:name="_Toc5975643"/>
      <w:r w:rsidRPr="00F863F2">
        <w:rPr>
          <w:rStyle w:val="CharSectno"/>
        </w:rPr>
        <w:t>80</w:t>
      </w:r>
      <w:r w:rsidR="001158B0" w:rsidRPr="00F863F2">
        <w:rPr>
          <w:rStyle w:val="CharSectno"/>
        </w:rPr>
        <w:noBreakHyphen/>
      </w:r>
      <w:r w:rsidRPr="00F863F2">
        <w:rPr>
          <w:rStyle w:val="CharSectno"/>
        </w:rPr>
        <w:t>95</w:t>
      </w:r>
      <w:r w:rsidRPr="001158B0">
        <w:t xml:space="preserve">  Subdivision</w:t>
      </w:r>
      <w:r w:rsidR="001158B0">
        <w:t> </w:t>
      </w:r>
      <w:r w:rsidRPr="001158B0">
        <w:t>80</w:t>
      </w:r>
      <w:r w:rsidR="001158B0">
        <w:noBreakHyphen/>
      </w:r>
      <w:r w:rsidRPr="001158B0">
        <w:t>B to apply to payments or supplies by contributing operator of hybrid settlement sharing arrangement who is also managing operator of nominal defendant settlement sharing arrangement</w:t>
      </w:r>
      <w:bookmarkEnd w:id="661"/>
    </w:p>
    <w:p w:rsidR="00300522" w:rsidRPr="001158B0" w:rsidRDefault="00300522" w:rsidP="00300522">
      <w:pPr>
        <w:pStyle w:val="subsection"/>
      </w:pPr>
      <w:r w:rsidRPr="001158B0">
        <w:tab/>
      </w:r>
      <w:r w:rsidRPr="001158B0">
        <w:tab/>
        <w:t>If:</w:t>
      </w:r>
    </w:p>
    <w:p w:rsidR="00300522" w:rsidRPr="001158B0" w:rsidRDefault="00300522" w:rsidP="00300522">
      <w:pPr>
        <w:pStyle w:val="paragraph"/>
      </w:pPr>
      <w:r w:rsidRPr="001158B0">
        <w:tab/>
        <w:t>(a)</w:t>
      </w:r>
      <w:r w:rsidRPr="001158B0">
        <w:tab/>
        <w:t xml:space="preserve">an entity that is a </w:t>
      </w:r>
      <w:r w:rsidR="001158B0" w:rsidRPr="001158B0">
        <w:rPr>
          <w:position w:val="6"/>
          <w:sz w:val="16"/>
        </w:rPr>
        <w:t>*</w:t>
      </w:r>
      <w:r w:rsidRPr="001158B0">
        <w:t xml:space="preserve">contributing operator of the </w:t>
      </w:r>
      <w:r w:rsidR="001158B0" w:rsidRPr="001158B0">
        <w:rPr>
          <w:position w:val="6"/>
          <w:sz w:val="16"/>
        </w:rPr>
        <w:t>*</w:t>
      </w:r>
      <w:r w:rsidRPr="001158B0">
        <w:t xml:space="preserve">hybrid settlement sharing arrangement is a party to that arrangement because it is also the </w:t>
      </w:r>
      <w:r w:rsidR="001158B0" w:rsidRPr="001158B0">
        <w:rPr>
          <w:position w:val="6"/>
          <w:sz w:val="16"/>
        </w:rPr>
        <w:t>*</w:t>
      </w:r>
      <w:r w:rsidRPr="001158B0">
        <w:t xml:space="preserve">managing operator of a </w:t>
      </w:r>
      <w:r w:rsidR="001158B0" w:rsidRPr="001158B0">
        <w:rPr>
          <w:position w:val="6"/>
          <w:sz w:val="16"/>
        </w:rPr>
        <w:t>*</w:t>
      </w:r>
      <w:r w:rsidRPr="001158B0">
        <w:t>nominal defendant settlement sharing arrangement; and</w:t>
      </w:r>
    </w:p>
    <w:p w:rsidR="00300522" w:rsidRPr="001158B0" w:rsidRDefault="00300522" w:rsidP="00300522">
      <w:pPr>
        <w:pStyle w:val="paragraph"/>
      </w:pPr>
      <w:r w:rsidRPr="001158B0">
        <w:tab/>
        <w:t>(b)</w:t>
      </w:r>
      <w:r w:rsidRPr="001158B0">
        <w:tab/>
        <w:t>the entity makes a payment that, as a result of section</w:t>
      </w:r>
      <w:r w:rsidR="001158B0">
        <w:t> </w:t>
      </w:r>
      <w:r w:rsidRPr="001158B0">
        <w:t>80</w:t>
      </w:r>
      <w:r w:rsidR="001158B0">
        <w:noBreakHyphen/>
      </w:r>
      <w:r w:rsidRPr="001158B0">
        <w:t xml:space="preserve">85, is a </w:t>
      </w:r>
      <w:r w:rsidR="001158B0" w:rsidRPr="001158B0">
        <w:rPr>
          <w:position w:val="6"/>
          <w:sz w:val="16"/>
        </w:rPr>
        <w:t>*</w:t>
      </w:r>
      <w:r w:rsidRPr="001158B0">
        <w:t>contributing operator’s payment under the hybrid settlement sharing arrangement;</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(c)</w:t>
      </w:r>
      <w:r w:rsidRPr="001158B0">
        <w:tab/>
        <w:t>Subdivision</w:t>
      </w:r>
      <w:r w:rsidR="001158B0">
        <w:t> </w:t>
      </w:r>
      <w:r w:rsidRPr="001158B0">
        <w:t>80</w:t>
      </w:r>
      <w:r w:rsidR="001158B0">
        <w:noBreakHyphen/>
      </w:r>
      <w:r w:rsidRPr="001158B0">
        <w:t>A does not have any other effect in relation to the payment or supply in accordance with section</w:t>
      </w:r>
      <w:r w:rsidR="001158B0">
        <w:t> </w:t>
      </w:r>
      <w:r w:rsidRPr="001158B0">
        <w:t>80</w:t>
      </w:r>
      <w:r w:rsidR="001158B0">
        <w:noBreakHyphen/>
      </w:r>
      <w:r w:rsidRPr="001158B0">
        <w:t>85; but</w:t>
      </w:r>
    </w:p>
    <w:p w:rsidR="00300522" w:rsidRPr="001158B0" w:rsidRDefault="00300522" w:rsidP="00300522">
      <w:pPr>
        <w:pStyle w:val="paragraph"/>
      </w:pPr>
      <w:r w:rsidRPr="001158B0">
        <w:tab/>
        <w:t>(d)</w:t>
      </w:r>
      <w:r w:rsidRPr="001158B0">
        <w:tab/>
        <w:t>Subdivision</w:t>
      </w:r>
      <w:r w:rsidR="001158B0">
        <w:t> </w:t>
      </w:r>
      <w:r w:rsidRPr="001158B0">
        <w:t>80</w:t>
      </w:r>
      <w:r w:rsidR="001158B0">
        <w:noBreakHyphen/>
      </w:r>
      <w:r w:rsidRPr="001158B0">
        <w:t>B (other than section</w:t>
      </w:r>
      <w:r w:rsidR="001158B0">
        <w:t> </w:t>
      </w:r>
      <w:r w:rsidRPr="001158B0">
        <w:t>80</w:t>
      </w:r>
      <w:r w:rsidR="001158B0">
        <w:noBreakHyphen/>
      </w:r>
      <w:r w:rsidRPr="001158B0">
        <w:t xml:space="preserve">45) applies in relation to the payment as if it were a </w:t>
      </w:r>
      <w:r w:rsidR="001158B0" w:rsidRPr="001158B0">
        <w:rPr>
          <w:position w:val="6"/>
          <w:sz w:val="16"/>
        </w:rPr>
        <w:t>*</w:t>
      </w:r>
      <w:r w:rsidRPr="001158B0">
        <w:t>managing operator’s payment or supply under the nominal defendant settlement sharing arrangement and the entity were not party to the hybrid settlement sharing arrangement.</w:t>
      </w:r>
    </w:p>
    <w:p w:rsidR="00981036" w:rsidRPr="001158B0" w:rsidRDefault="00981036" w:rsidP="00A36DB5">
      <w:pPr>
        <w:pStyle w:val="ActHead3"/>
        <w:pageBreakBefore/>
      </w:pPr>
      <w:bookmarkStart w:id="662" w:name="_Toc5975644"/>
      <w:r w:rsidRPr="00F863F2">
        <w:rPr>
          <w:rStyle w:val="CharDivNo"/>
        </w:rPr>
        <w:t>Division</w:t>
      </w:r>
      <w:r w:rsidR="001158B0" w:rsidRPr="00F863F2">
        <w:rPr>
          <w:rStyle w:val="CharDivNo"/>
        </w:rPr>
        <w:t> </w:t>
      </w:r>
      <w:r w:rsidRPr="00F863F2">
        <w:rPr>
          <w:rStyle w:val="CharDivNo"/>
        </w:rPr>
        <w:t>81</w:t>
      </w:r>
      <w:r w:rsidRPr="001158B0">
        <w:t>—</w:t>
      </w:r>
      <w:r w:rsidRPr="00F863F2">
        <w:rPr>
          <w:rStyle w:val="CharDivText"/>
        </w:rPr>
        <w:t>Payments of taxes, fees and charges</w:t>
      </w:r>
      <w:bookmarkEnd w:id="662"/>
    </w:p>
    <w:p w:rsidR="00981036" w:rsidRPr="001158B0" w:rsidRDefault="00981036" w:rsidP="00981036">
      <w:pPr>
        <w:pStyle w:val="ActHead5"/>
      </w:pPr>
      <w:bookmarkStart w:id="663" w:name="_Toc5975645"/>
      <w:r w:rsidRPr="00F863F2">
        <w:rPr>
          <w:rStyle w:val="CharSectno"/>
        </w:rPr>
        <w:t>81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63"/>
    </w:p>
    <w:p w:rsidR="00981036" w:rsidRPr="001158B0" w:rsidRDefault="00981036" w:rsidP="00981036">
      <w:pPr>
        <w:pStyle w:val="BoxText"/>
      </w:pPr>
      <w:r w:rsidRPr="001158B0">
        <w:t xml:space="preserve">GST does not apply to payments of taxes, fees and charges that are excluded from the GST by this </w:t>
      </w:r>
      <w:r w:rsidR="00A53099" w:rsidRPr="001158B0">
        <w:t>Division</w:t>
      </w:r>
      <w:r w:rsidR="00A36DB5" w:rsidRPr="001158B0">
        <w:t xml:space="preserve"> </w:t>
      </w:r>
      <w:r w:rsidRPr="001158B0">
        <w:t>or by regulations.</w:t>
      </w:r>
    </w:p>
    <w:p w:rsidR="00981036" w:rsidRPr="001158B0" w:rsidRDefault="00981036" w:rsidP="00981036">
      <w:pPr>
        <w:pStyle w:val="BoxText"/>
      </w:pPr>
      <w:r w:rsidRPr="001158B0">
        <w:t>GST applies to certain taxes, fees and charges prescribed by regulations.</w:t>
      </w:r>
    </w:p>
    <w:p w:rsidR="00981036" w:rsidRPr="001158B0" w:rsidRDefault="00981036" w:rsidP="00981036">
      <w:pPr>
        <w:pStyle w:val="ActHead5"/>
      </w:pPr>
      <w:bookmarkStart w:id="664" w:name="_Toc5975646"/>
      <w:r w:rsidRPr="00F863F2">
        <w:rPr>
          <w:rStyle w:val="CharSectno"/>
        </w:rPr>
        <w:t>81</w:t>
      </w:r>
      <w:r w:rsidR="001158B0" w:rsidRPr="00F863F2">
        <w:rPr>
          <w:rStyle w:val="CharSectno"/>
        </w:rPr>
        <w:noBreakHyphen/>
      </w:r>
      <w:r w:rsidRPr="00F863F2">
        <w:rPr>
          <w:rStyle w:val="CharSectno"/>
        </w:rPr>
        <w:t>5</w:t>
      </w:r>
      <w:r w:rsidRPr="001158B0">
        <w:t xml:space="preserve">  Effect of payment of tax</w:t>
      </w:r>
      <w:bookmarkEnd w:id="664"/>
    </w:p>
    <w:p w:rsidR="00981036" w:rsidRPr="001158B0" w:rsidRDefault="00981036" w:rsidP="00981036">
      <w:pPr>
        <w:pStyle w:val="SubsectionHead"/>
      </w:pPr>
      <w:r w:rsidRPr="001158B0">
        <w:t>Australian tax not consideration</w:t>
      </w:r>
    </w:p>
    <w:p w:rsidR="00981036" w:rsidRPr="001158B0" w:rsidRDefault="00981036" w:rsidP="00981036">
      <w:pPr>
        <w:pStyle w:val="subsection"/>
      </w:pPr>
      <w:r w:rsidRPr="001158B0">
        <w:tab/>
        <w:t>(1)</w:t>
      </w:r>
      <w:r w:rsidRPr="001158B0">
        <w:tab/>
        <w:t xml:space="preserve">A payment, or the discharging of a liability to make a payment, is not the provision of </w:t>
      </w:r>
      <w:r w:rsidR="001158B0" w:rsidRPr="001158B0">
        <w:rPr>
          <w:position w:val="6"/>
          <w:sz w:val="16"/>
        </w:rPr>
        <w:t>*</w:t>
      </w:r>
      <w:r w:rsidRPr="001158B0">
        <w:t xml:space="preserve">consideration to the extent the payment is an </w:t>
      </w:r>
      <w:r w:rsidR="001158B0" w:rsidRPr="001158B0">
        <w:rPr>
          <w:position w:val="6"/>
          <w:sz w:val="16"/>
        </w:rPr>
        <w:t>*</w:t>
      </w:r>
      <w:r w:rsidRPr="001158B0">
        <w:t>Australian tax.</w:t>
      </w:r>
    </w:p>
    <w:p w:rsidR="00981036" w:rsidRPr="001158B0" w:rsidRDefault="00981036" w:rsidP="00981036">
      <w:pPr>
        <w:pStyle w:val="SubsectionHead"/>
      </w:pPr>
      <w:r w:rsidRPr="001158B0">
        <w:t>Regulations may provide for exceptions</w:t>
      </w:r>
    </w:p>
    <w:p w:rsidR="00981036" w:rsidRPr="001158B0" w:rsidRDefault="00981036" w:rsidP="00981036">
      <w:pPr>
        <w:pStyle w:val="subsection"/>
      </w:pPr>
      <w:r w:rsidRPr="001158B0">
        <w:tab/>
        <w:t>(2)</w:t>
      </w:r>
      <w:r w:rsidRPr="001158B0">
        <w:tab/>
        <w:t xml:space="preserve">However, a payment you make, or a discharging of your liability to make a payment, is treated as the provision of </w:t>
      </w:r>
      <w:r w:rsidR="001158B0" w:rsidRPr="001158B0">
        <w:rPr>
          <w:position w:val="6"/>
          <w:sz w:val="16"/>
        </w:rPr>
        <w:t>*</w:t>
      </w:r>
      <w:r w:rsidRPr="001158B0">
        <w:t xml:space="preserve">consideration to the extent the payment is an </w:t>
      </w:r>
      <w:r w:rsidR="001158B0" w:rsidRPr="001158B0">
        <w:rPr>
          <w:position w:val="6"/>
          <w:sz w:val="16"/>
        </w:rPr>
        <w:t>*</w:t>
      </w:r>
      <w:r w:rsidRPr="001158B0">
        <w:t>Australian tax that is, or is of a kind, prescribed by the regulations.</w:t>
      </w:r>
    </w:p>
    <w:p w:rsidR="00981036" w:rsidRPr="001158B0" w:rsidRDefault="00981036" w:rsidP="00981036">
      <w:pPr>
        <w:pStyle w:val="subsection"/>
      </w:pPr>
      <w:r w:rsidRPr="001158B0">
        <w:tab/>
        <w:t>(3)</w:t>
      </w:r>
      <w:r w:rsidRPr="001158B0">
        <w:tab/>
        <w:t xml:space="preserve">For the purposes of </w:t>
      </w:r>
      <w:r w:rsidR="001158B0">
        <w:t>subsection (</w:t>
      </w:r>
      <w:r w:rsidRPr="001158B0">
        <w:t xml:space="preserve">2), the </w:t>
      </w:r>
      <w:r w:rsidR="001158B0" w:rsidRPr="001158B0">
        <w:rPr>
          <w:position w:val="6"/>
          <w:sz w:val="16"/>
        </w:rPr>
        <w:t>*</w:t>
      </w:r>
      <w:r w:rsidRPr="001158B0">
        <w:t>consideration is taken to be provided to the entity to which the tax is payable, for a supply that the entity makes to you.</w:t>
      </w:r>
    </w:p>
    <w:p w:rsidR="00981036" w:rsidRPr="001158B0" w:rsidRDefault="00981036" w:rsidP="00981036">
      <w:pPr>
        <w:pStyle w:val="ActHead5"/>
      </w:pPr>
      <w:bookmarkStart w:id="665" w:name="_Toc5975647"/>
      <w:r w:rsidRPr="00F863F2">
        <w:rPr>
          <w:rStyle w:val="CharSectno"/>
        </w:rPr>
        <w:t>81</w:t>
      </w:r>
      <w:r w:rsidR="001158B0" w:rsidRPr="00F863F2">
        <w:rPr>
          <w:rStyle w:val="CharSectno"/>
        </w:rPr>
        <w:noBreakHyphen/>
      </w:r>
      <w:r w:rsidRPr="00F863F2">
        <w:rPr>
          <w:rStyle w:val="CharSectno"/>
        </w:rPr>
        <w:t>10</w:t>
      </w:r>
      <w:r w:rsidRPr="001158B0">
        <w:t xml:space="preserve">  Effect of payment of certain fees and charges</w:t>
      </w:r>
      <w:bookmarkEnd w:id="665"/>
    </w:p>
    <w:p w:rsidR="00981036" w:rsidRPr="001158B0" w:rsidRDefault="00981036" w:rsidP="00981036">
      <w:pPr>
        <w:pStyle w:val="SubsectionHead"/>
      </w:pPr>
      <w:r w:rsidRPr="001158B0">
        <w:t>Certain fees and charges not consideration</w:t>
      </w:r>
    </w:p>
    <w:p w:rsidR="00981036" w:rsidRPr="001158B0" w:rsidRDefault="00981036" w:rsidP="00981036">
      <w:pPr>
        <w:pStyle w:val="subsection"/>
      </w:pPr>
      <w:r w:rsidRPr="001158B0">
        <w:tab/>
        <w:t>(1)</w:t>
      </w:r>
      <w:r w:rsidRPr="001158B0">
        <w:tab/>
        <w:t xml:space="preserve">A payment, or the discharging of a liability to make a payment, is not the provision of </w:t>
      </w:r>
      <w:r w:rsidR="001158B0" w:rsidRPr="001158B0">
        <w:rPr>
          <w:position w:val="6"/>
          <w:sz w:val="16"/>
        </w:rPr>
        <w:t>*</w:t>
      </w:r>
      <w:r w:rsidRPr="001158B0">
        <w:t xml:space="preserve">consideration to the extent the payment is an </w:t>
      </w:r>
      <w:r w:rsidR="001158B0" w:rsidRPr="001158B0">
        <w:rPr>
          <w:position w:val="6"/>
          <w:sz w:val="16"/>
        </w:rPr>
        <w:t>*</w:t>
      </w:r>
      <w:r w:rsidRPr="001158B0">
        <w:t xml:space="preserve">Australian fee or charge that is of a kind covered by </w:t>
      </w:r>
      <w:r w:rsidR="001158B0">
        <w:t>subsection (</w:t>
      </w:r>
      <w:r w:rsidRPr="001158B0">
        <w:t>4) or (5).</w:t>
      </w:r>
    </w:p>
    <w:p w:rsidR="00981036" w:rsidRPr="001158B0" w:rsidRDefault="00981036" w:rsidP="00981036">
      <w:pPr>
        <w:pStyle w:val="SubsectionHead"/>
      </w:pPr>
      <w:r w:rsidRPr="001158B0">
        <w:t>Prescribed fees and charges treated as consideration</w:t>
      </w:r>
    </w:p>
    <w:p w:rsidR="00981036" w:rsidRPr="001158B0" w:rsidRDefault="00981036" w:rsidP="00981036">
      <w:pPr>
        <w:pStyle w:val="subsection"/>
      </w:pPr>
      <w:r w:rsidRPr="001158B0">
        <w:tab/>
        <w:t>(2)</w:t>
      </w:r>
      <w:r w:rsidRPr="001158B0">
        <w:tab/>
        <w:t xml:space="preserve">However, a payment you make, or a discharging of your liability to make a payment, is treated as the provision of </w:t>
      </w:r>
      <w:r w:rsidR="001158B0" w:rsidRPr="001158B0">
        <w:rPr>
          <w:position w:val="6"/>
          <w:sz w:val="16"/>
        </w:rPr>
        <w:t>*</w:t>
      </w:r>
      <w:r w:rsidRPr="001158B0">
        <w:t xml:space="preserve">consideration to the extent the payment is an </w:t>
      </w:r>
      <w:r w:rsidR="001158B0" w:rsidRPr="001158B0">
        <w:rPr>
          <w:position w:val="6"/>
          <w:sz w:val="16"/>
        </w:rPr>
        <w:t>*</w:t>
      </w:r>
      <w:r w:rsidRPr="001158B0">
        <w:t>Australian fee or charge that is, or is of a kind, prescribed by the regulations.</w:t>
      </w:r>
    </w:p>
    <w:p w:rsidR="00981036" w:rsidRPr="001158B0" w:rsidRDefault="00981036" w:rsidP="00981036">
      <w:pPr>
        <w:pStyle w:val="subsection"/>
      </w:pPr>
      <w:r w:rsidRPr="001158B0">
        <w:tab/>
        <w:t>(3)</w:t>
      </w:r>
      <w:r w:rsidRPr="001158B0">
        <w:tab/>
        <w:t xml:space="preserve">For the purposes of </w:t>
      </w:r>
      <w:r w:rsidR="001158B0">
        <w:t>subsection (</w:t>
      </w:r>
      <w:r w:rsidRPr="001158B0">
        <w:t xml:space="preserve">2), the </w:t>
      </w:r>
      <w:r w:rsidR="001158B0" w:rsidRPr="001158B0">
        <w:rPr>
          <w:position w:val="6"/>
          <w:sz w:val="16"/>
        </w:rPr>
        <w:t>*</w:t>
      </w:r>
      <w:r w:rsidRPr="001158B0">
        <w:t>consideration is taken to be provided to the entity to which the fee or charge is payable, for a supply that the entity makes to you.</w:t>
      </w:r>
    </w:p>
    <w:p w:rsidR="00981036" w:rsidRPr="001158B0" w:rsidRDefault="00981036" w:rsidP="00981036">
      <w:pPr>
        <w:pStyle w:val="SubsectionHead"/>
      </w:pPr>
      <w:r w:rsidRPr="001158B0">
        <w:t>Fees or charges paid for permissions etc.</w:t>
      </w:r>
    </w:p>
    <w:p w:rsidR="00981036" w:rsidRPr="001158B0" w:rsidRDefault="00981036" w:rsidP="00981036">
      <w:pPr>
        <w:pStyle w:val="subsection"/>
      </w:pPr>
      <w:r w:rsidRPr="001158B0">
        <w:tab/>
        <w:t>(4)</w:t>
      </w:r>
      <w:r w:rsidRPr="001158B0">
        <w:tab/>
        <w:t>This subsection covers a fee or charge if the fee or charge:</w:t>
      </w:r>
    </w:p>
    <w:p w:rsidR="00981036" w:rsidRPr="001158B0" w:rsidRDefault="00981036" w:rsidP="00981036">
      <w:pPr>
        <w:pStyle w:val="paragraph"/>
      </w:pPr>
      <w:r w:rsidRPr="001158B0">
        <w:tab/>
        <w:t>(a)</w:t>
      </w:r>
      <w:r w:rsidRPr="001158B0">
        <w:tab/>
        <w:t>relates to; or</w:t>
      </w:r>
    </w:p>
    <w:p w:rsidR="00981036" w:rsidRPr="001158B0" w:rsidRDefault="00981036" w:rsidP="00981036">
      <w:pPr>
        <w:pStyle w:val="paragraph"/>
      </w:pPr>
      <w:r w:rsidRPr="001158B0">
        <w:tab/>
        <w:t>(b)</w:t>
      </w:r>
      <w:r w:rsidRPr="001158B0">
        <w:tab/>
        <w:t>relates to an application for;</w:t>
      </w:r>
    </w:p>
    <w:p w:rsidR="00981036" w:rsidRPr="001158B0" w:rsidRDefault="00981036" w:rsidP="00981036">
      <w:pPr>
        <w:pStyle w:val="subsection2"/>
      </w:pPr>
      <w:r w:rsidRPr="001158B0">
        <w:t xml:space="preserve">the provision, retention, or amendment, under an </w:t>
      </w:r>
      <w:r w:rsidR="001158B0" w:rsidRPr="001158B0">
        <w:rPr>
          <w:position w:val="6"/>
          <w:sz w:val="16"/>
        </w:rPr>
        <w:t>*</w:t>
      </w:r>
      <w:r w:rsidRPr="001158B0">
        <w:t>Australian law, of a permission, exemption, authority or licence (however described).</w:t>
      </w:r>
    </w:p>
    <w:p w:rsidR="00981036" w:rsidRPr="001158B0" w:rsidRDefault="00981036" w:rsidP="00981036">
      <w:pPr>
        <w:pStyle w:val="SubsectionHead"/>
      </w:pPr>
      <w:r w:rsidRPr="001158B0">
        <w:t>Fees or charges relating to information and record</w:t>
      </w:r>
      <w:r w:rsidR="001158B0">
        <w:noBreakHyphen/>
      </w:r>
      <w:r w:rsidRPr="001158B0">
        <w:t>keeping etc.</w:t>
      </w:r>
    </w:p>
    <w:p w:rsidR="00981036" w:rsidRPr="001158B0" w:rsidRDefault="00981036" w:rsidP="00981036">
      <w:pPr>
        <w:pStyle w:val="subsection"/>
      </w:pPr>
      <w:r w:rsidRPr="001158B0">
        <w:tab/>
        <w:t>(5)</w:t>
      </w:r>
      <w:r w:rsidRPr="001158B0">
        <w:tab/>
        <w:t xml:space="preserve">This subsection covers a fee or charge paid to an </w:t>
      </w:r>
      <w:r w:rsidR="001158B0" w:rsidRPr="001158B0">
        <w:rPr>
          <w:position w:val="6"/>
          <w:sz w:val="16"/>
        </w:rPr>
        <w:t>*</w:t>
      </w:r>
      <w:r w:rsidRPr="001158B0">
        <w:t>Australian government agency if the fee or charge relates to the agency doing any of the following:</w:t>
      </w:r>
    </w:p>
    <w:p w:rsidR="00981036" w:rsidRPr="001158B0" w:rsidRDefault="00981036" w:rsidP="00981036">
      <w:pPr>
        <w:pStyle w:val="paragraph"/>
      </w:pPr>
      <w:r w:rsidRPr="001158B0">
        <w:tab/>
        <w:t>(a)</w:t>
      </w:r>
      <w:r w:rsidRPr="001158B0">
        <w:tab/>
        <w:t>recording information;</w:t>
      </w:r>
    </w:p>
    <w:p w:rsidR="00981036" w:rsidRPr="001158B0" w:rsidRDefault="00981036" w:rsidP="00981036">
      <w:pPr>
        <w:pStyle w:val="paragraph"/>
      </w:pPr>
      <w:r w:rsidRPr="001158B0">
        <w:tab/>
        <w:t>(b)</w:t>
      </w:r>
      <w:r w:rsidRPr="001158B0">
        <w:tab/>
        <w:t>copying information;</w:t>
      </w:r>
    </w:p>
    <w:p w:rsidR="00981036" w:rsidRPr="001158B0" w:rsidRDefault="00981036" w:rsidP="00981036">
      <w:pPr>
        <w:pStyle w:val="paragraph"/>
      </w:pPr>
      <w:r w:rsidRPr="001158B0">
        <w:tab/>
        <w:t>(c)</w:t>
      </w:r>
      <w:r w:rsidRPr="001158B0">
        <w:tab/>
        <w:t>modifying information;</w:t>
      </w:r>
    </w:p>
    <w:p w:rsidR="00981036" w:rsidRPr="001158B0" w:rsidRDefault="00981036" w:rsidP="00981036">
      <w:pPr>
        <w:pStyle w:val="paragraph"/>
      </w:pPr>
      <w:r w:rsidRPr="001158B0">
        <w:tab/>
        <w:t>(d)</w:t>
      </w:r>
      <w:r w:rsidRPr="001158B0">
        <w:tab/>
        <w:t>allowing access to information;</w:t>
      </w:r>
    </w:p>
    <w:p w:rsidR="00981036" w:rsidRPr="001158B0" w:rsidRDefault="00981036" w:rsidP="00981036">
      <w:pPr>
        <w:pStyle w:val="paragraph"/>
      </w:pPr>
      <w:r w:rsidRPr="001158B0">
        <w:tab/>
        <w:t>(e)</w:t>
      </w:r>
      <w:r w:rsidRPr="001158B0">
        <w:tab/>
        <w:t>receiving information;</w:t>
      </w:r>
    </w:p>
    <w:p w:rsidR="00981036" w:rsidRPr="001158B0" w:rsidRDefault="00981036" w:rsidP="00981036">
      <w:pPr>
        <w:pStyle w:val="paragraph"/>
      </w:pPr>
      <w:r w:rsidRPr="001158B0">
        <w:tab/>
        <w:t>(f)</w:t>
      </w:r>
      <w:r w:rsidRPr="001158B0">
        <w:tab/>
        <w:t>processing information;</w:t>
      </w:r>
    </w:p>
    <w:p w:rsidR="00981036" w:rsidRPr="001158B0" w:rsidRDefault="00981036" w:rsidP="00981036">
      <w:pPr>
        <w:pStyle w:val="paragraph"/>
      </w:pPr>
      <w:r w:rsidRPr="001158B0">
        <w:tab/>
        <w:t>(g)</w:t>
      </w:r>
      <w:r w:rsidRPr="001158B0">
        <w:tab/>
        <w:t>searching for information.</w:t>
      </w:r>
    </w:p>
    <w:p w:rsidR="00981036" w:rsidRPr="001158B0" w:rsidRDefault="00981036" w:rsidP="007E75BA">
      <w:pPr>
        <w:pStyle w:val="ActHead5"/>
      </w:pPr>
      <w:bookmarkStart w:id="666" w:name="_Toc5975648"/>
      <w:r w:rsidRPr="00F863F2">
        <w:rPr>
          <w:rStyle w:val="CharSectno"/>
        </w:rPr>
        <w:t>81</w:t>
      </w:r>
      <w:r w:rsidR="001158B0" w:rsidRPr="00F863F2">
        <w:rPr>
          <w:rStyle w:val="CharSectno"/>
        </w:rPr>
        <w:noBreakHyphen/>
      </w:r>
      <w:r w:rsidRPr="00F863F2">
        <w:rPr>
          <w:rStyle w:val="CharSectno"/>
        </w:rPr>
        <w:t>15</w:t>
      </w:r>
      <w:r w:rsidRPr="001158B0">
        <w:t xml:space="preserve">  Other fees and charges that do not constitute consideration</w:t>
      </w:r>
      <w:bookmarkEnd w:id="666"/>
    </w:p>
    <w:p w:rsidR="00981036" w:rsidRPr="001158B0" w:rsidRDefault="00981036" w:rsidP="007E75BA">
      <w:pPr>
        <w:pStyle w:val="subsection"/>
        <w:keepNext/>
        <w:keepLines/>
      </w:pPr>
      <w:r w:rsidRPr="001158B0">
        <w:tab/>
      </w:r>
      <w:r w:rsidRPr="001158B0">
        <w:tab/>
        <w:t xml:space="preserve">The regulations may provide that the payment of a prescribed </w:t>
      </w:r>
      <w:r w:rsidR="001158B0" w:rsidRPr="001158B0">
        <w:rPr>
          <w:position w:val="6"/>
          <w:sz w:val="16"/>
        </w:rPr>
        <w:t>*</w:t>
      </w:r>
      <w:r w:rsidRPr="001158B0">
        <w:t xml:space="preserve">Australian fee or charge, or of an Australian fee or charge of a prescribed kind, or the discharging of a liability to make such a payment, is not the provision of </w:t>
      </w:r>
      <w:r w:rsidR="001158B0" w:rsidRPr="001158B0">
        <w:rPr>
          <w:position w:val="6"/>
          <w:sz w:val="16"/>
        </w:rPr>
        <w:t>*</w:t>
      </w:r>
      <w:r w:rsidRPr="001158B0">
        <w:t>consideration.</w:t>
      </w:r>
    </w:p>
    <w:p w:rsidR="00551E88" w:rsidRPr="001158B0" w:rsidRDefault="00551E88" w:rsidP="00551E88">
      <w:pPr>
        <w:pStyle w:val="ActHead5"/>
      </w:pPr>
      <w:bookmarkStart w:id="667" w:name="_Toc5975649"/>
      <w:r w:rsidRPr="00F863F2">
        <w:rPr>
          <w:rStyle w:val="CharSectno"/>
        </w:rPr>
        <w:t>81</w:t>
      </w:r>
      <w:r w:rsidR="001158B0" w:rsidRPr="00F863F2">
        <w:rPr>
          <w:rStyle w:val="CharSectno"/>
        </w:rPr>
        <w:noBreakHyphen/>
      </w:r>
      <w:r w:rsidRPr="00F863F2">
        <w:rPr>
          <w:rStyle w:val="CharSectno"/>
        </w:rPr>
        <w:t>20</w:t>
      </w:r>
      <w:r w:rsidRPr="001158B0">
        <w:t xml:space="preserve">  </w:t>
      </w:r>
      <w:r w:rsidR="00A53099" w:rsidRPr="001158B0">
        <w:t>Division</w:t>
      </w:r>
      <w:r w:rsidR="00A36DB5" w:rsidRPr="001158B0">
        <w:t xml:space="preserve"> </w:t>
      </w:r>
      <w:r w:rsidRPr="001158B0">
        <w:t>has effect despite sections</w:t>
      </w:r>
      <w:r w:rsidR="001158B0">
        <w:t> </w:t>
      </w:r>
      <w:r w:rsidRPr="001158B0">
        <w:t>9</w:t>
      </w:r>
      <w:r w:rsidR="001158B0">
        <w:noBreakHyphen/>
      </w:r>
      <w:r w:rsidRPr="001158B0">
        <w:t>15 and 9</w:t>
      </w:r>
      <w:r w:rsidR="001158B0">
        <w:noBreakHyphen/>
      </w:r>
      <w:r w:rsidRPr="001158B0">
        <w:t>17</w:t>
      </w:r>
      <w:bookmarkEnd w:id="667"/>
    </w:p>
    <w:p w:rsidR="00981036" w:rsidRPr="001158B0" w:rsidRDefault="00981036" w:rsidP="00981036">
      <w:pPr>
        <w:pStyle w:val="subsection"/>
      </w:pPr>
      <w:r w:rsidRPr="001158B0">
        <w:tab/>
      </w:r>
      <w:r w:rsidRPr="001158B0">
        <w:tab/>
        <w:t xml:space="preserve">This </w:t>
      </w:r>
      <w:r w:rsidR="00A53099" w:rsidRPr="001158B0">
        <w:t>Division</w:t>
      </w:r>
      <w:r w:rsidR="00A36DB5" w:rsidRPr="001158B0">
        <w:t xml:space="preserve"> </w:t>
      </w:r>
      <w:r w:rsidRPr="001158B0">
        <w:t xml:space="preserve">has effect despite </w:t>
      </w:r>
      <w:r w:rsidR="00883381" w:rsidRPr="001158B0">
        <w:t>sections</w:t>
      </w:r>
      <w:r w:rsidR="001158B0">
        <w:t> </w:t>
      </w:r>
      <w:r w:rsidR="00883381" w:rsidRPr="001158B0">
        <w:t>9</w:t>
      </w:r>
      <w:r w:rsidR="001158B0">
        <w:noBreakHyphen/>
      </w:r>
      <w:r w:rsidR="00883381" w:rsidRPr="001158B0">
        <w:t>15 and 9</w:t>
      </w:r>
      <w:r w:rsidR="001158B0">
        <w:noBreakHyphen/>
      </w:r>
      <w:r w:rsidR="00883381" w:rsidRPr="001158B0">
        <w:t>17 (which are about consideration)</w:t>
      </w:r>
      <w:r w:rsidRPr="001158B0">
        <w:t>.</w:t>
      </w:r>
    </w:p>
    <w:p w:rsidR="003104A2" w:rsidRPr="001158B0" w:rsidRDefault="003104A2" w:rsidP="003104A2">
      <w:pPr>
        <w:pStyle w:val="ActHead5"/>
      </w:pPr>
      <w:bookmarkStart w:id="668" w:name="_Toc5975650"/>
      <w:r w:rsidRPr="00F863F2">
        <w:rPr>
          <w:rStyle w:val="CharSectno"/>
        </w:rPr>
        <w:t>81</w:t>
      </w:r>
      <w:r w:rsidR="001158B0" w:rsidRPr="00F863F2">
        <w:rPr>
          <w:rStyle w:val="CharSectno"/>
        </w:rPr>
        <w:noBreakHyphen/>
      </w:r>
      <w:r w:rsidRPr="00F863F2">
        <w:rPr>
          <w:rStyle w:val="CharSectno"/>
        </w:rPr>
        <w:t>25</w:t>
      </w:r>
      <w:r w:rsidRPr="001158B0">
        <w:t xml:space="preserve">  Retrospective application of regulations</w:t>
      </w:r>
      <w:bookmarkEnd w:id="668"/>
    </w:p>
    <w:p w:rsidR="003104A2" w:rsidRPr="001158B0" w:rsidRDefault="003104A2" w:rsidP="003104A2">
      <w:pPr>
        <w:pStyle w:val="subsection"/>
      </w:pPr>
      <w:r w:rsidRPr="001158B0">
        <w:tab/>
      </w:r>
      <w:r w:rsidRPr="001158B0">
        <w:tab/>
        <w:t>Subsection</w:t>
      </w:r>
      <w:r w:rsidR="001158B0">
        <w:t> </w:t>
      </w:r>
      <w:r w:rsidRPr="001158B0">
        <w:t xml:space="preserve">12(2) (retrospective application of legislative instruments) of the </w:t>
      </w:r>
      <w:r w:rsidRPr="001158B0">
        <w:rPr>
          <w:i/>
        </w:rPr>
        <w:t xml:space="preserve">Legislation Act 2003 </w:t>
      </w:r>
      <w:r w:rsidRPr="001158B0">
        <w:t>does not apply in relation to regulations made for the purposes of subsection</w:t>
      </w:r>
      <w:r w:rsidR="001158B0">
        <w:t> </w:t>
      </w:r>
      <w:r w:rsidRPr="001158B0">
        <w:t>81</w:t>
      </w:r>
      <w:r w:rsidR="001158B0">
        <w:noBreakHyphen/>
      </w:r>
      <w:r w:rsidRPr="001158B0">
        <w:t>5(2) or 81</w:t>
      </w:r>
      <w:r w:rsidR="001158B0">
        <w:noBreakHyphen/>
      </w:r>
      <w:r w:rsidRPr="001158B0">
        <w:t>10(2) or section</w:t>
      </w:r>
      <w:r w:rsidR="001158B0">
        <w:t> </w:t>
      </w:r>
      <w:r w:rsidRPr="001158B0">
        <w:t>81</w:t>
      </w:r>
      <w:r w:rsidR="001158B0">
        <w:noBreakHyphen/>
      </w:r>
      <w:r w:rsidRPr="001158B0">
        <w:t>15.</w:t>
      </w:r>
    </w:p>
    <w:p w:rsidR="00300522" w:rsidRPr="001158B0" w:rsidRDefault="00300522" w:rsidP="00A36DB5">
      <w:pPr>
        <w:pStyle w:val="ActHead3"/>
        <w:pageBreakBefore/>
      </w:pPr>
      <w:bookmarkStart w:id="669" w:name="_Toc5975651"/>
      <w:r w:rsidRPr="00F863F2">
        <w:rPr>
          <w:rStyle w:val="CharDivNo"/>
        </w:rPr>
        <w:t>Division</w:t>
      </w:r>
      <w:r w:rsidR="001158B0" w:rsidRPr="00F863F2">
        <w:rPr>
          <w:rStyle w:val="CharDivNo"/>
        </w:rPr>
        <w:t> </w:t>
      </w:r>
      <w:r w:rsidRPr="00F863F2">
        <w:rPr>
          <w:rStyle w:val="CharDivNo"/>
        </w:rPr>
        <w:t>82</w:t>
      </w:r>
      <w:r w:rsidRPr="001158B0">
        <w:t>—</w:t>
      </w:r>
      <w:r w:rsidRPr="00F863F2">
        <w:rPr>
          <w:rStyle w:val="CharDivText"/>
        </w:rPr>
        <w:t>Supplies in return for rights to develop land</w:t>
      </w:r>
      <w:bookmarkEnd w:id="669"/>
    </w:p>
    <w:p w:rsidR="00300522" w:rsidRPr="00F863F2" w:rsidRDefault="00A53099" w:rsidP="00300522">
      <w:pPr>
        <w:pStyle w:val="Header"/>
      </w:pPr>
      <w:r w:rsidRPr="00F863F2">
        <w:rPr>
          <w:rStyle w:val="CharSubdNo"/>
        </w:rPr>
        <w:t xml:space="preserve"> </w:t>
      </w:r>
      <w:r w:rsidRPr="00F863F2">
        <w:rPr>
          <w:rStyle w:val="CharSubdText"/>
        </w:rPr>
        <w:t xml:space="preserve"> </w:t>
      </w:r>
    </w:p>
    <w:p w:rsidR="00300522" w:rsidRPr="001158B0" w:rsidRDefault="00300522" w:rsidP="00300522">
      <w:pPr>
        <w:pStyle w:val="ActHead5"/>
      </w:pPr>
      <w:bookmarkStart w:id="670" w:name="_Toc5975652"/>
      <w:r w:rsidRPr="00F863F2">
        <w:rPr>
          <w:rStyle w:val="CharSectno"/>
        </w:rPr>
        <w:t>82</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70"/>
    </w:p>
    <w:p w:rsidR="00300522" w:rsidRPr="001158B0" w:rsidRDefault="00300522" w:rsidP="00300522">
      <w:pPr>
        <w:pStyle w:val="BoxText"/>
      </w:pPr>
      <w:r w:rsidRPr="001158B0">
        <w:t>GST does not apply to transactions for making supplies (commonly referred to as in kind developer contributions) in return for the supply by an Australian government agency of a right to develop land.</w:t>
      </w:r>
    </w:p>
    <w:p w:rsidR="00300522" w:rsidRPr="001158B0" w:rsidRDefault="00300522" w:rsidP="00300522">
      <w:pPr>
        <w:pStyle w:val="ActHead5"/>
      </w:pPr>
      <w:bookmarkStart w:id="671" w:name="_Toc5975653"/>
      <w:r w:rsidRPr="00F863F2">
        <w:rPr>
          <w:rStyle w:val="CharSectno"/>
        </w:rPr>
        <w:t>82</w:t>
      </w:r>
      <w:r w:rsidR="001158B0" w:rsidRPr="00F863F2">
        <w:rPr>
          <w:rStyle w:val="CharSectno"/>
        </w:rPr>
        <w:noBreakHyphen/>
      </w:r>
      <w:r w:rsidRPr="00F863F2">
        <w:rPr>
          <w:rStyle w:val="CharSectno"/>
        </w:rPr>
        <w:t>5</w:t>
      </w:r>
      <w:r w:rsidRPr="001158B0">
        <w:t xml:space="preserve">  Supplies of rights to develop land do not constitute consideration in certain cases</w:t>
      </w:r>
      <w:bookmarkEnd w:id="671"/>
    </w:p>
    <w:p w:rsidR="00300522" w:rsidRPr="001158B0" w:rsidRDefault="00300522" w:rsidP="00300522">
      <w:pPr>
        <w:pStyle w:val="subsection"/>
      </w:pPr>
      <w:r w:rsidRPr="001158B0">
        <w:tab/>
        <w:t>(1)</w:t>
      </w:r>
      <w:r w:rsidRPr="001158B0">
        <w:tab/>
        <w:t xml:space="preserve">The supply, by an </w:t>
      </w:r>
      <w:r w:rsidR="001158B0" w:rsidRPr="001158B0">
        <w:rPr>
          <w:position w:val="6"/>
          <w:sz w:val="16"/>
          <w:szCs w:val="16"/>
        </w:rPr>
        <w:t>*</w:t>
      </w:r>
      <w:r w:rsidRPr="001158B0">
        <w:t xml:space="preserve">Australian government agency, of a right to develop land is not treated as </w:t>
      </w:r>
      <w:r w:rsidR="001158B0" w:rsidRPr="001158B0">
        <w:rPr>
          <w:position w:val="6"/>
          <w:sz w:val="16"/>
          <w:szCs w:val="16"/>
        </w:rPr>
        <w:t>*</w:t>
      </w:r>
      <w:r w:rsidRPr="001158B0">
        <w:t xml:space="preserve">consideration for another supply if the other supply complies with requirements imposed by or under an </w:t>
      </w:r>
      <w:r w:rsidR="001158B0" w:rsidRPr="001158B0">
        <w:rPr>
          <w:position w:val="6"/>
          <w:sz w:val="16"/>
          <w:szCs w:val="16"/>
        </w:rPr>
        <w:t>*</w:t>
      </w:r>
      <w:r w:rsidRPr="001158B0">
        <w:t>Australian law.</w:t>
      </w:r>
    </w:p>
    <w:p w:rsidR="00300522" w:rsidRPr="001158B0" w:rsidRDefault="00300522" w:rsidP="00300522">
      <w:pPr>
        <w:pStyle w:val="subsection"/>
      </w:pPr>
      <w:r w:rsidRPr="001158B0">
        <w:tab/>
        <w:t>(2)</w:t>
      </w:r>
      <w:r w:rsidRPr="001158B0">
        <w:tab/>
        <w:t xml:space="preserve">It does not matter whether the other supply is made to the </w:t>
      </w:r>
      <w:r w:rsidR="001158B0" w:rsidRPr="001158B0">
        <w:rPr>
          <w:position w:val="6"/>
          <w:sz w:val="16"/>
          <w:szCs w:val="16"/>
        </w:rPr>
        <w:t>*</w:t>
      </w:r>
      <w:r w:rsidRPr="001158B0">
        <w:t>Australian government agency.</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672" w:name="_Toc5975654"/>
      <w:r w:rsidRPr="00F863F2">
        <w:rPr>
          <w:rStyle w:val="CharSectno"/>
        </w:rPr>
        <w:t>82</w:t>
      </w:r>
      <w:r w:rsidR="001158B0" w:rsidRPr="00F863F2">
        <w:rPr>
          <w:rStyle w:val="CharSectno"/>
        </w:rPr>
        <w:noBreakHyphen/>
      </w:r>
      <w:r w:rsidRPr="00F863F2">
        <w:rPr>
          <w:rStyle w:val="CharSectno"/>
        </w:rPr>
        <w:t>10</w:t>
      </w:r>
      <w:r w:rsidRPr="001158B0">
        <w:t xml:space="preserve">  Supplies by Australian government agencies of rights to develop land are not for consideration</w:t>
      </w:r>
      <w:bookmarkEnd w:id="672"/>
    </w:p>
    <w:p w:rsidR="00300522" w:rsidRPr="001158B0" w:rsidRDefault="00300522" w:rsidP="00300522">
      <w:pPr>
        <w:pStyle w:val="subsection"/>
      </w:pPr>
      <w:r w:rsidRPr="001158B0">
        <w:tab/>
        <w:t>(1)</w:t>
      </w:r>
      <w:r w:rsidRPr="001158B0">
        <w:tab/>
        <w:t xml:space="preserve">The supply, by an </w:t>
      </w:r>
      <w:r w:rsidR="001158B0" w:rsidRPr="001158B0">
        <w:rPr>
          <w:position w:val="6"/>
          <w:sz w:val="16"/>
          <w:szCs w:val="16"/>
        </w:rPr>
        <w:t>*</w:t>
      </w:r>
      <w:r w:rsidRPr="001158B0">
        <w:t xml:space="preserve">Australian government agency, of a right to develop land is treated as a supply that is not made for </w:t>
      </w:r>
      <w:r w:rsidR="001158B0" w:rsidRPr="001158B0">
        <w:rPr>
          <w:position w:val="6"/>
          <w:sz w:val="16"/>
          <w:szCs w:val="16"/>
        </w:rPr>
        <w:t>*</w:t>
      </w:r>
      <w:r w:rsidRPr="001158B0">
        <w:t xml:space="preserve">consideration to the extent that it is made in return for another supply that complies with requirements imposed by or under an </w:t>
      </w:r>
      <w:r w:rsidR="001158B0" w:rsidRPr="001158B0">
        <w:rPr>
          <w:position w:val="6"/>
          <w:sz w:val="16"/>
          <w:szCs w:val="16"/>
        </w:rPr>
        <w:t>*</w:t>
      </w:r>
      <w:r w:rsidRPr="001158B0">
        <w:t>Australian law.</w:t>
      </w:r>
    </w:p>
    <w:p w:rsidR="00300522" w:rsidRPr="001158B0" w:rsidRDefault="00300522" w:rsidP="00300522">
      <w:pPr>
        <w:pStyle w:val="subsection"/>
      </w:pPr>
      <w:r w:rsidRPr="001158B0">
        <w:tab/>
        <w:t>(2)</w:t>
      </w:r>
      <w:r w:rsidRPr="001158B0">
        <w:tab/>
        <w:t xml:space="preserve">It does not matter whether the other supply is made to the </w:t>
      </w:r>
      <w:r w:rsidR="001158B0" w:rsidRPr="001158B0">
        <w:rPr>
          <w:position w:val="6"/>
          <w:sz w:val="16"/>
          <w:szCs w:val="16"/>
        </w:rPr>
        <w:t>*</w:t>
      </w:r>
      <w:r w:rsidRPr="001158B0">
        <w:t>Australian government agency.</w:t>
      </w:r>
    </w:p>
    <w:p w:rsidR="00073C4B" w:rsidRPr="001158B0" w:rsidRDefault="00073C4B" w:rsidP="00073C4B">
      <w:pPr>
        <w:pStyle w:val="subsection"/>
      </w:pPr>
      <w:r w:rsidRPr="001158B0">
        <w:tab/>
        <w:t>(3)</w:t>
      </w:r>
      <w:r w:rsidRPr="001158B0">
        <w:tab/>
        <w:t>If the other supply constitutes the payment of:</w:t>
      </w:r>
    </w:p>
    <w:p w:rsidR="00073C4B" w:rsidRPr="001158B0" w:rsidRDefault="00073C4B" w:rsidP="00073C4B">
      <w:pPr>
        <w:pStyle w:val="paragraph"/>
      </w:pPr>
      <w:r w:rsidRPr="001158B0">
        <w:tab/>
        <w:t>(a)</w:t>
      </w:r>
      <w:r w:rsidRPr="001158B0">
        <w:tab/>
        <w:t xml:space="preserve">an </w:t>
      </w:r>
      <w:r w:rsidR="001158B0" w:rsidRPr="001158B0">
        <w:rPr>
          <w:position w:val="6"/>
          <w:sz w:val="16"/>
        </w:rPr>
        <w:t>*</w:t>
      </w:r>
      <w:r w:rsidRPr="001158B0">
        <w:t>Australian tax prescribed by regulations made for the purposes of subsection</w:t>
      </w:r>
      <w:r w:rsidR="001158B0">
        <w:t> </w:t>
      </w:r>
      <w:r w:rsidRPr="001158B0">
        <w:t>81</w:t>
      </w:r>
      <w:r w:rsidR="001158B0">
        <w:noBreakHyphen/>
      </w:r>
      <w:r w:rsidRPr="001158B0">
        <w:t>5(2); or</w:t>
      </w:r>
    </w:p>
    <w:p w:rsidR="00073C4B" w:rsidRPr="001158B0" w:rsidRDefault="00073C4B" w:rsidP="00073C4B">
      <w:pPr>
        <w:pStyle w:val="paragraph"/>
      </w:pPr>
      <w:r w:rsidRPr="001158B0">
        <w:rPr>
          <w:position w:val="6"/>
          <w:sz w:val="16"/>
        </w:rPr>
        <w:tab/>
      </w:r>
      <w:r w:rsidRPr="001158B0">
        <w:rPr>
          <w:lang w:eastAsia="en-US"/>
        </w:rPr>
        <w:t>(b)</w:t>
      </w:r>
      <w:r w:rsidRPr="001158B0">
        <w:rPr>
          <w:lang w:eastAsia="en-US"/>
        </w:rPr>
        <w:tab/>
        <w:t>an</w:t>
      </w:r>
      <w:r w:rsidRPr="001158B0">
        <w:rPr>
          <w:position w:val="6"/>
          <w:sz w:val="16"/>
        </w:rPr>
        <w:t xml:space="preserve"> </w:t>
      </w:r>
      <w:r w:rsidR="001158B0" w:rsidRPr="001158B0">
        <w:rPr>
          <w:position w:val="6"/>
          <w:sz w:val="16"/>
        </w:rPr>
        <w:t>*</w:t>
      </w:r>
      <w:r w:rsidRPr="001158B0">
        <w:t>Australian fee or charge prescribed by regulations made for the purposes of subsection</w:t>
      </w:r>
      <w:r w:rsidR="001158B0">
        <w:t> </w:t>
      </w:r>
      <w:r w:rsidRPr="001158B0">
        <w:t>81</w:t>
      </w:r>
      <w:r w:rsidR="001158B0">
        <w:noBreakHyphen/>
      </w:r>
      <w:r w:rsidRPr="001158B0">
        <w:t>10(2);</w:t>
      </w:r>
    </w:p>
    <w:p w:rsidR="00073C4B" w:rsidRPr="001158B0" w:rsidRDefault="00073C4B" w:rsidP="00073C4B">
      <w:pPr>
        <w:pStyle w:val="subsection2"/>
      </w:pPr>
      <w:r w:rsidRPr="001158B0">
        <w:t>this section overrides those regulations in relation to the payment.</w:t>
      </w:r>
    </w:p>
    <w:p w:rsidR="00300522" w:rsidRPr="001158B0" w:rsidRDefault="00300522" w:rsidP="00300522">
      <w:pPr>
        <w:pStyle w:val="subsection"/>
      </w:pPr>
      <w:r w:rsidRPr="001158B0">
        <w:tab/>
        <w:t>(4)</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A36DB5">
      <w:pPr>
        <w:pStyle w:val="ActHead3"/>
        <w:pageBreakBefore/>
      </w:pPr>
      <w:bookmarkStart w:id="673" w:name="_Toc5975655"/>
      <w:r w:rsidRPr="00F863F2">
        <w:rPr>
          <w:rStyle w:val="CharDivNo"/>
        </w:rPr>
        <w:t>Division</w:t>
      </w:r>
      <w:r w:rsidR="001158B0" w:rsidRPr="00F863F2">
        <w:rPr>
          <w:rStyle w:val="CharDivNo"/>
        </w:rPr>
        <w:t> </w:t>
      </w:r>
      <w:r w:rsidRPr="00F863F2">
        <w:rPr>
          <w:rStyle w:val="CharDivNo"/>
        </w:rPr>
        <w:t>83</w:t>
      </w:r>
      <w:r w:rsidRPr="001158B0">
        <w:t>—</w:t>
      </w:r>
      <w:r w:rsidRPr="00F863F2">
        <w:rPr>
          <w:rStyle w:val="CharDivText"/>
        </w:rPr>
        <w:t>Non</w:t>
      </w:r>
      <w:r w:rsidR="001158B0" w:rsidRPr="00F863F2">
        <w:rPr>
          <w:rStyle w:val="CharDivText"/>
        </w:rPr>
        <w:noBreakHyphen/>
      </w:r>
      <w:r w:rsidRPr="00F863F2">
        <w:rPr>
          <w:rStyle w:val="CharDivText"/>
        </w:rPr>
        <w:t xml:space="preserve">residents making supplies connected with </w:t>
      </w:r>
      <w:r w:rsidR="0026067B" w:rsidRPr="00F863F2">
        <w:rPr>
          <w:rStyle w:val="CharDivText"/>
        </w:rPr>
        <w:t>the indirect tax zone</w:t>
      </w:r>
      <w:bookmarkEnd w:id="673"/>
    </w:p>
    <w:p w:rsidR="00300522" w:rsidRPr="001158B0" w:rsidRDefault="00300522" w:rsidP="00300522">
      <w:pPr>
        <w:pStyle w:val="ActHead5"/>
      </w:pPr>
      <w:bookmarkStart w:id="674" w:name="_Toc5975656"/>
      <w:r w:rsidRPr="00F863F2">
        <w:rPr>
          <w:rStyle w:val="CharSectno"/>
        </w:rPr>
        <w:t>83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674"/>
      <w:r w:rsidRPr="001158B0">
        <w:t xml:space="preserve"> </w:t>
      </w:r>
    </w:p>
    <w:p w:rsidR="00300522" w:rsidRPr="001158B0" w:rsidRDefault="00300522" w:rsidP="00300522">
      <w:pPr>
        <w:pStyle w:val="BoxText"/>
      </w:pPr>
      <w:r w:rsidRPr="001158B0">
        <w:t>The GST on taxable supplies made by non</w:t>
      </w:r>
      <w:r w:rsidR="001158B0">
        <w:noBreakHyphen/>
      </w:r>
      <w:r w:rsidRPr="001158B0">
        <w:t>residents can, with the agreement of the recipients, be “reverse charged” to the recipients.</w:t>
      </w:r>
    </w:p>
    <w:p w:rsidR="00300522" w:rsidRPr="001158B0" w:rsidRDefault="00300522" w:rsidP="00300522">
      <w:pPr>
        <w:pStyle w:val="ActHead5"/>
      </w:pPr>
      <w:bookmarkStart w:id="675" w:name="_Toc5975657"/>
      <w:r w:rsidRPr="00F863F2">
        <w:rPr>
          <w:rStyle w:val="CharSectno"/>
        </w:rPr>
        <w:t>83</w:t>
      </w:r>
      <w:r w:rsidR="001158B0" w:rsidRPr="00F863F2">
        <w:rPr>
          <w:rStyle w:val="CharSectno"/>
        </w:rPr>
        <w:noBreakHyphen/>
      </w:r>
      <w:r w:rsidRPr="00F863F2">
        <w:rPr>
          <w:rStyle w:val="CharSectno"/>
        </w:rPr>
        <w:t>5</w:t>
      </w:r>
      <w:r w:rsidRPr="001158B0">
        <w:t xml:space="preserve">  “Reverse charge” on supplies made by non</w:t>
      </w:r>
      <w:r w:rsidR="001158B0">
        <w:noBreakHyphen/>
      </w:r>
      <w:r w:rsidRPr="001158B0">
        <w:t>residents</w:t>
      </w:r>
      <w:bookmarkEnd w:id="675"/>
      <w:r w:rsidRPr="001158B0">
        <w:t xml:space="preserve"> </w:t>
      </w:r>
    </w:p>
    <w:p w:rsidR="00300522" w:rsidRPr="001158B0" w:rsidRDefault="00300522" w:rsidP="00300522">
      <w:pPr>
        <w:pStyle w:val="subsection"/>
      </w:pPr>
      <w:r w:rsidRPr="001158B0">
        <w:tab/>
        <w:t>(1)</w:t>
      </w:r>
      <w:r w:rsidRPr="001158B0">
        <w:tab/>
        <w:t xml:space="preserve">The GST on a </w:t>
      </w:r>
      <w:r w:rsidR="001158B0" w:rsidRPr="001158B0">
        <w:rPr>
          <w:position w:val="6"/>
          <w:sz w:val="16"/>
          <w:szCs w:val="16"/>
        </w:rPr>
        <w:t>*</w:t>
      </w:r>
      <w:r w:rsidRPr="001158B0">
        <w:t xml:space="preserve">taxable supply is payable by the </w:t>
      </w:r>
      <w:r w:rsidR="001158B0" w:rsidRPr="001158B0">
        <w:rPr>
          <w:position w:val="6"/>
          <w:sz w:val="16"/>
          <w:szCs w:val="16"/>
        </w:rPr>
        <w:t>*</w:t>
      </w:r>
      <w:r w:rsidRPr="001158B0">
        <w:t xml:space="preserve">recipient of the supply, and is not payable by the supplier, if: </w:t>
      </w:r>
    </w:p>
    <w:p w:rsidR="00300522" w:rsidRPr="001158B0" w:rsidRDefault="00300522" w:rsidP="00300522">
      <w:pPr>
        <w:pStyle w:val="paragraph"/>
      </w:pPr>
      <w:r w:rsidRPr="001158B0">
        <w:tab/>
        <w:t>(a)</w:t>
      </w:r>
      <w:r w:rsidRPr="001158B0">
        <w:tab/>
        <w:t xml:space="preserve">the supplier is a </w:t>
      </w:r>
      <w:r w:rsidR="001158B0" w:rsidRPr="001158B0">
        <w:rPr>
          <w:position w:val="6"/>
          <w:sz w:val="16"/>
          <w:szCs w:val="16"/>
        </w:rPr>
        <w:t>*</w:t>
      </w:r>
      <w:r w:rsidRPr="001158B0">
        <w:t>non</w:t>
      </w:r>
      <w:r w:rsidR="001158B0">
        <w:noBreakHyphen/>
      </w:r>
      <w:r w:rsidRPr="001158B0">
        <w:t xml:space="preserve">resident; and </w:t>
      </w:r>
    </w:p>
    <w:p w:rsidR="00300522" w:rsidRPr="001158B0" w:rsidRDefault="00300522" w:rsidP="00300522">
      <w:pPr>
        <w:pStyle w:val="paragraph"/>
      </w:pPr>
      <w:r w:rsidRPr="001158B0">
        <w:tab/>
        <w:t>(b)</w:t>
      </w:r>
      <w:r w:rsidRPr="001158B0">
        <w:tab/>
        <w:t xml:space="preserve">the supplier does not make the supply through an </w:t>
      </w:r>
      <w:r w:rsidR="001158B0" w:rsidRPr="001158B0">
        <w:rPr>
          <w:position w:val="6"/>
          <w:sz w:val="16"/>
          <w:szCs w:val="16"/>
        </w:rPr>
        <w:t>*</w:t>
      </w:r>
      <w:r w:rsidRPr="001158B0">
        <w:t xml:space="preserve">enterprise that the supplier </w:t>
      </w:r>
      <w:r w:rsidR="001158B0" w:rsidRPr="001158B0">
        <w:rPr>
          <w:position w:val="6"/>
          <w:sz w:val="16"/>
          <w:szCs w:val="16"/>
        </w:rPr>
        <w:t>*</w:t>
      </w:r>
      <w:r w:rsidRPr="001158B0">
        <w:t xml:space="preserve">carries on in </w:t>
      </w:r>
      <w:r w:rsidR="0026067B" w:rsidRPr="001158B0">
        <w:t>the indirect tax zone</w:t>
      </w:r>
      <w:r w:rsidRPr="001158B0">
        <w:t xml:space="preserve">; and </w:t>
      </w:r>
    </w:p>
    <w:p w:rsidR="00300522" w:rsidRPr="001158B0" w:rsidRDefault="00300522" w:rsidP="00300522">
      <w:pPr>
        <w:pStyle w:val="paragraph"/>
      </w:pPr>
      <w:r w:rsidRPr="001158B0">
        <w:tab/>
        <w:t>(c)</w:t>
      </w:r>
      <w:r w:rsidRPr="001158B0">
        <w:tab/>
        <w:t xml:space="preserve">the recipient is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and </w:t>
      </w:r>
    </w:p>
    <w:p w:rsidR="00300522" w:rsidRPr="001158B0" w:rsidRDefault="00300522" w:rsidP="00300522">
      <w:pPr>
        <w:pStyle w:val="paragraph"/>
      </w:pPr>
      <w:r w:rsidRPr="001158B0">
        <w:tab/>
        <w:t>(d)</w:t>
      </w:r>
      <w:r w:rsidRPr="001158B0">
        <w:tab/>
        <w:t xml:space="preserve">the supplier and the recipient agree that the GST on the supply be payable by the recipient. </w:t>
      </w:r>
    </w:p>
    <w:p w:rsidR="00300522" w:rsidRPr="001158B0" w:rsidRDefault="00300522" w:rsidP="00300522">
      <w:pPr>
        <w:pStyle w:val="subsection"/>
      </w:pPr>
      <w:r w:rsidRPr="001158B0">
        <w:tab/>
        <w:t>(2)</w:t>
      </w:r>
      <w:r w:rsidRPr="001158B0">
        <w:tab/>
        <w:t xml:space="preserve">However, this section does not apply to: </w:t>
      </w:r>
    </w:p>
    <w:p w:rsidR="00300522" w:rsidRPr="001158B0" w:rsidRDefault="00300522" w:rsidP="00300522">
      <w:pPr>
        <w:pStyle w:val="paragraph"/>
      </w:pPr>
      <w:r w:rsidRPr="001158B0">
        <w:tab/>
        <w:t>(a)</w:t>
      </w:r>
      <w:r w:rsidRPr="001158B0">
        <w:tab/>
        <w:t xml:space="preserve">a supply that is a </w:t>
      </w:r>
      <w:r w:rsidR="001158B0" w:rsidRPr="001158B0">
        <w:rPr>
          <w:position w:val="6"/>
          <w:sz w:val="16"/>
        </w:rPr>
        <w:t>*</w:t>
      </w:r>
      <w:r w:rsidRPr="001158B0">
        <w:t xml:space="preserve">taxable supply under </w:t>
      </w:r>
      <w:r w:rsidR="005067AC" w:rsidRPr="001158B0">
        <w:t>section</w:t>
      </w:r>
      <w:r w:rsidR="001158B0">
        <w:t> </w:t>
      </w:r>
      <w:r w:rsidR="005067AC" w:rsidRPr="001158B0">
        <w:t>84</w:t>
      </w:r>
      <w:r w:rsidR="001158B0">
        <w:noBreakHyphen/>
      </w:r>
      <w:r w:rsidR="005067AC" w:rsidRPr="001158B0">
        <w:t>5</w:t>
      </w:r>
      <w:r w:rsidRPr="001158B0">
        <w:t xml:space="preserve"> (which is about offshore supplies</w:t>
      </w:r>
      <w:r w:rsidR="000835E8" w:rsidRPr="001158B0">
        <w:t>); or</w:t>
      </w:r>
    </w:p>
    <w:p w:rsidR="00300522" w:rsidRPr="001158B0" w:rsidRDefault="00300522" w:rsidP="00300522">
      <w:pPr>
        <w:pStyle w:val="paragraph"/>
      </w:pPr>
      <w:r w:rsidRPr="001158B0">
        <w:tab/>
        <w:t>(b)</w:t>
      </w:r>
      <w:r w:rsidRPr="001158B0">
        <w:tab/>
        <w:t xml:space="preserve">a taxable supply made by a </w:t>
      </w:r>
      <w:r w:rsidR="001158B0" w:rsidRPr="001158B0">
        <w:rPr>
          <w:position w:val="6"/>
          <w:sz w:val="16"/>
          <w:szCs w:val="16"/>
        </w:rPr>
        <w:t>*</w:t>
      </w:r>
      <w:r w:rsidRPr="001158B0">
        <w:t>non</w:t>
      </w:r>
      <w:r w:rsidR="001158B0">
        <w:noBreakHyphen/>
      </w:r>
      <w:r w:rsidRPr="001158B0">
        <w:t xml:space="preserve">resident through a </w:t>
      </w:r>
      <w:r w:rsidR="001158B0" w:rsidRPr="001158B0">
        <w:rPr>
          <w:position w:val="6"/>
          <w:sz w:val="16"/>
          <w:szCs w:val="16"/>
        </w:rPr>
        <w:t>*</w:t>
      </w:r>
      <w:r w:rsidRPr="001158B0">
        <w:t>resident agent; or</w:t>
      </w:r>
    </w:p>
    <w:p w:rsidR="00300522" w:rsidRPr="001158B0" w:rsidRDefault="00300522" w:rsidP="00300522">
      <w:pPr>
        <w:pStyle w:val="paragraph"/>
      </w:pPr>
      <w:r w:rsidRPr="001158B0">
        <w:tab/>
        <w:t>(c)</w:t>
      </w:r>
      <w:r w:rsidRPr="001158B0">
        <w:tab/>
        <w:t>a supply that is disregarded under paragraph</w:t>
      </w:r>
      <w:r w:rsidR="001158B0">
        <w:t> </w:t>
      </w:r>
      <w:r w:rsidRPr="001158B0">
        <w:t>188</w:t>
      </w:r>
      <w:r w:rsidR="001158B0">
        <w:noBreakHyphen/>
      </w:r>
      <w:r w:rsidRPr="001158B0">
        <w:t>15(3)(b) or (c) or 188</w:t>
      </w:r>
      <w:r w:rsidR="001158B0">
        <w:noBreakHyphen/>
      </w:r>
      <w:r w:rsidRPr="001158B0">
        <w:t>20(3)(b) or (c</w:t>
      </w:r>
      <w:r w:rsidR="00A53099" w:rsidRPr="001158B0">
        <w:t>) (w</w:t>
      </w:r>
      <w:r w:rsidRPr="001158B0">
        <w:t>hich are about supplies of rights or options offshore).</w:t>
      </w:r>
    </w:p>
    <w:p w:rsidR="00300522" w:rsidRPr="001158B0" w:rsidRDefault="00300522" w:rsidP="00300522">
      <w:pPr>
        <w:pStyle w:val="notetext"/>
        <w:ind w:left="2268" w:hanging="567"/>
      </w:pPr>
      <w:r w:rsidRPr="001158B0">
        <w:t>Note:</w:t>
      </w:r>
      <w:r w:rsidRPr="001158B0">
        <w:tab/>
        <w:t>GST on these taxable supplies is payable by the resident agent: see section</w:t>
      </w:r>
      <w:r w:rsidR="001158B0">
        <w:t> </w:t>
      </w:r>
      <w:r w:rsidRPr="001158B0">
        <w:t>57</w:t>
      </w:r>
      <w:r w:rsidR="001158B0">
        <w:noBreakHyphen/>
      </w:r>
      <w:r w:rsidRPr="001158B0">
        <w:t xml:space="preserve">5. </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 xml:space="preserve">40 (which is about liability for the GST). </w:t>
      </w:r>
    </w:p>
    <w:p w:rsidR="00300522" w:rsidRPr="001158B0" w:rsidRDefault="00300522" w:rsidP="00F26F26">
      <w:pPr>
        <w:pStyle w:val="ActHead5"/>
      </w:pPr>
      <w:bookmarkStart w:id="676" w:name="_Toc5975658"/>
      <w:r w:rsidRPr="00F863F2">
        <w:rPr>
          <w:rStyle w:val="CharSectno"/>
        </w:rPr>
        <w:t>83</w:t>
      </w:r>
      <w:r w:rsidR="001158B0" w:rsidRPr="00F863F2">
        <w:rPr>
          <w:rStyle w:val="CharSectno"/>
        </w:rPr>
        <w:noBreakHyphen/>
      </w:r>
      <w:r w:rsidRPr="00F863F2">
        <w:rPr>
          <w:rStyle w:val="CharSectno"/>
        </w:rPr>
        <w:t>10</w:t>
      </w:r>
      <w:r w:rsidRPr="001158B0">
        <w:t xml:space="preserve">  Recipients who are members of GST groups</w:t>
      </w:r>
      <w:bookmarkEnd w:id="676"/>
      <w:r w:rsidRPr="001158B0">
        <w:t xml:space="preserve"> </w:t>
      </w:r>
    </w:p>
    <w:p w:rsidR="00300522" w:rsidRPr="001158B0" w:rsidRDefault="00300522" w:rsidP="00F26F26">
      <w:pPr>
        <w:pStyle w:val="subsection"/>
        <w:keepNext/>
        <w:keepLines/>
      </w:pPr>
      <w:r w:rsidRPr="001158B0">
        <w:tab/>
        <w:t>(1)</w:t>
      </w:r>
      <w:r w:rsidRPr="001158B0">
        <w:tab/>
        <w:t>If section</w:t>
      </w:r>
      <w:r w:rsidR="001158B0">
        <w:t> </w:t>
      </w:r>
      <w:r w:rsidRPr="001158B0">
        <w:t>83</w:t>
      </w:r>
      <w:r w:rsidR="001158B0">
        <w:noBreakHyphen/>
      </w:r>
      <w:r w:rsidRPr="001158B0">
        <w:t xml:space="preserve">5 applies to a </w:t>
      </w:r>
      <w:r w:rsidR="001158B0" w:rsidRPr="001158B0">
        <w:rPr>
          <w:position w:val="6"/>
          <w:sz w:val="16"/>
          <w:szCs w:val="16"/>
        </w:rPr>
        <w:t>*</w:t>
      </w:r>
      <w:r w:rsidRPr="001158B0">
        <w:t xml:space="preserve">taxable supply but the </w:t>
      </w:r>
      <w:r w:rsidR="001158B0" w:rsidRPr="001158B0">
        <w:rPr>
          <w:position w:val="6"/>
          <w:sz w:val="16"/>
          <w:szCs w:val="16"/>
        </w:rPr>
        <w:t>*</w:t>
      </w:r>
      <w:r w:rsidRPr="001158B0">
        <w:t xml:space="preserve">recipient of the supply is a </w:t>
      </w:r>
      <w:r w:rsidR="001158B0" w:rsidRPr="001158B0">
        <w:rPr>
          <w:position w:val="6"/>
          <w:sz w:val="16"/>
          <w:szCs w:val="16"/>
        </w:rPr>
        <w:t>*</w:t>
      </w:r>
      <w:r w:rsidRPr="001158B0">
        <w:t xml:space="preserve">member of a </w:t>
      </w:r>
      <w:r w:rsidR="001158B0" w:rsidRPr="001158B0">
        <w:rPr>
          <w:position w:val="6"/>
          <w:sz w:val="16"/>
          <w:szCs w:val="16"/>
        </w:rPr>
        <w:t>*</w:t>
      </w:r>
      <w:r w:rsidRPr="001158B0">
        <w:t xml:space="preserve">GST group, the GST on the supply: </w:t>
      </w:r>
    </w:p>
    <w:p w:rsidR="00300522" w:rsidRPr="001158B0" w:rsidRDefault="00300522" w:rsidP="00300522">
      <w:pPr>
        <w:pStyle w:val="paragraph"/>
      </w:pPr>
      <w:r w:rsidRPr="001158B0">
        <w:tab/>
        <w:t>(a)</w:t>
      </w:r>
      <w:r w:rsidRPr="001158B0">
        <w:tab/>
        <w:t xml:space="preserve">is payable by the </w:t>
      </w:r>
      <w:r w:rsidR="001158B0" w:rsidRPr="001158B0">
        <w:rPr>
          <w:position w:val="6"/>
          <w:sz w:val="16"/>
          <w:szCs w:val="16"/>
        </w:rPr>
        <w:t>*</w:t>
      </w:r>
      <w:r w:rsidRPr="001158B0">
        <w:t xml:space="preserve">representative member; and </w:t>
      </w:r>
    </w:p>
    <w:p w:rsidR="00300522" w:rsidRPr="001158B0" w:rsidRDefault="00300522" w:rsidP="00300522">
      <w:pPr>
        <w:pStyle w:val="paragraph"/>
      </w:pPr>
      <w:r w:rsidRPr="001158B0">
        <w:tab/>
        <w:t>(b)</w:t>
      </w:r>
      <w:r w:rsidRPr="001158B0">
        <w:tab/>
        <w:t xml:space="preserve">is not payable by the member (unless the member is the representative member). </w:t>
      </w:r>
    </w:p>
    <w:p w:rsidR="00300522" w:rsidRPr="001158B0" w:rsidRDefault="00300522" w:rsidP="00300522">
      <w:pPr>
        <w:pStyle w:val="subsection"/>
      </w:pPr>
      <w:r w:rsidRPr="001158B0">
        <w:tab/>
        <w:t>(2)</w:t>
      </w:r>
      <w:r w:rsidRPr="001158B0">
        <w:tab/>
        <w:t>This section has effect despite section</w:t>
      </w:r>
      <w:r w:rsidR="001158B0">
        <w:t> </w:t>
      </w:r>
      <w:r w:rsidRPr="001158B0">
        <w:t>83</w:t>
      </w:r>
      <w:r w:rsidR="001158B0">
        <w:noBreakHyphen/>
      </w:r>
      <w:r w:rsidRPr="001158B0">
        <w:t xml:space="preserve">5. </w:t>
      </w:r>
    </w:p>
    <w:p w:rsidR="00300522" w:rsidRPr="001158B0" w:rsidRDefault="00300522" w:rsidP="00300522">
      <w:pPr>
        <w:pStyle w:val="ActHead5"/>
      </w:pPr>
      <w:bookmarkStart w:id="677" w:name="_Toc5975659"/>
      <w:r w:rsidRPr="00F863F2">
        <w:rPr>
          <w:rStyle w:val="CharSectno"/>
        </w:rPr>
        <w:t>83</w:t>
      </w:r>
      <w:r w:rsidR="001158B0" w:rsidRPr="00F863F2">
        <w:rPr>
          <w:rStyle w:val="CharSectno"/>
        </w:rPr>
        <w:noBreakHyphen/>
      </w:r>
      <w:r w:rsidRPr="00F863F2">
        <w:rPr>
          <w:rStyle w:val="CharSectno"/>
        </w:rPr>
        <w:t>15</w:t>
      </w:r>
      <w:r w:rsidRPr="001158B0">
        <w:t xml:space="preserve">  Recipients who are participants in GST joint ventures</w:t>
      </w:r>
      <w:bookmarkEnd w:id="677"/>
      <w:r w:rsidRPr="001158B0">
        <w:t xml:space="preserve"> </w:t>
      </w:r>
    </w:p>
    <w:p w:rsidR="00300522" w:rsidRPr="001158B0" w:rsidRDefault="00300522" w:rsidP="00300522">
      <w:pPr>
        <w:pStyle w:val="subsection"/>
      </w:pPr>
      <w:r w:rsidRPr="001158B0">
        <w:tab/>
        <w:t>(1)</w:t>
      </w:r>
      <w:r w:rsidRPr="001158B0">
        <w:tab/>
        <w:t>If section</w:t>
      </w:r>
      <w:r w:rsidR="001158B0">
        <w:t> </w:t>
      </w:r>
      <w:r w:rsidRPr="001158B0">
        <w:t>83</w:t>
      </w:r>
      <w:r w:rsidR="001158B0">
        <w:noBreakHyphen/>
      </w:r>
      <w:r w:rsidRPr="001158B0">
        <w:t xml:space="preserve">5 applies to a </w:t>
      </w:r>
      <w:r w:rsidR="001158B0" w:rsidRPr="001158B0">
        <w:rPr>
          <w:position w:val="6"/>
          <w:sz w:val="16"/>
          <w:szCs w:val="16"/>
        </w:rPr>
        <w:t>*</w:t>
      </w:r>
      <w:r w:rsidRPr="001158B0">
        <w:t xml:space="preserve">taxable supply but the </w:t>
      </w:r>
      <w:r w:rsidR="001158B0" w:rsidRPr="001158B0">
        <w:rPr>
          <w:position w:val="6"/>
          <w:sz w:val="16"/>
          <w:szCs w:val="16"/>
        </w:rPr>
        <w:t>*</w:t>
      </w:r>
      <w:r w:rsidRPr="001158B0">
        <w:t xml:space="preserve">recipient of the supply is a </w:t>
      </w:r>
      <w:r w:rsidR="001158B0" w:rsidRPr="001158B0">
        <w:rPr>
          <w:position w:val="6"/>
          <w:sz w:val="16"/>
          <w:szCs w:val="16"/>
        </w:rPr>
        <w:t>*</w:t>
      </w:r>
      <w:r w:rsidRPr="001158B0">
        <w:t xml:space="preserve">participant in a </w:t>
      </w:r>
      <w:r w:rsidR="001158B0" w:rsidRPr="001158B0">
        <w:rPr>
          <w:position w:val="6"/>
          <w:sz w:val="16"/>
          <w:szCs w:val="16"/>
        </w:rPr>
        <w:t>*</w:t>
      </w:r>
      <w:r w:rsidRPr="001158B0">
        <w:t xml:space="preserve">GST joint venture and the supply is made, on the recipient’s behalf, by the </w:t>
      </w:r>
      <w:r w:rsidR="001158B0" w:rsidRPr="001158B0">
        <w:rPr>
          <w:position w:val="6"/>
          <w:sz w:val="16"/>
          <w:szCs w:val="16"/>
        </w:rPr>
        <w:t>*</w:t>
      </w:r>
      <w:r w:rsidRPr="001158B0">
        <w:t xml:space="preserve">joint venture operator of the GST joint venture in the course of activities for which the joint venture was entered into, the GST on the supply: </w:t>
      </w:r>
    </w:p>
    <w:p w:rsidR="00300522" w:rsidRPr="001158B0" w:rsidRDefault="00300522" w:rsidP="00300522">
      <w:pPr>
        <w:pStyle w:val="paragraph"/>
      </w:pPr>
      <w:r w:rsidRPr="001158B0">
        <w:tab/>
        <w:t>(a)</w:t>
      </w:r>
      <w:r w:rsidRPr="001158B0">
        <w:tab/>
        <w:t xml:space="preserve">is payable by the joint venture operator; and </w:t>
      </w:r>
    </w:p>
    <w:p w:rsidR="00300522" w:rsidRPr="001158B0" w:rsidRDefault="00300522" w:rsidP="00300522">
      <w:pPr>
        <w:pStyle w:val="paragraph"/>
      </w:pPr>
      <w:r w:rsidRPr="001158B0">
        <w:tab/>
        <w:t>(b)</w:t>
      </w:r>
      <w:r w:rsidRPr="001158B0">
        <w:tab/>
        <w:t xml:space="preserve">is not payable by the participant. </w:t>
      </w:r>
    </w:p>
    <w:p w:rsidR="00300522" w:rsidRPr="001158B0" w:rsidRDefault="00300522" w:rsidP="00300522">
      <w:pPr>
        <w:pStyle w:val="subsection"/>
      </w:pPr>
      <w:r w:rsidRPr="001158B0">
        <w:tab/>
        <w:t>(2)</w:t>
      </w:r>
      <w:r w:rsidRPr="001158B0">
        <w:tab/>
        <w:t>This section has effect despite section</w:t>
      </w:r>
      <w:r w:rsidR="001158B0">
        <w:t> </w:t>
      </w:r>
      <w:r w:rsidRPr="001158B0">
        <w:t>83</w:t>
      </w:r>
      <w:r w:rsidR="001158B0">
        <w:noBreakHyphen/>
      </w:r>
      <w:r w:rsidRPr="001158B0">
        <w:t xml:space="preserve">5. </w:t>
      </w:r>
    </w:p>
    <w:p w:rsidR="00300522" w:rsidRPr="001158B0" w:rsidRDefault="00300522" w:rsidP="00300522">
      <w:pPr>
        <w:pStyle w:val="ActHead5"/>
      </w:pPr>
      <w:bookmarkStart w:id="678" w:name="_Toc5975660"/>
      <w:r w:rsidRPr="00F863F2">
        <w:rPr>
          <w:rStyle w:val="CharSectno"/>
        </w:rPr>
        <w:t>83</w:t>
      </w:r>
      <w:r w:rsidR="001158B0" w:rsidRPr="00F863F2">
        <w:rPr>
          <w:rStyle w:val="CharSectno"/>
        </w:rPr>
        <w:noBreakHyphen/>
      </w:r>
      <w:r w:rsidRPr="00F863F2">
        <w:rPr>
          <w:rStyle w:val="CharSectno"/>
        </w:rPr>
        <w:t>20</w:t>
      </w:r>
      <w:r w:rsidRPr="001158B0">
        <w:t xml:space="preserve">  The amount of GST on “reverse charged” supplies made by non</w:t>
      </w:r>
      <w:r w:rsidR="001158B0">
        <w:noBreakHyphen/>
      </w:r>
      <w:r w:rsidRPr="001158B0">
        <w:t>residents</w:t>
      </w:r>
      <w:bookmarkEnd w:id="678"/>
      <w:r w:rsidRPr="001158B0">
        <w:t xml:space="preserve"> </w:t>
      </w:r>
    </w:p>
    <w:p w:rsidR="00300522" w:rsidRPr="001158B0" w:rsidRDefault="00300522" w:rsidP="00300522">
      <w:pPr>
        <w:pStyle w:val="subsection"/>
      </w:pPr>
      <w:r w:rsidRPr="001158B0">
        <w:tab/>
        <w:t>(1)</w:t>
      </w:r>
      <w:r w:rsidRPr="001158B0">
        <w:tab/>
        <w:t>The amount of GST on a supply to which section</w:t>
      </w:r>
      <w:r w:rsidR="001158B0">
        <w:t> </w:t>
      </w:r>
      <w:r w:rsidRPr="001158B0">
        <w:t>83</w:t>
      </w:r>
      <w:r w:rsidR="001158B0">
        <w:noBreakHyphen/>
      </w:r>
      <w:r w:rsidRPr="001158B0">
        <w:t>5, 83</w:t>
      </w:r>
      <w:r w:rsidR="001158B0">
        <w:noBreakHyphen/>
      </w:r>
      <w:r w:rsidRPr="001158B0">
        <w:t>10 or 83</w:t>
      </w:r>
      <w:r w:rsidR="001158B0">
        <w:noBreakHyphen/>
      </w:r>
      <w:r w:rsidRPr="001158B0">
        <w:t>15 applies i</w:t>
      </w:r>
      <w:smartTag w:uri="urn:schemas-microsoft-com:office:smarttags" w:element="PersonName">
        <w:r w:rsidRPr="001158B0">
          <w:t>s 1</w:t>
        </w:r>
      </w:smartTag>
      <w:r w:rsidRPr="001158B0">
        <w:t xml:space="preserve">0% of the </w:t>
      </w:r>
      <w:r w:rsidR="001158B0" w:rsidRPr="001158B0">
        <w:rPr>
          <w:position w:val="6"/>
          <w:sz w:val="16"/>
          <w:szCs w:val="16"/>
        </w:rPr>
        <w:t>*</w:t>
      </w:r>
      <w:r w:rsidRPr="001158B0">
        <w:t xml:space="preserve">price of the supply. </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 xml:space="preserve">70 (which is about the amount of GST on taxable supplies). </w:t>
      </w:r>
    </w:p>
    <w:p w:rsidR="00300522" w:rsidRPr="001158B0" w:rsidRDefault="00300522" w:rsidP="00300522">
      <w:pPr>
        <w:pStyle w:val="ActHead5"/>
      </w:pPr>
      <w:bookmarkStart w:id="679" w:name="_Toc5975661"/>
      <w:r w:rsidRPr="00F863F2">
        <w:rPr>
          <w:rStyle w:val="CharSectno"/>
        </w:rPr>
        <w:t>83</w:t>
      </w:r>
      <w:r w:rsidR="001158B0" w:rsidRPr="00F863F2">
        <w:rPr>
          <w:rStyle w:val="CharSectno"/>
        </w:rPr>
        <w:noBreakHyphen/>
      </w:r>
      <w:r w:rsidRPr="00F863F2">
        <w:rPr>
          <w:rStyle w:val="CharSectno"/>
        </w:rPr>
        <w:t>25</w:t>
      </w:r>
      <w:r w:rsidRPr="001158B0">
        <w:t xml:space="preserve">  When non</w:t>
      </w:r>
      <w:r w:rsidR="001158B0">
        <w:noBreakHyphen/>
      </w:r>
      <w:r w:rsidRPr="001158B0">
        <w:t>residents must apply for registration</w:t>
      </w:r>
      <w:bookmarkEnd w:id="679"/>
      <w:r w:rsidRPr="001158B0">
        <w:t xml:space="preserve"> </w:t>
      </w:r>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non</w:t>
      </w:r>
      <w:r w:rsidR="001158B0">
        <w:noBreakHyphen/>
      </w:r>
      <w:r w:rsidRPr="001158B0">
        <w:t xml:space="preserve">resident need not apply to be </w:t>
      </w:r>
      <w:r w:rsidR="001158B0" w:rsidRPr="001158B0">
        <w:rPr>
          <w:position w:val="6"/>
          <w:sz w:val="16"/>
          <w:szCs w:val="16"/>
        </w:rPr>
        <w:t>*</w:t>
      </w:r>
      <w:r w:rsidRPr="001158B0">
        <w:t>registered under this Act if the non</w:t>
      </w:r>
      <w:r w:rsidR="001158B0">
        <w:noBreakHyphen/>
      </w:r>
      <w:r w:rsidRPr="001158B0">
        <w:t xml:space="preserve">resident’s </w:t>
      </w:r>
      <w:r w:rsidR="001158B0" w:rsidRPr="001158B0">
        <w:rPr>
          <w:position w:val="6"/>
          <w:sz w:val="16"/>
        </w:rPr>
        <w:t>*</w:t>
      </w:r>
      <w:r w:rsidR="009239FD" w:rsidRPr="001158B0">
        <w:t>GST turnover</w:t>
      </w:r>
      <w:r w:rsidRPr="001158B0">
        <w:t xml:space="preserve"> would not meet the </w:t>
      </w:r>
      <w:r w:rsidR="001158B0" w:rsidRPr="001158B0">
        <w:rPr>
          <w:position w:val="6"/>
          <w:sz w:val="16"/>
          <w:szCs w:val="16"/>
        </w:rPr>
        <w:t>*</w:t>
      </w:r>
      <w:r w:rsidRPr="001158B0">
        <w:t xml:space="preserve">registration turnover threshold but for the </w:t>
      </w:r>
      <w:r w:rsidR="001158B0" w:rsidRPr="001158B0">
        <w:rPr>
          <w:position w:val="6"/>
          <w:sz w:val="16"/>
          <w:szCs w:val="16"/>
        </w:rPr>
        <w:t>*</w:t>
      </w:r>
      <w:r w:rsidRPr="001158B0">
        <w:t>taxable supplies of the non</w:t>
      </w:r>
      <w:r w:rsidR="001158B0">
        <w:noBreakHyphen/>
      </w:r>
      <w:r w:rsidRPr="001158B0">
        <w:t>resident that are taxable supplies to which section</w:t>
      </w:r>
      <w:r w:rsidR="001158B0">
        <w:t> </w:t>
      </w:r>
      <w:r w:rsidRPr="001158B0">
        <w:t>83</w:t>
      </w:r>
      <w:r w:rsidR="001158B0">
        <w:noBreakHyphen/>
      </w:r>
      <w:r w:rsidRPr="001158B0">
        <w:t xml:space="preserve">5 applies. </w:t>
      </w:r>
    </w:p>
    <w:p w:rsidR="00300522" w:rsidRPr="001158B0" w:rsidRDefault="00300522" w:rsidP="00300522">
      <w:pPr>
        <w:pStyle w:val="subsection"/>
      </w:pPr>
      <w:r w:rsidRPr="001158B0">
        <w:tab/>
        <w:t>(2)</w:t>
      </w:r>
      <w:r w:rsidRPr="001158B0">
        <w:tab/>
        <w:t xml:space="preserve">It does not matter whether the </w:t>
      </w:r>
      <w:r w:rsidR="001158B0" w:rsidRPr="001158B0">
        <w:rPr>
          <w:position w:val="6"/>
          <w:sz w:val="16"/>
          <w:szCs w:val="16"/>
        </w:rPr>
        <w:t>*</w:t>
      </w:r>
      <w:r w:rsidRPr="001158B0">
        <w:t>non</w:t>
      </w:r>
      <w:r w:rsidR="001158B0">
        <w:noBreakHyphen/>
      </w:r>
      <w:r w:rsidRPr="001158B0">
        <w:t xml:space="preserve">resident is </w:t>
      </w:r>
      <w:r w:rsidR="001158B0" w:rsidRPr="001158B0">
        <w:rPr>
          <w:position w:val="6"/>
          <w:sz w:val="16"/>
          <w:szCs w:val="16"/>
        </w:rPr>
        <w:t>*</w:t>
      </w:r>
      <w:r w:rsidRPr="001158B0">
        <w:t xml:space="preserve">required to be registered. </w:t>
      </w:r>
    </w:p>
    <w:p w:rsidR="00300522" w:rsidRPr="001158B0" w:rsidRDefault="00300522" w:rsidP="00300522">
      <w:pPr>
        <w:pStyle w:val="subsection"/>
      </w:pPr>
      <w:r w:rsidRPr="001158B0">
        <w:tab/>
        <w:t>(3)</w:t>
      </w:r>
      <w:r w:rsidRPr="001158B0">
        <w:tab/>
        <w:t>This section has effect despite section</w:t>
      </w:r>
      <w:r w:rsidR="001158B0">
        <w:t> </w:t>
      </w:r>
      <w:r w:rsidRPr="001158B0">
        <w:t>25</w:t>
      </w:r>
      <w:r w:rsidR="001158B0">
        <w:noBreakHyphen/>
      </w:r>
      <w:r w:rsidRPr="001158B0">
        <w:t xml:space="preserve">1 (which is about when entities must apply for registration). </w:t>
      </w:r>
    </w:p>
    <w:p w:rsidR="00300522" w:rsidRPr="001158B0" w:rsidRDefault="00300522" w:rsidP="00300522">
      <w:pPr>
        <w:pStyle w:val="ActHead5"/>
      </w:pPr>
      <w:bookmarkStart w:id="680" w:name="_Toc5975662"/>
      <w:r w:rsidRPr="00F863F2">
        <w:rPr>
          <w:rStyle w:val="CharSectno"/>
        </w:rPr>
        <w:t>83</w:t>
      </w:r>
      <w:r w:rsidR="001158B0" w:rsidRPr="00F863F2">
        <w:rPr>
          <w:rStyle w:val="CharSectno"/>
        </w:rPr>
        <w:noBreakHyphen/>
      </w:r>
      <w:r w:rsidRPr="00F863F2">
        <w:rPr>
          <w:rStyle w:val="CharSectno"/>
        </w:rPr>
        <w:t>30</w:t>
      </w:r>
      <w:r w:rsidRPr="001158B0">
        <w:t xml:space="preserve">  When the Commissioner must register non</w:t>
      </w:r>
      <w:r w:rsidR="001158B0">
        <w:noBreakHyphen/>
      </w:r>
      <w:r w:rsidRPr="001158B0">
        <w:t>residents</w:t>
      </w:r>
      <w:bookmarkEnd w:id="680"/>
      <w:r w:rsidRPr="001158B0">
        <w:t xml:space="preserve"> </w:t>
      </w:r>
    </w:p>
    <w:p w:rsidR="00300522" w:rsidRPr="001158B0" w:rsidRDefault="00300522" w:rsidP="00300522">
      <w:pPr>
        <w:pStyle w:val="subsection"/>
      </w:pPr>
      <w:r w:rsidRPr="001158B0">
        <w:tab/>
        <w:t>(1)</w:t>
      </w:r>
      <w:r w:rsidRPr="001158B0">
        <w:tab/>
        <w:t xml:space="preserve">The Commissioner need not </w:t>
      </w:r>
      <w:r w:rsidR="001158B0" w:rsidRPr="001158B0">
        <w:rPr>
          <w:position w:val="6"/>
          <w:sz w:val="16"/>
          <w:szCs w:val="16"/>
        </w:rPr>
        <w:t>*</w:t>
      </w:r>
      <w:r w:rsidRPr="001158B0">
        <w:t xml:space="preserve">register a </w:t>
      </w:r>
      <w:r w:rsidR="001158B0" w:rsidRPr="001158B0">
        <w:rPr>
          <w:position w:val="6"/>
          <w:sz w:val="16"/>
          <w:szCs w:val="16"/>
        </w:rPr>
        <w:t>*</w:t>
      </w:r>
      <w:r w:rsidRPr="001158B0">
        <w:t>non</w:t>
      </w:r>
      <w:r w:rsidR="001158B0">
        <w:noBreakHyphen/>
      </w:r>
      <w:r w:rsidRPr="001158B0">
        <w:t>resident if the Commissioner is satisfied that the non</w:t>
      </w:r>
      <w:r w:rsidR="001158B0">
        <w:noBreakHyphen/>
      </w:r>
      <w:r w:rsidRPr="001158B0">
        <w:t xml:space="preserve">resident’s </w:t>
      </w:r>
      <w:r w:rsidR="001158B0" w:rsidRPr="001158B0">
        <w:rPr>
          <w:position w:val="6"/>
          <w:sz w:val="16"/>
        </w:rPr>
        <w:t>*</w:t>
      </w:r>
      <w:r w:rsidR="000532C5" w:rsidRPr="001158B0">
        <w:t>GST turnover</w:t>
      </w:r>
      <w:r w:rsidRPr="001158B0">
        <w:t xml:space="preserve"> would not meet the </w:t>
      </w:r>
      <w:r w:rsidR="001158B0" w:rsidRPr="001158B0">
        <w:rPr>
          <w:position w:val="6"/>
          <w:sz w:val="16"/>
          <w:szCs w:val="16"/>
        </w:rPr>
        <w:t>*</w:t>
      </w:r>
      <w:r w:rsidRPr="001158B0">
        <w:t xml:space="preserve">registration turnover threshold but for the </w:t>
      </w:r>
      <w:r w:rsidR="001158B0" w:rsidRPr="001158B0">
        <w:rPr>
          <w:position w:val="6"/>
          <w:sz w:val="16"/>
          <w:szCs w:val="16"/>
        </w:rPr>
        <w:t>*</w:t>
      </w:r>
      <w:r w:rsidRPr="001158B0">
        <w:t>taxable supplies of the non</w:t>
      </w:r>
      <w:r w:rsidR="001158B0">
        <w:noBreakHyphen/>
      </w:r>
      <w:r w:rsidRPr="001158B0">
        <w:t>resident that are taxable supplies to which section</w:t>
      </w:r>
      <w:r w:rsidR="001158B0">
        <w:t> </w:t>
      </w:r>
      <w:r w:rsidRPr="001158B0">
        <w:t>83</w:t>
      </w:r>
      <w:r w:rsidR="001158B0">
        <w:noBreakHyphen/>
      </w:r>
      <w:r w:rsidRPr="001158B0">
        <w:t xml:space="preserve">5 applies. </w:t>
      </w:r>
    </w:p>
    <w:p w:rsidR="00300522" w:rsidRPr="001158B0" w:rsidRDefault="00300522" w:rsidP="00300522">
      <w:pPr>
        <w:pStyle w:val="subsection"/>
      </w:pPr>
      <w:r w:rsidRPr="001158B0">
        <w:tab/>
        <w:t>(2)</w:t>
      </w:r>
      <w:r w:rsidRPr="001158B0">
        <w:tab/>
        <w:t xml:space="preserve">It does not matter whether the </w:t>
      </w:r>
      <w:r w:rsidR="001158B0" w:rsidRPr="001158B0">
        <w:rPr>
          <w:position w:val="6"/>
          <w:sz w:val="16"/>
          <w:szCs w:val="16"/>
        </w:rPr>
        <w:t>*</w:t>
      </w:r>
      <w:r w:rsidRPr="001158B0">
        <w:t>non</w:t>
      </w:r>
      <w:r w:rsidR="001158B0">
        <w:noBreakHyphen/>
      </w:r>
      <w:r w:rsidRPr="001158B0">
        <w:t xml:space="preserve">resident is </w:t>
      </w:r>
      <w:r w:rsidR="001158B0" w:rsidRPr="001158B0">
        <w:rPr>
          <w:position w:val="6"/>
          <w:sz w:val="16"/>
          <w:szCs w:val="16"/>
        </w:rPr>
        <w:t>*</w:t>
      </w:r>
      <w:r w:rsidRPr="001158B0">
        <w:t xml:space="preserve">required to be registered. </w:t>
      </w:r>
    </w:p>
    <w:p w:rsidR="00300522" w:rsidRPr="001158B0" w:rsidRDefault="00300522" w:rsidP="00300522">
      <w:pPr>
        <w:pStyle w:val="subsection"/>
      </w:pPr>
      <w:r w:rsidRPr="001158B0">
        <w:tab/>
        <w:t>(3)</w:t>
      </w:r>
      <w:r w:rsidRPr="001158B0">
        <w:tab/>
        <w:t>This section has effect despite section</w:t>
      </w:r>
      <w:r w:rsidR="001158B0">
        <w:t> </w:t>
      </w:r>
      <w:r w:rsidRPr="001158B0">
        <w:t>25</w:t>
      </w:r>
      <w:r w:rsidR="001158B0">
        <w:noBreakHyphen/>
      </w:r>
      <w:r w:rsidRPr="001158B0">
        <w:t xml:space="preserve">5 (which is about when the Commissioner must register an entity). </w:t>
      </w:r>
    </w:p>
    <w:p w:rsidR="00300522" w:rsidRPr="001158B0" w:rsidRDefault="00300522" w:rsidP="00300522">
      <w:pPr>
        <w:pStyle w:val="ActHead5"/>
      </w:pPr>
      <w:bookmarkStart w:id="681" w:name="_Toc5975663"/>
      <w:r w:rsidRPr="00F863F2">
        <w:rPr>
          <w:rStyle w:val="CharSectno"/>
        </w:rPr>
        <w:t>83</w:t>
      </w:r>
      <w:r w:rsidR="001158B0" w:rsidRPr="00F863F2">
        <w:rPr>
          <w:rStyle w:val="CharSectno"/>
        </w:rPr>
        <w:noBreakHyphen/>
      </w:r>
      <w:r w:rsidRPr="00F863F2">
        <w:rPr>
          <w:rStyle w:val="CharSectno"/>
        </w:rPr>
        <w:t>35</w:t>
      </w:r>
      <w:r w:rsidRPr="001158B0">
        <w:t xml:space="preserve">  Tax invoices not required for “reverse charged” supplies made by non</w:t>
      </w:r>
      <w:r w:rsidR="001158B0">
        <w:noBreakHyphen/>
      </w:r>
      <w:r w:rsidRPr="001158B0">
        <w:t>residents</w:t>
      </w:r>
      <w:bookmarkEnd w:id="681"/>
      <w:r w:rsidRPr="001158B0">
        <w:t xml:space="preserve"> </w:t>
      </w:r>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non</w:t>
      </w:r>
      <w:r w:rsidR="001158B0">
        <w:noBreakHyphen/>
      </w:r>
      <w:r w:rsidRPr="001158B0">
        <w:t xml:space="preserve">resident is not required to issue a </w:t>
      </w:r>
      <w:r w:rsidR="001158B0" w:rsidRPr="001158B0">
        <w:rPr>
          <w:position w:val="6"/>
          <w:sz w:val="16"/>
          <w:szCs w:val="16"/>
        </w:rPr>
        <w:t>*</w:t>
      </w:r>
      <w:r w:rsidRPr="001158B0">
        <w:t xml:space="preserve">tax invoice for a </w:t>
      </w:r>
      <w:r w:rsidR="001158B0" w:rsidRPr="001158B0">
        <w:rPr>
          <w:position w:val="6"/>
          <w:sz w:val="16"/>
          <w:szCs w:val="16"/>
        </w:rPr>
        <w:t>*</w:t>
      </w:r>
      <w:r w:rsidRPr="001158B0">
        <w:t>taxable supply of the non</w:t>
      </w:r>
      <w:r w:rsidR="001158B0">
        <w:noBreakHyphen/>
      </w:r>
      <w:r w:rsidRPr="001158B0">
        <w:t>resident that is a taxable supply to which section</w:t>
      </w:r>
      <w:r w:rsidR="001158B0">
        <w:t> </w:t>
      </w:r>
      <w:r w:rsidRPr="001158B0">
        <w:t>83</w:t>
      </w:r>
      <w:r w:rsidR="001158B0">
        <w:noBreakHyphen/>
      </w:r>
      <w:r w:rsidRPr="001158B0">
        <w:t xml:space="preserve">5 applies. </w:t>
      </w:r>
    </w:p>
    <w:p w:rsidR="00300522" w:rsidRPr="001158B0" w:rsidRDefault="00300522" w:rsidP="00300522">
      <w:pPr>
        <w:pStyle w:val="subsection"/>
      </w:pPr>
      <w:r w:rsidRPr="001158B0">
        <w:tab/>
        <w:t>(2)</w:t>
      </w:r>
      <w:r w:rsidRPr="001158B0">
        <w:tab/>
      </w:r>
      <w:r w:rsidR="001158B0">
        <w:t>Subsection (</w:t>
      </w:r>
      <w:r w:rsidRPr="001158B0">
        <w:t>1) has effect despite section</w:t>
      </w:r>
      <w:r w:rsidR="001158B0">
        <w:t> </w:t>
      </w:r>
      <w:r w:rsidRPr="001158B0">
        <w:t>29</w:t>
      </w:r>
      <w:r w:rsidR="001158B0">
        <w:noBreakHyphen/>
      </w:r>
      <w:r w:rsidRPr="001158B0">
        <w:t xml:space="preserve">70 (which is about the requirement to issue tax invoices). </w:t>
      </w:r>
    </w:p>
    <w:p w:rsidR="00300522" w:rsidRPr="001158B0" w:rsidRDefault="00300522" w:rsidP="00300522">
      <w:pPr>
        <w:pStyle w:val="subsection"/>
      </w:pPr>
      <w:r w:rsidRPr="001158B0">
        <w:tab/>
        <w:t>(3)</w:t>
      </w:r>
      <w:r w:rsidRPr="001158B0">
        <w:tab/>
        <w:t>Subsection</w:t>
      </w:r>
      <w:r w:rsidR="001158B0">
        <w:t> </w:t>
      </w:r>
      <w:r w:rsidRPr="001158B0">
        <w:t>29</w:t>
      </w:r>
      <w:r w:rsidR="001158B0">
        <w:noBreakHyphen/>
      </w:r>
      <w:r w:rsidRPr="001158B0">
        <w:t xml:space="preserve">10(3) does not apply in relation to a </w:t>
      </w:r>
      <w:r w:rsidR="001158B0" w:rsidRPr="001158B0">
        <w:rPr>
          <w:position w:val="6"/>
          <w:sz w:val="16"/>
          <w:szCs w:val="16"/>
        </w:rPr>
        <w:t>*</w:t>
      </w:r>
      <w:r w:rsidRPr="001158B0">
        <w:t xml:space="preserve">creditable acquisition made by an entity as a result of being the </w:t>
      </w:r>
      <w:r w:rsidR="001158B0" w:rsidRPr="001158B0">
        <w:rPr>
          <w:position w:val="6"/>
          <w:sz w:val="16"/>
          <w:szCs w:val="16"/>
        </w:rPr>
        <w:t>*</w:t>
      </w:r>
      <w:r w:rsidRPr="001158B0">
        <w:t xml:space="preserve">recipient of a </w:t>
      </w:r>
      <w:r w:rsidR="001158B0" w:rsidRPr="001158B0">
        <w:rPr>
          <w:position w:val="6"/>
          <w:sz w:val="16"/>
          <w:szCs w:val="16"/>
        </w:rPr>
        <w:t>*</w:t>
      </w:r>
      <w:r w:rsidRPr="001158B0">
        <w:t>taxable supply to which section</w:t>
      </w:r>
      <w:r w:rsidR="001158B0">
        <w:t> </w:t>
      </w:r>
      <w:r w:rsidRPr="001158B0">
        <w:t>83</w:t>
      </w:r>
      <w:r w:rsidR="001158B0">
        <w:noBreakHyphen/>
      </w:r>
      <w:r w:rsidRPr="001158B0">
        <w:t xml:space="preserve">5 applies. </w:t>
      </w:r>
    </w:p>
    <w:p w:rsidR="001A4EA7" w:rsidRPr="001158B0" w:rsidRDefault="001A4EA7" w:rsidP="001A4EA7">
      <w:pPr>
        <w:pStyle w:val="ActHead3"/>
      </w:pPr>
      <w:bookmarkStart w:id="682" w:name="_Toc5975664"/>
      <w:r w:rsidRPr="00F863F2">
        <w:rPr>
          <w:rStyle w:val="CharDivNo"/>
        </w:rPr>
        <w:t>Division</w:t>
      </w:r>
      <w:r w:rsidR="001158B0" w:rsidRPr="00F863F2">
        <w:rPr>
          <w:rStyle w:val="CharDivNo"/>
        </w:rPr>
        <w:t> </w:t>
      </w:r>
      <w:r w:rsidRPr="00F863F2">
        <w:rPr>
          <w:rStyle w:val="CharDivNo"/>
        </w:rPr>
        <w:t>84</w:t>
      </w:r>
      <w:r w:rsidRPr="001158B0">
        <w:t>—</w:t>
      </w:r>
      <w:r w:rsidRPr="00F863F2">
        <w:rPr>
          <w:rStyle w:val="CharDivText"/>
        </w:rPr>
        <w:t>Offshore supplies</w:t>
      </w:r>
      <w:bookmarkEnd w:id="682"/>
    </w:p>
    <w:p w:rsidR="001A4EA7" w:rsidRPr="001158B0" w:rsidRDefault="001A4EA7" w:rsidP="001A4EA7">
      <w:pPr>
        <w:pStyle w:val="ActHead4"/>
      </w:pPr>
      <w:bookmarkStart w:id="683" w:name="_Toc5975665"/>
      <w:r w:rsidRPr="00F863F2">
        <w:rPr>
          <w:rStyle w:val="CharSubdNo"/>
        </w:rPr>
        <w:t>Subdivision</w:t>
      </w:r>
      <w:r w:rsidR="001158B0" w:rsidRPr="00F863F2">
        <w:rPr>
          <w:rStyle w:val="CharSubdNo"/>
        </w:rPr>
        <w:t> </w:t>
      </w:r>
      <w:r w:rsidRPr="00F863F2">
        <w:rPr>
          <w:rStyle w:val="CharSubdNo"/>
        </w:rPr>
        <w:t>84</w:t>
      </w:r>
      <w:r w:rsidR="001158B0" w:rsidRPr="00F863F2">
        <w:rPr>
          <w:rStyle w:val="CharSubdNo"/>
        </w:rPr>
        <w:noBreakHyphen/>
      </w:r>
      <w:r w:rsidRPr="00F863F2">
        <w:rPr>
          <w:rStyle w:val="CharSubdNo"/>
        </w:rPr>
        <w:t>A</w:t>
      </w:r>
      <w:r w:rsidRPr="001158B0">
        <w:t>—</w:t>
      </w:r>
      <w:r w:rsidRPr="00F863F2">
        <w:rPr>
          <w:rStyle w:val="CharSubdText"/>
        </w:rPr>
        <w:t>Offshore supplies that are taxable supplies, and “reverse charged”, under this Subdivision</w:t>
      </w:r>
      <w:bookmarkEnd w:id="683"/>
    </w:p>
    <w:p w:rsidR="00300522" w:rsidRPr="001158B0" w:rsidRDefault="00300522" w:rsidP="00300522">
      <w:pPr>
        <w:pStyle w:val="ActHead5"/>
      </w:pPr>
      <w:bookmarkStart w:id="684" w:name="_Toc5975666"/>
      <w:r w:rsidRPr="00F863F2">
        <w:rPr>
          <w:rStyle w:val="CharSectno"/>
        </w:rPr>
        <w:t>84</w:t>
      </w:r>
      <w:r w:rsidR="001158B0" w:rsidRPr="00F863F2">
        <w:rPr>
          <w:rStyle w:val="CharSectno"/>
        </w:rPr>
        <w:noBreakHyphen/>
      </w:r>
      <w:r w:rsidRPr="00F863F2">
        <w:rPr>
          <w:rStyle w:val="CharSectno"/>
        </w:rPr>
        <w:t>1</w:t>
      </w:r>
      <w:r w:rsidRPr="001158B0">
        <w:t xml:space="preserve">  What this </w:t>
      </w:r>
      <w:r w:rsidR="005067AC" w:rsidRPr="001158B0">
        <w:t>Subdivision</w:t>
      </w:r>
      <w:r w:rsidR="00A36DB5" w:rsidRPr="001158B0">
        <w:t xml:space="preserve"> </w:t>
      </w:r>
      <w:r w:rsidRPr="001158B0">
        <w:t>is about</w:t>
      </w:r>
      <w:bookmarkEnd w:id="684"/>
    </w:p>
    <w:p w:rsidR="00300522" w:rsidRPr="001158B0" w:rsidRDefault="00300522" w:rsidP="00300522">
      <w:pPr>
        <w:pStyle w:val="BoxText"/>
      </w:pPr>
      <w:r w:rsidRPr="001158B0">
        <w:t xml:space="preserve">This </w:t>
      </w:r>
      <w:r w:rsidR="005067AC" w:rsidRPr="001158B0">
        <w:t>Subdivision</w:t>
      </w:r>
      <w:r w:rsidR="00A36DB5" w:rsidRPr="001158B0">
        <w:t xml:space="preserve"> </w:t>
      </w:r>
      <w:r w:rsidRPr="001158B0">
        <w:t xml:space="preserve">deals with </w:t>
      </w:r>
      <w:r w:rsidR="001A4EA7" w:rsidRPr="001158B0">
        <w:t>certain supplies</w:t>
      </w:r>
      <w:r w:rsidRPr="001158B0">
        <w:t xml:space="preserve"> taking place outside </w:t>
      </w:r>
      <w:r w:rsidR="0026067B" w:rsidRPr="001158B0">
        <w:t>the indirect tax zone</w:t>
      </w:r>
      <w:r w:rsidRPr="001158B0">
        <w:t xml:space="preserve">. The GST on a supply that is a taxable supply under this </w:t>
      </w:r>
      <w:r w:rsidR="005067AC" w:rsidRPr="001158B0">
        <w:t>Subdivision</w:t>
      </w:r>
      <w:r w:rsidR="00A36DB5" w:rsidRPr="001158B0">
        <w:t xml:space="preserve"> </w:t>
      </w:r>
      <w:r w:rsidRPr="001158B0">
        <w:t>is “reverse charged” to the recipient of the supply.</w:t>
      </w:r>
    </w:p>
    <w:p w:rsidR="001A4EA7" w:rsidRPr="001158B0" w:rsidRDefault="001A4EA7" w:rsidP="001A4EA7">
      <w:pPr>
        <w:pStyle w:val="ActHead5"/>
      </w:pPr>
      <w:bookmarkStart w:id="685" w:name="_Toc5975667"/>
      <w:r w:rsidRPr="00F863F2">
        <w:rPr>
          <w:rStyle w:val="CharSectno"/>
        </w:rPr>
        <w:t>84</w:t>
      </w:r>
      <w:r w:rsidR="001158B0" w:rsidRPr="00F863F2">
        <w:rPr>
          <w:rStyle w:val="CharSectno"/>
        </w:rPr>
        <w:noBreakHyphen/>
      </w:r>
      <w:r w:rsidRPr="00F863F2">
        <w:rPr>
          <w:rStyle w:val="CharSectno"/>
        </w:rPr>
        <w:t>5</w:t>
      </w:r>
      <w:r w:rsidRPr="001158B0">
        <w:t xml:space="preserve">  Offshore supplies that are taxable supplies under this Subdivision</w:t>
      </w:r>
      <w:bookmarkEnd w:id="685"/>
    </w:p>
    <w:p w:rsidR="001A4EA7" w:rsidRPr="001158B0" w:rsidRDefault="001A4EA7" w:rsidP="001A4EA7">
      <w:pPr>
        <w:pStyle w:val="subsection"/>
      </w:pPr>
      <w:r w:rsidRPr="001158B0">
        <w:tab/>
        <w:t>(1)</w:t>
      </w:r>
      <w:r w:rsidRPr="001158B0">
        <w:tab/>
        <w:t xml:space="preserve">A supply is a </w:t>
      </w:r>
      <w:r w:rsidRPr="001158B0">
        <w:rPr>
          <w:b/>
          <w:i/>
        </w:rPr>
        <w:t>taxable supply</w:t>
      </w:r>
      <w:r w:rsidRPr="001158B0">
        <w:t xml:space="preserve"> (except to the extent that it is </w:t>
      </w:r>
      <w:r w:rsidR="001158B0" w:rsidRPr="001158B0">
        <w:rPr>
          <w:position w:val="6"/>
          <w:sz w:val="16"/>
        </w:rPr>
        <w:t>*</w:t>
      </w:r>
      <w:r w:rsidRPr="001158B0">
        <w:t>GST</w:t>
      </w:r>
      <w:r w:rsidR="001158B0">
        <w:noBreakHyphen/>
      </w:r>
      <w:r w:rsidRPr="001158B0">
        <w:t xml:space="preserve">free or </w:t>
      </w:r>
      <w:r w:rsidR="001158B0" w:rsidRPr="001158B0">
        <w:rPr>
          <w:position w:val="6"/>
          <w:sz w:val="16"/>
        </w:rPr>
        <w:t>*</w:t>
      </w:r>
      <w:r w:rsidRPr="001158B0">
        <w:t>input taxed) if:</w:t>
      </w:r>
    </w:p>
    <w:p w:rsidR="001A4EA7" w:rsidRPr="001158B0" w:rsidRDefault="001A4EA7" w:rsidP="001A4EA7">
      <w:pPr>
        <w:pStyle w:val="paragraph"/>
      </w:pPr>
      <w:r w:rsidRPr="001158B0">
        <w:tab/>
        <w:t>(a)</w:t>
      </w:r>
      <w:r w:rsidRPr="001158B0">
        <w:tab/>
        <w:t xml:space="preserve">the supply is for </w:t>
      </w:r>
      <w:r w:rsidR="001158B0" w:rsidRPr="001158B0">
        <w:rPr>
          <w:position w:val="6"/>
          <w:sz w:val="16"/>
        </w:rPr>
        <w:t>*</w:t>
      </w:r>
      <w:r w:rsidRPr="001158B0">
        <w:t>consideration; and</w:t>
      </w:r>
    </w:p>
    <w:p w:rsidR="001A4EA7" w:rsidRPr="001158B0" w:rsidRDefault="001A4EA7" w:rsidP="001A4EA7">
      <w:pPr>
        <w:pStyle w:val="paragraph"/>
      </w:pPr>
      <w:r w:rsidRPr="001158B0">
        <w:tab/>
        <w:t>(b)</w:t>
      </w:r>
      <w:r w:rsidRPr="001158B0">
        <w:tab/>
        <w:t xml:space="preserve">the </w:t>
      </w:r>
      <w:r w:rsidR="001158B0" w:rsidRPr="001158B0">
        <w:rPr>
          <w:position w:val="6"/>
          <w:sz w:val="16"/>
        </w:rPr>
        <w:t>*</w:t>
      </w:r>
      <w:r w:rsidRPr="001158B0">
        <w:t xml:space="preserve">recipient of the supply is </w:t>
      </w:r>
      <w:r w:rsidR="001158B0" w:rsidRPr="001158B0">
        <w:rPr>
          <w:position w:val="6"/>
          <w:sz w:val="16"/>
        </w:rPr>
        <w:t>*</w:t>
      </w:r>
      <w:r w:rsidRPr="001158B0">
        <w:t xml:space="preserve">registered, or </w:t>
      </w:r>
      <w:r w:rsidR="001158B0" w:rsidRPr="001158B0">
        <w:rPr>
          <w:position w:val="6"/>
          <w:sz w:val="16"/>
        </w:rPr>
        <w:t>*</w:t>
      </w:r>
      <w:r w:rsidRPr="001158B0">
        <w:t>required to be registered; and</w:t>
      </w:r>
    </w:p>
    <w:p w:rsidR="001A4EA7" w:rsidRPr="001158B0" w:rsidRDefault="001A4EA7" w:rsidP="001A4EA7">
      <w:pPr>
        <w:pStyle w:val="paragraph"/>
      </w:pPr>
      <w:r w:rsidRPr="001158B0">
        <w:tab/>
        <w:t>(c)</w:t>
      </w:r>
      <w:r w:rsidRPr="001158B0">
        <w:tab/>
        <w:t>the supply is covered by the third column of this table.</w:t>
      </w:r>
    </w:p>
    <w:p w:rsidR="001A4EA7" w:rsidRPr="001158B0"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1158B0" w:rsidTr="00A71B06">
        <w:trPr>
          <w:tblHeader/>
        </w:trPr>
        <w:tc>
          <w:tcPr>
            <w:tcW w:w="7086" w:type="dxa"/>
            <w:gridSpan w:val="3"/>
            <w:tcBorders>
              <w:top w:val="single" w:sz="12" w:space="0" w:color="auto"/>
              <w:bottom w:val="single" w:sz="6" w:space="0" w:color="auto"/>
            </w:tcBorders>
            <w:shd w:val="clear" w:color="auto" w:fill="auto"/>
          </w:tcPr>
          <w:p w:rsidR="001A4EA7" w:rsidRPr="001158B0" w:rsidRDefault="001A4EA7" w:rsidP="00A71B06">
            <w:pPr>
              <w:pStyle w:val="TableHeading"/>
            </w:pPr>
            <w:r w:rsidRPr="001158B0">
              <w:t>Offshore supplies that are taxable supplies under this Subdivision</w:t>
            </w:r>
          </w:p>
        </w:tc>
      </w:tr>
      <w:tr w:rsidR="001A4EA7" w:rsidRPr="001158B0" w:rsidTr="00A71B06">
        <w:trPr>
          <w:tblHeader/>
        </w:trPr>
        <w:tc>
          <w:tcPr>
            <w:tcW w:w="704" w:type="dxa"/>
            <w:tcBorders>
              <w:top w:val="single" w:sz="6" w:space="0" w:color="auto"/>
              <w:bottom w:val="single" w:sz="12" w:space="0" w:color="auto"/>
            </w:tcBorders>
            <w:shd w:val="clear" w:color="auto" w:fill="auto"/>
          </w:tcPr>
          <w:p w:rsidR="001A4EA7" w:rsidRPr="001158B0" w:rsidRDefault="001A4EA7" w:rsidP="00A71B06">
            <w:pPr>
              <w:pStyle w:val="TableHeading"/>
            </w:pPr>
            <w:r w:rsidRPr="001158B0">
              <w:t>Item</w:t>
            </w:r>
          </w:p>
        </w:tc>
        <w:tc>
          <w:tcPr>
            <w:tcW w:w="1701" w:type="dxa"/>
            <w:tcBorders>
              <w:top w:val="single" w:sz="6" w:space="0" w:color="auto"/>
              <w:bottom w:val="single" w:sz="12" w:space="0" w:color="auto"/>
            </w:tcBorders>
            <w:shd w:val="clear" w:color="auto" w:fill="auto"/>
          </w:tcPr>
          <w:p w:rsidR="001A4EA7" w:rsidRPr="001158B0" w:rsidRDefault="001A4EA7" w:rsidP="00A71B06">
            <w:pPr>
              <w:pStyle w:val="TableHeading"/>
            </w:pPr>
            <w:r w:rsidRPr="001158B0">
              <w:t>Topic</w:t>
            </w:r>
          </w:p>
        </w:tc>
        <w:tc>
          <w:tcPr>
            <w:tcW w:w="4681" w:type="dxa"/>
            <w:tcBorders>
              <w:top w:val="single" w:sz="6" w:space="0" w:color="auto"/>
              <w:bottom w:val="single" w:sz="12" w:space="0" w:color="auto"/>
            </w:tcBorders>
            <w:shd w:val="clear" w:color="auto" w:fill="auto"/>
          </w:tcPr>
          <w:p w:rsidR="001A4EA7" w:rsidRPr="001158B0" w:rsidRDefault="001A4EA7" w:rsidP="00A71B06">
            <w:pPr>
              <w:pStyle w:val="TableHeading"/>
            </w:pPr>
            <w:r w:rsidRPr="001158B0">
              <w:t>These supplies are covered</w:t>
            </w:r>
            <w:r w:rsidRPr="001158B0">
              <w:rPr>
                <w:i/>
              </w:rPr>
              <w:t xml:space="preserve"> …</w:t>
            </w:r>
          </w:p>
        </w:tc>
      </w:tr>
      <w:tr w:rsidR="001A4EA7" w:rsidRPr="001158B0" w:rsidTr="00A71B06">
        <w:tc>
          <w:tcPr>
            <w:tcW w:w="704" w:type="dxa"/>
            <w:tcBorders>
              <w:top w:val="single" w:sz="12" w:space="0" w:color="auto"/>
              <w:bottom w:val="single" w:sz="2" w:space="0" w:color="auto"/>
            </w:tcBorders>
            <w:shd w:val="clear" w:color="auto" w:fill="auto"/>
          </w:tcPr>
          <w:p w:rsidR="001A4EA7" w:rsidRPr="001158B0" w:rsidRDefault="001A4EA7" w:rsidP="00A71B06">
            <w:pPr>
              <w:pStyle w:val="Tabletext"/>
            </w:pPr>
            <w:r w:rsidRPr="001158B0">
              <w:t>1</w:t>
            </w:r>
          </w:p>
        </w:tc>
        <w:tc>
          <w:tcPr>
            <w:tcW w:w="1701" w:type="dxa"/>
            <w:tcBorders>
              <w:top w:val="single" w:sz="12" w:space="0" w:color="auto"/>
              <w:bottom w:val="single" w:sz="2" w:space="0" w:color="auto"/>
            </w:tcBorders>
            <w:shd w:val="clear" w:color="auto" w:fill="auto"/>
          </w:tcPr>
          <w:p w:rsidR="001A4EA7" w:rsidRPr="001158B0" w:rsidRDefault="001A4EA7" w:rsidP="00A71B06">
            <w:pPr>
              <w:pStyle w:val="Tabletext"/>
            </w:pPr>
            <w:r w:rsidRPr="001158B0">
              <w:t>Intangible supply—general</w:t>
            </w:r>
          </w:p>
        </w:tc>
        <w:tc>
          <w:tcPr>
            <w:tcW w:w="4681" w:type="dxa"/>
            <w:tcBorders>
              <w:top w:val="single" w:sz="12" w:space="0" w:color="auto"/>
              <w:bottom w:val="single" w:sz="2" w:space="0" w:color="auto"/>
            </w:tcBorders>
            <w:shd w:val="clear" w:color="auto" w:fill="auto"/>
          </w:tcPr>
          <w:p w:rsidR="001A4EA7" w:rsidRPr="001158B0" w:rsidRDefault="001A4EA7" w:rsidP="00A71B06">
            <w:pPr>
              <w:pStyle w:val="Tabletext"/>
            </w:pPr>
            <w:r w:rsidRPr="001158B0">
              <w:t xml:space="preserve">a supply of anything other than goods or </w:t>
            </w:r>
            <w:r w:rsidR="001158B0" w:rsidRPr="001158B0">
              <w:rPr>
                <w:position w:val="6"/>
                <w:sz w:val="16"/>
              </w:rPr>
              <w:t>*</w:t>
            </w:r>
            <w:r w:rsidRPr="001158B0">
              <w:t>real property if:</w:t>
            </w:r>
          </w:p>
          <w:p w:rsidR="001A4EA7" w:rsidRPr="001158B0" w:rsidRDefault="001A4EA7" w:rsidP="00A71B06">
            <w:pPr>
              <w:pStyle w:val="Tablea"/>
            </w:pPr>
            <w:r w:rsidRPr="001158B0">
              <w:t xml:space="preserve">(a) the supply is </w:t>
            </w:r>
            <w:r w:rsidRPr="001158B0">
              <w:rPr>
                <w:i/>
              </w:rPr>
              <w:t xml:space="preserve">not </w:t>
            </w:r>
            <w:r w:rsidR="001158B0" w:rsidRPr="001158B0">
              <w:rPr>
                <w:position w:val="6"/>
                <w:sz w:val="16"/>
              </w:rPr>
              <w:t>*</w:t>
            </w:r>
            <w:r w:rsidRPr="001158B0">
              <w:t>connected with the indirect tax zone; and</w:t>
            </w:r>
          </w:p>
          <w:p w:rsidR="001A4EA7" w:rsidRPr="001158B0" w:rsidRDefault="001A4EA7" w:rsidP="00A71B06">
            <w:pPr>
              <w:pStyle w:val="Tablea"/>
            </w:pPr>
            <w:r w:rsidRPr="001158B0">
              <w:t xml:space="preserve">(b) the </w:t>
            </w:r>
            <w:r w:rsidR="001158B0" w:rsidRPr="001158B0">
              <w:rPr>
                <w:position w:val="6"/>
                <w:sz w:val="16"/>
              </w:rPr>
              <w:t>*</w:t>
            </w:r>
            <w:r w:rsidRPr="001158B0">
              <w:t xml:space="preserve">recipient of the supply satisfies the purpose test in </w:t>
            </w:r>
            <w:r w:rsidR="001158B0">
              <w:t>subsection (</w:t>
            </w:r>
            <w:r w:rsidRPr="001158B0">
              <w:t>1A).</w:t>
            </w:r>
          </w:p>
        </w:tc>
      </w:tr>
      <w:tr w:rsidR="001A4EA7" w:rsidRPr="001158B0" w:rsidTr="00A71B06">
        <w:tc>
          <w:tcPr>
            <w:tcW w:w="704"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2</w:t>
            </w:r>
          </w:p>
        </w:tc>
        <w:tc>
          <w:tcPr>
            <w:tcW w:w="170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Intangible supply—right or option</w:t>
            </w:r>
          </w:p>
        </w:tc>
        <w:tc>
          <w:tcPr>
            <w:tcW w:w="468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 xml:space="preserve">a supply of anything other than goods or </w:t>
            </w:r>
            <w:r w:rsidR="001158B0" w:rsidRPr="001158B0">
              <w:rPr>
                <w:position w:val="6"/>
                <w:sz w:val="16"/>
              </w:rPr>
              <w:t>*</w:t>
            </w:r>
            <w:r w:rsidRPr="001158B0">
              <w:t>real property if:</w:t>
            </w:r>
          </w:p>
          <w:p w:rsidR="001A4EA7" w:rsidRPr="001158B0" w:rsidRDefault="001A4EA7" w:rsidP="00A71B06">
            <w:pPr>
              <w:pStyle w:val="Tablea"/>
            </w:pPr>
            <w:r w:rsidRPr="001158B0">
              <w:t xml:space="preserve">(a) the supply is </w:t>
            </w:r>
            <w:r w:rsidR="001158B0" w:rsidRPr="001158B0">
              <w:rPr>
                <w:position w:val="6"/>
                <w:sz w:val="16"/>
              </w:rPr>
              <w:t>*</w:t>
            </w:r>
            <w:r w:rsidRPr="001158B0">
              <w:t>connected with the indirect tax zone because of paragraph</w:t>
            </w:r>
            <w:r w:rsidR="001158B0">
              <w:t> </w:t>
            </w:r>
            <w:r w:rsidRPr="001158B0">
              <w:t>9</w:t>
            </w:r>
            <w:r w:rsidR="001158B0">
              <w:noBreakHyphen/>
            </w:r>
            <w:r w:rsidRPr="001158B0">
              <w:t>25(5)(c); and</w:t>
            </w:r>
          </w:p>
          <w:p w:rsidR="001A4EA7" w:rsidRPr="001158B0" w:rsidRDefault="001A4EA7" w:rsidP="00A71B06">
            <w:pPr>
              <w:pStyle w:val="Tablea"/>
            </w:pPr>
            <w:r w:rsidRPr="001158B0">
              <w:t xml:space="preserve">(b) the </w:t>
            </w:r>
            <w:r w:rsidR="001158B0" w:rsidRPr="001158B0">
              <w:rPr>
                <w:position w:val="6"/>
                <w:sz w:val="16"/>
              </w:rPr>
              <w:t>*</w:t>
            </w:r>
            <w:r w:rsidRPr="001158B0">
              <w:t xml:space="preserve">recipient of the supply satisfies the purpose test in </w:t>
            </w:r>
            <w:r w:rsidR="001158B0">
              <w:t>subsection (</w:t>
            </w:r>
            <w:r w:rsidRPr="001158B0">
              <w:t>1A).</w:t>
            </w:r>
          </w:p>
        </w:tc>
      </w:tr>
      <w:tr w:rsidR="001A4EA7" w:rsidRPr="001158B0" w:rsidTr="00A71B06">
        <w:tc>
          <w:tcPr>
            <w:tcW w:w="704"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3</w:t>
            </w:r>
          </w:p>
        </w:tc>
        <w:tc>
          <w:tcPr>
            <w:tcW w:w="170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 xml:space="preserve">a supply of anything other than goods or </w:t>
            </w:r>
            <w:r w:rsidR="001158B0" w:rsidRPr="001158B0">
              <w:rPr>
                <w:position w:val="6"/>
                <w:sz w:val="16"/>
              </w:rPr>
              <w:t>*</w:t>
            </w:r>
            <w:r w:rsidRPr="001158B0">
              <w:t>real property if:</w:t>
            </w:r>
          </w:p>
          <w:p w:rsidR="001A4EA7" w:rsidRPr="001158B0" w:rsidRDefault="001A4EA7" w:rsidP="00A71B06">
            <w:pPr>
              <w:pStyle w:val="Tablea"/>
            </w:pPr>
            <w:r w:rsidRPr="001158B0">
              <w:t xml:space="preserve">(a) the supply is </w:t>
            </w:r>
            <w:r w:rsidR="001158B0" w:rsidRPr="001158B0">
              <w:rPr>
                <w:position w:val="6"/>
                <w:sz w:val="16"/>
              </w:rPr>
              <w:t>*</w:t>
            </w:r>
            <w:r w:rsidRPr="001158B0">
              <w:t>connected with the indirect tax zone because of paragraph</w:t>
            </w:r>
            <w:r w:rsidR="001158B0">
              <w:t> </w:t>
            </w:r>
            <w:r w:rsidRPr="001158B0">
              <w:t>9</w:t>
            </w:r>
            <w:r w:rsidR="001158B0">
              <w:noBreakHyphen/>
            </w:r>
            <w:r w:rsidRPr="001158B0">
              <w:t>25(5)(d); and</w:t>
            </w:r>
          </w:p>
          <w:p w:rsidR="001A4EA7" w:rsidRPr="001158B0" w:rsidRDefault="001A4EA7" w:rsidP="00A71B06">
            <w:pPr>
              <w:pStyle w:val="Tablea"/>
            </w:pPr>
            <w:r w:rsidRPr="001158B0">
              <w:t>(b) under section</w:t>
            </w:r>
            <w:r w:rsidR="001158B0">
              <w:t> </w:t>
            </w:r>
            <w:r w:rsidRPr="001158B0">
              <w:t>84</w:t>
            </w:r>
            <w:r w:rsidR="001158B0">
              <w:noBreakHyphen/>
            </w:r>
            <w:r w:rsidRPr="001158B0">
              <w:t xml:space="preserve">100, the </w:t>
            </w:r>
            <w:r w:rsidR="001158B0" w:rsidRPr="001158B0">
              <w:rPr>
                <w:position w:val="6"/>
                <w:sz w:val="16"/>
              </w:rPr>
              <w:t>*</w:t>
            </w:r>
            <w:r w:rsidRPr="001158B0">
              <w:t xml:space="preserve">GST law applies in relation to the supplier as if the </w:t>
            </w:r>
            <w:r w:rsidR="001158B0" w:rsidRPr="001158B0">
              <w:rPr>
                <w:position w:val="6"/>
                <w:sz w:val="16"/>
              </w:rPr>
              <w:t>*</w:t>
            </w:r>
            <w:r w:rsidRPr="001158B0">
              <w:t xml:space="preserve">recipient was not an </w:t>
            </w:r>
            <w:r w:rsidR="001158B0" w:rsidRPr="001158B0">
              <w:rPr>
                <w:position w:val="6"/>
                <w:sz w:val="16"/>
              </w:rPr>
              <w:t>*</w:t>
            </w:r>
            <w:r w:rsidRPr="001158B0">
              <w:t>Australian consumer of the supply; and</w:t>
            </w:r>
          </w:p>
          <w:p w:rsidR="001A4EA7" w:rsidRPr="001158B0" w:rsidRDefault="001A4EA7" w:rsidP="00A71B06">
            <w:pPr>
              <w:pStyle w:val="Tablea"/>
            </w:pPr>
            <w:r w:rsidRPr="001158B0">
              <w:t xml:space="preserve">(c) the </w:t>
            </w:r>
            <w:r w:rsidR="001158B0" w:rsidRPr="001158B0">
              <w:rPr>
                <w:position w:val="6"/>
                <w:sz w:val="16"/>
              </w:rPr>
              <w:t>*</w:t>
            </w:r>
            <w:r w:rsidRPr="001158B0">
              <w:t>ABN of the recipient, or the other identifying information prescribed under subsection</w:t>
            </w:r>
            <w:r w:rsidR="001158B0">
              <w:t> </w:t>
            </w:r>
            <w:r w:rsidRPr="001158B0">
              <w:t>84</w:t>
            </w:r>
            <w:r w:rsidR="001158B0">
              <w:noBreakHyphen/>
            </w:r>
            <w:r w:rsidRPr="001158B0">
              <w:t>100(4) relating to the recipient, has been disclosed to the supplier; and</w:t>
            </w:r>
          </w:p>
          <w:p w:rsidR="001A4EA7" w:rsidRPr="001158B0" w:rsidRDefault="001A4EA7" w:rsidP="00A71B06">
            <w:pPr>
              <w:pStyle w:val="Tablea"/>
            </w:pPr>
            <w:r w:rsidRPr="001158B0">
              <w:t xml:space="preserve">(d) the recipient has provided to the supplier a declaration or information that indicates that the recipient is </w:t>
            </w:r>
            <w:r w:rsidR="001158B0" w:rsidRPr="001158B0">
              <w:rPr>
                <w:position w:val="6"/>
                <w:sz w:val="16"/>
              </w:rPr>
              <w:t>*</w:t>
            </w:r>
            <w:r w:rsidRPr="001158B0">
              <w:t>registered.</w:t>
            </w:r>
          </w:p>
        </w:tc>
      </w:tr>
      <w:tr w:rsidR="001A4EA7" w:rsidRPr="001158B0" w:rsidTr="00A71B06">
        <w:tc>
          <w:tcPr>
            <w:tcW w:w="704"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4</w:t>
            </w:r>
          </w:p>
        </w:tc>
        <w:tc>
          <w:tcPr>
            <w:tcW w:w="170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Low value goods—general</w:t>
            </w:r>
          </w:p>
        </w:tc>
        <w:tc>
          <w:tcPr>
            <w:tcW w:w="4681" w:type="dxa"/>
            <w:tcBorders>
              <w:top w:val="single" w:sz="2" w:space="0" w:color="auto"/>
              <w:bottom w:val="single" w:sz="2" w:space="0" w:color="auto"/>
            </w:tcBorders>
            <w:shd w:val="clear" w:color="auto" w:fill="auto"/>
          </w:tcPr>
          <w:p w:rsidR="001A4EA7" w:rsidRPr="001158B0" w:rsidRDefault="001A4EA7" w:rsidP="00A71B06">
            <w:pPr>
              <w:pStyle w:val="Tabletext"/>
            </w:pPr>
            <w:r w:rsidRPr="001158B0">
              <w:t xml:space="preserve">an </w:t>
            </w:r>
            <w:r w:rsidR="001158B0" w:rsidRPr="001158B0">
              <w:rPr>
                <w:position w:val="6"/>
                <w:sz w:val="16"/>
              </w:rPr>
              <w:t>*</w:t>
            </w:r>
            <w:r w:rsidRPr="001158B0">
              <w:t>offshore supply of low value goods if:</w:t>
            </w:r>
          </w:p>
          <w:p w:rsidR="001A4EA7" w:rsidRPr="001158B0" w:rsidRDefault="001A4EA7" w:rsidP="00A71B06">
            <w:pPr>
              <w:pStyle w:val="Tablea"/>
            </w:pPr>
            <w:r w:rsidRPr="001158B0">
              <w:t xml:space="preserve">(a) the supply is </w:t>
            </w:r>
            <w:r w:rsidRPr="001158B0">
              <w:rPr>
                <w:i/>
              </w:rPr>
              <w:t>not</w:t>
            </w:r>
            <w:r w:rsidRPr="001158B0">
              <w:t xml:space="preserve"> </w:t>
            </w:r>
            <w:r w:rsidR="001158B0" w:rsidRPr="001158B0">
              <w:rPr>
                <w:position w:val="6"/>
                <w:sz w:val="16"/>
              </w:rPr>
              <w:t>*</w:t>
            </w:r>
            <w:r w:rsidRPr="001158B0">
              <w:t>connected with the indirect tax zone; and</w:t>
            </w:r>
          </w:p>
          <w:p w:rsidR="001A4EA7" w:rsidRPr="001158B0" w:rsidRDefault="001A4EA7" w:rsidP="00A71B06">
            <w:pPr>
              <w:pStyle w:val="Tablea"/>
            </w:pPr>
            <w:r w:rsidRPr="001158B0">
              <w:t xml:space="preserve">(b) the </w:t>
            </w:r>
            <w:r w:rsidR="001158B0" w:rsidRPr="001158B0">
              <w:rPr>
                <w:position w:val="6"/>
                <w:sz w:val="16"/>
              </w:rPr>
              <w:t>*</w:t>
            </w:r>
            <w:r w:rsidRPr="001158B0">
              <w:t xml:space="preserve">recipient of the supply satisfies the purpose test in </w:t>
            </w:r>
            <w:r w:rsidR="001158B0">
              <w:t>subsection (</w:t>
            </w:r>
            <w:r w:rsidRPr="001158B0">
              <w:t>1A); and</w:t>
            </w:r>
          </w:p>
          <w:p w:rsidR="001A4EA7" w:rsidRPr="001158B0" w:rsidRDefault="001A4EA7" w:rsidP="00A71B06">
            <w:pPr>
              <w:pStyle w:val="Tablea"/>
            </w:pPr>
            <w:r w:rsidRPr="001158B0">
              <w:t xml:space="preserve">(c) the importation of the goods is not a </w:t>
            </w:r>
            <w:r w:rsidR="001158B0" w:rsidRPr="001158B0">
              <w:rPr>
                <w:position w:val="6"/>
                <w:sz w:val="16"/>
              </w:rPr>
              <w:t>*</w:t>
            </w:r>
            <w:r w:rsidRPr="001158B0">
              <w:t>taxable importation on which the recipient is liable to pay GST.</w:t>
            </w:r>
          </w:p>
        </w:tc>
      </w:tr>
      <w:tr w:rsidR="001A4EA7" w:rsidRPr="001158B0" w:rsidTr="00A71B06">
        <w:tc>
          <w:tcPr>
            <w:tcW w:w="704" w:type="dxa"/>
            <w:tcBorders>
              <w:top w:val="single" w:sz="2" w:space="0" w:color="auto"/>
              <w:bottom w:val="single" w:sz="12" w:space="0" w:color="auto"/>
            </w:tcBorders>
            <w:shd w:val="clear" w:color="auto" w:fill="auto"/>
          </w:tcPr>
          <w:p w:rsidR="001A4EA7" w:rsidRPr="001158B0" w:rsidRDefault="001A4EA7" w:rsidP="00A71B06">
            <w:pPr>
              <w:pStyle w:val="Tabletext"/>
            </w:pPr>
            <w:r w:rsidRPr="001158B0">
              <w:t>5</w:t>
            </w:r>
          </w:p>
        </w:tc>
        <w:tc>
          <w:tcPr>
            <w:tcW w:w="1701" w:type="dxa"/>
            <w:tcBorders>
              <w:top w:val="single" w:sz="2" w:space="0" w:color="auto"/>
              <w:bottom w:val="single" w:sz="12" w:space="0" w:color="auto"/>
            </w:tcBorders>
            <w:shd w:val="clear" w:color="auto" w:fill="auto"/>
          </w:tcPr>
          <w:p w:rsidR="001A4EA7" w:rsidRPr="001158B0" w:rsidRDefault="001A4EA7" w:rsidP="00A71B06">
            <w:pPr>
              <w:pStyle w:val="Tabletext"/>
            </w:pPr>
            <w:r w:rsidRPr="001158B0">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1158B0" w:rsidRDefault="001A4EA7" w:rsidP="00A71B06">
            <w:pPr>
              <w:pStyle w:val="Tabletext"/>
            </w:pPr>
            <w:r w:rsidRPr="001158B0">
              <w:t xml:space="preserve">an </w:t>
            </w:r>
            <w:r w:rsidR="001158B0" w:rsidRPr="001158B0">
              <w:rPr>
                <w:position w:val="6"/>
                <w:sz w:val="16"/>
              </w:rPr>
              <w:t>*</w:t>
            </w:r>
            <w:r w:rsidRPr="001158B0">
              <w:t>offshore supply of low value goods if:</w:t>
            </w:r>
          </w:p>
          <w:p w:rsidR="001A4EA7" w:rsidRPr="001158B0" w:rsidRDefault="001A4EA7" w:rsidP="00A71B06">
            <w:pPr>
              <w:pStyle w:val="Tablea"/>
            </w:pPr>
            <w:r w:rsidRPr="001158B0">
              <w:t xml:space="preserve">(a) the supply is </w:t>
            </w:r>
            <w:r w:rsidR="001158B0" w:rsidRPr="001158B0">
              <w:rPr>
                <w:position w:val="6"/>
                <w:sz w:val="16"/>
              </w:rPr>
              <w:t>*</w:t>
            </w:r>
            <w:r w:rsidRPr="001158B0">
              <w:t>connected with the indirect tax zone solely because of Subdivision</w:t>
            </w:r>
            <w:r w:rsidR="001158B0">
              <w:t> </w:t>
            </w:r>
            <w:r w:rsidRPr="001158B0">
              <w:t>84</w:t>
            </w:r>
            <w:r w:rsidR="001158B0">
              <w:noBreakHyphen/>
            </w:r>
            <w:r w:rsidRPr="001158B0">
              <w:t>C; and</w:t>
            </w:r>
          </w:p>
          <w:p w:rsidR="001A4EA7" w:rsidRPr="001158B0" w:rsidRDefault="001A4EA7" w:rsidP="00A71B06">
            <w:pPr>
              <w:pStyle w:val="Tablea"/>
              <w:rPr>
                <w:i/>
              </w:rPr>
            </w:pPr>
            <w:r w:rsidRPr="001158B0">
              <w:t>(b) under section</w:t>
            </w:r>
            <w:r w:rsidR="001158B0">
              <w:t> </w:t>
            </w:r>
            <w:r w:rsidRPr="001158B0">
              <w:t>84</w:t>
            </w:r>
            <w:r w:rsidR="001158B0">
              <w:noBreakHyphen/>
            </w:r>
            <w:r w:rsidRPr="001158B0">
              <w:t xml:space="preserve">105, the </w:t>
            </w:r>
            <w:r w:rsidR="001158B0" w:rsidRPr="001158B0">
              <w:rPr>
                <w:position w:val="6"/>
                <w:sz w:val="16"/>
              </w:rPr>
              <w:t>*</w:t>
            </w:r>
            <w:r w:rsidRPr="001158B0">
              <w:t xml:space="preserve">GST law applies in relation to the supplier as if the </w:t>
            </w:r>
            <w:r w:rsidR="001158B0" w:rsidRPr="001158B0">
              <w:rPr>
                <w:position w:val="6"/>
                <w:sz w:val="16"/>
              </w:rPr>
              <w:t>*</w:t>
            </w:r>
            <w:r w:rsidRPr="001158B0">
              <w:t xml:space="preserve">recipient was not a </w:t>
            </w:r>
            <w:r w:rsidR="001158B0" w:rsidRPr="001158B0">
              <w:rPr>
                <w:position w:val="6"/>
                <w:sz w:val="16"/>
              </w:rPr>
              <w:t>*</w:t>
            </w:r>
            <w:r w:rsidRPr="001158B0">
              <w:t>consumer of the supply; and</w:t>
            </w:r>
          </w:p>
          <w:p w:rsidR="001A4EA7" w:rsidRPr="001158B0" w:rsidRDefault="001A4EA7" w:rsidP="00A71B06">
            <w:pPr>
              <w:pStyle w:val="Tablea"/>
            </w:pPr>
            <w:r w:rsidRPr="001158B0">
              <w:t xml:space="preserve">(c) the importation of the goods is not a </w:t>
            </w:r>
            <w:r w:rsidR="001158B0" w:rsidRPr="001158B0">
              <w:rPr>
                <w:position w:val="6"/>
                <w:sz w:val="16"/>
              </w:rPr>
              <w:t>*</w:t>
            </w:r>
            <w:r w:rsidRPr="001158B0">
              <w:t>taxable importation on which the recipient is liable to pay GST.</w:t>
            </w:r>
          </w:p>
        </w:tc>
      </w:tr>
    </w:tbl>
    <w:p w:rsidR="001A4EA7" w:rsidRPr="001158B0" w:rsidRDefault="001A4EA7" w:rsidP="001A4EA7">
      <w:pPr>
        <w:pStyle w:val="subsection"/>
      </w:pPr>
      <w:r w:rsidRPr="001158B0">
        <w:tab/>
        <w:t>(1A)</w:t>
      </w:r>
      <w:r w:rsidRPr="001158B0">
        <w:tab/>
        <w:t>The purpose test referred to in items</w:t>
      </w:r>
      <w:r w:rsidR="001158B0">
        <w:t> </w:t>
      </w:r>
      <w:r w:rsidRPr="001158B0">
        <w:t xml:space="preserve">1, 2 and 4 of the table in </w:t>
      </w:r>
      <w:r w:rsidR="001158B0">
        <w:t>subsection (</w:t>
      </w:r>
      <w:r w:rsidRPr="001158B0">
        <w:t>1) is that:</w:t>
      </w:r>
    </w:p>
    <w:p w:rsidR="001A4EA7" w:rsidRPr="001158B0" w:rsidRDefault="001A4EA7" w:rsidP="001A4EA7">
      <w:pPr>
        <w:pStyle w:val="paragraph"/>
      </w:pPr>
      <w:r w:rsidRPr="001158B0">
        <w:tab/>
        <w:t>(a)</w:t>
      </w:r>
      <w:r w:rsidRPr="001158B0">
        <w:tab/>
        <w:t xml:space="preserve">the </w:t>
      </w:r>
      <w:r w:rsidR="001158B0" w:rsidRPr="001158B0">
        <w:rPr>
          <w:position w:val="6"/>
          <w:sz w:val="16"/>
        </w:rPr>
        <w:t>*</w:t>
      </w:r>
      <w:r w:rsidRPr="001158B0">
        <w:t xml:space="preserve">recipient of the supply acquires the thing supplied solely or partly for the purpose of an </w:t>
      </w:r>
      <w:r w:rsidR="001158B0" w:rsidRPr="001158B0">
        <w:rPr>
          <w:position w:val="6"/>
          <w:sz w:val="16"/>
        </w:rPr>
        <w:t>*</w:t>
      </w:r>
      <w:r w:rsidRPr="001158B0">
        <w:t xml:space="preserve">enterprise that the recipient </w:t>
      </w:r>
      <w:r w:rsidR="001158B0" w:rsidRPr="001158B0">
        <w:rPr>
          <w:position w:val="6"/>
          <w:sz w:val="16"/>
        </w:rPr>
        <w:t>*</w:t>
      </w:r>
      <w:r w:rsidRPr="001158B0">
        <w:t>carries on in the indirect tax zone; and</w:t>
      </w:r>
    </w:p>
    <w:p w:rsidR="001A4EA7" w:rsidRPr="001158B0" w:rsidRDefault="001A4EA7" w:rsidP="001A4EA7">
      <w:pPr>
        <w:pStyle w:val="paragraph"/>
      </w:pPr>
      <w:r w:rsidRPr="001158B0">
        <w:tab/>
        <w:t>(b)</w:t>
      </w:r>
      <w:r w:rsidRPr="001158B0">
        <w:tab/>
        <w:t xml:space="preserve">the recipient does not acquire the thing supplied solely for a </w:t>
      </w:r>
      <w:r w:rsidR="001158B0" w:rsidRPr="001158B0">
        <w:rPr>
          <w:position w:val="6"/>
          <w:sz w:val="16"/>
        </w:rPr>
        <w:t>*</w:t>
      </w:r>
      <w:r w:rsidRPr="001158B0">
        <w:t>creditable purpose.</w:t>
      </w:r>
    </w:p>
    <w:p w:rsidR="001A4EA7" w:rsidRPr="001158B0" w:rsidRDefault="001A4EA7" w:rsidP="001A4EA7">
      <w:pPr>
        <w:pStyle w:val="subsection"/>
      </w:pPr>
      <w:r w:rsidRPr="001158B0">
        <w:tab/>
        <w:t>(1B)</w:t>
      </w:r>
      <w:r w:rsidRPr="001158B0">
        <w:tab/>
        <w:t>However, items</w:t>
      </w:r>
      <w:r w:rsidR="001158B0">
        <w:t> </w:t>
      </w:r>
      <w:r w:rsidRPr="001158B0">
        <w:t xml:space="preserve">3 and 5 of the table in </w:t>
      </w:r>
      <w:r w:rsidR="001158B0">
        <w:t>subsection (</w:t>
      </w:r>
      <w:r w:rsidRPr="001158B0">
        <w:t xml:space="preserve">1) only cover a supply to the extent that it is </w:t>
      </w:r>
      <w:r w:rsidR="001158B0" w:rsidRPr="001158B0">
        <w:rPr>
          <w:position w:val="6"/>
          <w:sz w:val="16"/>
        </w:rPr>
        <w:t>*</w:t>
      </w:r>
      <w:r w:rsidRPr="001158B0">
        <w:t>connected with the indirect tax zone solely because of:</w:t>
      </w:r>
    </w:p>
    <w:p w:rsidR="001A4EA7" w:rsidRPr="001158B0" w:rsidRDefault="001A4EA7" w:rsidP="001A4EA7">
      <w:pPr>
        <w:pStyle w:val="paragraph"/>
      </w:pPr>
      <w:r w:rsidRPr="001158B0">
        <w:tab/>
        <w:t>(a)</w:t>
      </w:r>
      <w:r w:rsidRPr="001158B0">
        <w:tab/>
        <w:t>for item</w:t>
      </w:r>
      <w:r w:rsidR="001158B0">
        <w:t> </w:t>
      </w:r>
      <w:r w:rsidRPr="001158B0">
        <w:t>3—paragraph</w:t>
      </w:r>
      <w:r w:rsidR="001158B0">
        <w:t> </w:t>
      </w:r>
      <w:r w:rsidRPr="001158B0">
        <w:t>9</w:t>
      </w:r>
      <w:r w:rsidR="001158B0">
        <w:noBreakHyphen/>
      </w:r>
      <w:r w:rsidRPr="001158B0">
        <w:t>25(5)(d); or</w:t>
      </w:r>
    </w:p>
    <w:p w:rsidR="001A4EA7" w:rsidRPr="001158B0" w:rsidRDefault="001A4EA7" w:rsidP="001A4EA7">
      <w:pPr>
        <w:pStyle w:val="paragraph"/>
      </w:pPr>
      <w:r w:rsidRPr="001158B0">
        <w:tab/>
        <w:t>(b)</w:t>
      </w:r>
      <w:r w:rsidRPr="001158B0">
        <w:tab/>
        <w:t>for item</w:t>
      </w:r>
      <w:r w:rsidR="001158B0">
        <w:t> </w:t>
      </w:r>
      <w:r w:rsidRPr="001158B0">
        <w:t>5—Subdivision</w:t>
      </w:r>
      <w:r w:rsidR="001158B0">
        <w:t> </w:t>
      </w:r>
      <w:r w:rsidRPr="001158B0">
        <w:t>84</w:t>
      </w:r>
      <w:r w:rsidR="001158B0">
        <w:noBreakHyphen/>
      </w:r>
      <w:r w:rsidRPr="001158B0">
        <w:t>C.</w:t>
      </w:r>
    </w:p>
    <w:p w:rsidR="00300522" w:rsidRPr="001158B0" w:rsidRDefault="00300522" w:rsidP="00300522">
      <w:pPr>
        <w:pStyle w:val="subsection"/>
      </w:pPr>
      <w:r w:rsidRPr="001158B0">
        <w:tab/>
        <w:t>(2)</w:t>
      </w:r>
      <w:r w:rsidRPr="001158B0">
        <w:tab/>
        <w:t xml:space="preserve">For the purposes of </w:t>
      </w:r>
      <w:r w:rsidR="001A4EA7" w:rsidRPr="001158B0">
        <w:t>this section</w:t>
      </w:r>
      <w:r w:rsidRPr="001158B0">
        <w:t xml:space="preserve">, in determining whether the </w:t>
      </w:r>
      <w:r w:rsidR="001158B0" w:rsidRPr="001158B0">
        <w:rPr>
          <w:position w:val="6"/>
          <w:sz w:val="16"/>
          <w:szCs w:val="16"/>
        </w:rPr>
        <w:t>*</w:t>
      </w:r>
      <w:r w:rsidRPr="001158B0">
        <w:t xml:space="preserve">recipient is </w:t>
      </w:r>
      <w:r w:rsidR="001158B0" w:rsidRPr="001158B0">
        <w:rPr>
          <w:position w:val="6"/>
          <w:sz w:val="16"/>
          <w:szCs w:val="16"/>
        </w:rPr>
        <w:t>*</w:t>
      </w:r>
      <w:r w:rsidRPr="001158B0">
        <w:t xml:space="preserve">required to be registered, what would be the </w:t>
      </w:r>
      <w:r w:rsidR="001158B0" w:rsidRPr="001158B0">
        <w:rPr>
          <w:position w:val="6"/>
          <w:sz w:val="16"/>
          <w:szCs w:val="16"/>
        </w:rPr>
        <w:t>*</w:t>
      </w:r>
      <w:r w:rsidRPr="001158B0">
        <w:t xml:space="preserve">value of such supplies (if they were </w:t>
      </w:r>
      <w:r w:rsidR="001158B0" w:rsidRPr="001158B0">
        <w:rPr>
          <w:position w:val="6"/>
          <w:sz w:val="16"/>
          <w:szCs w:val="16"/>
        </w:rPr>
        <w:t>*</w:t>
      </w:r>
      <w:r w:rsidRPr="001158B0">
        <w:t xml:space="preserve">taxable supplies) is to be counted towards the recipient’s </w:t>
      </w:r>
      <w:r w:rsidR="001158B0" w:rsidRPr="001158B0">
        <w:rPr>
          <w:position w:val="6"/>
          <w:sz w:val="16"/>
        </w:rPr>
        <w:t>*</w:t>
      </w:r>
      <w:r w:rsidR="00655A44" w:rsidRPr="001158B0">
        <w:t>GST turnover</w:t>
      </w:r>
      <w:r w:rsidRPr="001158B0">
        <w:t>.</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is a taxable supply).</w:t>
      </w:r>
    </w:p>
    <w:p w:rsidR="001A4EA7" w:rsidRPr="001158B0" w:rsidRDefault="001A4EA7" w:rsidP="001A4EA7">
      <w:pPr>
        <w:pStyle w:val="ActHead5"/>
      </w:pPr>
      <w:bookmarkStart w:id="686" w:name="_Toc5975668"/>
      <w:r w:rsidRPr="00F863F2">
        <w:rPr>
          <w:rStyle w:val="CharSectno"/>
        </w:rPr>
        <w:t>84</w:t>
      </w:r>
      <w:r w:rsidR="001158B0" w:rsidRPr="00F863F2">
        <w:rPr>
          <w:rStyle w:val="CharSectno"/>
        </w:rPr>
        <w:noBreakHyphen/>
      </w:r>
      <w:r w:rsidRPr="00F863F2">
        <w:rPr>
          <w:rStyle w:val="CharSectno"/>
        </w:rPr>
        <w:t>10</w:t>
      </w:r>
      <w:r w:rsidRPr="001158B0">
        <w:t xml:space="preserve">  “Reverse charge” on offshore supplies</w:t>
      </w:r>
      <w:bookmarkEnd w:id="686"/>
    </w:p>
    <w:p w:rsidR="00300522" w:rsidRPr="001158B0" w:rsidRDefault="00300522" w:rsidP="00300522">
      <w:pPr>
        <w:pStyle w:val="subsection"/>
      </w:pPr>
      <w:r w:rsidRPr="001158B0">
        <w:tab/>
        <w:t>(1)</w:t>
      </w:r>
      <w:r w:rsidRPr="001158B0">
        <w:tab/>
        <w:t xml:space="preserve">The GST on a supply that is a </w:t>
      </w:r>
      <w:r w:rsidR="001158B0" w:rsidRPr="001158B0">
        <w:rPr>
          <w:position w:val="6"/>
          <w:sz w:val="16"/>
          <w:szCs w:val="16"/>
        </w:rPr>
        <w:t>*</w:t>
      </w:r>
      <w:r w:rsidRPr="001158B0">
        <w:t>taxable supply because of section</w:t>
      </w:r>
      <w:r w:rsidR="001158B0">
        <w:t> </w:t>
      </w:r>
      <w:r w:rsidRPr="001158B0">
        <w:t>84</w:t>
      </w:r>
      <w:r w:rsidR="001158B0">
        <w:noBreakHyphen/>
      </w:r>
      <w:r w:rsidRPr="001158B0">
        <w:t>5:</w:t>
      </w:r>
    </w:p>
    <w:p w:rsidR="00300522" w:rsidRPr="001158B0" w:rsidRDefault="00300522" w:rsidP="00300522">
      <w:pPr>
        <w:pStyle w:val="paragraph"/>
      </w:pPr>
      <w:r w:rsidRPr="001158B0">
        <w:tab/>
        <w:t>(a)</w:t>
      </w:r>
      <w:r w:rsidRPr="001158B0">
        <w:tab/>
        <w:t xml:space="preserve">is payable by the </w:t>
      </w:r>
      <w:r w:rsidR="001158B0" w:rsidRPr="001158B0">
        <w:rPr>
          <w:position w:val="6"/>
          <w:sz w:val="16"/>
          <w:szCs w:val="16"/>
        </w:rPr>
        <w:t>*</w:t>
      </w:r>
      <w:r w:rsidRPr="001158B0">
        <w:t>recipient of the supply; and</w:t>
      </w:r>
    </w:p>
    <w:p w:rsidR="00300522" w:rsidRPr="001158B0" w:rsidRDefault="00300522" w:rsidP="00300522">
      <w:pPr>
        <w:pStyle w:val="paragraph"/>
      </w:pPr>
      <w:r w:rsidRPr="001158B0">
        <w:tab/>
        <w:t>(b)</w:t>
      </w:r>
      <w:r w:rsidRPr="001158B0">
        <w:tab/>
        <w:t>is not payable by the supplier.</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40 (which is about liability for the GST).</w:t>
      </w:r>
    </w:p>
    <w:p w:rsidR="00300522" w:rsidRPr="001158B0" w:rsidRDefault="00300522" w:rsidP="00300522">
      <w:pPr>
        <w:pStyle w:val="subsection"/>
      </w:pPr>
      <w:r w:rsidRPr="001158B0">
        <w:tab/>
        <w:t>(3)</w:t>
      </w:r>
      <w:r w:rsidRPr="001158B0">
        <w:tab/>
        <w:t>If a supply is a taxable supply under both sections</w:t>
      </w:r>
      <w:r w:rsidR="001158B0">
        <w:t> </w:t>
      </w:r>
      <w:r w:rsidRPr="001158B0">
        <w:t>9</w:t>
      </w:r>
      <w:r w:rsidR="001158B0">
        <w:noBreakHyphen/>
      </w:r>
      <w:r w:rsidRPr="001158B0">
        <w:t>5 and 84</w:t>
      </w:r>
      <w:r w:rsidR="001158B0">
        <w:noBreakHyphen/>
      </w:r>
      <w:r w:rsidRPr="001158B0">
        <w:t>5, GST is only payable under this section (instead of section</w:t>
      </w:r>
      <w:r w:rsidR="001158B0">
        <w:t> </w:t>
      </w:r>
      <w:r w:rsidRPr="001158B0">
        <w:t>9</w:t>
      </w:r>
      <w:r w:rsidR="001158B0">
        <w:noBreakHyphen/>
      </w:r>
      <w:r w:rsidRPr="001158B0">
        <w:t>40).</w:t>
      </w:r>
    </w:p>
    <w:p w:rsidR="001A4EA7" w:rsidRPr="001158B0" w:rsidRDefault="001A4EA7" w:rsidP="001A4EA7">
      <w:pPr>
        <w:pStyle w:val="ActHead5"/>
      </w:pPr>
      <w:bookmarkStart w:id="687" w:name="_Toc5975669"/>
      <w:r w:rsidRPr="00F863F2">
        <w:rPr>
          <w:rStyle w:val="CharSectno"/>
        </w:rPr>
        <w:t>84</w:t>
      </w:r>
      <w:r w:rsidR="001158B0" w:rsidRPr="00F863F2">
        <w:rPr>
          <w:rStyle w:val="CharSectno"/>
        </w:rPr>
        <w:noBreakHyphen/>
      </w:r>
      <w:r w:rsidRPr="00F863F2">
        <w:rPr>
          <w:rStyle w:val="CharSectno"/>
        </w:rPr>
        <w:t>12</w:t>
      </w:r>
      <w:r w:rsidRPr="001158B0">
        <w:t xml:space="preserve">  The amount of GST on offshore supplies that are “reverse charged”</w:t>
      </w:r>
      <w:bookmarkEnd w:id="687"/>
    </w:p>
    <w:p w:rsidR="00300522" w:rsidRPr="001158B0" w:rsidRDefault="00300522" w:rsidP="00300522">
      <w:pPr>
        <w:pStyle w:val="subsection"/>
      </w:pPr>
      <w:r w:rsidRPr="001158B0">
        <w:tab/>
        <w:t>(1)</w:t>
      </w:r>
      <w:r w:rsidRPr="001158B0">
        <w:tab/>
        <w:t xml:space="preserve">The amount of GST on a supply that is a </w:t>
      </w:r>
      <w:r w:rsidR="001158B0" w:rsidRPr="001158B0">
        <w:rPr>
          <w:position w:val="6"/>
          <w:sz w:val="16"/>
          <w:szCs w:val="16"/>
        </w:rPr>
        <w:t>*</w:t>
      </w:r>
      <w:r w:rsidRPr="001158B0">
        <w:t>taxable supply because of section</w:t>
      </w:r>
      <w:r w:rsidR="001158B0">
        <w:t> </w:t>
      </w:r>
      <w:r w:rsidRPr="001158B0">
        <w:t>84</w:t>
      </w:r>
      <w:r w:rsidR="001158B0">
        <w:noBreakHyphen/>
      </w:r>
      <w:r w:rsidRPr="001158B0">
        <w:t>5 i</w:t>
      </w:r>
      <w:smartTag w:uri="urn:schemas-microsoft-com:office:smarttags" w:element="PersonName">
        <w:r w:rsidRPr="001158B0">
          <w:t>s 1</w:t>
        </w:r>
      </w:smartTag>
      <w:r w:rsidRPr="001158B0">
        <w:t xml:space="preserve">0% of the </w:t>
      </w:r>
      <w:r w:rsidR="001158B0" w:rsidRPr="001158B0">
        <w:rPr>
          <w:position w:val="6"/>
          <w:sz w:val="16"/>
          <w:szCs w:val="16"/>
        </w:rPr>
        <w:t>*</w:t>
      </w:r>
      <w:r w:rsidRPr="001158B0">
        <w:t>price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70 (which is about the amount of GST on taxable supplies).</w:t>
      </w:r>
    </w:p>
    <w:p w:rsidR="00300522" w:rsidRPr="001158B0" w:rsidRDefault="00300522" w:rsidP="00300522">
      <w:pPr>
        <w:pStyle w:val="notetext"/>
      </w:pPr>
      <w:r w:rsidRPr="001158B0">
        <w:t>Note:</w:t>
      </w:r>
      <w:r w:rsidRPr="001158B0">
        <w:tab/>
        <w:t>Section</w:t>
      </w:r>
      <w:r w:rsidR="001158B0">
        <w:t> </w:t>
      </w:r>
      <w:r w:rsidRPr="001158B0">
        <w:t>9</w:t>
      </w:r>
      <w:r w:rsidR="001158B0">
        <w:noBreakHyphen/>
      </w:r>
      <w:r w:rsidRPr="001158B0">
        <w:t xml:space="preserve">90 (rounding of amounts of GST) can apply to amounts of GST worked out using this section. </w:t>
      </w:r>
    </w:p>
    <w:p w:rsidR="001A4EA7" w:rsidRPr="001158B0" w:rsidRDefault="001A4EA7" w:rsidP="001A4EA7">
      <w:pPr>
        <w:pStyle w:val="ActHead5"/>
      </w:pPr>
      <w:bookmarkStart w:id="688" w:name="_Toc5975670"/>
      <w:r w:rsidRPr="00F863F2">
        <w:rPr>
          <w:rStyle w:val="CharSectno"/>
        </w:rPr>
        <w:t>84</w:t>
      </w:r>
      <w:r w:rsidR="001158B0" w:rsidRPr="00F863F2">
        <w:rPr>
          <w:rStyle w:val="CharSectno"/>
        </w:rPr>
        <w:noBreakHyphen/>
      </w:r>
      <w:r w:rsidRPr="00F863F2">
        <w:rPr>
          <w:rStyle w:val="CharSectno"/>
        </w:rPr>
        <w:t>13</w:t>
      </w:r>
      <w:r w:rsidRPr="001158B0">
        <w:t xml:space="preserve">  The amount of input tax credits relating to offshore supplies</w:t>
      </w:r>
      <w:bookmarkEnd w:id="688"/>
    </w:p>
    <w:p w:rsidR="00300522" w:rsidRPr="001158B0" w:rsidRDefault="00300522" w:rsidP="00300522">
      <w:pPr>
        <w:pStyle w:val="subsection"/>
      </w:pPr>
      <w:r w:rsidRPr="001158B0">
        <w:tab/>
        <w:t>(1)</w:t>
      </w:r>
      <w:r w:rsidRPr="001158B0">
        <w:tab/>
        <w:t xml:space="preserve">The amount of the input tax credit for a </w:t>
      </w:r>
      <w:r w:rsidR="001158B0" w:rsidRPr="001158B0">
        <w:rPr>
          <w:position w:val="6"/>
          <w:sz w:val="16"/>
          <w:szCs w:val="16"/>
        </w:rPr>
        <w:t>*</w:t>
      </w:r>
      <w:r w:rsidRPr="001158B0">
        <w:t xml:space="preserve">creditable acquisition that relates to a supply that is a </w:t>
      </w:r>
      <w:r w:rsidR="001158B0" w:rsidRPr="001158B0">
        <w:rPr>
          <w:position w:val="6"/>
          <w:sz w:val="16"/>
          <w:szCs w:val="16"/>
        </w:rPr>
        <w:t>*</w:t>
      </w:r>
      <w:r w:rsidRPr="001158B0">
        <w:t>taxable supply because of section</w:t>
      </w:r>
      <w:r w:rsidR="001158B0">
        <w:t> </w:t>
      </w:r>
      <w:r w:rsidRPr="001158B0">
        <w:t>84</w:t>
      </w:r>
      <w:r w:rsidR="001158B0">
        <w:noBreakHyphen/>
      </w:r>
      <w:r w:rsidRPr="001158B0">
        <w:t>5 is as follows:</w:t>
      </w:r>
    </w:p>
    <w:p w:rsidR="00300522" w:rsidRPr="001158B0" w:rsidRDefault="00143843" w:rsidP="00A53099">
      <w:pPr>
        <w:pStyle w:val="Formula"/>
        <w:spacing w:before="120" w:after="120"/>
      </w:pPr>
      <w:r w:rsidRPr="001158B0">
        <w:rPr>
          <w:noProof/>
        </w:rPr>
        <w:drawing>
          <wp:inline distT="0" distB="0" distL="0" distR="0" wp14:anchorId="33BC2667" wp14:editId="541A0C8B">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158B0" w:rsidRDefault="00300522" w:rsidP="00300522">
      <w:pPr>
        <w:pStyle w:val="subsection2"/>
      </w:pPr>
      <w:r w:rsidRPr="001158B0">
        <w:t>where:</w:t>
      </w:r>
    </w:p>
    <w:p w:rsidR="000572DA" w:rsidRPr="001158B0" w:rsidRDefault="000572DA" w:rsidP="000572DA">
      <w:pPr>
        <w:pStyle w:val="Definition"/>
      </w:pPr>
      <w:r w:rsidRPr="001158B0">
        <w:rPr>
          <w:b/>
          <w:i/>
        </w:rPr>
        <w:t>extent of consideration</w:t>
      </w:r>
      <w:r w:rsidRPr="001158B0">
        <w:t xml:space="preserve"> is:</w:t>
      </w:r>
    </w:p>
    <w:p w:rsidR="000572DA" w:rsidRPr="001158B0" w:rsidRDefault="000572DA" w:rsidP="000572DA">
      <w:pPr>
        <w:pStyle w:val="paragraph"/>
      </w:pPr>
      <w:r w:rsidRPr="001158B0">
        <w:tab/>
        <w:t>(a)</w:t>
      </w:r>
      <w:r w:rsidRPr="001158B0">
        <w:tab/>
        <w:t xml:space="preserve">if the </w:t>
      </w:r>
      <w:r w:rsidR="001158B0" w:rsidRPr="001158B0">
        <w:rPr>
          <w:position w:val="6"/>
          <w:sz w:val="16"/>
        </w:rPr>
        <w:t>*</w:t>
      </w:r>
      <w:r w:rsidRPr="001158B0">
        <w:t xml:space="preserve">recipient is the supplier’s </w:t>
      </w:r>
      <w:r w:rsidR="001158B0" w:rsidRPr="001158B0">
        <w:rPr>
          <w:position w:val="6"/>
          <w:sz w:val="16"/>
        </w:rPr>
        <w:t>*</w:t>
      </w:r>
      <w:r w:rsidRPr="001158B0">
        <w:t xml:space="preserve">associate and the supply is without </w:t>
      </w:r>
      <w:r w:rsidR="001158B0" w:rsidRPr="001158B0">
        <w:rPr>
          <w:position w:val="6"/>
          <w:sz w:val="16"/>
        </w:rPr>
        <w:t>*</w:t>
      </w:r>
      <w:r w:rsidRPr="001158B0">
        <w:t>consideration—100%; or</w:t>
      </w:r>
    </w:p>
    <w:p w:rsidR="000572DA" w:rsidRPr="001158B0" w:rsidRDefault="000572DA" w:rsidP="000572DA">
      <w:pPr>
        <w:pStyle w:val="paragraph"/>
      </w:pPr>
      <w:r w:rsidRPr="001158B0">
        <w:tab/>
        <w:t>(b)</w:t>
      </w:r>
      <w:r w:rsidRPr="001158B0">
        <w:tab/>
        <w:t>in any other case—the extent to which you provide, or are liable to provide, the consideration for the acquisition, expressed as a percentage of the total consideration for the acquisition.</w:t>
      </w:r>
    </w:p>
    <w:p w:rsidR="00300522" w:rsidRPr="001158B0" w:rsidRDefault="00300522" w:rsidP="00300522">
      <w:pPr>
        <w:pStyle w:val="Definition"/>
      </w:pPr>
      <w:r w:rsidRPr="001158B0">
        <w:rPr>
          <w:b/>
          <w:bCs/>
          <w:i/>
          <w:iCs/>
        </w:rPr>
        <w:t>extent of creditable purpose</w:t>
      </w:r>
      <w:r w:rsidRPr="001158B0">
        <w:t xml:space="preserve"> is the extent to which the </w:t>
      </w:r>
      <w:r w:rsidR="001158B0" w:rsidRPr="001158B0">
        <w:rPr>
          <w:position w:val="6"/>
          <w:sz w:val="16"/>
          <w:szCs w:val="16"/>
        </w:rPr>
        <w:t>*</w:t>
      </w:r>
      <w:r w:rsidRPr="001158B0">
        <w:t xml:space="preserve">creditable acquisition is for a </w:t>
      </w:r>
      <w:r w:rsidR="001158B0" w:rsidRPr="001158B0">
        <w:rPr>
          <w:position w:val="6"/>
          <w:sz w:val="16"/>
          <w:szCs w:val="16"/>
        </w:rPr>
        <w:t>*</w:t>
      </w:r>
      <w:r w:rsidRPr="001158B0">
        <w:t>creditable purpose, expressed as a percentage of the total purpose of the acquisition.</w:t>
      </w:r>
    </w:p>
    <w:p w:rsidR="00300522" w:rsidRPr="001158B0" w:rsidRDefault="00300522" w:rsidP="00300522">
      <w:pPr>
        <w:pStyle w:val="Definition"/>
      </w:pPr>
      <w:r w:rsidRPr="001158B0">
        <w:rPr>
          <w:b/>
          <w:bCs/>
          <w:i/>
          <w:iCs/>
        </w:rPr>
        <w:t>full input tax credit</w:t>
      </w:r>
      <w:r w:rsidRPr="001158B0">
        <w:t xml:space="preserve"> i</w:t>
      </w:r>
      <w:smartTag w:uri="urn:schemas-microsoft-com:office:smarttags" w:element="PersonName">
        <w:r w:rsidRPr="001158B0">
          <w:t xml:space="preserve">s </w:t>
        </w:r>
        <w:r w:rsidRPr="001158B0">
          <w:rPr>
            <w:position w:val="6"/>
            <w:sz w:val="16"/>
            <w:szCs w:val="16"/>
          </w:rPr>
          <w:t>1</w:t>
        </w:r>
      </w:smartTag>
      <w:r w:rsidRPr="001158B0">
        <w:rPr>
          <w:position w:val="6"/>
          <w:sz w:val="16"/>
          <w:szCs w:val="16"/>
        </w:rPr>
        <w:t>1</w:t>
      </w:r>
      <w:r w:rsidRPr="001158B0">
        <w:t>/</w:t>
      </w:r>
      <w:r w:rsidRPr="001158B0">
        <w:rPr>
          <w:sz w:val="16"/>
          <w:szCs w:val="16"/>
        </w:rPr>
        <w:t>10</w:t>
      </w:r>
      <w:r w:rsidRPr="001158B0">
        <w:t xml:space="preserve"> of what would have been the amount of the input tax credit for the acquisition if:</w:t>
      </w:r>
    </w:p>
    <w:p w:rsidR="00300522" w:rsidRPr="001158B0" w:rsidRDefault="00300522" w:rsidP="00300522">
      <w:pPr>
        <w:pStyle w:val="paragraph"/>
      </w:pPr>
      <w:r w:rsidRPr="001158B0">
        <w:tab/>
        <w:t>(a)</w:t>
      </w:r>
      <w:r w:rsidRPr="001158B0">
        <w:tab/>
        <w:t xml:space="preserve">the supply had been or is a </w:t>
      </w:r>
      <w:r w:rsidR="001158B0" w:rsidRPr="001158B0">
        <w:rPr>
          <w:position w:val="6"/>
          <w:sz w:val="16"/>
          <w:szCs w:val="16"/>
        </w:rPr>
        <w:t>*</w:t>
      </w:r>
      <w:r w:rsidRPr="001158B0">
        <w:t>taxable supply otherwise than because of section</w:t>
      </w:r>
      <w:r w:rsidR="001158B0">
        <w:t> </w:t>
      </w:r>
      <w:r w:rsidRPr="001158B0">
        <w:t>84</w:t>
      </w:r>
      <w:r w:rsidR="001158B0">
        <w:noBreakHyphen/>
      </w:r>
      <w:r w:rsidRPr="001158B0">
        <w:t>5; and</w:t>
      </w:r>
    </w:p>
    <w:p w:rsidR="00300522" w:rsidRPr="001158B0" w:rsidRDefault="00300522" w:rsidP="00300522">
      <w:pPr>
        <w:pStyle w:val="paragraph"/>
      </w:pPr>
      <w:r w:rsidRPr="001158B0">
        <w:tab/>
        <w:t>(b)</w:t>
      </w:r>
      <w:r w:rsidRPr="001158B0">
        <w:tab/>
        <w:t>the acquisition had been made solely for a creditable purpose; and</w:t>
      </w:r>
    </w:p>
    <w:p w:rsidR="00300522" w:rsidRPr="001158B0" w:rsidRDefault="00300522" w:rsidP="00300522">
      <w:pPr>
        <w:pStyle w:val="paragraph"/>
      </w:pPr>
      <w:r w:rsidRPr="001158B0">
        <w:tab/>
        <w:t>(c)</w:t>
      </w:r>
      <w:r w:rsidRPr="001158B0">
        <w:tab/>
        <w:t>you had provided, or had been liable to provide, all of the consideration for the acquisition.</w:t>
      </w:r>
    </w:p>
    <w:p w:rsidR="00300522" w:rsidRPr="001158B0" w:rsidRDefault="00300522" w:rsidP="00300522">
      <w:pPr>
        <w:pStyle w:val="subsection"/>
      </w:pPr>
      <w:r w:rsidRPr="001158B0">
        <w:tab/>
        <w:t>(1A)</w:t>
      </w:r>
      <w:r w:rsidRPr="001158B0">
        <w:tab/>
        <w:t>However, if:</w:t>
      </w:r>
    </w:p>
    <w:p w:rsidR="00300522" w:rsidRPr="001158B0" w:rsidRDefault="00300522" w:rsidP="00300522">
      <w:pPr>
        <w:pStyle w:val="paragraph"/>
      </w:pPr>
      <w:r w:rsidRPr="001158B0">
        <w:tab/>
        <w:t>(a)</w:t>
      </w:r>
      <w:r w:rsidRPr="001158B0">
        <w:tab/>
        <w:t xml:space="preserve">an </w:t>
      </w:r>
      <w:r w:rsidR="001158B0" w:rsidRPr="001158B0">
        <w:rPr>
          <w:position w:val="6"/>
          <w:sz w:val="16"/>
        </w:rPr>
        <w:t>*</w:t>
      </w:r>
      <w:r w:rsidRPr="001158B0">
        <w:t>annual apportionment election that you have made has effect at the end of the tax period to which the input tax credit is attributable; and</w:t>
      </w:r>
    </w:p>
    <w:p w:rsidR="00300522" w:rsidRPr="001158B0" w:rsidRDefault="00300522" w:rsidP="00300522">
      <w:pPr>
        <w:pStyle w:val="paragraph"/>
      </w:pPr>
      <w:r w:rsidRPr="001158B0">
        <w:tab/>
        <w:t>(b)</w:t>
      </w:r>
      <w:r w:rsidRPr="001158B0">
        <w:tab/>
        <w:t>the acquisition is not an acquisition of a kind specified in the regulations made for the purposes of paragraph</w:t>
      </w:r>
      <w:r w:rsidR="001158B0">
        <w:t> </w:t>
      </w:r>
      <w:r w:rsidRPr="001158B0">
        <w:t>131</w:t>
      </w:r>
      <w:r w:rsidR="001158B0">
        <w:noBreakHyphen/>
      </w:r>
      <w:r w:rsidRPr="001158B0">
        <w:t>40(1)(b);</w:t>
      </w:r>
    </w:p>
    <w:p w:rsidR="00300522" w:rsidRPr="001158B0" w:rsidRDefault="00300522" w:rsidP="00300522">
      <w:pPr>
        <w:pStyle w:val="subsection2"/>
      </w:pPr>
      <w:r w:rsidRPr="001158B0">
        <w:t>the amount of the input tax credit on the acquisition is worked out under section</w:t>
      </w:r>
      <w:r w:rsidR="001158B0">
        <w:t> </w:t>
      </w:r>
      <w:r w:rsidRPr="001158B0">
        <w:t>131</w:t>
      </w:r>
      <w:r w:rsidR="001158B0">
        <w:noBreakHyphen/>
      </w:r>
      <w:r w:rsidRPr="001158B0">
        <w:t xml:space="preserve">40 as if </w:t>
      </w:r>
      <w:r w:rsidRPr="001158B0">
        <w:rPr>
          <w:b/>
          <w:i/>
        </w:rPr>
        <w:t>full input tax credit</w:t>
      </w:r>
      <w:r w:rsidRPr="001158B0">
        <w:t xml:space="preserve"> had the same meaning in subsection</w:t>
      </w:r>
      <w:r w:rsidR="001158B0">
        <w:t> </w:t>
      </w:r>
      <w:r w:rsidRPr="001158B0">
        <w:t>131</w:t>
      </w:r>
      <w:r w:rsidR="001158B0">
        <w:noBreakHyphen/>
      </w:r>
      <w:r w:rsidRPr="001158B0">
        <w:t xml:space="preserve">40(2) as it has in </w:t>
      </w:r>
      <w:r w:rsidR="001158B0">
        <w:t>subsection (</w:t>
      </w:r>
      <w:r w:rsidRPr="001158B0">
        <w:t>1) of this section.</w:t>
      </w:r>
    </w:p>
    <w:p w:rsidR="000572DA" w:rsidRPr="001158B0" w:rsidRDefault="000572DA" w:rsidP="000572DA">
      <w:pPr>
        <w:pStyle w:val="subsection"/>
      </w:pPr>
      <w:r w:rsidRPr="001158B0">
        <w:tab/>
        <w:t>(2)</w:t>
      </w:r>
      <w:r w:rsidRPr="001158B0">
        <w:tab/>
        <w:t>This section has effect despite:</w:t>
      </w:r>
    </w:p>
    <w:p w:rsidR="000572DA" w:rsidRPr="001158B0" w:rsidRDefault="000572DA" w:rsidP="000572DA">
      <w:pPr>
        <w:pStyle w:val="paragraph"/>
      </w:pPr>
      <w:r w:rsidRPr="001158B0">
        <w:tab/>
        <w:t>(a)</w:t>
      </w:r>
      <w:r w:rsidRPr="001158B0">
        <w:tab/>
        <w:t>sections</w:t>
      </w:r>
      <w:r w:rsidR="001158B0">
        <w:t> </w:t>
      </w:r>
      <w:r w:rsidRPr="001158B0">
        <w:t>11</w:t>
      </w:r>
      <w:r w:rsidR="001158B0">
        <w:noBreakHyphen/>
      </w:r>
      <w:r w:rsidRPr="001158B0">
        <w:t>25 and 11</w:t>
      </w:r>
      <w:r w:rsidR="001158B0">
        <w:noBreakHyphen/>
      </w:r>
      <w:r w:rsidRPr="001158B0">
        <w:t>30 (which are about the amount of input tax credits for creditable acquisitions); and</w:t>
      </w:r>
    </w:p>
    <w:p w:rsidR="000572DA" w:rsidRPr="001158B0" w:rsidRDefault="000572DA" w:rsidP="000572DA">
      <w:pPr>
        <w:pStyle w:val="paragraph"/>
      </w:pPr>
      <w:r w:rsidRPr="001158B0">
        <w:tab/>
        <w:t>(b)</w:t>
      </w:r>
      <w:r w:rsidRPr="001158B0">
        <w:tab/>
        <w:t>section</w:t>
      </w:r>
      <w:r w:rsidR="001158B0">
        <w:t> </w:t>
      </w:r>
      <w:r w:rsidRPr="001158B0">
        <w:t>72</w:t>
      </w:r>
      <w:r w:rsidR="001158B0">
        <w:noBreakHyphen/>
      </w:r>
      <w:r w:rsidRPr="001158B0">
        <w:t>45 (which is about the amount of input tax credits on an acquisition from an associate without consideration).</w:t>
      </w:r>
    </w:p>
    <w:p w:rsidR="00300522" w:rsidRPr="001158B0" w:rsidRDefault="00300522" w:rsidP="00300522">
      <w:pPr>
        <w:pStyle w:val="ActHead5"/>
      </w:pPr>
      <w:bookmarkStart w:id="689" w:name="_Toc5975671"/>
      <w:r w:rsidRPr="00F863F2">
        <w:rPr>
          <w:rStyle w:val="CharSectno"/>
        </w:rPr>
        <w:t>84</w:t>
      </w:r>
      <w:r w:rsidR="001158B0" w:rsidRPr="00F863F2">
        <w:rPr>
          <w:rStyle w:val="CharSectno"/>
        </w:rPr>
        <w:noBreakHyphen/>
      </w:r>
      <w:r w:rsidRPr="00F863F2">
        <w:rPr>
          <w:rStyle w:val="CharSectno"/>
        </w:rPr>
        <w:t>14</w:t>
      </w:r>
      <w:r w:rsidRPr="001158B0">
        <w:t xml:space="preserve">  Supplies relating to employee share ownership schemes</w:t>
      </w:r>
      <w:bookmarkEnd w:id="689"/>
    </w:p>
    <w:p w:rsidR="00300522" w:rsidRPr="001158B0" w:rsidRDefault="00300522" w:rsidP="00300522">
      <w:pPr>
        <w:pStyle w:val="subsection"/>
      </w:pPr>
      <w:r w:rsidRPr="001158B0">
        <w:tab/>
      </w:r>
      <w:r w:rsidRPr="001158B0">
        <w:tab/>
      </w:r>
      <w:r w:rsidR="005067AC" w:rsidRPr="001158B0">
        <w:t>This Subdivision</w:t>
      </w:r>
      <w:r w:rsidR="00A36DB5" w:rsidRPr="001158B0">
        <w:t xml:space="preserve"> </w:t>
      </w:r>
      <w:r w:rsidRPr="001158B0">
        <w:t xml:space="preserve">does not apply to a supply, to the extent that it is a supply relating to an </w:t>
      </w:r>
      <w:r w:rsidR="001158B0" w:rsidRPr="001158B0">
        <w:rPr>
          <w:position w:val="6"/>
          <w:sz w:val="16"/>
          <w:szCs w:val="16"/>
        </w:rPr>
        <w:t>*</w:t>
      </w:r>
      <w:r w:rsidRPr="001158B0">
        <w:t>employee share scheme, if:</w:t>
      </w:r>
    </w:p>
    <w:p w:rsidR="00C173FC" w:rsidRPr="001158B0" w:rsidRDefault="00C173FC" w:rsidP="00C173FC">
      <w:pPr>
        <w:pStyle w:val="paragraph"/>
      </w:pPr>
      <w:r w:rsidRPr="001158B0">
        <w:tab/>
        <w:t>(a)</w:t>
      </w:r>
      <w:r w:rsidRPr="001158B0">
        <w:tab/>
        <w:t xml:space="preserve">the </w:t>
      </w:r>
      <w:r w:rsidR="001158B0" w:rsidRPr="001158B0">
        <w:rPr>
          <w:position w:val="6"/>
          <w:sz w:val="16"/>
        </w:rPr>
        <w:t>*</w:t>
      </w:r>
      <w:r w:rsidRPr="001158B0">
        <w:t xml:space="preserve">recipient of the supply is not an entity that has acquired, or may in the future acquire, an ESS interest (within the meaning of the </w:t>
      </w:r>
      <w:r w:rsidR="001158B0" w:rsidRPr="001158B0">
        <w:rPr>
          <w:position w:val="6"/>
          <w:sz w:val="16"/>
        </w:rPr>
        <w:t>*</w:t>
      </w:r>
      <w:r w:rsidRPr="001158B0">
        <w:t>ITAA 1997) under the scheme; and</w:t>
      </w:r>
    </w:p>
    <w:p w:rsidR="00C173FC" w:rsidRPr="001158B0" w:rsidRDefault="00C173FC" w:rsidP="00C173FC">
      <w:pPr>
        <w:pStyle w:val="paragraph"/>
      </w:pPr>
      <w:r w:rsidRPr="001158B0">
        <w:tab/>
        <w:t>(b)</w:t>
      </w:r>
      <w:r w:rsidRPr="001158B0">
        <w:tab/>
        <w:t>Subdivision</w:t>
      </w:r>
      <w:r w:rsidR="001158B0">
        <w:t> </w:t>
      </w:r>
      <w:r w:rsidRPr="001158B0">
        <w:t>83A</w:t>
      </w:r>
      <w:r w:rsidR="001158B0">
        <w:noBreakHyphen/>
      </w:r>
      <w:r w:rsidRPr="001158B0">
        <w:t>B or 83A</w:t>
      </w:r>
      <w:r w:rsidR="001158B0">
        <w:noBreakHyphen/>
      </w:r>
      <w:r w:rsidRPr="001158B0">
        <w:t>C of the ITAA 1997 applies to any ESS interest (within the meaning of that Act) acquired under the scheme; and</w:t>
      </w:r>
    </w:p>
    <w:p w:rsidR="00300522" w:rsidRPr="001158B0" w:rsidRDefault="00300522" w:rsidP="00300522">
      <w:pPr>
        <w:pStyle w:val="paragraph"/>
      </w:pPr>
      <w:r w:rsidRPr="001158B0">
        <w:tab/>
        <w:t>(c)</w:t>
      </w:r>
      <w:r w:rsidRPr="001158B0">
        <w:tab/>
        <w:t>either:</w:t>
      </w:r>
    </w:p>
    <w:p w:rsidR="00300522" w:rsidRPr="001158B0" w:rsidRDefault="00300522" w:rsidP="00300522">
      <w:pPr>
        <w:pStyle w:val="paragraphsub"/>
      </w:pPr>
      <w:r w:rsidRPr="001158B0">
        <w:tab/>
        <w:t>(i)</w:t>
      </w:r>
      <w:r w:rsidRPr="001158B0">
        <w:tab/>
        <w:t xml:space="preserve">the </w:t>
      </w:r>
      <w:r w:rsidR="001158B0" w:rsidRPr="001158B0">
        <w:rPr>
          <w:position w:val="6"/>
          <w:sz w:val="16"/>
          <w:szCs w:val="16"/>
        </w:rPr>
        <w:t>*</w:t>
      </w:r>
      <w:r w:rsidRPr="001158B0">
        <w:t xml:space="preserve">recipient of the supply is a </w:t>
      </w:r>
      <w:r w:rsidR="001158B0" w:rsidRPr="001158B0">
        <w:rPr>
          <w:position w:val="6"/>
          <w:sz w:val="16"/>
          <w:szCs w:val="16"/>
        </w:rPr>
        <w:t>*</w:t>
      </w:r>
      <w:r w:rsidRPr="001158B0">
        <w:t>100% subsidiary of the supplier; or</w:t>
      </w:r>
    </w:p>
    <w:p w:rsidR="00300522" w:rsidRPr="001158B0" w:rsidRDefault="00300522" w:rsidP="00300522">
      <w:pPr>
        <w:pStyle w:val="paragraphsub"/>
      </w:pPr>
      <w:r w:rsidRPr="001158B0">
        <w:tab/>
        <w:t>(ii)</w:t>
      </w:r>
      <w:r w:rsidRPr="001158B0">
        <w:tab/>
        <w:t>the supply is a transfer that is taken to be a supply because of section</w:t>
      </w:r>
      <w:r w:rsidR="001158B0">
        <w:t> </w:t>
      </w:r>
      <w:r w:rsidRPr="001158B0">
        <w:t>84</w:t>
      </w:r>
      <w:r w:rsidR="001158B0">
        <w:noBreakHyphen/>
      </w:r>
      <w:r w:rsidRPr="001158B0">
        <w:t>15.</w:t>
      </w:r>
    </w:p>
    <w:p w:rsidR="00300522" w:rsidRPr="001158B0" w:rsidRDefault="00300522" w:rsidP="00300522">
      <w:pPr>
        <w:pStyle w:val="ActHead5"/>
      </w:pPr>
      <w:bookmarkStart w:id="690" w:name="_Toc5975672"/>
      <w:r w:rsidRPr="00F863F2">
        <w:rPr>
          <w:rStyle w:val="CharSectno"/>
        </w:rPr>
        <w:t>84</w:t>
      </w:r>
      <w:r w:rsidR="001158B0" w:rsidRPr="00F863F2">
        <w:rPr>
          <w:rStyle w:val="CharSectno"/>
        </w:rPr>
        <w:noBreakHyphen/>
      </w:r>
      <w:r w:rsidRPr="00F863F2">
        <w:rPr>
          <w:rStyle w:val="CharSectno"/>
        </w:rPr>
        <w:t>15</w:t>
      </w:r>
      <w:r w:rsidRPr="001158B0">
        <w:t xml:space="preserve">  Transfers etc. between branches of the same entity</w:t>
      </w:r>
      <w:bookmarkEnd w:id="690"/>
    </w:p>
    <w:p w:rsidR="00300522" w:rsidRPr="001158B0" w:rsidRDefault="00300522" w:rsidP="00300522">
      <w:pPr>
        <w:pStyle w:val="subsection"/>
      </w:pPr>
      <w:r w:rsidRPr="001158B0">
        <w:tab/>
        <w:t>(1)</w:t>
      </w:r>
      <w:r w:rsidRPr="001158B0">
        <w:tab/>
        <w:t>For the purposes of section</w:t>
      </w:r>
      <w:r w:rsidR="001158B0">
        <w:t> </w:t>
      </w:r>
      <w:r w:rsidRPr="001158B0">
        <w:t>84</w:t>
      </w:r>
      <w:r w:rsidR="001158B0">
        <w:noBreakHyphen/>
      </w:r>
      <w:r w:rsidRPr="001158B0">
        <w:t>5, if an entity:</w:t>
      </w:r>
    </w:p>
    <w:p w:rsidR="00300522" w:rsidRPr="001158B0" w:rsidRDefault="00300522" w:rsidP="00300522">
      <w:pPr>
        <w:pStyle w:val="paragraph"/>
      </w:pPr>
      <w:r w:rsidRPr="001158B0">
        <w:tab/>
        <w:t>(a)</w:t>
      </w:r>
      <w:r w:rsidRPr="001158B0">
        <w:tab/>
      </w:r>
      <w:r w:rsidR="001158B0" w:rsidRPr="001158B0">
        <w:rPr>
          <w:position w:val="6"/>
          <w:sz w:val="16"/>
          <w:szCs w:val="16"/>
        </w:rPr>
        <w:t>*</w:t>
      </w:r>
      <w:r w:rsidRPr="001158B0">
        <w:t xml:space="preserve">carries on an </w:t>
      </w:r>
      <w:r w:rsidR="001158B0" w:rsidRPr="001158B0">
        <w:rPr>
          <w:position w:val="6"/>
          <w:sz w:val="16"/>
          <w:szCs w:val="16"/>
        </w:rPr>
        <w:t>*</w:t>
      </w:r>
      <w:r w:rsidRPr="001158B0">
        <w:t xml:space="preserve">enterprise in </w:t>
      </w:r>
      <w:r w:rsidR="004041DB" w:rsidRPr="001158B0">
        <w:t>the indirect tax zone</w:t>
      </w:r>
      <w:r w:rsidRPr="001158B0">
        <w:t>; and</w:t>
      </w:r>
    </w:p>
    <w:p w:rsidR="00300522" w:rsidRPr="001158B0" w:rsidRDefault="00300522" w:rsidP="00300522">
      <w:pPr>
        <w:pStyle w:val="paragraph"/>
      </w:pPr>
      <w:r w:rsidRPr="001158B0">
        <w:tab/>
        <w:t>(b)</w:t>
      </w:r>
      <w:r w:rsidRPr="001158B0">
        <w:tab/>
        <w:t xml:space="preserve">also carries on that or another enterprise outside </w:t>
      </w:r>
      <w:r w:rsidR="004041DB" w:rsidRPr="001158B0">
        <w:t>the indirect tax zone</w:t>
      </w:r>
      <w:r w:rsidRPr="001158B0">
        <w:t>;</w:t>
      </w:r>
    </w:p>
    <w:p w:rsidR="00300522" w:rsidRPr="001158B0" w:rsidRDefault="00300522" w:rsidP="00300522">
      <w:pPr>
        <w:pStyle w:val="subsection2"/>
      </w:pPr>
      <w:r w:rsidRPr="001158B0">
        <w:t>then:</w:t>
      </w:r>
    </w:p>
    <w:p w:rsidR="00300522" w:rsidRPr="001158B0" w:rsidRDefault="00300522" w:rsidP="00300522">
      <w:pPr>
        <w:pStyle w:val="paragraph"/>
      </w:pPr>
      <w:r w:rsidRPr="001158B0">
        <w:tab/>
        <w:t>(c)</w:t>
      </w:r>
      <w:r w:rsidRPr="001158B0">
        <w:tab/>
        <w:t xml:space="preserve">the transfer of anything to the enterprise in </w:t>
      </w:r>
      <w:r w:rsidR="00C52C58" w:rsidRPr="001158B0">
        <w:t>the indirect tax zone</w:t>
      </w:r>
      <w:r w:rsidRPr="001158B0">
        <w:t xml:space="preserve"> from the enterprise outside </w:t>
      </w:r>
      <w:r w:rsidR="004041DB" w:rsidRPr="001158B0">
        <w:t>the indirect tax zone</w:t>
      </w:r>
      <w:r w:rsidRPr="001158B0">
        <w:t>; or</w:t>
      </w:r>
    </w:p>
    <w:p w:rsidR="00300522" w:rsidRPr="001158B0" w:rsidRDefault="00300522" w:rsidP="00300522">
      <w:pPr>
        <w:pStyle w:val="paragraph"/>
      </w:pPr>
      <w:r w:rsidRPr="001158B0">
        <w:tab/>
        <w:t>(d)</w:t>
      </w:r>
      <w:r w:rsidRPr="001158B0">
        <w:tab/>
        <w:t xml:space="preserve">the doing of anything for the enterprise in </w:t>
      </w:r>
      <w:r w:rsidR="004041DB" w:rsidRPr="001158B0">
        <w:t>the indirect tax zone</w:t>
      </w:r>
      <w:r w:rsidRPr="001158B0">
        <w:t xml:space="preserve"> by the enterprise outside </w:t>
      </w:r>
      <w:r w:rsidR="004041DB" w:rsidRPr="001158B0">
        <w:t>the indirect tax zone</w:t>
      </w:r>
      <w:r w:rsidRPr="001158B0">
        <w:t>;</w:t>
      </w:r>
    </w:p>
    <w:p w:rsidR="00300522" w:rsidRPr="001158B0" w:rsidRDefault="00300522" w:rsidP="00300522">
      <w:pPr>
        <w:pStyle w:val="subsection2"/>
      </w:pPr>
      <w:r w:rsidRPr="001158B0">
        <w:t xml:space="preserve">is taken to be a supply that is not </w:t>
      </w:r>
      <w:r w:rsidR="001158B0" w:rsidRPr="001158B0">
        <w:rPr>
          <w:position w:val="6"/>
          <w:sz w:val="16"/>
          <w:szCs w:val="16"/>
        </w:rPr>
        <w:t>*</w:t>
      </w:r>
      <w:r w:rsidRPr="001158B0">
        <w:t xml:space="preserve">connected with </w:t>
      </w:r>
      <w:r w:rsidR="004041DB" w:rsidRPr="001158B0">
        <w:t>the indirect tax zone</w:t>
      </w:r>
      <w:r w:rsidRPr="001158B0">
        <w:t>.</w:t>
      </w:r>
    </w:p>
    <w:p w:rsidR="00300522" w:rsidRPr="001158B0" w:rsidRDefault="00300522" w:rsidP="00300522">
      <w:pPr>
        <w:pStyle w:val="notetext"/>
      </w:pPr>
      <w:r w:rsidRPr="001158B0">
        <w:t>Example:</w:t>
      </w:r>
      <w:r w:rsidRPr="001158B0">
        <w:tab/>
        <w:t xml:space="preserve">An entity acquires, through a place of business it has overseas, the right to exploit a particular copyright in </w:t>
      </w:r>
      <w:r w:rsidR="00FF2462" w:rsidRPr="001158B0">
        <w:t>the indirect tax zone</w:t>
      </w:r>
      <w:r w:rsidRPr="001158B0">
        <w:t xml:space="preserve">. That right is then transferred to a place of business that the entity has in </w:t>
      </w:r>
      <w:r w:rsidR="00FF2462" w:rsidRPr="001158B0">
        <w:t>the indirect tax zone</w:t>
      </w:r>
      <w:r w:rsidRPr="001158B0">
        <w:t>.</w:t>
      </w:r>
    </w:p>
    <w:p w:rsidR="00300522" w:rsidRPr="001158B0" w:rsidRDefault="00300522" w:rsidP="00300522">
      <w:pPr>
        <w:pStyle w:val="notetext"/>
      </w:pPr>
      <w:r w:rsidRPr="001158B0">
        <w:tab/>
        <w:t xml:space="preserve">Under this section, the transfer is taken to be a supply that is not connected with </w:t>
      </w:r>
      <w:r w:rsidR="00FF2462" w:rsidRPr="001158B0">
        <w:t>the indirect tax zone</w:t>
      </w:r>
      <w:r w:rsidRPr="001158B0">
        <w:t xml:space="preserve"> and, if the other requirements of section</w:t>
      </w:r>
      <w:r w:rsidR="001158B0">
        <w:t> </w:t>
      </w:r>
      <w:r w:rsidRPr="001158B0">
        <w:t>84</w:t>
      </w:r>
      <w:r w:rsidR="001158B0">
        <w:noBreakHyphen/>
      </w:r>
      <w:r w:rsidRPr="001158B0">
        <w:t>5 are satisfied, the transfer is a taxable supply.</w:t>
      </w:r>
    </w:p>
    <w:p w:rsidR="00300522" w:rsidRPr="001158B0" w:rsidRDefault="00300522" w:rsidP="00300522">
      <w:pPr>
        <w:pStyle w:val="subsection"/>
      </w:pPr>
      <w:r w:rsidRPr="001158B0">
        <w:tab/>
        <w:t>(2)</w:t>
      </w:r>
      <w:r w:rsidRPr="001158B0">
        <w:tab/>
        <w:t>If the transfer is a transfer of the services of an employee, this section does not apply to the transfer to the extent that any payments that:</w:t>
      </w:r>
    </w:p>
    <w:p w:rsidR="00300522" w:rsidRPr="001158B0" w:rsidRDefault="00300522" w:rsidP="00300522">
      <w:pPr>
        <w:pStyle w:val="paragraph"/>
      </w:pPr>
      <w:r w:rsidRPr="001158B0">
        <w:tab/>
        <w:t>(a)</w:t>
      </w:r>
      <w:r w:rsidRPr="001158B0">
        <w:tab/>
        <w:t xml:space="preserve">are made from the </w:t>
      </w:r>
      <w:r w:rsidR="001158B0" w:rsidRPr="001158B0">
        <w:rPr>
          <w:position w:val="6"/>
          <w:sz w:val="16"/>
          <w:szCs w:val="16"/>
        </w:rPr>
        <w:t>*</w:t>
      </w:r>
      <w:r w:rsidRPr="001158B0">
        <w:t xml:space="preserve">enterprise in </w:t>
      </w:r>
      <w:r w:rsidR="00C0594B" w:rsidRPr="001158B0">
        <w:t>the indirect tax zone</w:t>
      </w:r>
      <w:r w:rsidRPr="001158B0">
        <w:t xml:space="preserve"> to the enterprise outside </w:t>
      </w:r>
      <w:r w:rsidR="00C0594B" w:rsidRPr="001158B0">
        <w:t>the indirect tax zone</w:t>
      </w:r>
      <w:r w:rsidRPr="001158B0">
        <w:t>; and</w:t>
      </w:r>
    </w:p>
    <w:p w:rsidR="00300522" w:rsidRPr="001158B0" w:rsidRDefault="00300522" w:rsidP="00300522">
      <w:pPr>
        <w:pStyle w:val="paragraph"/>
      </w:pPr>
      <w:r w:rsidRPr="001158B0">
        <w:tab/>
        <w:t>(b)</w:t>
      </w:r>
      <w:r w:rsidRPr="001158B0">
        <w:tab/>
        <w:t>relate to the transfer;</w:t>
      </w:r>
    </w:p>
    <w:p w:rsidR="00300522" w:rsidRPr="001158B0" w:rsidRDefault="00300522" w:rsidP="00300522">
      <w:pPr>
        <w:pStyle w:val="subsection2"/>
      </w:pPr>
      <w:r w:rsidRPr="001158B0">
        <w:t xml:space="preserve">would be </w:t>
      </w:r>
      <w:r w:rsidR="001158B0" w:rsidRPr="001158B0">
        <w:rPr>
          <w:position w:val="6"/>
          <w:sz w:val="16"/>
          <w:szCs w:val="16"/>
        </w:rPr>
        <w:t>*</w:t>
      </w:r>
      <w:r w:rsidRPr="001158B0">
        <w:t xml:space="preserve">withholding payments if they were payments from the enterprise in </w:t>
      </w:r>
      <w:r w:rsidR="00C0594B" w:rsidRPr="001158B0">
        <w:t>the indirect tax zone</w:t>
      </w:r>
      <w:r w:rsidRPr="001158B0">
        <w:t xml:space="preserve"> to the employee.</w:t>
      </w:r>
    </w:p>
    <w:p w:rsidR="000572DA" w:rsidRPr="001158B0" w:rsidRDefault="000572DA" w:rsidP="000572DA">
      <w:pPr>
        <w:pStyle w:val="ActHead5"/>
      </w:pPr>
      <w:bookmarkStart w:id="691" w:name="_Toc5975673"/>
      <w:r w:rsidRPr="00F863F2">
        <w:rPr>
          <w:rStyle w:val="CharSectno"/>
        </w:rPr>
        <w:t>84</w:t>
      </w:r>
      <w:r w:rsidR="001158B0" w:rsidRPr="00F863F2">
        <w:rPr>
          <w:rStyle w:val="CharSectno"/>
        </w:rPr>
        <w:noBreakHyphen/>
      </w:r>
      <w:r w:rsidRPr="00F863F2">
        <w:rPr>
          <w:rStyle w:val="CharSectno"/>
        </w:rPr>
        <w:t>20</w:t>
      </w:r>
      <w:r w:rsidRPr="001158B0">
        <w:t xml:space="preserve">  The price of taxable supplies of offshore intangibles without, or for inadequate, consideration</w:t>
      </w:r>
      <w:bookmarkEnd w:id="691"/>
    </w:p>
    <w:p w:rsidR="000572DA" w:rsidRPr="001158B0" w:rsidRDefault="000572DA" w:rsidP="000572DA">
      <w:pPr>
        <w:pStyle w:val="subsection"/>
      </w:pPr>
      <w:r w:rsidRPr="001158B0">
        <w:tab/>
        <w:t>(1)</w:t>
      </w:r>
      <w:r w:rsidRPr="001158B0">
        <w:tab/>
        <w:t xml:space="preserve">The </w:t>
      </w:r>
      <w:r w:rsidRPr="001158B0">
        <w:rPr>
          <w:b/>
          <w:i/>
        </w:rPr>
        <w:t>price</w:t>
      </w:r>
      <w:r w:rsidRPr="001158B0">
        <w:t xml:space="preserve"> of a supply that is a </w:t>
      </w:r>
      <w:r w:rsidR="001158B0" w:rsidRPr="001158B0">
        <w:rPr>
          <w:position w:val="6"/>
          <w:sz w:val="16"/>
        </w:rPr>
        <w:t>*</w:t>
      </w:r>
      <w:r w:rsidRPr="001158B0">
        <w:t>taxable supply because of section</w:t>
      </w:r>
      <w:r w:rsidR="001158B0">
        <w:t> </w:t>
      </w:r>
      <w:r w:rsidRPr="001158B0">
        <w:t>84</w:t>
      </w:r>
      <w:r w:rsidR="001158B0">
        <w:noBreakHyphen/>
      </w:r>
      <w:r w:rsidRPr="001158B0">
        <w:t xml:space="preserve">5 is the </w:t>
      </w:r>
      <w:r w:rsidR="001158B0" w:rsidRPr="001158B0">
        <w:rPr>
          <w:position w:val="6"/>
          <w:sz w:val="16"/>
        </w:rPr>
        <w:t>*</w:t>
      </w:r>
      <w:r w:rsidRPr="001158B0">
        <w:t>GST inclusive market value of the supply, if:</w:t>
      </w:r>
    </w:p>
    <w:p w:rsidR="000572DA" w:rsidRPr="001158B0" w:rsidRDefault="000572DA" w:rsidP="000572DA">
      <w:pPr>
        <w:pStyle w:val="paragraph"/>
      </w:pPr>
      <w:r w:rsidRPr="001158B0">
        <w:tab/>
        <w:t>(a)</w:t>
      </w:r>
      <w:r w:rsidRPr="001158B0">
        <w:tab/>
        <w:t xml:space="preserve">the supply is from the </w:t>
      </w:r>
      <w:r w:rsidR="001158B0" w:rsidRPr="001158B0">
        <w:rPr>
          <w:position w:val="6"/>
          <w:sz w:val="16"/>
        </w:rPr>
        <w:t>*</w:t>
      </w:r>
      <w:r w:rsidRPr="001158B0">
        <w:t xml:space="preserve">recipient’s </w:t>
      </w:r>
      <w:r w:rsidR="001158B0" w:rsidRPr="001158B0">
        <w:rPr>
          <w:position w:val="6"/>
          <w:sz w:val="16"/>
        </w:rPr>
        <w:t>*</w:t>
      </w:r>
      <w:r w:rsidRPr="001158B0">
        <w:t>associate; and</w:t>
      </w:r>
    </w:p>
    <w:p w:rsidR="000572DA" w:rsidRPr="001158B0" w:rsidRDefault="000572DA" w:rsidP="000572DA">
      <w:pPr>
        <w:pStyle w:val="paragraph"/>
      </w:pPr>
      <w:r w:rsidRPr="001158B0">
        <w:tab/>
        <w:t>(b)</w:t>
      </w:r>
      <w:r w:rsidRPr="001158B0">
        <w:tab/>
        <w:t>the supply is:</w:t>
      </w:r>
    </w:p>
    <w:p w:rsidR="000572DA" w:rsidRPr="001158B0" w:rsidRDefault="000572DA" w:rsidP="000572DA">
      <w:pPr>
        <w:pStyle w:val="paragraphsub"/>
      </w:pPr>
      <w:r w:rsidRPr="001158B0">
        <w:tab/>
        <w:t>(i)</w:t>
      </w:r>
      <w:r w:rsidRPr="001158B0">
        <w:tab/>
        <w:t xml:space="preserve">without </w:t>
      </w:r>
      <w:r w:rsidR="001158B0" w:rsidRPr="001158B0">
        <w:rPr>
          <w:position w:val="6"/>
          <w:sz w:val="16"/>
        </w:rPr>
        <w:t>*</w:t>
      </w:r>
      <w:r w:rsidRPr="001158B0">
        <w:t>consideration; or</w:t>
      </w:r>
    </w:p>
    <w:p w:rsidR="000572DA" w:rsidRPr="001158B0" w:rsidRDefault="000572DA" w:rsidP="000572DA">
      <w:pPr>
        <w:pStyle w:val="paragraphsub"/>
      </w:pPr>
      <w:r w:rsidRPr="001158B0">
        <w:tab/>
        <w:t>(ii)</w:t>
      </w:r>
      <w:r w:rsidRPr="001158B0">
        <w:tab/>
        <w:t xml:space="preserve">for consideration that is </w:t>
      </w:r>
      <w:r w:rsidRPr="001158B0">
        <w:rPr>
          <w:i/>
        </w:rPr>
        <w:t xml:space="preserve">less </w:t>
      </w:r>
      <w:r w:rsidRPr="001158B0">
        <w:t>than the GST inclusive market value.</w:t>
      </w:r>
    </w:p>
    <w:p w:rsidR="000572DA" w:rsidRPr="001158B0" w:rsidRDefault="000572DA" w:rsidP="000572DA">
      <w:pPr>
        <w:pStyle w:val="notetext"/>
      </w:pPr>
      <w:r w:rsidRPr="001158B0">
        <w:t>Note:</w:t>
      </w:r>
      <w:r w:rsidRPr="001158B0">
        <w:tab/>
        <w:t>A supply to an associate without consideration may be a taxable supply, see section</w:t>
      </w:r>
      <w:r w:rsidR="001158B0">
        <w:t> </w:t>
      </w:r>
      <w:r w:rsidRPr="001158B0">
        <w:t>72</w:t>
      </w:r>
      <w:r w:rsidR="001158B0">
        <w:noBreakHyphen/>
      </w:r>
      <w:r w:rsidRPr="001158B0">
        <w:t>5.</w:t>
      </w:r>
    </w:p>
    <w:p w:rsidR="000572DA" w:rsidRPr="001158B0" w:rsidRDefault="000572DA" w:rsidP="000572DA">
      <w:pPr>
        <w:pStyle w:val="subsection"/>
      </w:pPr>
      <w:r w:rsidRPr="001158B0">
        <w:tab/>
        <w:t>(2)</w:t>
      </w:r>
      <w:r w:rsidRPr="001158B0">
        <w:tab/>
        <w:t>This section has effect despite section</w:t>
      </w:r>
      <w:r w:rsidR="001158B0">
        <w:t> </w:t>
      </w:r>
      <w:r w:rsidRPr="001158B0">
        <w:t>9</w:t>
      </w:r>
      <w:r w:rsidR="001158B0">
        <w:noBreakHyphen/>
      </w:r>
      <w:r w:rsidRPr="001158B0">
        <w:t>75 (which is about the price of taxable supplies).</w:t>
      </w:r>
    </w:p>
    <w:p w:rsidR="000572DA" w:rsidRPr="001158B0" w:rsidRDefault="000572DA" w:rsidP="000572DA">
      <w:pPr>
        <w:pStyle w:val="ActHead5"/>
      </w:pPr>
      <w:bookmarkStart w:id="692" w:name="_Toc5975674"/>
      <w:r w:rsidRPr="00F863F2">
        <w:rPr>
          <w:rStyle w:val="CharSectno"/>
        </w:rPr>
        <w:t>84</w:t>
      </w:r>
      <w:r w:rsidR="001158B0" w:rsidRPr="00F863F2">
        <w:rPr>
          <w:rStyle w:val="CharSectno"/>
        </w:rPr>
        <w:noBreakHyphen/>
      </w:r>
      <w:r w:rsidRPr="00F863F2">
        <w:rPr>
          <w:rStyle w:val="CharSectno"/>
        </w:rPr>
        <w:t>25</w:t>
      </w:r>
      <w:r w:rsidRPr="001158B0">
        <w:t xml:space="preserve">  Tax periods for supplies from associates that are not connected with the indirect tax zone</w:t>
      </w:r>
      <w:bookmarkEnd w:id="692"/>
    </w:p>
    <w:p w:rsidR="000572DA" w:rsidRPr="001158B0" w:rsidRDefault="000572DA" w:rsidP="000572DA">
      <w:pPr>
        <w:pStyle w:val="subsection"/>
      </w:pPr>
      <w:r w:rsidRPr="001158B0">
        <w:tab/>
        <w:t>(1)</w:t>
      </w:r>
      <w:r w:rsidRPr="001158B0">
        <w:tab/>
        <w:t xml:space="preserve">This section applies if a supply that is a </w:t>
      </w:r>
      <w:r w:rsidR="001158B0" w:rsidRPr="001158B0">
        <w:rPr>
          <w:position w:val="6"/>
          <w:sz w:val="16"/>
        </w:rPr>
        <w:t>*</w:t>
      </w:r>
      <w:r w:rsidRPr="001158B0">
        <w:t>taxable supply because of section</w:t>
      </w:r>
      <w:r w:rsidR="001158B0">
        <w:t> </w:t>
      </w:r>
      <w:r w:rsidRPr="001158B0">
        <w:t>84</w:t>
      </w:r>
      <w:r w:rsidR="001158B0">
        <w:noBreakHyphen/>
      </w:r>
      <w:r w:rsidRPr="001158B0">
        <w:t>5 is:</w:t>
      </w:r>
    </w:p>
    <w:p w:rsidR="000572DA" w:rsidRPr="001158B0" w:rsidRDefault="000572DA" w:rsidP="000572DA">
      <w:pPr>
        <w:pStyle w:val="paragraph"/>
      </w:pPr>
      <w:r w:rsidRPr="001158B0">
        <w:tab/>
        <w:t>(a)</w:t>
      </w:r>
      <w:r w:rsidRPr="001158B0">
        <w:tab/>
        <w:t xml:space="preserve">a supply from the </w:t>
      </w:r>
      <w:r w:rsidR="001158B0" w:rsidRPr="001158B0">
        <w:rPr>
          <w:position w:val="6"/>
          <w:sz w:val="16"/>
        </w:rPr>
        <w:t>*</w:t>
      </w:r>
      <w:r w:rsidRPr="001158B0">
        <w:t xml:space="preserve">recipient’s </w:t>
      </w:r>
      <w:r w:rsidR="001158B0" w:rsidRPr="001158B0">
        <w:rPr>
          <w:position w:val="6"/>
          <w:sz w:val="16"/>
        </w:rPr>
        <w:t>*</w:t>
      </w:r>
      <w:r w:rsidRPr="001158B0">
        <w:t xml:space="preserve">associate without </w:t>
      </w:r>
      <w:r w:rsidR="001158B0" w:rsidRPr="001158B0">
        <w:rPr>
          <w:position w:val="6"/>
          <w:sz w:val="16"/>
        </w:rPr>
        <w:t>*</w:t>
      </w:r>
      <w:r w:rsidRPr="001158B0">
        <w:t>consideration; and</w:t>
      </w:r>
    </w:p>
    <w:p w:rsidR="000572DA" w:rsidRPr="001158B0" w:rsidRDefault="000572DA" w:rsidP="000572DA">
      <w:pPr>
        <w:pStyle w:val="paragraph"/>
      </w:pPr>
      <w:r w:rsidRPr="001158B0">
        <w:tab/>
        <w:t>(b)</w:t>
      </w:r>
      <w:r w:rsidRPr="001158B0">
        <w:tab/>
        <w:t xml:space="preserve">not </w:t>
      </w:r>
      <w:r w:rsidR="001158B0" w:rsidRPr="001158B0">
        <w:rPr>
          <w:position w:val="6"/>
          <w:sz w:val="16"/>
        </w:rPr>
        <w:t>*</w:t>
      </w:r>
      <w:r w:rsidRPr="001158B0">
        <w:t>connected with the indirect tax zone.</w:t>
      </w:r>
    </w:p>
    <w:p w:rsidR="000572DA" w:rsidRPr="001158B0" w:rsidRDefault="000572DA" w:rsidP="000572DA">
      <w:pPr>
        <w:pStyle w:val="notetext"/>
      </w:pPr>
      <w:r w:rsidRPr="001158B0">
        <w:t>Note:</w:t>
      </w:r>
      <w:r w:rsidRPr="001158B0">
        <w:tab/>
        <w:t>If the supply is connected with the indirect tax zone, see sections</w:t>
      </w:r>
      <w:r w:rsidR="001158B0">
        <w:t> </w:t>
      </w:r>
      <w:r w:rsidRPr="001158B0">
        <w:t>72</w:t>
      </w:r>
      <w:r w:rsidR="001158B0">
        <w:noBreakHyphen/>
      </w:r>
      <w:r w:rsidRPr="001158B0">
        <w:t>15 and 72</w:t>
      </w:r>
      <w:r w:rsidR="001158B0">
        <w:noBreakHyphen/>
      </w:r>
      <w:r w:rsidRPr="001158B0">
        <w:t>50 for the tax periods.</w:t>
      </w:r>
    </w:p>
    <w:p w:rsidR="000572DA" w:rsidRPr="001158B0" w:rsidRDefault="000572DA" w:rsidP="000572DA">
      <w:pPr>
        <w:pStyle w:val="subsection"/>
      </w:pPr>
      <w:r w:rsidRPr="001158B0">
        <w:tab/>
        <w:t>(2)</w:t>
      </w:r>
      <w:r w:rsidRPr="001158B0">
        <w:tab/>
        <w:t>The tax period to which the GST on the supply, and the input tax credit on the acquisition, is attributable is the tax period in which the thing supplied starts to be done.</w:t>
      </w:r>
    </w:p>
    <w:p w:rsidR="000572DA" w:rsidRPr="001158B0" w:rsidRDefault="000572DA" w:rsidP="000572DA">
      <w:pPr>
        <w:pStyle w:val="subsection"/>
      </w:pPr>
      <w:r w:rsidRPr="001158B0">
        <w:tab/>
        <w:t>(3)</w:t>
      </w:r>
      <w:r w:rsidRPr="001158B0">
        <w:tab/>
        <w:t>This section has effect despite:</w:t>
      </w:r>
    </w:p>
    <w:p w:rsidR="000572DA" w:rsidRPr="001158B0" w:rsidRDefault="000572DA" w:rsidP="000572DA">
      <w:pPr>
        <w:pStyle w:val="paragraph"/>
      </w:pPr>
      <w:r w:rsidRPr="001158B0">
        <w:tab/>
        <w:t>(a)</w:t>
      </w:r>
      <w:r w:rsidRPr="001158B0">
        <w:tab/>
        <w:t>sections</w:t>
      </w:r>
      <w:r w:rsidR="001158B0">
        <w:t> </w:t>
      </w:r>
      <w:r w:rsidRPr="001158B0">
        <w:t>29</w:t>
      </w:r>
      <w:r w:rsidR="001158B0">
        <w:noBreakHyphen/>
      </w:r>
      <w:r w:rsidRPr="001158B0">
        <w:t>5 and 72</w:t>
      </w:r>
      <w:r w:rsidR="001158B0">
        <w:noBreakHyphen/>
      </w:r>
      <w:r w:rsidRPr="001158B0">
        <w:t>15 (about attributing GST to tax periods); and</w:t>
      </w:r>
    </w:p>
    <w:p w:rsidR="000572DA" w:rsidRPr="001158B0" w:rsidRDefault="000572DA" w:rsidP="000572DA">
      <w:pPr>
        <w:pStyle w:val="paragraph"/>
      </w:pPr>
      <w:r w:rsidRPr="001158B0">
        <w:tab/>
        <w:t>(b)</w:t>
      </w:r>
      <w:r w:rsidRPr="001158B0">
        <w:tab/>
        <w:t>sections</w:t>
      </w:r>
      <w:r w:rsidR="001158B0">
        <w:t> </w:t>
      </w:r>
      <w:r w:rsidRPr="001158B0">
        <w:t>29</w:t>
      </w:r>
      <w:r w:rsidR="001158B0">
        <w:noBreakHyphen/>
      </w:r>
      <w:r w:rsidRPr="001158B0">
        <w:t>10 and 72</w:t>
      </w:r>
      <w:r w:rsidR="001158B0">
        <w:noBreakHyphen/>
      </w:r>
      <w:r w:rsidRPr="001158B0">
        <w:t>50 (about attributing input tax credits to tax periods).</w:t>
      </w:r>
    </w:p>
    <w:p w:rsidR="000572DA" w:rsidRPr="001158B0" w:rsidRDefault="000572DA" w:rsidP="000572DA">
      <w:pPr>
        <w:pStyle w:val="ActHead5"/>
      </w:pPr>
      <w:bookmarkStart w:id="693" w:name="_Toc5975675"/>
      <w:r w:rsidRPr="00F863F2">
        <w:rPr>
          <w:rStyle w:val="CharSectno"/>
        </w:rPr>
        <w:t>84</w:t>
      </w:r>
      <w:r w:rsidR="001158B0" w:rsidRPr="00F863F2">
        <w:rPr>
          <w:rStyle w:val="CharSectno"/>
        </w:rPr>
        <w:noBreakHyphen/>
      </w:r>
      <w:r w:rsidRPr="00F863F2">
        <w:rPr>
          <w:rStyle w:val="CharSectno"/>
        </w:rPr>
        <w:t>30</w:t>
      </w:r>
      <w:r w:rsidRPr="001158B0">
        <w:t xml:space="preserve">  Adjustments for acquisitions made solely for a creditable purpose</w:t>
      </w:r>
      <w:bookmarkEnd w:id="693"/>
    </w:p>
    <w:p w:rsidR="000572DA" w:rsidRPr="001158B0" w:rsidRDefault="000572DA" w:rsidP="000572DA">
      <w:pPr>
        <w:pStyle w:val="subsection"/>
      </w:pPr>
      <w:r w:rsidRPr="001158B0">
        <w:tab/>
        <w:t>(1)</w:t>
      </w:r>
      <w:r w:rsidRPr="001158B0">
        <w:tab/>
        <w:t xml:space="preserve">This section applies to an acquisition that relates to a supply if the supply would be a </w:t>
      </w:r>
      <w:r w:rsidR="001158B0" w:rsidRPr="001158B0">
        <w:rPr>
          <w:position w:val="6"/>
          <w:sz w:val="16"/>
        </w:rPr>
        <w:t>*</w:t>
      </w:r>
      <w:r w:rsidRPr="001158B0">
        <w:t>taxable supply under section</w:t>
      </w:r>
      <w:r w:rsidR="001158B0">
        <w:t> </w:t>
      </w:r>
      <w:r w:rsidRPr="001158B0">
        <w:t>84</w:t>
      </w:r>
      <w:r w:rsidR="001158B0">
        <w:noBreakHyphen/>
      </w:r>
      <w:r w:rsidRPr="001158B0">
        <w:t xml:space="preserve">5 if </w:t>
      </w:r>
      <w:r w:rsidR="001A4EA7" w:rsidRPr="001158B0">
        <w:t>paragraph</w:t>
      </w:r>
      <w:r w:rsidR="001158B0">
        <w:t> </w:t>
      </w:r>
      <w:r w:rsidR="001A4EA7" w:rsidRPr="001158B0">
        <w:t>84</w:t>
      </w:r>
      <w:r w:rsidR="001158B0">
        <w:noBreakHyphen/>
      </w:r>
      <w:r w:rsidR="001A4EA7" w:rsidRPr="001158B0">
        <w:t>5(1A)(b)</w:t>
      </w:r>
      <w:r w:rsidRPr="001158B0">
        <w:t xml:space="preserve"> were disregarded.</w:t>
      </w:r>
    </w:p>
    <w:p w:rsidR="000572DA" w:rsidRPr="001158B0" w:rsidRDefault="000572DA" w:rsidP="000572DA">
      <w:pPr>
        <w:pStyle w:val="subsection"/>
      </w:pPr>
      <w:r w:rsidRPr="001158B0">
        <w:tab/>
        <w:t>(2)</w:t>
      </w:r>
      <w:r w:rsidRPr="001158B0">
        <w:tab/>
        <w:t xml:space="preserve">For the purpose of working out whether there is an </w:t>
      </w:r>
      <w:r w:rsidR="001158B0" w:rsidRPr="001158B0">
        <w:rPr>
          <w:position w:val="6"/>
          <w:sz w:val="16"/>
        </w:rPr>
        <w:t>*</w:t>
      </w:r>
      <w:r w:rsidRPr="001158B0">
        <w:t xml:space="preserve">adjustment for the acquisition, and the amount of that adjustment, disregard </w:t>
      </w:r>
      <w:r w:rsidR="001A4EA7" w:rsidRPr="001158B0">
        <w:t>paragraph</w:t>
      </w:r>
      <w:r w:rsidR="001158B0">
        <w:t> </w:t>
      </w:r>
      <w:r w:rsidR="001A4EA7" w:rsidRPr="001158B0">
        <w:t>84</w:t>
      </w:r>
      <w:r w:rsidR="001158B0">
        <w:noBreakHyphen/>
      </w:r>
      <w:r w:rsidR="001A4EA7" w:rsidRPr="001158B0">
        <w:t>5(1A)(b)</w:t>
      </w:r>
      <w:r w:rsidRPr="001158B0">
        <w:t>.</w:t>
      </w:r>
    </w:p>
    <w:p w:rsidR="000572DA" w:rsidRPr="001158B0" w:rsidRDefault="000572DA" w:rsidP="000572DA">
      <w:pPr>
        <w:pStyle w:val="notetext"/>
      </w:pPr>
      <w:r w:rsidRPr="001158B0">
        <w:t>Note:</w:t>
      </w:r>
      <w:r w:rsidRPr="001158B0">
        <w:tab/>
        <w:t>As a result, the adjustment (including the full input tax credit referred to in sections</w:t>
      </w:r>
      <w:r w:rsidR="001158B0">
        <w:t> </w:t>
      </w:r>
      <w:r w:rsidRPr="001158B0">
        <w:t>129</w:t>
      </w:r>
      <w:r w:rsidR="001158B0">
        <w:noBreakHyphen/>
      </w:r>
      <w:r w:rsidRPr="001158B0">
        <w:t>70 and 129</w:t>
      </w:r>
      <w:r w:rsidR="001158B0">
        <w:noBreakHyphen/>
      </w:r>
      <w:r w:rsidRPr="001158B0">
        <w:t>75) is worked out assuming the supply is taxable and the acquisition fully creditable.</w:t>
      </w:r>
    </w:p>
    <w:p w:rsidR="00865824" w:rsidRPr="001158B0" w:rsidRDefault="00865824" w:rsidP="00865824">
      <w:pPr>
        <w:pStyle w:val="ActHead4"/>
      </w:pPr>
      <w:bookmarkStart w:id="694" w:name="_Toc5975676"/>
      <w:r w:rsidRPr="00F863F2">
        <w:rPr>
          <w:rStyle w:val="CharSubdNo"/>
        </w:rPr>
        <w:t>Subdivision</w:t>
      </w:r>
      <w:r w:rsidR="001158B0" w:rsidRPr="00F863F2">
        <w:rPr>
          <w:rStyle w:val="CharSubdNo"/>
        </w:rPr>
        <w:t> </w:t>
      </w:r>
      <w:r w:rsidRPr="00F863F2">
        <w:rPr>
          <w:rStyle w:val="CharSubdNo"/>
        </w:rPr>
        <w:t>84</w:t>
      </w:r>
      <w:r w:rsidR="001158B0" w:rsidRPr="00F863F2">
        <w:rPr>
          <w:rStyle w:val="CharSubdNo"/>
        </w:rPr>
        <w:noBreakHyphen/>
      </w:r>
      <w:r w:rsidRPr="00F863F2">
        <w:rPr>
          <w:rStyle w:val="CharSubdNo"/>
        </w:rPr>
        <w:t>B</w:t>
      </w:r>
      <w:r w:rsidRPr="001158B0">
        <w:t>—</w:t>
      </w:r>
      <w:r w:rsidRPr="00F863F2">
        <w:rPr>
          <w:rStyle w:val="CharSubdText"/>
        </w:rPr>
        <w:t>Inbound intangible consumer supplies</w:t>
      </w:r>
      <w:bookmarkEnd w:id="694"/>
    </w:p>
    <w:p w:rsidR="00865824" w:rsidRPr="001158B0" w:rsidRDefault="00865824" w:rsidP="00865824">
      <w:pPr>
        <w:pStyle w:val="ActHead5"/>
      </w:pPr>
      <w:bookmarkStart w:id="695" w:name="_Toc5975677"/>
      <w:r w:rsidRPr="00F863F2">
        <w:rPr>
          <w:rStyle w:val="CharSectno"/>
        </w:rPr>
        <w:t>84</w:t>
      </w:r>
      <w:r w:rsidR="001158B0" w:rsidRPr="00F863F2">
        <w:rPr>
          <w:rStyle w:val="CharSectno"/>
        </w:rPr>
        <w:noBreakHyphen/>
      </w:r>
      <w:r w:rsidRPr="00F863F2">
        <w:rPr>
          <w:rStyle w:val="CharSectno"/>
        </w:rPr>
        <w:t>45</w:t>
      </w:r>
      <w:r w:rsidRPr="001158B0">
        <w:t xml:space="preserve">  What this Subdivision is about</w:t>
      </w:r>
      <w:bookmarkEnd w:id="695"/>
    </w:p>
    <w:p w:rsidR="00865824" w:rsidRPr="001158B0" w:rsidRDefault="00865824" w:rsidP="00865824">
      <w:pPr>
        <w:pStyle w:val="SOText"/>
      </w:pPr>
      <w:r w:rsidRPr="001158B0">
        <w:t>Tax invoices and adjustment notes are not required for offshore supplies to Australian consumers.</w:t>
      </w:r>
    </w:p>
    <w:p w:rsidR="00865824" w:rsidRPr="001158B0" w:rsidRDefault="00865824" w:rsidP="00865824">
      <w:pPr>
        <w:pStyle w:val="SOText"/>
      </w:pPr>
      <w:r w:rsidRPr="001158B0">
        <w:t>The operator of an electronic distribution platform is treated as having made electronic supplies that are made through the platform:</w:t>
      </w:r>
    </w:p>
    <w:p w:rsidR="00865824" w:rsidRPr="001158B0" w:rsidRDefault="00865824" w:rsidP="00865824">
      <w:pPr>
        <w:pStyle w:val="SOPara"/>
      </w:pPr>
      <w:r w:rsidRPr="001158B0">
        <w:tab/>
        <w:t>(a)</w:t>
      </w:r>
      <w:r w:rsidRPr="001158B0">
        <w:tab/>
        <w:t>from offshore to Australian consumers; or</w:t>
      </w:r>
    </w:p>
    <w:p w:rsidR="00865824" w:rsidRPr="001158B0" w:rsidRDefault="00865824" w:rsidP="00865824">
      <w:pPr>
        <w:pStyle w:val="SOPara"/>
      </w:pPr>
      <w:r w:rsidRPr="001158B0">
        <w:tab/>
        <w:t>(b)</w:t>
      </w:r>
      <w:r w:rsidRPr="001158B0">
        <w:tab/>
        <w:t>in some cases, under an agreement with the supplier.</w:t>
      </w:r>
    </w:p>
    <w:p w:rsidR="00865824" w:rsidRPr="001158B0" w:rsidRDefault="00865824" w:rsidP="00865824">
      <w:pPr>
        <w:pStyle w:val="SOText"/>
      </w:pPr>
      <w:r w:rsidRPr="001158B0">
        <w:t>The result is that the operator, instead of the suppliers, counts the supplies towards its GST turnover and pays GST on the supplies.</w:t>
      </w:r>
    </w:p>
    <w:p w:rsidR="00865824" w:rsidRPr="001158B0" w:rsidRDefault="00865824" w:rsidP="00865824">
      <w:pPr>
        <w:pStyle w:val="ActHead5"/>
      </w:pPr>
      <w:bookmarkStart w:id="696" w:name="_Toc5975678"/>
      <w:r w:rsidRPr="00F863F2">
        <w:rPr>
          <w:rStyle w:val="CharSectno"/>
        </w:rPr>
        <w:t>84</w:t>
      </w:r>
      <w:r w:rsidR="001158B0" w:rsidRPr="00F863F2">
        <w:rPr>
          <w:rStyle w:val="CharSectno"/>
        </w:rPr>
        <w:noBreakHyphen/>
      </w:r>
      <w:r w:rsidRPr="00F863F2">
        <w:rPr>
          <w:rStyle w:val="CharSectno"/>
        </w:rPr>
        <w:t>50</w:t>
      </w:r>
      <w:r w:rsidRPr="001158B0">
        <w:t xml:space="preserve">  No tax invoices or adjustment notes for inbound intangible consumer supplies</w:t>
      </w:r>
      <w:bookmarkEnd w:id="696"/>
    </w:p>
    <w:p w:rsidR="00865824" w:rsidRPr="001158B0" w:rsidRDefault="00865824" w:rsidP="00865824">
      <w:pPr>
        <w:pStyle w:val="subsection"/>
      </w:pPr>
      <w:r w:rsidRPr="001158B0">
        <w:tab/>
        <w:t>(1)</w:t>
      </w:r>
      <w:r w:rsidRPr="001158B0">
        <w:tab/>
        <w:t xml:space="preserve">You are not required to issue a </w:t>
      </w:r>
      <w:r w:rsidR="001158B0" w:rsidRPr="001158B0">
        <w:rPr>
          <w:position w:val="6"/>
          <w:sz w:val="16"/>
        </w:rPr>
        <w:t>*</w:t>
      </w:r>
      <w:r w:rsidRPr="001158B0">
        <w:t xml:space="preserve">tax invoice for a </w:t>
      </w:r>
      <w:r w:rsidR="001158B0" w:rsidRPr="001158B0">
        <w:rPr>
          <w:position w:val="6"/>
          <w:sz w:val="16"/>
        </w:rPr>
        <w:t>*</w:t>
      </w:r>
      <w:r w:rsidRPr="001158B0">
        <w:t xml:space="preserve">taxable supply that you make if the supply is solely an </w:t>
      </w:r>
      <w:r w:rsidR="001158B0" w:rsidRPr="001158B0">
        <w:rPr>
          <w:position w:val="6"/>
          <w:sz w:val="16"/>
        </w:rPr>
        <w:t>*</w:t>
      </w:r>
      <w:r w:rsidRPr="001158B0">
        <w:t>inbound intangible consumer supply.</w:t>
      </w:r>
    </w:p>
    <w:p w:rsidR="00865824" w:rsidRPr="001158B0" w:rsidRDefault="00865824" w:rsidP="00865824">
      <w:pPr>
        <w:pStyle w:val="subsection"/>
      </w:pPr>
      <w:r w:rsidRPr="001158B0">
        <w:tab/>
        <w:t>(2)</w:t>
      </w:r>
      <w:r w:rsidRPr="001158B0">
        <w:tab/>
        <w:t xml:space="preserve">You are not required to issue an </w:t>
      </w:r>
      <w:r w:rsidR="001158B0" w:rsidRPr="001158B0">
        <w:rPr>
          <w:position w:val="6"/>
          <w:sz w:val="16"/>
        </w:rPr>
        <w:t>*</w:t>
      </w:r>
      <w:r w:rsidRPr="001158B0">
        <w:t xml:space="preserve">adjustment note for an </w:t>
      </w:r>
      <w:r w:rsidR="001158B0" w:rsidRPr="001158B0">
        <w:rPr>
          <w:position w:val="6"/>
          <w:sz w:val="16"/>
        </w:rPr>
        <w:t>*</w:t>
      </w:r>
      <w:r w:rsidRPr="001158B0">
        <w:t xml:space="preserve">adjustment event relating to a </w:t>
      </w:r>
      <w:r w:rsidR="001158B0" w:rsidRPr="001158B0">
        <w:rPr>
          <w:position w:val="6"/>
          <w:sz w:val="16"/>
        </w:rPr>
        <w:t>*</w:t>
      </w:r>
      <w:r w:rsidRPr="001158B0">
        <w:t xml:space="preserve">taxable supply that you make if the supply is solely an </w:t>
      </w:r>
      <w:r w:rsidR="001158B0" w:rsidRPr="001158B0">
        <w:rPr>
          <w:position w:val="6"/>
          <w:sz w:val="16"/>
        </w:rPr>
        <w:t>*</w:t>
      </w:r>
      <w:r w:rsidRPr="001158B0">
        <w:t>inbound intangible consumer supply.</w:t>
      </w:r>
    </w:p>
    <w:p w:rsidR="00865824" w:rsidRPr="001158B0" w:rsidRDefault="00865824" w:rsidP="00865824">
      <w:pPr>
        <w:pStyle w:val="subsection"/>
      </w:pPr>
      <w:r w:rsidRPr="001158B0">
        <w:tab/>
        <w:t>(3)</w:t>
      </w:r>
      <w:r w:rsidRPr="001158B0">
        <w:tab/>
        <w:t>This section has effect despite sections</w:t>
      </w:r>
      <w:r w:rsidR="001158B0">
        <w:t> </w:t>
      </w:r>
      <w:r w:rsidRPr="001158B0">
        <w:t>29</w:t>
      </w:r>
      <w:r w:rsidR="001158B0">
        <w:noBreakHyphen/>
      </w:r>
      <w:r w:rsidRPr="001158B0">
        <w:t>70 and 29</w:t>
      </w:r>
      <w:r w:rsidR="001158B0">
        <w:noBreakHyphen/>
      </w:r>
      <w:r w:rsidRPr="001158B0">
        <w:t>75 (which are about tax invoices and adjustment notes).</w:t>
      </w:r>
    </w:p>
    <w:p w:rsidR="00865824" w:rsidRPr="001158B0" w:rsidRDefault="00865824" w:rsidP="00865824">
      <w:pPr>
        <w:pStyle w:val="ActHead5"/>
      </w:pPr>
      <w:bookmarkStart w:id="697" w:name="_Toc5975679"/>
      <w:r w:rsidRPr="00F863F2">
        <w:rPr>
          <w:rStyle w:val="CharSectno"/>
        </w:rPr>
        <w:t>84</w:t>
      </w:r>
      <w:r w:rsidR="001158B0" w:rsidRPr="00F863F2">
        <w:rPr>
          <w:rStyle w:val="CharSectno"/>
        </w:rPr>
        <w:noBreakHyphen/>
      </w:r>
      <w:r w:rsidRPr="00F863F2">
        <w:rPr>
          <w:rStyle w:val="CharSectno"/>
        </w:rPr>
        <w:t>55</w:t>
      </w:r>
      <w:r w:rsidRPr="001158B0">
        <w:t xml:space="preserve">  Operator of electronic distribution platform treated as supplier</w:t>
      </w:r>
      <w:bookmarkEnd w:id="697"/>
    </w:p>
    <w:p w:rsidR="00865824" w:rsidRPr="001158B0" w:rsidRDefault="00865824" w:rsidP="00865824">
      <w:pPr>
        <w:pStyle w:val="subsection"/>
      </w:pPr>
      <w:r w:rsidRPr="001158B0">
        <w:tab/>
        <w:t>(1)</w:t>
      </w:r>
      <w:r w:rsidRPr="001158B0">
        <w:tab/>
        <w:t xml:space="preserve">If an </w:t>
      </w:r>
      <w:r w:rsidR="001158B0" w:rsidRPr="001158B0">
        <w:rPr>
          <w:position w:val="6"/>
          <w:sz w:val="16"/>
        </w:rPr>
        <w:t>*</w:t>
      </w:r>
      <w:r w:rsidRPr="001158B0">
        <w:t xml:space="preserve">inbound intangible consumer supply is made through an </w:t>
      </w:r>
      <w:r w:rsidR="001158B0" w:rsidRPr="001158B0">
        <w:rPr>
          <w:position w:val="6"/>
          <w:sz w:val="16"/>
        </w:rPr>
        <w:t>*</w:t>
      </w:r>
      <w:r w:rsidRPr="001158B0">
        <w:t xml:space="preserve">electronic distribution platform, the operator of the platform, instead of the supplier, is treated, for the purposes of the </w:t>
      </w:r>
      <w:r w:rsidR="001158B0" w:rsidRPr="001158B0">
        <w:rPr>
          <w:position w:val="6"/>
          <w:sz w:val="16"/>
        </w:rPr>
        <w:t>*</w:t>
      </w:r>
      <w:r w:rsidRPr="001158B0">
        <w:t>GST law:</w:t>
      </w:r>
    </w:p>
    <w:p w:rsidR="00865824" w:rsidRPr="001158B0" w:rsidRDefault="00865824" w:rsidP="00865824">
      <w:pPr>
        <w:pStyle w:val="paragraph"/>
      </w:pPr>
      <w:r w:rsidRPr="001158B0">
        <w:tab/>
        <w:t>(a)</w:t>
      </w:r>
      <w:r w:rsidRPr="001158B0">
        <w:tab/>
        <w:t>as being the supplier of, and as making, the supply; and</w:t>
      </w:r>
    </w:p>
    <w:p w:rsidR="00865824" w:rsidRPr="001158B0" w:rsidRDefault="00865824" w:rsidP="00865824">
      <w:pPr>
        <w:pStyle w:val="paragraph"/>
      </w:pPr>
      <w:r w:rsidRPr="001158B0">
        <w:tab/>
        <w:t>(b)</w:t>
      </w:r>
      <w:r w:rsidRPr="001158B0">
        <w:tab/>
        <w:t xml:space="preserve">as having made the supply for the </w:t>
      </w:r>
      <w:r w:rsidR="001158B0" w:rsidRPr="001158B0">
        <w:rPr>
          <w:position w:val="6"/>
          <w:sz w:val="16"/>
        </w:rPr>
        <w:t>*</w:t>
      </w:r>
      <w:r w:rsidRPr="001158B0">
        <w:t>consideration for which it was made; and</w:t>
      </w:r>
    </w:p>
    <w:p w:rsidR="00865824" w:rsidRPr="001158B0" w:rsidRDefault="00865824" w:rsidP="00865824">
      <w:pPr>
        <w:pStyle w:val="paragraph"/>
      </w:pPr>
      <w:r w:rsidRPr="001158B0">
        <w:tab/>
        <w:t>(c)</w:t>
      </w:r>
      <w:r w:rsidRPr="001158B0">
        <w:tab/>
        <w:t xml:space="preserve">as having made the supply in the course or furtherance of an </w:t>
      </w:r>
      <w:r w:rsidR="001158B0" w:rsidRPr="001158B0">
        <w:rPr>
          <w:position w:val="6"/>
          <w:sz w:val="16"/>
        </w:rPr>
        <w:t>*</w:t>
      </w:r>
      <w:r w:rsidRPr="001158B0">
        <w:t xml:space="preserve">enterprise that the operator </w:t>
      </w:r>
      <w:r w:rsidR="001158B0" w:rsidRPr="001158B0">
        <w:rPr>
          <w:position w:val="6"/>
          <w:sz w:val="16"/>
        </w:rPr>
        <w:t>*</w:t>
      </w:r>
      <w:r w:rsidRPr="001158B0">
        <w:t>carries on.</w:t>
      </w:r>
    </w:p>
    <w:p w:rsidR="00865824" w:rsidRPr="001158B0" w:rsidRDefault="00865824" w:rsidP="00865824">
      <w:pPr>
        <w:pStyle w:val="notetext"/>
      </w:pPr>
      <w:r w:rsidRPr="001158B0">
        <w:t>Note:</w:t>
      </w:r>
      <w:r w:rsidRPr="001158B0">
        <w:tab/>
        <w:t>As a consequence, GST on the supply is payable by the operator of the electronic distribution platform.</w:t>
      </w:r>
    </w:p>
    <w:p w:rsidR="00865824" w:rsidRPr="001158B0" w:rsidRDefault="00865824" w:rsidP="00865824">
      <w:pPr>
        <w:pStyle w:val="subsection"/>
      </w:pPr>
      <w:r w:rsidRPr="001158B0">
        <w:tab/>
        <w:t>(2)</w:t>
      </w:r>
      <w:r w:rsidRPr="001158B0">
        <w:tab/>
        <w:t xml:space="preserve">Despite </w:t>
      </w:r>
      <w:r w:rsidR="001158B0">
        <w:t>subsection (</w:t>
      </w:r>
      <w:r w:rsidRPr="001158B0">
        <w:t xml:space="preserve">1), if an </w:t>
      </w:r>
      <w:r w:rsidR="001158B0" w:rsidRPr="001158B0">
        <w:rPr>
          <w:position w:val="6"/>
          <w:sz w:val="16"/>
        </w:rPr>
        <w:t>*</w:t>
      </w:r>
      <w:r w:rsidRPr="001158B0">
        <w:t xml:space="preserve">inbound intangible consumer supply is made through more than one </w:t>
      </w:r>
      <w:r w:rsidR="001158B0" w:rsidRPr="001158B0">
        <w:rPr>
          <w:position w:val="6"/>
          <w:sz w:val="16"/>
        </w:rPr>
        <w:t>*</w:t>
      </w:r>
      <w:r w:rsidRPr="001158B0">
        <w:t>electronic distribution platform, that subsection only applies to the operator of any of those platforms who is:</w:t>
      </w:r>
    </w:p>
    <w:p w:rsidR="00865824" w:rsidRPr="001158B0" w:rsidRDefault="00865824" w:rsidP="00865824">
      <w:pPr>
        <w:pStyle w:val="paragraph"/>
      </w:pPr>
      <w:r w:rsidRPr="001158B0">
        <w:tab/>
        <w:t>(a)</w:t>
      </w:r>
      <w:r w:rsidRPr="001158B0">
        <w:tab/>
        <w:t>a party to a written agreement, between the operator and at least one of the other operators of the platforms, under which the operator is to be treated as the supplier; or</w:t>
      </w:r>
    </w:p>
    <w:p w:rsidR="00865824" w:rsidRPr="001158B0" w:rsidRDefault="00865824" w:rsidP="00865824">
      <w:pPr>
        <w:pStyle w:val="paragraph"/>
      </w:pPr>
      <w:r w:rsidRPr="001158B0">
        <w:tab/>
        <w:t>(b)</w:t>
      </w:r>
      <w:r w:rsidRPr="001158B0">
        <w:tab/>
        <w:t xml:space="preserve">if no such agreement has been made—the operator determined in accordance with an instrument made under </w:t>
      </w:r>
      <w:r w:rsidR="001158B0">
        <w:t>subsection (</w:t>
      </w:r>
      <w:r w:rsidRPr="001158B0">
        <w:t>3); or</w:t>
      </w:r>
    </w:p>
    <w:p w:rsidR="00865824" w:rsidRPr="001158B0" w:rsidRDefault="00865824" w:rsidP="00865824">
      <w:pPr>
        <w:pStyle w:val="paragraph"/>
      </w:pPr>
      <w:r w:rsidRPr="001158B0">
        <w:tab/>
        <w:t>(c)</w:t>
      </w:r>
      <w:r w:rsidRPr="001158B0">
        <w:tab/>
        <w:t xml:space="preserve">if no such agreement has been made and no instrument has been made under </w:t>
      </w:r>
      <w:r w:rsidR="001158B0">
        <w:t>subsection (</w:t>
      </w:r>
      <w:r w:rsidRPr="001158B0">
        <w:t>3):</w:t>
      </w:r>
    </w:p>
    <w:p w:rsidR="00865824" w:rsidRPr="001158B0" w:rsidRDefault="00865824" w:rsidP="00865824">
      <w:pPr>
        <w:pStyle w:val="paragraphsub"/>
      </w:pPr>
      <w:r w:rsidRPr="001158B0">
        <w:tab/>
        <w:t>(i)</w:t>
      </w:r>
      <w:r w:rsidRPr="001158B0">
        <w:tab/>
        <w:t xml:space="preserve">the first of the operators of those platforms to receive, or to authorise the charging of, any </w:t>
      </w:r>
      <w:r w:rsidR="001158B0" w:rsidRPr="001158B0">
        <w:rPr>
          <w:position w:val="6"/>
          <w:sz w:val="16"/>
        </w:rPr>
        <w:t>*</w:t>
      </w:r>
      <w:r w:rsidRPr="001158B0">
        <w:t>consideration for the supply; or</w:t>
      </w:r>
    </w:p>
    <w:p w:rsidR="00865824" w:rsidRPr="001158B0" w:rsidRDefault="00865824" w:rsidP="00865824">
      <w:pPr>
        <w:pStyle w:val="paragraphsub"/>
      </w:pPr>
      <w:r w:rsidRPr="001158B0">
        <w:tab/>
        <w:t>(ii)</w:t>
      </w:r>
      <w:r w:rsidRPr="001158B0">
        <w:tab/>
        <w:t xml:space="preserve">if </w:t>
      </w:r>
      <w:r w:rsidR="001158B0">
        <w:t>subparagraph (</w:t>
      </w:r>
      <w:r w:rsidRPr="001158B0">
        <w:t>i) does not apply—the first of the operators of those platforms to authorise the delivery of the supply.</w:t>
      </w:r>
    </w:p>
    <w:p w:rsidR="00865824" w:rsidRPr="001158B0" w:rsidRDefault="00865824" w:rsidP="00865824">
      <w:pPr>
        <w:pStyle w:val="subsection"/>
      </w:pPr>
      <w:r w:rsidRPr="001158B0">
        <w:tab/>
        <w:t>(3)</w:t>
      </w:r>
      <w:r w:rsidRPr="001158B0">
        <w:tab/>
        <w:t xml:space="preserve">The Commissioner may, by legislative instrument, specify how an operator is to be determined for the purposes of </w:t>
      </w:r>
      <w:r w:rsidR="001158B0">
        <w:t>paragraph (</w:t>
      </w:r>
      <w:r w:rsidRPr="001158B0">
        <w:t>2)(b).</w:t>
      </w:r>
    </w:p>
    <w:p w:rsidR="00865824" w:rsidRPr="001158B0" w:rsidRDefault="00865824" w:rsidP="00865824">
      <w:pPr>
        <w:pStyle w:val="subsection"/>
      </w:pPr>
      <w:r w:rsidRPr="001158B0">
        <w:tab/>
        <w:t>(4)</w:t>
      </w:r>
      <w:r w:rsidRPr="001158B0">
        <w:tab/>
        <w:t xml:space="preserve">Despite </w:t>
      </w:r>
      <w:r w:rsidR="001158B0">
        <w:t>subsections (</w:t>
      </w:r>
      <w:r w:rsidRPr="001158B0">
        <w:t xml:space="preserve">1) and (2), this section does not apply to an operator of an </w:t>
      </w:r>
      <w:r w:rsidR="001158B0" w:rsidRPr="001158B0">
        <w:rPr>
          <w:position w:val="6"/>
          <w:sz w:val="16"/>
        </w:rPr>
        <w:t>*</w:t>
      </w:r>
      <w:r w:rsidRPr="001158B0">
        <w:t xml:space="preserve">electronic distribution platform in relation to an </w:t>
      </w:r>
      <w:r w:rsidR="001158B0" w:rsidRPr="001158B0">
        <w:rPr>
          <w:position w:val="6"/>
          <w:sz w:val="16"/>
        </w:rPr>
        <w:t>*</w:t>
      </w:r>
      <w:r w:rsidRPr="001158B0">
        <w:t>inbound intangible consumer supply made through the platform if:</w:t>
      </w:r>
    </w:p>
    <w:p w:rsidR="00865824" w:rsidRPr="001158B0" w:rsidRDefault="00865824" w:rsidP="00865824">
      <w:pPr>
        <w:pStyle w:val="paragraph"/>
      </w:pPr>
      <w:r w:rsidRPr="001158B0">
        <w:tab/>
        <w:t>(a)</w:t>
      </w:r>
      <w:r w:rsidRPr="001158B0">
        <w:tab/>
        <w:t xml:space="preserve">a document, relating to the supply, issued to the </w:t>
      </w:r>
      <w:r w:rsidR="001158B0" w:rsidRPr="001158B0">
        <w:rPr>
          <w:position w:val="6"/>
          <w:sz w:val="16"/>
        </w:rPr>
        <w:t>*</w:t>
      </w:r>
      <w:r w:rsidRPr="001158B0">
        <w:t>recipient of the supply identifies:</w:t>
      </w:r>
    </w:p>
    <w:p w:rsidR="00865824" w:rsidRPr="001158B0" w:rsidRDefault="00865824" w:rsidP="00865824">
      <w:pPr>
        <w:pStyle w:val="paragraphsub"/>
      </w:pPr>
      <w:r w:rsidRPr="001158B0">
        <w:tab/>
        <w:t>(i)</w:t>
      </w:r>
      <w:r w:rsidRPr="001158B0">
        <w:tab/>
        <w:t>the supply; and</w:t>
      </w:r>
    </w:p>
    <w:p w:rsidR="00865824" w:rsidRPr="001158B0" w:rsidRDefault="00865824" w:rsidP="00865824">
      <w:pPr>
        <w:pStyle w:val="paragraphsub"/>
      </w:pPr>
      <w:r w:rsidRPr="001158B0">
        <w:tab/>
        <w:t>(ii)</w:t>
      </w:r>
      <w:r w:rsidRPr="001158B0">
        <w:tab/>
        <w:t>the supplier as the supplier of the supply; and</w:t>
      </w:r>
    </w:p>
    <w:p w:rsidR="00865824" w:rsidRPr="001158B0" w:rsidRDefault="00865824" w:rsidP="00865824">
      <w:pPr>
        <w:pStyle w:val="paragraph"/>
      </w:pPr>
      <w:r w:rsidRPr="001158B0">
        <w:tab/>
        <w:t>(b)</w:t>
      </w:r>
      <w:r w:rsidRPr="001158B0">
        <w:tab/>
        <w:t>the supplier and the operator of the electronic distribution platform have agreed in writing that the supplier is the entity responsible for paying GST for:</w:t>
      </w:r>
    </w:p>
    <w:p w:rsidR="00865824" w:rsidRPr="001158B0" w:rsidRDefault="00865824" w:rsidP="00865824">
      <w:pPr>
        <w:pStyle w:val="paragraphsub"/>
      </w:pPr>
      <w:r w:rsidRPr="001158B0">
        <w:tab/>
        <w:t>(i)</w:t>
      </w:r>
      <w:r w:rsidRPr="001158B0">
        <w:tab/>
        <w:t>the supply; or</w:t>
      </w:r>
    </w:p>
    <w:p w:rsidR="00865824" w:rsidRPr="001158B0" w:rsidRDefault="00865824" w:rsidP="00865824">
      <w:pPr>
        <w:pStyle w:val="paragraphsub"/>
      </w:pPr>
      <w:r w:rsidRPr="001158B0">
        <w:tab/>
        <w:t>(ii)</w:t>
      </w:r>
      <w:r w:rsidRPr="001158B0">
        <w:tab/>
        <w:t>a class of supplies that includes the supply; and</w:t>
      </w:r>
    </w:p>
    <w:p w:rsidR="00865824" w:rsidRPr="001158B0" w:rsidRDefault="00865824" w:rsidP="00865824">
      <w:pPr>
        <w:pStyle w:val="paragraph"/>
      </w:pPr>
      <w:r w:rsidRPr="001158B0">
        <w:tab/>
        <w:t>(c)</w:t>
      </w:r>
      <w:r w:rsidRPr="001158B0">
        <w:tab/>
        <w:t>the operator of the electronic distribution platform:</w:t>
      </w:r>
    </w:p>
    <w:p w:rsidR="00865824" w:rsidRPr="001158B0" w:rsidRDefault="00865824" w:rsidP="00865824">
      <w:pPr>
        <w:pStyle w:val="paragraphsub"/>
      </w:pPr>
      <w:r w:rsidRPr="001158B0">
        <w:tab/>
        <w:t>(i)</w:t>
      </w:r>
      <w:r w:rsidRPr="001158B0">
        <w:tab/>
        <w:t>does not authorise the charge to the recipient for the supply; and</w:t>
      </w:r>
    </w:p>
    <w:p w:rsidR="00865824" w:rsidRPr="001158B0" w:rsidRDefault="00865824" w:rsidP="00865824">
      <w:pPr>
        <w:pStyle w:val="paragraphsub"/>
      </w:pPr>
      <w:r w:rsidRPr="001158B0">
        <w:tab/>
        <w:t>(ii)</w:t>
      </w:r>
      <w:r w:rsidRPr="001158B0">
        <w:tab/>
        <w:t>does not authorise the delivery of the supply; and</w:t>
      </w:r>
    </w:p>
    <w:p w:rsidR="00865824" w:rsidRPr="001158B0" w:rsidRDefault="00865824" w:rsidP="00865824">
      <w:pPr>
        <w:pStyle w:val="paragraphsub"/>
      </w:pPr>
      <w:r w:rsidRPr="001158B0">
        <w:tab/>
        <w:t>(iii)</w:t>
      </w:r>
      <w:r w:rsidRPr="001158B0">
        <w:tab/>
        <w:t xml:space="preserve">does not </w:t>
      </w:r>
      <w:r w:rsidR="00A13DD7" w:rsidRPr="001158B0">
        <w:t>(whether directly or indirectly) set any of the terms and conditions</w:t>
      </w:r>
      <w:r w:rsidRPr="001158B0">
        <w:t xml:space="preserve"> under which the supply is made.</w:t>
      </w:r>
    </w:p>
    <w:p w:rsidR="00865824" w:rsidRPr="001158B0" w:rsidRDefault="00865824" w:rsidP="00865824">
      <w:pPr>
        <w:pStyle w:val="ActHead5"/>
      </w:pPr>
      <w:bookmarkStart w:id="698" w:name="_Toc5975680"/>
      <w:r w:rsidRPr="00F863F2">
        <w:rPr>
          <w:rStyle w:val="CharSectno"/>
        </w:rPr>
        <w:t>84</w:t>
      </w:r>
      <w:r w:rsidR="001158B0" w:rsidRPr="00F863F2">
        <w:rPr>
          <w:rStyle w:val="CharSectno"/>
        </w:rPr>
        <w:noBreakHyphen/>
      </w:r>
      <w:r w:rsidRPr="00F863F2">
        <w:rPr>
          <w:rStyle w:val="CharSectno"/>
        </w:rPr>
        <w:t>60</w:t>
      </w:r>
      <w:r w:rsidRPr="001158B0">
        <w:t xml:space="preserve">  Extension of section</w:t>
      </w:r>
      <w:r w:rsidR="001158B0">
        <w:t> </w:t>
      </w:r>
      <w:r w:rsidRPr="001158B0">
        <w:t>84</w:t>
      </w:r>
      <w:r w:rsidR="001158B0">
        <w:noBreakHyphen/>
      </w:r>
      <w:r w:rsidRPr="001158B0">
        <w:t>55 to certain other supplies through an electronic distribution platform</w:t>
      </w:r>
      <w:bookmarkEnd w:id="698"/>
    </w:p>
    <w:p w:rsidR="00865824" w:rsidRPr="001158B0" w:rsidRDefault="00865824" w:rsidP="00865824">
      <w:pPr>
        <w:pStyle w:val="subsection"/>
      </w:pPr>
      <w:r w:rsidRPr="001158B0">
        <w:tab/>
        <w:t>(1)</w:t>
      </w:r>
      <w:r w:rsidRPr="001158B0">
        <w:tab/>
        <w:t>Section</w:t>
      </w:r>
      <w:r w:rsidR="001158B0">
        <w:t> </w:t>
      </w:r>
      <w:r w:rsidRPr="001158B0">
        <w:t>84</w:t>
      </w:r>
      <w:r w:rsidR="001158B0">
        <w:noBreakHyphen/>
      </w:r>
      <w:r w:rsidRPr="001158B0">
        <w:t xml:space="preserve">55 applies to </w:t>
      </w:r>
      <w:r w:rsidR="00A13DD7" w:rsidRPr="001158B0">
        <w:t xml:space="preserve">a supply that is to be made by means of </w:t>
      </w:r>
      <w:r w:rsidR="001158B0" w:rsidRPr="001158B0">
        <w:rPr>
          <w:position w:val="6"/>
          <w:sz w:val="16"/>
        </w:rPr>
        <w:t>*</w:t>
      </w:r>
      <w:r w:rsidR="00A13DD7" w:rsidRPr="001158B0">
        <w:t>electronic communication</w:t>
      </w:r>
      <w:r w:rsidRPr="001158B0">
        <w:t xml:space="preserve"> as if it were an </w:t>
      </w:r>
      <w:r w:rsidR="001158B0" w:rsidRPr="001158B0">
        <w:rPr>
          <w:position w:val="6"/>
          <w:sz w:val="16"/>
        </w:rPr>
        <w:t>*</w:t>
      </w:r>
      <w:r w:rsidRPr="001158B0">
        <w:t>inbound intangible consumer supply if:</w:t>
      </w:r>
    </w:p>
    <w:p w:rsidR="00865824" w:rsidRPr="001158B0" w:rsidRDefault="00865824" w:rsidP="00865824">
      <w:pPr>
        <w:pStyle w:val="paragraph"/>
      </w:pPr>
      <w:r w:rsidRPr="001158B0">
        <w:tab/>
        <w:t>(a)</w:t>
      </w:r>
      <w:r w:rsidRPr="001158B0">
        <w:tab/>
        <w:t xml:space="preserve">the supply is made through an </w:t>
      </w:r>
      <w:r w:rsidR="001158B0" w:rsidRPr="001158B0">
        <w:rPr>
          <w:position w:val="6"/>
          <w:sz w:val="16"/>
        </w:rPr>
        <w:t>*</w:t>
      </w:r>
      <w:r w:rsidRPr="001158B0">
        <w:t>electronic distribution platform; and</w:t>
      </w:r>
    </w:p>
    <w:p w:rsidR="00865824" w:rsidRPr="001158B0" w:rsidRDefault="00865824" w:rsidP="00865824">
      <w:pPr>
        <w:pStyle w:val="paragraph"/>
      </w:pPr>
      <w:r w:rsidRPr="001158B0">
        <w:tab/>
        <w:t>(b)</w:t>
      </w:r>
      <w:r w:rsidRPr="001158B0">
        <w:tab/>
        <w:t>the supply is covered by a written agreement entered into between the supplier and the operator of the platform before the supply is made; and</w:t>
      </w:r>
    </w:p>
    <w:p w:rsidR="00865824" w:rsidRPr="001158B0" w:rsidRDefault="00865824" w:rsidP="00865824">
      <w:pPr>
        <w:pStyle w:val="paragraph"/>
      </w:pPr>
      <w:r w:rsidRPr="001158B0">
        <w:tab/>
        <w:t>(c)</w:t>
      </w:r>
      <w:r w:rsidRPr="001158B0">
        <w:tab/>
        <w:t xml:space="preserve">the operator is </w:t>
      </w:r>
      <w:r w:rsidR="001158B0" w:rsidRPr="001158B0">
        <w:rPr>
          <w:position w:val="6"/>
          <w:sz w:val="16"/>
        </w:rPr>
        <w:t>*</w:t>
      </w:r>
      <w:r w:rsidRPr="001158B0">
        <w:t>registered; and</w:t>
      </w:r>
    </w:p>
    <w:p w:rsidR="00865824" w:rsidRPr="001158B0" w:rsidRDefault="00865824" w:rsidP="00865824">
      <w:pPr>
        <w:pStyle w:val="paragraph"/>
      </w:pPr>
      <w:r w:rsidRPr="001158B0">
        <w:tab/>
        <w:t>(d)</w:t>
      </w:r>
      <w:r w:rsidRPr="001158B0">
        <w:tab/>
        <w:t>under the agreement, the supply is to be treated as if it were an inbound intangible consumer supply made through the platform.</w:t>
      </w:r>
    </w:p>
    <w:p w:rsidR="00865824" w:rsidRPr="001158B0" w:rsidRDefault="00865824" w:rsidP="00865824">
      <w:pPr>
        <w:pStyle w:val="subsection"/>
      </w:pPr>
      <w:r w:rsidRPr="001158B0">
        <w:tab/>
        <w:t>(2)</w:t>
      </w:r>
      <w:r w:rsidRPr="001158B0">
        <w:tab/>
        <w:t xml:space="preserve">However, </w:t>
      </w:r>
      <w:r w:rsidR="001158B0">
        <w:t>subsection (</w:t>
      </w:r>
      <w:r w:rsidRPr="001158B0">
        <w:t>1) does not apply to the supply if:</w:t>
      </w:r>
    </w:p>
    <w:p w:rsidR="00865824" w:rsidRPr="001158B0" w:rsidRDefault="00865824" w:rsidP="00865824">
      <w:pPr>
        <w:pStyle w:val="paragraph"/>
      </w:pPr>
      <w:r w:rsidRPr="001158B0">
        <w:tab/>
        <w:t>(a)</w:t>
      </w:r>
      <w:r w:rsidRPr="001158B0">
        <w:tab/>
        <w:t>the supply is GST</w:t>
      </w:r>
      <w:r w:rsidR="001158B0">
        <w:noBreakHyphen/>
      </w:r>
      <w:r w:rsidRPr="001158B0">
        <w:t>free or input taxed; or</w:t>
      </w:r>
    </w:p>
    <w:p w:rsidR="00865824" w:rsidRPr="001158B0" w:rsidRDefault="00865824" w:rsidP="00865824">
      <w:pPr>
        <w:pStyle w:val="paragraph"/>
      </w:pPr>
      <w:r w:rsidRPr="001158B0">
        <w:tab/>
        <w:t>(b)</w:t>
      </w:r>
      <w:r w:rsidRPr="001158B0">
        <w:tab/>
        <w:t>the operator would not be treated under section</w:t>
      </w:r>
      <w:r w:rsidR="001158B0">
        <w:t> </w:t>
      </w:r>
      <w:r w:rsidRPr="001158B0">
        <w:t>84</w:t>
      </w:r>
      <w:r w:rsidR="001158B0">
        <w:noBreakHyphen/>
      </w:r>
      <w:r w:rsidRPr="001158B0">
        <w:t xml:space="preserve">55 as being the supplier of, and as making, the supply if it were an </w:t>
      </w:r>
      <w:r w:rsidR="001158B0" w:rsidRPr="001158B0">
        <w:rPr>
          <w:position w:val="6"/>
          <w:sz w:val="16"/>
        </w:rPr>
        <w:t>*</w:t>
      </w:r>
      <w:r w:rsidRPr="001158B0">
        <w:t>inbound intangible consumer supply.</w:t>
      </w:r>
    </w:p>
    <w:p w:rsidR="00865824" w:rsidRPr="001158B0" w:rsidRDefault="00865824" w:rsidP="00865824">
      <w:pPr>
        <w:pStyle w:val="subsection"/>
      </w:pPr>
      <w:r w:rsidRPr="001158B0">
        <w:tab/>
        <w:t>(3)</w:t>
      </w:r>
      <w:r w:rsidRPr="001158B0">
        <w:tab/>
        <w:t xml:space="preserve">If </w:t>
      </w:r>
      <w:r w:rsidR="001158B0">
        <w:t>subsection (</w:t>
      </w:r>
      <w:r w:rsidRPr="001158B0">
        <w:t xml:space="preserve">1) applies to the supply, the supply is treated as having been made in the course or furtherance of the carrying on of the </w:t>
      </w:r>
      <w:r w:rsidR="001158B0" w:rsidRPr="001158B0">
        <w:rPr>
          <w:position w:val="6"/>
          <w:sz w:val="16"/>
        </w:rPr>
        <w:t>*</w:t>
      </w:r>
      <w:r w:rsidRPr="001158B0">
        <w:t>enterprise through which the operator operates the platform.</w:t>
      </w:r>
    </w:p>
    <w:p w:rsidR="00865824" w:rsidRPr="001158B0" w:rsidRDefault="00865824" w:rsidP="00865824">
      <w:pPr>
        <w:pStyle w:val="ActHead5"/>
        <w:rPr>
          <w:i/>
        </w:rPr>
      </w:pPr>
      <w:bookmarkStart w:id="699" w:name="_Toc5975681"/>
      <w:r w:rsidRPr="00F863F2">
        <w:rPr>
          <w:rStyle w:val="CharSectno"/>
        </w:rPr>
        <w:t>84</w:t>
      </w:r>
      <w:r w:rsidR="001158B0" w:rsidRPr="00F863F2">
        <w:rPr>
          <w:rStyle w:val="CharSectno"/>
        </w:rPr>
        <w:noBreakHyphen/>
      </w:r>
      <w:r w:rsidRPr="00F863F2">
        <w:rPr>
          <w:rStyle w:val="CharSectno"/>
        </w:rPr>
        <w:t>65</w:t>
      </w:r>
      <w:r w:rsidRPr="001158B0">
        <w:t xml:space="preserve">  Meaning of </w:t>
      </w:r>
      <w:r w:rsidRPr="001158B0">
        <w:rPr>
          <w:i/>
        </w:rPr>
        <w:t>inbound intangible consumer supply</w:t>
      </w:r>
      <w:bookmarkEnd w:id="699"/>
    </w:p>
    <w:p w:rsidR="00865824" w:rsidRPr="001158B0" w:rsidRDefault="00865824" w:rsidP="00865824">
      <w:pPr>
        <w:pStyle w:val="subsection"/>
      </w:pPr>
      <w:r w:rsidRPr="001158B0">
        <w:tab/>
        <w:t>(1)</w:t>
      </w:r>
      <w:r w:rsidRPr="001158B0">
        <w:tab/>
        <w:t xml:space="preserve">A supply of anything other than goods or </w:t>
      </w:r>
      <w:r w:rsidR="001158B0" w:rsidRPr="001158B0">
        <w:rPr>
          <w:position w:val="6"/>
          <w:sz w:val="16"/>
        </w:rPr>
        <w:t>*</w:t>
      </w:r>
      <w:r w:rsidRPr="001158B0">
        <w:t xml:space="preserve">real property is an </w:t>
      </w:r>
      <w:r w:rsidRPr="001158B0">
        <w:rPr>
          <w:b/>
          <w:i/>
        </w:rPr>
        <w:t>inbound intangible consumer supply</w:t>
      </w:r>
      <w:r w:rsidRPr="001158B0">
        <w:t xml:space="preserve"> if the </w:t>
      </w:r>
      <w:r w:rsidR="001158B0" w:rsidRPr="001158B0">
        <w:rPr>
          <w:position w:val="6"/>
          <w:sz w:val="16"/>
        </w:rPr>
        <w:t>*</w:t>
      </w:r>
      <w:r w:rsidRPr="001158B0">
        <w:t xml:space="preserve">recipient is an </w:t>
      </w:r>
      <w:r w:rsidR="001158B0" w:rsidRPr="001158B0">
        <w:rPr>
          <w:position w:val="6"/>
          <w:sz w:val="16"/>
        </w:rPr>
        <w:t>*</w:t>
      </w:r>
      <w:r w:rsidRPr="001158B0">
        <w:t>Australian consumer, unless:</w:t>
      </w:r>
    </w:p>
    <w:p w:rsidR="00865824" w:rsidRPr="001158B0" w:rsidRDefault="00865824" w:rsidP="00865824">
      <w:pPr>
        <w:pStyle w:val="paragraph"/>
      </w:pPr>
      <w:r w:rsidRPr="001158B0">
        <w:tab/>
        <w:t>(a)</w:t>
      </w:r>
      <w:r w:rsidRPr="001158B0">
        <w:tab/>
        <w:t>the thing is done wholly in the indirect tax zone; or</w:t>
      </w:r>
    </w:p>
    <w:p w:rsidR="00865824" w:rsidRPr="001158B0" w:rsidRDefault="00865824" w:rsidP="00865824">
      <w:pPr>
        <w:pStyle w:val="paragraph"/>
      </w:pPr>
      <w:r w:rsidRPr="001158B0">
        <w:tab/>
        <w:t>(b)</w:t>
      </w:r>
      <w:r w:rsidRPr="001158B0">
        <w:tab/>
        <w:t xml:space="preserve">the supplier makes the supply wholly through an </w:t>
      </w:r>
      <w:r w:rsidR="001158B0" w:rsidRPr="001158B0">
        <w:rPr>
          <w:position w:val="6"/>
          <w:sz w:val="16"/>
        </w:rPr>
        <w:t>*</w:t>
      </w:r>
      <w:r w:rsidRPr="001158B0">
        <w:t xml:space="preserve">enterprise that the supplier </w:t>
      </w:r>
      <w:r w:rsidR="001158B0" w:rsidRPr="001158B0">
        <w:rPr>
          <w:position w:val="6"/>
          <w:sz w:val="16"/>
        </w:rPr>
        <w:t>*</w:t>
      </w:r>
      <w:r w:rsidRPr="001158B0">
        <w:t>carries on in the indirect tax zone.</w:t>
      </w:r>
    </w:p>
    <w:p w:rsidR="00865824" w:rsidRPr="001158B0" w:rsidRDefault="00865824" w:rsidP="00865824">
      <w:pPr>
        <w:pStyle w:val="subsection"/>
      </w:pPr>
      <w:r w:rsidRPr="001158B0">
        <w:tab/>
        <w:t>(2)</w:t>
      </w:r>
      <w:r w:rsidRPr="001158B0">
        <w:tab/>
        <w:t>Disregard section</w:t>
      </w:r>
      <w:r w:rsidR="001158B0">
        <w:t> </w:t>
      </w:r>
      <w:r w:rsidRPr="001158B0">
        <w:t>84</w:t>
      </w:r>
      <w:r w:rsidR="001158B0">
        <w:noBreakHyphen/>
      </w:r>
      <w:r w:rsidRPr="001158B0">
        <w:t xml:space="preserve">55 in determining whether </w:t>
      </w:r>
      <w:r w:rsidR="001158B0">
        <w:t>paragraph (</w:t>
      </w:r>
      <w:r w:rsidRPr="001158B0">
        <w:t>1)(b) applies.</w:t>
      </w:r>
    </w:p>
    <w:p w:rsidR="00865824" w:rsidRPr="001158B0" w:rsidRDefault="00865824" w:rsidP="00865824">
      <w:pPr>
        <w:pStyle w:val="ActHead5"/>
        <w:rPr>
          <w:i/>
        </w:rPr>
      </w:pPr>
      <w:bookmarkStart w:id="700" w:name="_Toc5975682"/>
      <w:r w:rsidRPr="00F863F2">
        <w:rPr>
          <w:rStyle w:val="CharSectno"/>
        </w:rPr>
        <w:t>84</w:t>
      </w:r>
      <w:r w:rsidR="001158B0" w:rsidRPr="00F863F2">
        <w:rPr>
          <w:rStyle w:val="CharSectno"/>
        </w:rPr>
        <w:noBreakHyphen/>
      </w:r>
      <w:r w:rsidRPr="00F863F2">
        <w:rPr>
          <w:rStyle w:val="CharSectno"/>
        </w:rPr>
        <w:t>70</w:t>
      </w:r>
      <w:r w:rsidRPr="001158B0">
        <w:t xml:space="preserve">  Meaning of </w:t>
      </w:r>
      <w:r w:rsidRPr="001158B0">
        <w:rPr>
          <w:i/>
        </w:rPr>
        <w:t>electronic distribution platform</w:t>
      </w:r>
      <w:bookmarkEnd w:id="700"/>
    </w:p>
    <w:p w:rsidR="00865824" w:rsidRPr="001158B0" w:rsidRDefault="00865824" w:rsidP="00865824">
      <w:pPr>
        <w:pStyle w:val="subsection"/>
      </w:pPr>
      <w:r w:rsidRPr="001158B0">
        <w:tab/>
        <w:t>(1)</w:t>
      </w:r>
      <w:r w:rsidRPr="001158B0">
        <w:tab/>
        <w:t xml:space="preserve">A service (including a website, internet portal, gateway, store or marketplace) is an </w:t>
      </w:r>
      <w:r w:rsidRPr="001158B0">
        <w:rPr>
          <w:b/>
          <w:i/>
        </w:rPr>
        <w:t>electronic distribution platform</w:t>
      </w:r>
      <w:r w:rsidRPr="001158B0">
        <w:t xml:space="preserve"> if:</w:t>
      </w:r>
    </w:p>
    <w:p w:rsidR="00865824" w:rsidRPr="001158B0" w:rsidRDefault="00865824" w:rsidP="00865824">
      <w:pPr>
        <w:pStyle w:val="paragraph"/>
      </w:pPr>
      <w:r w:rsidRPr="001158B0">
        <w:tab/>
        <w:t>(a)</w:t>
      </w:r>
      <w:r w:rsidRPr="001158B0">
        <w:tab/>
        <w:t>the service allows entities to make supplies available to end</w:t>
      </w:r>
      <w:r w:rsidR="001158B0">
        <w:noBreakHyphen/>
      </w:r>
      <w:r w:rsidRPr="001158B0">
        <w:t>users; and</w:t>
      </w:r>
    </w:p>
    <w:p w:rsidR="00865824" w:rsidRPr="001158B0" w:rsidRDefault="00865824" w:rsidP="00865824">
      <w:pPr>
        <w:pStyle w:val="paragraph"/>
      </w:pPr>
      <w:r w:rsidRPr="001158B0">
        <w:tab/>
        <w:t>(b)</w:t>
      </w:r>
      <w:r w:rsidRPr="001158B0">
        <w:tab/>
        <w:t xml:space="preserve">the service is delivered by means of </w:t>
      </w:r>
      <w:r w:rsidR="001158B0" w:rsidRPr="001158B0">
        <w:rPr>
          <w:position w:val="6"/>
          <w:sz w:val="16"/>
        </w:rPr>
        <w:t>*</w:t>
      </w:r>
      <w:r w:rsidRPr="001158B0">
        <w:t>electronic communication; and</w:t>
      </w:r>
    </w:p>
    <w:p w:rsidR="00865824" w:rsidRPr="001158B0" w:rsidRDefault="00865824" w:rsidP="00865824">
      <w:pPr>
        <w:pStyle w:val="paragraph"/>
      </w:pPr>
      <w:r w:rsidRPr="001158B0">
        <w:tab/>
        <w:t>(c)</w:t>
      </w:r>
      <w:r w:rsidRPr="001158B0">
        <w:tab/>
      </w:r>
      <w:r w:rsidR="00A13DD7" w:rsidRPr="001158B0">
        <w:t xml:space="preserve">any of the supplies that are </w:t>
      </w:r>
      <w:r w:rsidR="001158B0" w:rsidRPr="001158B0">
        <w:rPr>
          <w:position w:val="6"/>
          <w:sz w:val="16"/>
        </w:rPr>
        <w:t>*</w:t>
      </w:r>
      <w:r w:rsidR="00A13DD7" w:rsidRPr="001158B0">
        <w:t>inbound intangible consumer supplies</w:t>
      </w:r>
      <w:r w:rsidRPr="001158B0">
        <w:t xml:space="preserve"> are to be made by means of electronic communication.</w:t>
      </w:r>
    </w:p>
    <w:p w:rsidR="00865824" w:rsidRPr="001158B0" w:rsidRDefault="00865824" w:rsidP="00865824">
      <w:pPr>
        <w:pStyle w:val="subsection"/>
      </w:pPr>
      <w:r w:rsidRPr="001158B0">
        <w:tab/>
        <w:t>(2)</w:t>
      </w:r>
      <w:r w:rsidRPr="001158B0">
        <w:tab/>
        <w:t xml:space="preserve">However, a service is not an </w:t>
      </w:r>
      <w:r w:rsidRPr="001158B0">
        <w:rPr>
          <w:b/>
          <w:i/>
        </w:rPr>
        <w:t>electronic distribution platform</w:t>
      </w:r>
      <w:r w:rsidRPr="001158B0">
        <w:t xml:space="preserve"> solely because it is:</w:t>
      </w:r>
    </w:p>
    <w:p w:rsidR="00865824" w:rsidRPr="001158B0" w:rsidRDefault="00865824" w:rsidP="00865824">
      <w:pPr>
        <w:pStyle w:val="paragraph"/>
      </w:pPr>
      <w:r w:rsidRPr="001158B0">
        <w:tab/>
        <w:t>(a)</w:t>
      </w:r>
      <w:r w:rsidRPr="001158B0">
        <w:tab/>
        <w:t xml:space="preserve">a carriage service (within the meaning of the </w:t>
      </w:r>
      <w:r w:rsidRPr="001158B0">
        <w:rPr>
          <w:i/>
        </w:rPr>
        <w:t>Telecommunications Act 1997</w:t>
      </w:r>
      <w:r w:rsidRPr="001158B0">
        <w:t>); or</w:t>
      </w:r>
    </w:p>
    <w:p w:rsidR="00865824" w:rsidRPr="001158B0" w:rsidRDefault="00865824" w:rsidP="00865824">
      <w:pPr>
        <w:pStyle w:val="paragraph"/>
      </w:pPr>
      <w:r w:rsidRPr="001158B0">
        <w:tab/>
        <w:t>(b)</w:t>
      </w:r>
      <w:r w:rsidRPr="001158B0">
        <w:tab/>
        <w:t>a service consisting of one or more of the following:</w:t>
      </w:r>
    </w:p>
    <w:p w:rsidR="00865824" w:rsidRPr="001158B0" w:rsidRDefault="00865824" w:rsidP="00865824">
      <w:pPr>
        <w:pStyle w:val="paragraphsub"/>
      </w:pPr>
      <w:r w:rsidRPr="001158B0">
        <w:tab/>
        <w:t>(i)</w:t>
      </w:r>
      <w:r w:rsidRPr="001158B0">
        <w:tab/>
        <w:t>providing access to a payment system;</w:t>
      </w:r>
    </w:p>
    <w:p w:rsidR="00865824" w:rsidRPr="001158B0" w:rsidRDefault="00865824" w:rsidP="00865824">
      <w:pPr>
        <w:pStyle w:val="paragraphsub"/>
      </w:pPr>
      <w:r w:rsidRPr="001158B0">
        <w:tab/>
        <w:t>(ii)</w:t>
      </w:r>
      <w:r w:rsidRPr="001158B0">
        <w:tab/>
        <w:t>processing payments;</w:t>
      </w:r>
    </w:p>
    <w:p w:rsidR="00865824" w:rsidRPr="001158B0" w:rsidRDefault="00865824" w:rsidP="00865824">
      <w:pPr>
        <w:pStyle w:val="paragraphsub"/>
      </w:pPr>
      <w:r w:rsidRPr="001158B0">
        <w:tab/>
        <w:t>(iii)</w:t>
      </w:r>
      <w:r w:rsidRPr="001158B0">
        <w:tab/>
        <w:t xml:space="preserve">providing </w:t>
      </w:r>
      <w:r w:rsidR="001158B0" w:rsidRPr="001158B0">
        <w:rPr>
          <w:position w:val="6"/>
          <w:sz w:val="16"/>
        </w:rPr>
        <w:t>*</w:t>
      </w:r>
      <w:r w:rsidRPr="001158B0">
        <w:t xml:space="preserve">vouchers the supply of which are not </w:t>
      </w:r>
      <w:r w:rsidR="001158B0" w:rsidRPr="001158B0">
        <w:rPr>
          <w:position w:val="6"/>
          <w:sz w:val="16"/>
        </w:rPr>
        <w:t>*</w:t>
      </w:r>
      <w:r w:rsidRPr="001158B0">
        <w:t>taxable supplies because of section</w:t>
      </w:r>
      <w:r w:rsidR="001158B0">
        <w:t> </w:t>
      </w:r>
      <w:r w:rsidRPr="001158B0">
        <w:t>100</w:t>
      </w:r>
      <w:r w:rsidR="001158B0">
        <w:noBreakHyphen/>
      </w:r>
      <w:r w:rsidRPr="001158B0">
        <w:t>5.</w:t>
      </w:r>
    </w:p>
    <w:p w:rsidR="00A13DD7" w:rsidRPr="001158B0" w:rsidRDefault="00A13DD7" w:rsidP="00A71B06">
      <w:pPr>
        <w:pStyle w:val="ActHead4"/>
      </w:pPr>
      <w:bookmarkStart w:id="701" w:name="_Toc5975683"/>
      <w:r w:rsidRPr="00F863F2">
        <w:rPr>
          <w:rStyle w:val="CharSubdNo"/>
        </w:rPr>
        <w:t>Subdivision</w:t>
      </w:r>
      <w:r w:rsidR="001158B0" w:rsidRPr="00F863F2">
        <w:rPr>
          <w:rStyle w:val="CharSubdNo"/>
        </w:rPr>
        <w:t> </w:t>
      </w:r>
      <w:r w:rsidRPr="00F863F2">
        <w:rPr>
          <w:rStyle w:val="CharSubdNo"/>
        </w:rPr>
        <w:t>84</w:t>
      </w:r>
      <w:r w:rsidR="001158B0" w:rsidRPr="00F863F2">
        <w:rPr>
          <w:rStyle w:val="CharSubdNo"/>
        </w:rPr>
        <w:noBreakHyphen/>
      </w:r>
      <w:r w:rsidRPr="00F863F2">
        <w:rPr>
          <w:rStyle w:val="CharSubdNo"/>
        </w:rPr>
        <w:t>C</w:t>
      </w:r>
      <w:r w:rsidRPr="001158B0">
        <w:t>—</w:t>
      </w:r>
      <w:r w:rsidRPr="00F863F2">
        <w:rPr>
          <w:rStyle w:val="CharSubdText"/>
        </w:rPr>
        <w:t>Offshore supplies of low value goods</w:t>
      </w:r>
      <w:bookmarkEnd w:id="701"/>
    </w:p>
    <w:p w:rsidR="00A13DD7" w:rsidRPr="001158B0" w:rsidRDefault="00A13DD7" w:rsidP="00A13DD7">
      <w:pPr>
        <w:pStyle w:val="ActHead5"/>
      </w:pPr>
      <w:bookmarkStart w:id="702" w:name="_Toc5975684"/>
      <w:r w:rsidRPr="00F863F2">
        <w:rPr>
          <w:rStyle w:val="CharSectno"/>
        </w:rPr>
        <w:t>84</w:t>
      </w:r>
      <w:r w:rsidR="001158B0" w:rsidRPr="00F863F2">
        <w:rPr>
          <w:rStyle w:val="CharSectno"/>
        </w:rPr>
        <w:noBreakHyphen/>
      </w:r>
      <w:r w:rsidRPr="00F863F2">
        <w:rPr>
          <w:rStyle w:val="CharSectno"/>
        </w:rPr>
        <w:t>73</w:t>
      </w:r>
      <w:r w:rsidRPr="001158B0">
        <w:t xml:space="preserve">  What this Subdivision is about</w:t>
      </w:r>
      <w:bookmarkEnd w:id="702"/>
    </w:p>
    <w:p w:rsidR="00A13DD7" w:rsidRPr="001158B0" w:rsidRDefault="00A13DD7" w:rsidP="00A13DD7">
      <w:pPr>
        <w:pStyle w:val="SOText"/>
      </w:pPr>
      <w:r w:rsidRPr="001158B0">
        <w:t>Supplies of low value goods involving goods being brought to the indirect tax zone may be connected with the indirect tax zone.</w:t>
      </w:r>
    </w:p>
    <w:p w:rsidR="00A13DD7" w:rsidRPr="001158B0" w:rsidRDefault="00A13DD7" w:rsidP="00A13DD7">
      <w:pPr>
        <w:pStyle w:val="SOText"/>
      </w:pPr>
      <w:r w:rsidRPr="001158B0">
        <w:t>An entity may be treated as the supplier of an offshore supply of low value goods, if the entity is the operator of an electronic distribution platform through which the supply is made, or the entity is a redeliverer of the goods.</w:t>
      </w:r>
    </w:p>
    <w:p w:rsidR="00A13DD7" w:rsidRPr="001158B0" w:rsidRDefault="00A13DD7" w:rsidP="00A13DD7">
      <w:pPr>
        <w:pStyle w:val="SOText"/>
      </w:pPr>
      <w:r w:rsidRPr="001158B0">
        <w:t>The result is that the operator or redeliverer, instead of the supplier, counts the supplies towards its GST turnover and pays GST on the supplies.</w:t>
      </w:r>
    </w:p>
    <w:p w:rsidR="00A13DD7" w:rsidRPr="001158B0" w:rsidRDefault="00A13DD7" w:rsidP="00A13DD7">
      <w:pPr>
        <w:pStyle w:val="SOText"/>
      </w:pPr>
      <w:r w:rsidRPr="001158B0">
        <w:t>Suppliers of offshore supplies of low value goods are not required to issue tax invoices and adjustment notes, but they must ensure relevant information is included in customs documents.</w:t>
      </w:r>
    </w:p>
    <w:p w:rsidR="00A13DD7" w:rsidRPr="001158B0" w:rsidRDefault="00A13DD7" w:rsidP="00A13DD7">
      <w:pPr>
        <w:pStyle w:val="notetext"/>
      </w:pPr>
      <w:r w:rsidRPr="001158B0">
        <w:t>Note 1:</w:t>
      </w:r>
      <w:r w:rsidRPr="001158B0">
        <w:tab/>
        <w:t>The supplies will need to meet other requirements in order to be taxable supplies: see section</w:t>
      </w:r>
      <w:r w:rsidR="001158B0">
        <w:t> </w:t>
      </w:r>
      <w:r w:rsidRPr="001158B0">
        <w:t>9</w:t>
      </w:r>
      <w:r w:rsidR="001158B0">
        <w:noBreakHyphen/>
      </w:r>
      <w:r w:rsidRPr="001158B0">
        <w:t>5.</w:t>
      </w:r>
    </w:p>
    <w:p w:rsidR="00A13DD7" w:rsidRPr="001158B0" w:rsidRDefault="00A13DD7" w:rsidP="00A13DD7">
      <w:pPr>
        <w:pStyle w:val="notetext"/>
      </w:pPr>
      <w:r w:rsidRPr="001158B0">
        <w:t>Note 2:</w:t>
      </w:r>
      <w:r w:rsidRPr="001158B0">
        <w:tab/>
        <w:t>Offshore supplies of low value goods that are not connected with the indirect tax zone under this Subdivision may be taxable supplies, and “reverse</w:t>
      </w:r>
      <w:r w:rsidR="001158B0">
        <w:noBreakHyphen/>
      </w:r>
      <w:r w:rsidRPr="001158B0">
        <w:t>charged”, under Subdivision</w:t>
      </w:r>
      <w:r w:rsidR="001158B0">
        <w:t> </w:t>
      </w:r>
      <w:r w:rsidRPr="001158B0">
        <w:t>84</w:t>
      </w:r>
      <w:r w:rsidR="001158B0">
        <w:noBreakHyphen/>
      </w:r>
      <w:r w:rsidRPr="001158B0">
        <w:t>A.</w:t>
      </w:r>
    </w:p>
    <w:p w:rsidR="00A13DD7" w:rsidRPr="001158B0" w:rsidRDefault="00A13DD7" w:rsidP="00A13DD7">
      <w:pPr>
        <w:pStyle w:val="ActHead5"/>
        <w:rPr>
          <w:i/>
        </w:rPr>
      </w:pPr>
      <w:bookmarkStart w:id="703" w:name="_Toc5975685"/>
      <w:r w:rsidRPr="00F863F2">
        <w:rPr>
          <w:rStyle w:val="CharSectno"/>
        </w:rPr>
        <w:t>84</w:t>
      </w:r>
      <w:r w:rsidR="001158B0" w:rsidRPr="00F863F2">
        <w:rPr>
          <w:rStyle w:val="CharSectno"/>
        </w:rPr>
        <w:noBreakHyphen/>
      </w:r>
      <w:r w:rsidRPr="00F863F2">
        <w:rPr>
          <w:rStyle w:val="CharSectno"/>
        </w:rPr>
        <w:t>75</w:t>
      </w:r>
      <w:r w:rsidRPr="001158B0">
        <w:t xml:space="preserve">  Supplies of low value goods that are </w:t>
      </w:r>
      <w:r w:rsidRPr="001158B0">
        <w:rPr>
          <w:i/>
        </w:rPr>
        <w:t>connected with the indirect tax zone</w:t>
      </w:r>
      <w:bookmarkEnd w:id="703"/>
    </w:p>
    <w:p w:rsidR="00A13DD7" w:rsidRPr="001158B0" w:rsidRDefault="00A13DD7" w:rsidP="00A13DD7">
      <w:pPr>
        <w:pStyle w:val="subsection"/>
      </w:pPr>
      <w:r w:rsidRPr="001158B0">
        <w:tab/>
        <w:t>(1)</w:t>
      </w:r>
      <w:r w:rsidRPr="001158B0">
        <w:tab/>
        <w:t xml:space="preserve">An </w:t>
      </w:r>
      <w:r w:rsidR="001158B0" w:rsidRPr="001158B0">
        <w:rPr>
          <w:position w:val="6"/>
          <w:sz w:val="16"/>
        </w:rPr>
        <w:t>*</w:t>
      </w:r>
      <w:r w:rsidRPr="001158B0">
        <w:t xml:space="preserve">offshore supply of low value goods is </w:t>
      </w:r>
      <w:r w:rsidRPr="001158B0">
        <w:rPr>
          <w:b/>
          <w:bCs/>
          <w:i/>
          <w:iCs/>
        </w:rPr>
        <w:t xml:space="preserve">connected with </w:t>
      </w:r>
      <w:r w:rsidRPr="001158B0">
        <w:rPr>
          <w:b/>
          <w:i/>
        </w:rPr>
        <w:t>the indirect tax zone</w:t>
      </w:r>
      <w:r w:rsidRPr="001158B0">
        <w:t xml:space="preserve"> if the </w:t>
      </w:r>
      <w:r w:rsidR="001158B0" w:rsidRPr="001158B0">
        <w:rPr>
          <w:position w:val="6"/>
          <w:sz w:val="16"/>
        </w:rPr>
        <w:t>*</w:t>
      </w:r>
      <w:r w:rsidRPr="001158B0">
        <w:t xml:space="preserve">recipient of the supply is a </w:t>
      </w:r>
      <w:r w:rsidR="001158B0" w:rsidRPr="001158B0">
        <w:rPr>
          <w:position w:val="6"/>
          <w:sz w:val="16"/>
        </w:rPr>
        <w:t>*</w:t>
      </w:r>
      <w:r w:rsidRPr="001158B0">
        <w:t>consumer of the supply.</w:t>
      </w:r>
    </w:p>
    <w:p w:rsidR="00A13DD7" w:rsidRPr="001158B0" w:rsidRDefault="00A13DD7" w:rsidP="00A13DD7">
      <w:pPr>
        <w:pStyle w:val="notetext"/>
      </w:pPr>
      <w:r w:rsidRPr="001158B0">
        <w:t>Note:</w:t>
      </w:r>
      <w:r w:rsidRPr="001158B0">
        <w:tab/>
        <w:t>There is an exception to this rule if the supplier reasonably believes there will be a taxable importation of the goods: see section</w:t>
      </w:r>
      <w:r w:rsidR="001158B0">
        <w:t> </w:t>
      </w:r>
      <w:r w:rsidRPr="001158B0">
        <w:t>84</w:t>
      </w:r>
      <w:r w:rsidR="001158B0">
        <w:noBreakHyphen/>
      </w:r>
      <w:r w:rsidRPr="001158B0">
        <w:t>83.</w:t>
      </w:r>
    </w:p>
    <w:p w:rsidR="00A13DD7" w:rsidRPr="001158B0" w:rsidRDefault="00A13DD7" w:rsidP="00A13DD7">
      <w:pPr>
        <w:pStyle w:val="subsection"/>
      </w:pPr>
      <w:r w:rsidRPr="001158B0">
        <w:tab/>
        <w:t>(2)</w:t>
      </w:r>
      <w:r w:rsidRPr="001158B0">
        <w:tab/>
        <w:t xml:space="preserve">An entity is a </w:t>
      </w:r>
      <w:r w:rsidRPr="001158B0">
        <w:rPr>
          <w:b/>
          <w:i/>
        </w:rPr>
        <w:t>consumer</w:t>
      </w:r>
      <w:r w:rsidRPr="001158B0">
        <w:t xml:space="preserve"> of a supply made to the entity if:</w:t>
      </w:r>
    </w:p>
    <w:p w:rsidR="00A13DD7" w:rsidRPr="001158B0" w:rsidRDefault="00A13DD7" w:rsidP="00A13DD7">
      <w:pPr>
        <w:pStyle w:val="paragraph"/>
      </w:pPr>
      <w:r w:rsidRPr="001158B0">
        <w:tab/>
        <w:t>(a)</w:t>
      </w:r>
      <w:r w:rsidRPr="001158B0">
        <w:tab/>
        <w:t xml:space="preserve">the entity is not </w:t>
      </w:r>
      <w:r w:rsidR="001158B0" w:rsidRPr="001158B0">
        <w:rPr>
          <w:position w:val="6"/>
          <w:sz w:val="16"/>
        </w:rPr>
        <w:t>*</w:t>
      </w:r>
      <w:r w:rsidRPr="001158B0">
        <w:t>registered; or</w:t>
      </w:r>
    </w:p>
    <w:p w:rsidR="00A13DD7" w:rsidRPr="001158B0" w:rsidRDefault="00A13DD7" w:rsidP="00A13DD7">
      <w:pPr>
        <w:pStyle w:val="paragraph"/>
      </w:pPr>
      <w:r w:rsidRPr="001158B0">
        <w:tab/>
        <w:t>(b)</w:t>
      </w:r>
      <w:r w:rsidRPr="001158B0">
        <w:tab/>
        <w:t xml:space="preserve">if the entity is registered—the entity does not acquire the thing supplied solely or partly for the purpose of an </w:t>
      </w:r>
      <w:r w:rsidR="001158B0" w:rsidRPr="001158B0">
        <w:rPr>
          <w:position w:val="6"/>
          <w:sz w:val="16"/>
        </w:rPr>
        <w:t>*</w:t>
      </w:r>
      <w:r w:rsidRPr="001158B0">
        <w:t xml:space="preserve">enterprise that the entity </w:t>
      </w:r>
      <w:r w:rsidR="001158B0" w:rsidRPr="001158B0">
        <w:rPr>
          <w:position w:val="6"/>
          <w:sz w:val="16"/>
        </w:rPr>
        <w:t>*</w:t>
      </w:r>
      <w:r w:rsidRPr="001158B0">
        <w:t>carries on in the indirect tax zone.</w:t>
      </w:r>
    </w:p>
    <w:p w:rsidR="00A13DD7" w:rsidRPr="001158B0" w:rsidRDefault="00A13DD7" w:rsidP="00A13DD7">
      <w:pPr>
        <w:pStyle w:val="notetext"/>
      </w:pPr>
      <w:r w:rsidRPr="001158B0">
        <w:t>Note:</w:t>
      </w:r>
      <w:r w:rsidRPr="001158B0">
        <w:tab/>
        <w:t>A supplier may treat a recipient as not being a consumer if the supplier reasonably believes (based on certain information) that to be the case: see section</w:t>
      </w:r>
      <w:r w:rsidR="001158B0">
        <w:t> </w:t>
      </w:r>
      <w:r w:rsidRPr="001158B0">
        <w:t>84</w:t>
      </w:r>
      <w:r w:rsidR="001158B0">
        <w:noBreakHyphen/>
      </w:r>
      <w:r w:rsidRPr="001158B0">
        <w:t>105.</w:t>
      </w:r>
    </w:p>
    <w:p w:rsidR="00A13DD7" w:rsidRPr="001158B0" w:rsidRDefault="00A13DD7" w:rsidP="00A13DD7">
      <w:pPr>
        <w:pStyle w:val="subsection"/>
      </w:pPr>
      <w:r w:rsidRPr="001158B0">
        <w:tab/>
        <w:t>(3)</w:t>
      </w:r>
      <w:r w:rsidRPr="001158B0">
        <w:tab/>
        <w:t>This section has effect in addition to section</w:t>
      </w:r>
      <w:r w:rsidR="001158B0">
        <w:t> </w:t>
      </w:r>
      <w:r w:rsidRPr="001158B0">
        <w:t>9</w:t>
      </w:r>
      <w:r w:rsidR="001158B0">
        <w:noBreakHyphen/>
      </w:r>
      <w:r w:rsidRPr="001158B0">
        <w:t>25 (which is about when supplies are connected with the indirect tax zone).</w:t>
      </w:r>
    </w:p>
    <w:p w:rsidR="00A13DD7" w:rsidRPr="001158B0" w:rsidRDefault="00A13DD7" w:rsidP="00A13DD7">
      <w:pPr>
        <w:pStyle w:val="ActHead5"/>
        <w:rPr>
          <w:i/>
        </w:rPr>
      </w:pPr>
      <w:bookmarkStart w:id="704" w:name="_Toc5975686"/>
      <w:r w:rsidRPr="00F863F2">
        <w:rPr>
          <w:rStyle w:val="CharSectno"/>
        </w:rPr>
        <w:t>84</w:t>
      </w:r>
      <w:r w:rsidR="001158B0" w:rsidRPr="00F863F2">
        <w:rPr>
          <w:rStyle w:val="CharSectno"/>
        </w:rPr>
        <w:noBreakHyphen/>
      </w:r>
      <w:r w:rsidRPr="00F863F2">
        <w:rPr>
          <w:rStyle w:val="CharSectno"/>
        </w:rPr>
        <w:t>77</w:t>
      </w:r>
      <w:r w:rsidRPr="001158B0">
        <w:t xml:space="preserve">  Meaning of </w:t>
      </w:r>
      <w:r w:rsidRPr="001158B0">
        <w:rPr>
          <w:i/>
        </w:rPr>
        <w:t>offshore supply of low value goods</w:t>
      </w:r>
      <w:bookmarkEnd w:id="704"/>
    </w:p>
    <w:p w:rsidR="00A13DD7" w:rsidRPr="001158B0" w:rsidRDefault="00A13DD7" w:rsidP="00A13DD7">
      <w:pPr>
        <w:pStyle w:val="SubsectionHead"/>
      </w:pPr>
      <w:r w:rsidRPr="001158B0">
        <w:t>Supplies of low value goods delivered etc. into the indirect tax zone by suppliers</w:t>
      </w:r>
    </w:p>
    <w:p w:rsidR="00A13DD7" w:rsidRPr="001158B0" w:rsidRDefault="00A13DD7" w:rsidP="00A13DD7">
      <w:pPr>
        <w:pStyle w:val="subsection"/>
      </w:pPr>
      <w:r w:rsidRPr="001158B0">
        <w:tab/>
        <w:t>(1)</w:t>
      </w:r>
      <w:r w:rsidRPr="001158B0">
        <w:tab/>
        <w:t xml:space="preserve">A </w:t>
      </w:r>
      <w:r w:rsidR="001158B0" w:rsidRPr="001158B0">
        <w:rPr>
          <w:position w:val="6"/>
          <w:sz w:val="16"/>
        </w:rPr>
        <w:t>*</w:t>
      </w:r>
      <w:r w:rsidRPr="001158B0">
        <w:t xml:space="preserve">supply of low value goods is an </w:t>
      </w:r>
      <w:r w:rsidRPr="001158B0">
        <w:rPr>
          <w:b/>
          <w:i/>
        </w:rPr>
        <w:t>offshore supply of low value goods</w:t>
      </w:r>
      <w:r w:rsidRPr="001158B0">
        <w:t xml:space="preserve"> if:</w:t>
      </w:r>
    </w:p>
    <w:p w:rsidR="00A13DD7" w:rsidRPr="001158B0" w:rsidRDefault="00A13DD7" w:rsidP="00A13DD7">
      <w:pPr>
        <w:pStyle w:val="paragraph"/>
      </w:pPr>
      <w:r w:rsidRPr="001158B0">
        <w:tab/>
        <w:t>(a)</w:t>
      </w:r>
      <w:r w:rsidRPr="001158B0">
        <w:tab/>
        <w:t>the supply involves the goods being brought to the indirect tax zone; and</w:t>
      </w:r>
    </w:p>
    <w:p w:rsidR="00A13DD7" w:rsidRPr="001158B0" w:rsidRDefault="00A13DD7" w:rsidP="00A13DD7">
      <w:pPr>
        <w:pStyle w:val="paragraph"/>
      </w:pPr>
      <w:r w:rsidRPr="001158B0">
        <w:tab/>
        <w:t>(b)</w:t>
      </w:r>
      <w:r w:rsidRPr="001158B0">
        <w:tab/>
        <w:t>the supplier delivers the goods into the indirect tax zone, or procures, arranges or facilitates the delivery of the goods into the indirect tax zone.</w:t>
      </w:r>
    </w:p>
    <w:p w:rsidR="00A13DD7" w:rsidRPr="001158B0" w:rsidRDefault="00A13DD7" w:rsidP="00A13DD7">
      <w:pPr>
        <w:pStyle w:val="SubsectionHead"/>
      </w:pPr>
      <w:r w:rsidRPr="001158B0">
        <w:t>Supplies of low value goods made through an electronic distribution platform</w:t>
      </w:r>
    </w:p>
    <w:p w:rsidR="00A13DD7" w:rsidRPr="001158B0" w:rsidRDefault="00A13DD7" w:rsidP="00A13DD7">
      <w:pPr>
        <w:pStyle w:val="subsection"/>
      </w:pPr>
      <w:r w:rsidRPr="001158B0">
        <w:tab/>
        <w:t>(2)</w:t>
      </w:r>
      <w:r w:rsidRPr="001158B0">
        <w:tab/>
        <w:t xml:space="preserve">Without limiting </w:t>
      </w:r>
      <w:r w:rsidR="001158B0">
        <w:t>subsection (</w:t>
      </w:r>
      <w:r w:rsidRPr="001158B0">
        <w:t xml:space="preserve">1), a </w:t>
      </w:r>
      <w:r w:rsidR="001158B0" w:rsidRPr="001158B0">
        <w:rPr>
          <w:position w:val="6"/>
          <w:sz w:val="16"/>
        </w:rPr>
        <w:t>*</w:t>
      </w:r>
      <w:r w:rsidRPr="001158B0">
        <w:t xml:space="preserve">supply of low value goods is an </w:t>
      </w:r>
      <w:r w:rsidRPr="001158B0">
        <w:rPr>
          <w:b/>
          <w:i/>
        </w:rPr>
        <w:t>offshore supply of low value goods</w:t>
      </w:r>
      <w:r w:rsidRPr="001158B0">
        <w:t xml:space="preserve"> if:</w:t>
      </w:r>
    </w:p>
    <w:p w:rsidR="00A13DD7" w:rsidRPr="001158B0" w:rsidRDefault="00A13DD7" w:rsidP="00A13DD7">
      <w:pPr>
        <w:pStyle w:val="paragraph"/>
      </w:pPr>
      <w:r w:rsidRPr="001158B0">
        <w:tab/>
        <w:t>(a)</w:t>
      </w:r>
      <w:r w:rsidRPr="001158B0">
        <w:tab/>
        <w:t>the supply involves the goods being brought to the indirect tax zone; and</w:t>
      </w:r>
    </w:p>
    <w:p w:rsidR="00A13DD7" w:rsidRPr="001158B0" w:rsidRDefault="00A13DD7" w:rsidP="00A13DD7">
      <w:pPr>
        <w:pStyle w:val="paragraph"/>
      </w:pPr>
      <w:r w:rsidRPr="001158B0">
        <w:tab/>
        <w:t>(b)</w:t>
      </w:r>
      <w:r w:rsidRPr="001158B0">
        <w:tab/>
        <w:t xml:space="preserve">the supply is made through an </w:t>
      </w:r>
      <w:r w:rsidR="001158B0" w:rsidRPr="001158B0">
        <w:rPr>
          <w:position w:val="6"/>
          <w:sz w:val="16"/>
        </w:rPr>
        <w:t>*</w:t>
      </w:r>
      <w:r w:rsidRPr="001158B0">
        <w:t>electronic distribution platform; and</w:t>
      </w:r>
    </w:p>
    <w:p w:rsidR="00A13DD7" w:rsidRPr="001158B0" w:rsidRDefault="00A13DD7" w:rsidP="00A13DD7">
      <w:pPr>
        <w:pStyle w:val="paragraph"/>
      </w:pPr>
      <w:r w:rsidRPr="001158B0">
        <w:tab/>
        <w:t>(c)</w:t>
      </w:r>
      <w:r w:rsidRPr="001158B0">
        <w:tab/>
        <w:t>the operator of the platform delivers the goods into the indirect tax zone, or procures, arranges or facilitates the delivery of the goods into the indirect tax zone.</w:t>
      </w:r>
    </w:p>
    <w:p w:rsidR="00A13DD7" w:rsidRPr="001158B0" w:rsidRDefault="00A13DD7" w:rsidP="00A13DD7">
      <w:pPr>
        <w:pStyle w:val="SubsectionHead"/>
      </w:pPr>
      <w:r w:rsidRPr="001158B0">
        <w:t>Supplies of low value goods delivered etc. into the indirect tax zone by redeliverers</w:t>
      </w:r>
    </w:p>
    <w:p w:rsidR="00A13DD7" w:rsidRPr="001158B0" w:rsidRDefault="00A13DD7" w:rsidP="00A13DD7">
      <w:pPr>
        <w:pStyle w:val="subsection"/>
      </w:pPr>
      <w:r w:rsidRPr="001158B0">
        <w:tab/>
        <w:t>(3)</w:t>
      </w:r>
      <w:r w:rsidRPr="001158B0">
        <w:tab/>
        <w:t xml:space="preserve">A </w:t>
      </w:r>
      <w:r w:rsidR="001158B0" w:rsidRPr="001158B0">
        <w:rPr>
          <w:position w:val="6"/>
          <w:sz w:val="16"/>
        </w:rPr>
        <w:t>*</w:t>
      </w:r>
      <w:r w:rsidRPr="001158B0">
        <w:t xml:space="preserve">supply of low value goods is an </w:t>
      </w:r>
      <w:r w:rsidRPr="001158B0">
        <w:rPr>
          <w:b/>
          <w:i/>
        </w:rPr>
        <w:t>offshore supply of low value goods</w:t>
      </w:r>
      <w:r w:rsidRPr="001158B0">
        <w:t xml:space="preserve"> if:</w:t>
      </w:r>
    </w:p>
    <w:p w:rsidR="00A13DD7" w:rsidRPr="001158B0" w:rsidRDefault="00A13DD7" w:rsidP="00A13DD7">
      <w:pPr>
        <w:pStyle w:val="paragraph"/>
      </w:pPr>
      <w:r w:rsidRPr="001158B0">
        <w:tab/>
        <w:t>(a)</w:t>
      </w:r>
      <w:r w:rsidRPr="001158B0">
        <w:tab/>
        <w:t>the supply involves the goods being delivered to a place outside the indirect tax zone; and</w:t>
      </w:r>
    </w:p>
    <w:p w:rsidR="00A13DD7" w:rsidRPr="001158B0" w:rsidRDefault="00A13DD7" w:rsidP="00A13DD7">
      <w:pPr>
        <w:pStyle w:val="paragraph"/>
      </w:pPr>
      <w:r w:rsidRPr="001158B0">
        <w:tab/>
        <w:t>(b)</w:t>
      </w:r>
      <w:r w:rsidRPr="001158B0">
        <w:tab/>
        <w:t xml:space="preserve">a </w:t>
      </w:r>
      <w:r w:rsidR="001158B0" w:rsidRPr="001158B0">
        <w:rPr>
          <w:position w:val="6"/>
          <w:sz w:val="16"/>
        </w:rPr>
        <w:t>*</w:t>
      </w:r>
      <w:r w:rsidRPr="001158B0">
        <w:t>redeliverer delivers the goods into the indirect tax zone, or procures, arranges or facilitates the delivery of the goods into the indirect tax zone.</w:t>
      </w:r>
    </w:p>
    <w:p w:rsidR="00A13DD7" w:rsidRPr="001158B0" w:rsidRDefault="00A13DD7" w:rsidP="00A13DD7">
      <w:pPr>
        <w:pStyle w:val="subsection"/>
      </w:pPr>
      <w:r w:rsidRPr="001158B0">
        <w:tab/>
        <w:t>(4)</w:t>
      </w:r>
      <w:r w:rsidRPr="001158B0">
        <w:tab/>
        <w:t xml:space="preserve">An entity is a </w:t>
      </w:r>
      <w:r w:rsidRPr="001158B0">
        <w:rPr>
          <w:b/>
          <w:i/>
        </w:rPr>
        <w:t>redeliverer</w:t>
      </w:r>
      <w:r w:rsidRPr="001158B0">
        <w:t xml:space="preserve"> in relation to a </w:t>
      </w:r>
      <w:r w:rsidR="001158B0" w:rsidRPr="001158B0">
        <w:rPr>
          <w:position w:val="6"/>
          <w:sz w:val="16"/>
        </w:rPr>
        <w:t>*</w:t>
      </w:r>
      <w:r w:rsidRPr="001158B0">
        <w:t xml:space="preserve">supply of low value goods if, as a result of an arrangement with the </w:t>
      </w:r>
      <w:r w:rsidR="001158B0" w:rsidRPr="001158B0">
        <w:rPr>
          <w:position w:val="6"/>
          <w:sz w:val="16"/>
        </w:rPr>
        <w:t>*</w:t>
      </w:r>
      <w:r w:rsidRPr="001158B0">
        <w:t xml:space="preserve">recipient of the supply (or another entity acting on the recipient’s behalf), the entity, in the course of </w:t>
      </w:r>
      <w:r w:rsidR="001158B0" w:rsidRPr="001158B0">
        <w:rPr>
          <w:position w:val="6"/>
          <w:sz w:val="16"/>
        </w:rPr>
        <w:t>*</w:t>
      </w:r>
      <w:r w:rsidRPr="001158B0">
        <w:t>carrying on an enterprise:</w:t>
      </w:r>
    </w:p>
    <w:p w:rsidR="00A13DD7" w:rsidRPr="001158B0" w:rsidRDefault="00A13DD7" w:rsidP="00A13DD7">
      <w:pPr>
        <w:pStyle w:val="paragraph"/>
      </w:pPr>
      <w:r w:rsidRPr="001158B0">
        <w:tab/>
        <w:t>(a)</w:t>
      </w:r>
      <w:r w:rsidRPr="001158B0">
        <w:tab/>
        <w:t>delivers the goods into the indirect tax zone, or procures, arranges or facilitates the delivery of the goods into the indirect tax zone; and</w:t>
      </w:r>
    </w:p>
    <w:p w:rsidR="00A13DD7" w:rsidRPr="001158B0" w:rsidRDefault="00A13DD7" w:rsidP="00A13DD7">
      <w:pPr>
        <w:pStyle w:val="paragraph"/>
      </w:pPr>
      <w:r w:rsidRPr="001158B0">
        <w:t xml:space="preserve"> </w:t>
      </w:r>
      <w:r w:rsidRPr="001158B0">
        <w:tab/>
        <w:t>(b)</w:t>
      </w:r>
      <w:r w:rsidRPr="001158B0">
        <w:tab/>
        <w:t>does one or more of the following:</w:t>
      </w:r>
    </w:p>
    <w:p w:rsidR="00A13DD7" w:rsidRPr="001158B0" w:rsidRDefault="00A13DD7" w:rsidP="00A13DD7">
      <w:pPr>
        <w:pStyle w:val="paragraphsub"/>
      </w:pPr>
      <w:r w:rsidRPr="001158B0">
        <w:tab/>
        <w:t>(i)</w:t>
      </w:r>
      <w:r w:rsidRPr="001158B0">
        <w:tab/>
        <w:t>provides use of an address outside the indirect tax zone to which the goods are delivered;</w:t>
      </w:r>
    </w:p>
    <w:p w:rsidR="00A13DD7" w:rsidRPr="001158B0" w:rsidRDefault="00A13DD7" w:rsidP="00A13DD7">
      <w:pPr>
        <w:pStyle w:val="paragraphsub"/>
      </w:pPr>
      <w:r w:rsidRPr="001158B0">
        <w:tab/>
        <w:t>(ii)</w:t>
      </w:r>
      <w:r w:rsidRPr="001158B0">
        <w:tab/>
        <w:t>procures, arranges or facilitates use of an address outside the indirect tax zone to which the goods are delivered;</w:t>
      </w:r>
    </w:p>
    <w:p w:rsidR="00A13DD7" w:rsidRPr="001158B0" w:rsidRDefault="00A13DD7" w:rsidP="00A13DD7">
      <w:pPr>
        <w:pStyle w:val="paragraphsub"/>
      </w:pPr>
      <w:r w:rsidRPr="001158B0">
        <w:tab/>
        <w:t>(iii)</w:t>
      </w:r>
      <w:r w:rsidRPr="001158B0">
        <w:tab/>
        <w:t>purchases the goods;</w:t>
      </w:r>
    </w:p>
    <w:p w:rsidR="00A13DD7" w:rsidRPr="001158B0" w:rsidRDefault="00A13DD7" w:rsidP="00A13DD7">
      <w:pPr>
        <w:pStyle w:val="paragraphsub"/>
      </w:pPr>
      <w:r w:rsidRPr="001158B0">
        <w:tab/>
        <w:t>(iv)</w:t>
      </w:r>
      <w:r w:rsidRPr="001158B0">
        <w:tab/>
        <w:t>procures, arranges or facilitates purchase of the goods.</w:t>
      </w:r>
    </w:p>
    <w:p w:rsidR="00A13DD7" w:rsidRPr="001158B0" w:rsidRDefault="00A13DD7" w:rsidP="00A13DD7">
      <w:pPr>
        <w:pStyle w:val="subsection"/>
      </w:pPr>
      <w:r w:rsidRPr="001158B0">
        <w:tab/>
        <w:t>(5)</w:t>
      </w:r>
      <w:r w:rsidRPr="001158B0">
        <w:tab/>
        <w:t>Disregard section</w:t>
      </w:r>
      <w:r w:rsidR="001158B0">
        <w:t> </w:t>
      </w:r>
      <w:r w:rsidRPr="001158B0">
        <w:t>84</w:t>
      </w:r>
      <w:r w:rsidR="001158B0">
        <w:noBreakHyphen/>
      </w:r>
      <w:r w:rsidRPr="001158B0">
        <w:t>81 in applying this section.</w:t>
      </w:r>
    </w:p>
    <w:p w:rsidR="00A13DD7" w:rsidRPr="001158B0" w:rsidRDefault="00A13DD7" w:rsidP="00A13DD7">
      <w:pPr>
        <w:pStyle w:val="ActHead5"/>
        <w:rPr>
          <w:i/>
        </w:rPr>
      </w:pPr>
      <w:bookmarkStart w:id="705" w:name="_Toc5975687"/>
      <w:r w:rsidRPr="00F863F2">
        <w:rPr>
          <w:rStyle w:val="CharSectno"/>
        </w:rPr>
        <w:t>84</w:t>
      </w:r>
      <w:r w:rsidR="001158B0" w:rsidRPr="00F863F2">
        <w:rPr>
          <w:rStyle w:val="CharSectno"/>
        </w:rPr>
        <w:noBreakHyphen/>
      </w:r>
      <w:r w:rsidRPr="00F863F2">
        <w:rPr>
          <w:rStyle w:val="CharSectno"/>
        </w:rPr>
        <w:t>79</w:t>
      </w:r>
      <w:r w:rsidRPr="001158B0">
        <w:t xml:space="preserve">  Meaning of </w:t>
      </w:r>
      <w:r w:rsidRPr="001158B0">
        <w:rPr>
          <w:i/>
        </w:rPr>
        <w:t>supply of low value goods</w:t>
      </w:r>
      <w:bookmarkEnd w:id="705"/>
    </w:p>
    <w:p w:rsidR="00A13DD7" w:rsidRPr="001158B0" w:rsidRDefault="00A13DD7" w:rsidP="00A13DD7">
      <w:pPr>
        <w:pStyle w:val="subsection"/>
      </w:pPr>
      <w:r w:rsidRPr="001158B0">
        <w:tab/>
        <w:t>(1)</w:t>
      </w:r>
      <w:r w:rsidRPr="001158B0">
        <w:tab/>
        <w:t xml:space="preserve">A supply of goods is a </w:t>
      </w:r>
      <w:r w:rsidRPr="001158B0">
        <w:rPr>
          <w:b/>
          <w:i/>
        </w:rPr>
        <w:t>supply of low value goods</w:t>
      </w:r>
      <w:r w:rsidRPr="001158B0">
        <w:t xml:space="preserve"> if:</w:t>
      </w:r>
    </w:p>
    <w:p w:rsidR="00A13DD7" w:rsidRPr="001158B0" w:rsidRDefault="00A13DD7" w:rsidP="00A13DD7">
      <w:pPr>
        <w:pStyle w:val="paragraph"/>
      </w:pPr>
      <w:r w:rsidRPr="001158B0">
        <w:tab/>
        <w:t>(a)</w:t>
      </w:r>
      <w:r w:rsidRPr="001158B0">
        <w:tab/>
        <w:t xml:space="preserve">the goods supplied are covered by </w:t>
      </w:r>
      <w:r w:rsidR="001158B0">
        <w:t>subsection (</w:t>
      </w:r>
      <w:r w:rsidRPr="001158B0">
        <w:t>3); or</w:t>
      </w:r>
    </w:p>
    <w:p w:rsidR="00A13DD7" w:rsidRPr="001158B0" w:rsidRDefault="00A13DD7" w:rsidP="00A13DD7">
      <w:pPr>
        <w:pStyle w:val="paragraph"/>
      </w:pPr>
      <w:r w:rsidRPr="001158B0">
        <w:tab/>
        <w:t>(b)</w:t>
      </w:r>
      <w:r w:rsidRPr="001158B0">
        <w:tab/>
        <w:t xml:space="preserve">the goods supplied include goods covered by </w:t>
      </w:r>
      <w:r w:rsidR="001158B0">
        <w:t>subsection (</w:t>
      </w:r>
      <w:r w:rsidRPr="001158B0">
        <w:t>3).</w:t>
      </w:r>
    </w:p>
    <w:p w:rsidR="00A13DD7" w:rsidRPr="001158B0" w:rsidRDefault="00A13DD7" w:rsidP="00A13DD7">
      <w:pPr>
        <w:pStyle w:val="subsection"/>
      </w:pPr>
      <w:r w:rsidRPr="001158B0">
        <w:tab/>
        <w:t>(2)</w:t>
      </w:r>
      <w:r w:rsidRPr="001158B0">
        <w:tab/>
        <w:t xml:space="preserve">However, if the goods supplied include goods that are </w:t>
      </w:r>
      <w:r w:rsidRPr="001158B0">
        <w:rPr>
          <w:i/>
        </w:rPr>
        <w:t xml:space="preserve">not </w:t>
      </w:r>
      <w:r w:rsidRPr="001158B0">
        <w:t xml:space="preserve">covered by </w:t>
      </w:r>
      <w:r w:rsidR="001158B0">
        <w:t>subsection (</w:t>
      </w:r>
      <w:r w:rsidRPr="001158B0">
        <w:t xml:space="preserve">3), then the supply of goods (the </w:t>
      </w:r>
      <w:r w:rsidRPr="001158B0">
        <w:rPr>
          <w:b/>
          <w:i/>
        </w:rPr>
        <w:t>actual supply</w:t>
      </w:r>
      <w:r w:rsidRPr="001158B0">
        <w:t>) is to be treated as if it were 2 separate supplies in the following way:</w:t>
      </w:r>
    </w:p>
    <w:p w:rsidR="00A13DD7" w:rsidRPr="001158B0" w:rsidRDefault="00A13DD7" w:rsidP="00A13DD7">
      <w:pPr>
        <w:pStyle w:val="paragraph"/>
      </w:pPr>
      <w:r w:rsidRPr="001158B0">
        <w:tab/>
        <w:t>(a)</w:t>
      </w:r>
      <w:r w:rsidRPr="001158B0">
        <w:tab/>
        <w:t xml:space="preserve">the part of the actual supply consisting of goods covered by </w:t>
      </w:r>
      <w:r w:rsidR="001158B0">
        <w:t>subsection (</w:t>
      </w:r>
      <w:r w:rsidRPr="001158B0">
        <w:t xml:space="preserve">3) is to be treated as if it were a separate supply that is a </w:t>
      </w:r>
      <w:r w:rsidRPr="001158B0">
        <w:rPr>
          <w:b/>
          <w:i/>
        </w:rPr>
        <w:t>supply of low value goods</w:t>
      </w:r>
      <w:r w:rsidRPr="001158B0">
        <w:t xml:space="preserve"> (regardless of the total </w:t>
      </w:r>
      <w:r w:rsidR="001158B0" w:rsidRPr="001158B0">
        <w:rPr>
          <w:position w:val="6"/>
          <w:sz w:val="16"/>
        </w:rPr>
        <w:t>*</w:t>
      </w:r>
      <w:r w:rsidRPr="001158B0">
        <w:t>customs value of the goods to which those supplies relate); and</w:t>
      </w:r>
    </w:p>
    <w:p w:rsidR="00A13DD7" w:rsidRPr="001158B0" w:rsidRDefault="00A13DD7" w:rsidP="00A13DD7">
      <w:pPr>
        <w:pStyle w:val="paragraph"/>
      </w:pPr>
      <w:r w:rsidRPr="001158B0">
        <w:tab/>
        <w:t>(b)</w:t>
      </w:r>
      <w:r w:rsidRPr="001158B0">
        <w:tab/>
        <w:t xml:space="preserve">the remainder of the actual supply is to be treated as if it were a separate supply that is not a </w:t>
      </w:r>
      <w:r w:rsidRPr="001158B0">
        <w:rPr>
          <w:b/>
          <w:i/>
        </w:rPr>
        <w:t>supply of low value goods</w:t>
      </w:r>
      <w:r w:rsidRPr="001158B0">
        <w:t>.</w:t>
      </w:r>
    </w:p>
    <w:p w:rsidR="00A13DD7" w:rsidRPr="001158B0" w:rsidRDefault="00A13DD7" w:rsidP="00A13DD7">
      <w:pPr>
        <w:pStyle w:val="SubsectionHead"/>
      </w:pPr>
      <w:r w:rsidRPr="001158B0">
        <w:t>Low value goods</w:t>
      </w:r>
    </w:p>
    <w:p w:rsidR="00A13DD7" w:rsidRPr="001158B0" w:rsidRDefault="00A13DD7" w:rsidP="00A13DD7">
      <w:pPr>
        <w:pStyle w:val="subsection"/>
      </w:pPr>
      <w:r w:rsidRPr="001158B0">
        <w:tab/>
        <w:t>(3)</w:t>
      </w:r>
      <w:r w:rsidRPr="001158B0">
        <w:tab/>
        <w:t>This subsection covers goods if:</w:t>
      </w:r>
    </w:p>
    <w:p w:rsidR="00A13DD7" w:rsidRPr="001158B0" w:rsidRDefault="00A13DD7" w:rsidP="00A13DD7">
      <w:pPr>
        <w:pStyle w:val="paragraph"/>
      </w:pPr>
      <w:r w:rsidRPr="001158B0">
        <w:tab/>
        <w:t>(a)</w:t>
      </w:r>
      <w:r w:rsidRPr="001158B0">
        <w:tab/>
        <w:t xml:space="preserve">the </w:t>
      </w:r>
      <w:r w:rsidR="001158B0" w:rsidRPr="001158B0">
        <w:rPr>
          <w:position w:val="6"/>
          <w:sz w:val="16"/>
        </w:rPr>
        <w:t>*</w:t>
      </w:r>
      <w:r w:rsidRPr="001158B0">
        <w:t>customs value of the goods is $1,000 or less; and</w:t>
      </w:r>
    </w:p>
    <w:p w:rsidR="00A13DD7" w:rsidRPr="001158B0" w:rsidRDefault="00A13DD7" w:rsidP="00A13DD7">
      <w:pPr>
        <w:pStyle w:val="paragraph"/>
      </w:pPr>
      <w:r w:rsidRPr="001158B0">
        <w:tab/>
        <w:t>(b)</w:t>
      </w:r>
      <w:r w:rsidRPr="001158B0">
        <w:tab/>
        <w:t>the goods are not tobacco, tobacco products or alcoholic beverages.</w:t>
      </w:r>
    </w:p>
    <w:p w:rsidR="00A13DD7" w:rsidRPr="001158B0" w:rsidRDefault="00A13DD7" w:rsidP="00A13DD7">
      <w:pPr>
        <w:pStyle w:val="subsection"/>
      </w:pPr>
      <w:r w:rsidRPr="001158B0">
        <w:tab/>
        <w:t>(4)</w:t>
      </w:r>
      <w:r w:rsidRPr="001158B0">
        <w:tab/>
        <w:t xml:space="preserve">Work out the </w:t>
      </w:r>
      <w:r w:rsidR="001158B0" w:rsidRPr="001158B0">
        <w:rPr>
          <w:position w:val="6"/>
          <w:sz w:val="16"/>
        </w:rPr>
        <w:t>*</w:t>
      </w:r>
      <w:r w:rsidRPr="001158B0">
        <w:t xml:space="preserve">customs value of goods for the purposes of this section at the time when the </w:t>
      </w:r>
      <w:r w:rsidR="001158B0" w:rsidRPr="001158B0">
        <w:rPr>
          <w:position w:val="6"/>
          <w:sz w:val="16"/>
        </w:rPr>
        <w:t>*</w:t>
      </w:r>
      <w:r w:rsidRPr="001158B0">
        <w:t>consideration for the supply was first agreed, and as if:</w:t>
      </w:r>
    </w:p>
    <w:p w:rsidR="00A13DD7" w:rsidRPr="001158B0" w:rsidRDefault="00A13DD7" w:rsidP="00A13DD7">
      <w:pPr>
        <w:pStyle w:val="paragraph"/>
      </w:pPr>
      <w:r w:rsidRPr="001158B0">
        <w:tab/>
        <w:t>(a)</w:t>
      </w:r>
      <w:r w:rsidRPr="001158B0">
        <w:tab/>
        <w:t>the goods were exported from the country from which they were brought to the indirect tax zone; and</w:t>
      </w:r>
    </w:p>
    <w:p w:rsidR="00A13DD7" w:rsidRPr="001158B0" w:rsidRDefault="00A13DD7" w:rsidP="00A13DD7">
      <w:pPr>
        <w:pStyle w:val="paragraph"/>
      </w:pPr>
      <w:r w:rsidRPr="001158B0">
        <w:tab/>
        <w:t>(b)</w:t>
      </w:r>
      <w:r w:rsidRPr="001158B0">
        <w:tab/>
        <w:t>the goods were imported into Australia; and</w:t>
      </w:r>
    </w:p>
    <w:p w:rsidR="00A13DD7" w:rsidRPr="001158B0" w:rsidRDefault="00A13DD7" w:rsidP="00A13DD7">
      <w:pPr>
        <w:pStyle w:val="paragraph"/>
      </w:pPr>
      <w:r w:rsidRPr="001158B0">
        <w:tab/>
        <w:t>(c)</w:t>
      </w:r>
      <w:r w:rsidRPr="001158B0">
        <w:tab/>
        <w:t>the agreement for the supply was an agreement for the importation and for the exportation; and</w:t>
      </w:r>
    </w:p>
    <w:p w:rsidR="00A13DD7" w:rsidRPr="001158B0" w:rsidRDefault="00A13DD7" w:rsidP="00A13DD7">
      <w:pPr>
        <w:pStyle w:val="paragraph"/>
      </w:pPr>
      <w:r w:rsidRPr="001158B0">
        <w:tab/>
        <w:t>(d)</w:t>
      </w:r>
      <w:r w:rsidRPr="001158B0">
        <w:tab/>
        <w:t xml:space="preserve">to the extent that working out the value involves an assumption about the way in which the Collector (within the meaning of the </w:t>
      </w:r>
      <w:r w:rsidRPr="001158B0">
        <w:rPr>
          <w:i/>
        </w:rPr>
        <w:t>Customs Act 1901</w:t>
      </w:r>
      <w:r w:rsidRPr="001158B0">
        <w:t>) will exercise a discretion—the Collector exercised that discretion in a reasonable manner in accordance with law; and</w:t>
      </w:r>
    </w:p>
    <w:p w:rsidR="00A13DD7" w:rsidRPr="001158B0" w:rsidRDefault="00A13DD7" w:rsidP="00A13DD7">
      <w:pPr>
        <w:pStyle w:val="paragraph"/>
      </w:pPr>
      <w:r w:rsidRPr="001158B0">
        <w:tab/>
        <w:t>(e)</w:t>
      </w:r>
      <w:r w:rsidRPr="001158B0">
        <w:tab/>
        <w:t>if an amount to be taken into account in working out that value is not an amount in Australian currency, the amount so taken into account is the equivalent in Australian currency of that amount, ascertained in any of the following ways:</w:t>
      </w:r>
    </w:p>
    <w:p w:rsidR="00A13DD7" w:rsidRPr="001158B0" w:rsidRDefault="00A13DD7" w:rsidP="00A13DD7">
      <w:pPr>
        <w:pStyle w:val="paragraphsub"/>
      </w:pPr>
      <w:r w:rsidRPr="001158B0">
        <w:tab/>
        <w:t>(i)</w:t>
      </w:r>
      <w:r w:rsidRPr="001158B0">
        <w:tab/>
        <w:t>in the way provided in section</w:t>
      </w:r>
      <w:r w:rsidR="001158B0">
        <w:t> </w:t>
      </w:r>
      <w:r w:rsidRPr="001158B0">
        <w:t xml:space="preserve">161J of the </w:t>
      </w:r>
      <w:r w:rsidRPr="001158B0">
        <w:rPr>
          <w:i/>
        </w:rPr>
        <w:t>Customs Act 1901</w:t>
      </w:r>
      <w:r w:rsidRPr="001158B0">
        <w:t>;</w:t>
      </w:r>
    </w:p>
    <w:p w:rsidR="00A13DD7" w:rsidRPr="001158B0" w:rsidRDefault="00A13DD7" w:rsidP="00A13DD7">
      <w:pPr>
        <w:pStyle w:val="paragraphsub"/>
      </w:pPr>
      <w:r w:rsidRPr="001158B0">
        <w:tab/>
        <w:t>(ii)</w:t>
      </w:r>
      <w:r w:rsidRPr="001158B0">
        <w:tab/>
        <w:t xml:space="preserve">in the manner determined by the Commissioner under </w:t>
      </w:r>
      <w:r w:rsidR="001158B0">
        <w:t>subsection (</w:t>
      </w:r>
      <w:r w:rsidRPr="001158B0">
        <w:t>5) of this section.</w:t>
      </w:r>
    </w:p>
    <w:p w:rsidR="00A13DD7" w:rsidRPr="001158B0" w:rsidRDefault="00A13DD7" w:rsidP="00A13DD7">
      <w:pPr>
        <w:pStyle w:val="subsection"/>
      </w:pPr>
      <w:r w:rsidRPr="001158B0">
        <w:tab/>
        <w:t>(5)</w:t>
      </w:r>
      <w:r w:rsidRPr="001158B0">
        <w:tab/>
        <w:t xml:space="preserve">The Commissioner may, by legislative instrument, determine a manner of ascertaining an amount in Australian currency for the purposes of </w:t>
      </w:r>
      <w:r w:rsidR="001158B0">
        <w:t>paragraph (</w:t>
      </w:r>
      <w:r w:rsidRPr="001158B0">
        <w:t>4)(e).</w:t>
      </w:r>
    </w:p>
    <w:p w:rsidR="00A13DD7" w:rsidRPr="001158B0" w:rsidRDefault="00A13DD7" w:rsidP="00A13DD7">
      <w:pPr>
        <w:pStyle w:val="subsection"/>
      </w:pPr>
      <w:r w:rsidRPr="001158B0">
        <w:tab/>
        <w:t>(6)</w:t>
      </w:r>
      <w:r w:rsidRPr="001158B0">
        <w:tab/>
        <w:t>Disregard section</w:t>
      </w:r>
      <w:r w:rsidR="001158B0">
        <w:t> </w:t>
      </w:r>
      <w:r w:rsidRPr="001158B0">
        <w:t>84</w:t>
      </w:r>
      <w:r w:rsidR="001158B0">
        <w:noBreakHyphen/>
      </w:r>
      <w:r w:rsidRPr="001158B0">
        <w:t>81 in applying this section.</w:t>
      </w:r>
    </w:p>
    <w:p w:rsidR="00A13DD7" w:rsidRPr="001158B0" w:rsidRDefault="00A13DD7" w:rsidP="00A13DD7">
      <w:pPr>
        <w:pStyle w:val="ActHead5"/>
      </w:pPr>
      <w:bookmarkStart w:id="706" w:name="_Toc5975688"/>
      <w:r w:rsidRPr="00F863F2">
        <w:rPr>
          <w:rStyle w:val="CharSectno"/>
        </w:rPr>
        <w:t>84</w:t>
      </w:r>
      <w:r w:rsidR="001158B0" w:rsidRPr="00F863F2">
        <w:rPr>
          <w:rStyle w:val="CharSectno"/>
        </w:rPr>
        <w:noBreakHyphen/>
      </w:r>
      <w:r w:rsidRPr="00F863F2">
        <w:rPr>
          <w:rStyle w:val="CharSectno"/>
        </w:rPr>
        <w:t>81</w:t>
      </w:r>
      <w:r w:rsidRPr="001158B0">
        <w:t xml:space="preserve">  Who makes an offshore supply of low value goods</w:t>
      </w:r>
      <w:bookmarkEnd w:id="706"/>
    </w:p>
    <w:p w:rsidR="00A13DD7" w:rsidRPr="001158B0" w:rsidRDefault="00A13DD7" w:rsidP="00A13DD7">
      <w:pPr>
        <w:pStyle w:val="subsection"/>
      </w:pPr>
      <w:r w:rsidRPr="001158B0">
        <w:tab/>
        <w:t>(1)</w:t>
      </w:r>
      <w:r w:rsidRPr="001158B0">
        <w:tab/>
        <w:t xml:space="preserve">This section does not apply to a supply to the extent it is </w:t>
      </w:r>
      <w:r w:rsidR="001158B0" w:rsidRPr="001158B0">
        <w:rPr>
          <w:position w:val="6"/>
          <w:sz w:val="16"/>
        </w:rPr>
        <w:t>*</w:t>
      </w:r>
      <w:r w:rsidRPr="001158B0">
        <w:rPr>
          <w:bCs/>
          <w:iCs/>
        </w:rPr>
        <w:t xml:space="preserve">connected with </w:t>
      </w:r>
      <w:r w:rsidRPr="001158B0">
        <w:t>the indirect tax zone because of a provision of this Act other than this Subdivision.</w:t>
      </w:r>
    </w:p>
    <w:p w:rsidR="00A13DD7" w:rsidRPr="001158B0" w:rsidRDefault="00A13DD7" w:rsidP="00A13DD7">
      <w:pPr>
        <w:pStyle w:val="subsection"/>
      </w:pPr>
      <w:r w:rsidRPr="001158B0">
        <w:tab/>
        <w:t>(2)</w:t>
      </w:r>
      <w:r w:rsidRPr="001158B0">
        <w:tab/>
        <w:t xml:space="preserve">This section applies in relation to an </w:t>
      </w:r>
      <w:r w:rsidR="001158B0" w:rsidRPr="001158B0">
        <w:rPr>
          <w:position w:val="6"/>
          <w:sz w:val="16"/>
        </w:rPr>
        <w:t>*</w:t>
      </w:r>
      <w:r w:rsidRPr="001158B0">
        <w:t xml:space="preserve">offshore supply of low value goods, regardless of whether the </w:t>
      </w:r>
      <w:r w:rsidR="001158B0" w:rsidRPr="001158B0">
        <w:rPr>
          <w:position w:val="6"/>
          <w:sz w:val="16"/>
        </w:rPr>
        <w:t>*</w:t>
      </w:r>
      <w:r w:rsidRPr="001158B0">
        <w:t xml:space="preserve">recipient of the supply is a </w:t>
      </w:r>
      <w:r w:rsidR="001158B0" w:rsidRPr="001158B0">
        <w:rPr>
          <w:position w:val="6"/>
          <w:sz w:val="16"/>
        </w:rPr>
        <w:t>*</w:t>
      </w:r>
      <w:r w:rsidRPr="001158B0">
        <w:t>consumer.</w:t>
      </w:r>
    </w:p>
    <w:p w:rsidR="00A13DD7" w:rsidRPr="001158B0" w:rsidRDefault="00A13DD7" w:rsidP="00A13DD7">
      <w:pPr>
        <w:pStyle w:val="notetext"/>
      </w:pPr>
      <w:r w:rsidRPr="001158B0">
        <w:t>Note:</w:t>
      </w:r>
      <w:r w:rsidRPr="001158B0">
        <w:tab/>
        <w:t>If the recipient is not a consumer, the entity treated as a supplier by this section must still ensure information is included in customs documents: see section</w:t>
      </w:r>
      <w:r w:rsidR="001158B0">
        <w:t> </w:t>
      </w:r>
      <w:r w:rsidRPr="001158B0">
        <w:t>84</w:t>
      </w:r>
      <w:r w:rsidR="001158B0">
        <w:noBreakHyphen/>
      </w:r>
      <w:r w:rsidRPr="001158B0">
        <w:t>91.</w:t>
      </w:r>
    </w:p>
    <w:p w:rsidR="00A13DD7" w:rsidRPr="001158B0" w:rsidRDefault="00A13DD7" w:rsidP="00A13DD7">
      <w:pPr>
        <w:pStyle w:val="SubsectionHead"/>
      </w:pPr>
      <w:r w:rsidRPr="001158B0">
        <w:t>Operator of electronic distribution platform—extension of section</w:t>
      </w:r>
      <w:r w:rsidR="001158B0">
        <w:t> </w:t>
      </w:r>
      <w:r w:rsidRPr="001158B0">
        <w:t>84</w:t>
      </w:r>
      <w:r w:rsidR="001158B0">
        <w:noBreakHyphen/>
      </w:r>
      <w:r w:rsidRPr="001158B0">
        <w:t>55</w:t>
      </w:r>
    </w:p>
    <w:p w:rsidR="00A13DD7" w:rsidRPr="001158B0" w:rsidRDefault="00A13DD7" w:rsidP="00A13DD7">
      <w:pPr>
        <w:pStyle w:val="subsection"/>
      </w:pPr>
      <w:r w:rsidRPr="001158B0">
        <w:tab/>
        <w:t>(3)</w:t>
      </w:r>
      <w:r w:rsidRPr="001158B0">
        <w:tab/>
        <w:t>Section</w:t>
      </w:r>
      <w:r w:rsidR="001158B0">
        <w:t> </w:t>
      </w:r>
      <w:r w:rsidRPr="001158B0">
        <w:t>84</w:t>
      </w:r>
      <w:r w:rsidR="001158B0">
        <w:noBreakHyphen/>
      </w:r>
      <w:r w:rsidRPr="001158B0">
        <w:t xml:space="preserve">55 applies to a supply as if it were an </w:t>
      </w:r>
      <w:r w:rsidR="001158B0" w:rsidRPr="001158B0">
        <w:rPr>
          <w:position w:val="6"/>
          <w:sz w:val="16"/>
        </w:rPr>
        <w:t>*</w:t>
      </w:r>
      <w:r w:rsidRPr="001158B0">
        <w:t>inbound intangible consumer supply if:</w:t>
      </w:r>
    </w:p>
    <w:p w:rsidR="00A13DD7" w:rsidRPr="001158B0" w:rsidRDefault="00A13DD7" w:rsidP="00A13DD7">
      <w:pPr>
        <w:pStyle w:val="paragraph"/>
      </w:pPr>
      <w:r w:rsidRPr="001158B0">
        <w:tab/>
        <w:t>(a)</w:t>
      </w:r>
      <w:r w:rsidRPr="001158B0">
        <w:tab/>
        <w:t xml:space="preserve">the supply is made through an </w:t>
      </w:r>
      <w:r w:rsidR="001158B0" w:rsidRPr="001158B0">
        <w:rPr>
          <w:position w:val="6"/>
          <w:sz w:val="16"/>
        </w:rPr>
        <w:t>*</w:t>
      </w:r>
      <w:r w:rsidRPr="001158B0">
        <w:t>electronic distribution platform; and</w:t>
      </w:r>
    </w:p>
    <w:p w:rsidR="00A13DD7" w:rsidRPr="001158B0" w:rsidRDefault="00A13DD7" w:rsidP="00A13DD7">
      <w:pPr>
        <w:pStyle w:val="paragraph"/>
      </w:pPr>
      <w:r w:rsidRPr="001158B0">
        <w:tab/>
        <w:t>(b)</w:t>
      </w:r>
      <w:r w:rsidRPr="001158B0">
        <w:tab/>
        <w:t xml:space="preserve">the supply is an </w:t>
      </w:r>
      <w:r w:rsidR="001158B0" w:rsidRPr="001158B0">
        <w:rPr>
          <w:position w:val="6"/>
          <w:sz w:val="16"/>
        </w:rPr>
        <w:t>*</w:t>
      </w:r>
      <w:r w:rsidRPr="001158B0">
        <w:t>offshore supply of low value goods.</w:t>
      </w:r>
    </w:p>
    <w:p w:rsidR="00A13DD7" w:rsidRPr="001158B0" w:rsidRDefault="00A13DD7" w:rsidP="00A13DD7">
      <w:pPr>
        <w:pStyle w:val="notetext"/>
      </w:pPr>
      <w:r w:rsidRPr="001158B0">
        <w:t>Note:</w:t>
      </w:r>
      <w:r w:rsidRPr="001158B0">
        <w:tab/>
        <w:t>Section</w:t>
      </w:r>
      <w:r w:rsidR="001158B0">
        <w:t> </w:t>
      </w:r>
      <w:r w:rsidRPr="001158B0">
        <w:t>84</w:t>
      </w:r>
      <w:r w:rsidR="001158B0">
        <w:noBreakHyphen/>
      </w:r>
      <w:r w:rsidRPr="001158B0">
        <w:t>55 treats the operator of an electronic distribution platform as the supplier of supplies made through the platform.</w:t>
      </w:r>
    </w:p>
    <w:p w:rsidR="00A13DD7" w:rsidRPr="001158B0" w:rsidRDefault="00A13DD7" w:rsidP="00A13DD7">
      <w:pPr>
        <w:pStyle w:val="SubsectionHead"/>
      </w:pPr>
      <w:r w:rsidRPr="001158B0">
        <w:t>Redeliverer</w:t>
      </w:r>
    </w:p>
    <w:p w:rsidR="00A13DD7" w:rsidRPr="001158B0" w:rsidRDefault="00A13DD7" w:rsidP="00A13DD7">
      <w:pPr>
        <w:pStyle w:val="subsection"/>
      </w:pPr>
      <w:r w:rsidRPr="001158B0">
        <w:tab/>
        <w:t>(4)</w:t>
      </w:r>
      <w:r w:rsidRPr="001158B0">
        <w:tab/>
        <w:t xml:space="preserve">If a supply of goods is an </w:t>
      </w:r>
      <w:r w:rsidR="001158B0" w:rsidRPr="001158B0">
        <w:rPr>
          <w:position w:val="6"/>
          <w:sz w:val="16"/>
        </w:rPr>
        <w:t>*</w:t>
      </w:r>
      <w:r w:rsidRPr="001158B0">
        <w:t>offshore supply of low value goods solely because of subsection</w:t>
      </w:r>
      <w:r w:rsidR="001158B0">
        <w:t> </w:t>
      </w:r>
      <w:r w:rsidRPr="001158B0">
        <w:t>84</w:t>
      </w:r>
      <w:r w:rsidR="001158B0">
        <w:noBreakHyphen/>
      </w:r>
      <w:r w:rsidRPr="001158B0">
        <w:t xml:space="preserve">77(3), the </w:t>
      </w:r>
      <w:r w:rsidR="001158B0" w:rsidRPr="001158B0">
        <w:rPr>
          <w:position w:val="6"/>
          <w:sz w:val="16"/>
        </w:rPr>
        <w:t>*</w:t>
      </w:r>
      <w:r w:rsidRPr="001158B0">
        <w:t>redeliverer is taken, for the purposes of this Act:</w:t>
      </w:r>
    </w:p>
    <w:p w:rsidR="00A13DD7" w:rsidRPr="001158B0" w:rsidRDefault="00A13DD7" w:rsidP="00A13DD7">
      <w:pPr>
        <w:pStyle w:val="paragraph"/>
      </w:pPr>
      <w:r w:rsidRPr="001158B0">
        <w:tab/>
        <w:t>(a)</w:t>
      </w:r>
      <w:r w:rsidRPr="001158B0">
        <w:tab/>
        <w:t>as being the supplier of, and as making, the supply; and</w:t>
      </w:r>
    </w:p>
    <w:p w:rsidR="00A13DD7" w:rsidRPr="001158B0" w:rsidRDefault="00A13DD7" w:rsidP="00A13DD7">
      <w:pPr>
        <w:pStyle w:val="paragraph"/>
      </w:pPr>
      <w:r w:rsidRPr="001158B0">
        <w:tab/>
        <w:t>(b)</w:t>
      </w:r>
      <w:r w:rsidRPr="001158B0">
        <w:tab/>
        <w:t xml:space="preserve">as having made the supply for the </w:t>
      </w:r>
      <w:r w:rsidR="001158B0" w:rsidRPr="001158B0">
        <w:rPr>
          <w:position w:val="6"/>
          <w:sz w:val="16"/>
        </w:rPr>
        <w:t>*</w:t>
      </w:r>
      <w:r w:rsidRPr="001158B0">
        <w:t>consideration for which it was made; and</w:t>
      </w:r>
    </w:p>
    <w:p w:rsidR="00A13DD7" w:rsidRPr="001158B0" w:rsidRDefault="00A13DD7" w:rsidP="00A13DD7">
      <w:pPr>
        <w:pStyle w:val="paragraph"/>
      </w:pPr>
      <w:r w:rsidRPr="001158B0">
        <w:tab/>
        <w:t>(c)</w:t>
      </w:r>
      <w:r w:rsidRPr="001158B0">
        <w:tab/>
        <w:t xml:space="preserve">as having made the supply in the course or furtherance of an </w:t>
      </w:r>
      <w:r w:rsidR="001158B0" w:rsidRPr="001158B0">
        <w:rPr>
          <w:position w:val="6"/>
          <w:sz w:val="16"/>
        </w:rPr>
        <w:t>*</w:t>
      </w:r>
      <w:r w:rsidRPr="001158B0">
        <w:t xml:space="preserve">enterprise that the redeliverer </w:t>
      </w:r>
      <w:r w:rsidR="001158B0" w:rsidRPr="001158B0">
        <w:rPr>
          <w:position w:val="6"/>
          <w:sz w:val="16"/>
        </w:rPr>
        <w:t>*</w:t>
      </w:r>
      <w:r w:rsidRPr="001158B0">
        <w:t>carries on.</w:t>
      </w:r>
    </w:p>
    <w:p w:rsidR="00A13DD7" w:rsidRPr="001158B0" w:rsidRDefault="00A13DD7" w:rsidP="00A13DD7">
      <w:pPr>
        <w:pStyle w:val="subsection"/>
      </w:pPr>
      <w:r w:rsidRPr="001158B0">
        <w:tab/>
        <w:t>(5)</w:t>
      </w:r>
      <w:r w:rsidRPr="001158B0">
        <w:tab/>
        <w:t xml:space="preserve">Despite </w:t>
      </w:r>
      <w:r w:rsidR="001158B0">
        <w:t>subsection (</w:t>
      </w:r>
      <w:r w:rsidRPr="001158B0">
        <w:t xml:space="preserve">4), if there is more than one </w:t>
      </w:r>
      <w:r w:rsidR="001158B0" w:rsidRPr="001158B0">
        <w:rPr>
          <w:position w:val="6"/>
          <w:sz w:val="16"/>
        </w:rPr>
        <w:t>*</w:t>
      </w:r>
      <w:r w:rsidRPr="001158B0">
        <w:t>redeliverer in relation to the supply, that subsection only applies to the redeliverer who is:</w:t>
      </w:r>
    </w:p>
    <w:p w:rsidR="00A13DD7" w:rsidRPr="001158B0" w:rsidRDefault="00A13DD7" w:rsidP="00A13DD7">
      <w:pPr>
        <w:pStyle w:val="paragraph"/>
      </w:pPr>
      <w:r w:rsidRPr="001158B0">
        <w:tab/>
        <w:t>(a)</w:t>
      </w:r>
      <w:r w:rsidRPr="001158B0">
        <w:tab/>
        <w:t xml:space="preserve">the first of the redeliverers to enter into an arrangement, with the </w:t>
      </w:r>
      <w:r w:rsidR="001158B0" w:rsidRPr="001158B0">
        <w:rPr>
          <w:position w:val="6"/>
          <w:sz w:val="16"/>
        </w:rPr>
        <w:t>*</w:t>
      </w:r>
      <w:r w:rsidRPr="001158B0">
        <w:t>recipient, relating to the supply; or</w:t>
      </w:r>
    </w:p>
    <w:p w:rsidR="00A13DD7" w:rsidRPr="001158B0" w:rsidRDefault="00A13DD7" w:rsidP="00A13DD7">
      <w:pPr>
        <w:pStyle w:val="paragraph"/>
      </w:pPr>
      <w:r w:rsidRPr="001158B0">
        <w:tab/>
        <w:t>(b)</w:t>
      </w:r>
      <w:r w:rsidRPr="001158B0">
        <w:tab/>
        <w:t xml:space="preserve">if </w:t>
      </w:r>
      <w:r w:rsidR="001158B0">
        <w:t>paragraph (</w:t>
      </w:r>
      <w:r w:rsidRPr="001158B0">
        <w:t xml:space="preserve">a) does not apply—the first of the redeliverers to enter into an arrangement, with an </w:t>
      </w:r>
      <w:r w:rsidR="001158B0" w:rsidRPr="001158B0">
        <w:rPr>
          <w:position w:val="6"/>
          <w:sz w:val="16"/>
        </w:rPr>
        <w:t>*</w:t>
      </w:r>
      <w:r w:rsidRPr="001158B0">
        <w:t>associate of the recipient, relating to the supply; or</w:t>
      </w:r>
    </w:p>
    <w:p w:rsidR="00A13DD7" w:rsidRPr="001158B0" w:rsidRDefault="00A13DD7" w:rsidP="00A13DD7">
      <w:pPr>
        <w:pStyle w:val="paragraph"/>
      </w:pPr>
      <w:r w:rsidRPr="001158B0">
        <w:tab/>
        <w:t>(c)</w:t>
      </w:r>
      <w:r w:rsidRPr="001158B0">
        <w:tab/>
        <w:t xml:space="preserve">if </w:t>
      </w:r>
      <w:r w:rsidR="001158B0">
        <w:t>paragraphs (</w:t>
      </w:r>
      <w:r w:rsidRPr="001158B0">
        <w:t>a) and (b) do not apply—the first of the redeliverers to enter into an arrangement, of a kind referred to in subsection</w:t>
      </w:r>
      <w:r w:rsidR="001158B0">
        <w:t> </w:t>
      </w:r>
      <w:r w:rsidRPr="001158B0">
        <w:t>84</w:t>
      </w:r>
      <w:r w:rsidR="001158B0">
        <w:noBreakHyphen/>
      </w:r>
      <w:r w:rsidRPr="001158B0">
        <w:t>77(4), relating to the supply; or</w:t>
      </w:r>
    </w:p>
    <w:p w:rsidR="00A13DD7" w:rsidRPr="001158B0" w:rsidRDefault="00A13DD7" w:rsidP="00A13DD7">
      <w:pPr>
        <w:pStyle w:val="paragraph"/>
      </w:pPr>
      <w:r w:rsidRPr="001158B0">
        <w:tab/>
        <w:t>(d)</w:t>
      </w:r>
      <w:r w:rsidRPr="001158B0">
        <w:tab/>
        <w:t xml:space="preserve">if </w:t>
      </w:r>
      <w:r w:rsidR="001158B0">
        <w:t>paragraphs (</w:t>
      </w:r>
      <w:r w:rsidRPr="001158B0">
        <w:t xml:space="preserve">a), (b) and (c) do not apply—the redeliverer determined in accordance with an instrument made under </w:t>
      </w:r>
      <w:r w:rsidR="001158B0">
        <w:t>subsection (</w:t>
      </w:r>
      <w:r w:rsidRPr="001158B0">
        <w:t>6).</w:t>
      </w:r>
    </w:p>
    <w:p w:rsidR="00A13DD7" w:rsidRPr="001158B0" w:rsidRDefault="00A13DD7" w:rsidP="00A13DD7">
      <w:pPr>
        <w:pStyle w:val="subsection"/>
      </w:pPr>
      <w:r w:rsidRPr="001158B0">
        <w:tab/>
        <w:t>(6)</w:t>
      </w:r>
      <w:r w:rsidRPr="001158B0">
        <w:tab/>
        <w:t xml:space="preserve">The Commissioner may, by legislative instrument, make a determination specifying how a </w:t>
      </w:r>
      <w:r w:rsidR="001158B0" w:rsidRPr="001158B0">
        <w:rPr>
          <w:position w:val="6"/>
          <w:sz w:val="16"/>
        </w:rPr>
        <w:t>*</w:t>
      </w:r>
      <w:r w:rsidRPr="001158B0">
        <w:t xml:space="preserve">redeliverer of </w:t>
      </w:r>
      <w:r w:rsidR="001158B0" w:rsidRPr="001158B0">
        <w:rPr>
          <w:position w:val="6"/>
          <w:sz w:val="16"/>
        </w:rPr>
        <w:t>*</w:t>
      </w:r>
      <w:r w:rsidRPr="001158B0">
        <w:t xml:space="preserve">offshore supplies of low value goods is to be determined for the purposes of </w:t>
      </w:r>
      <w:r w:rsidR="001158B0">
        <w:t>paragraph (</w:t>
      </w:r>
      <w:r w:rsidRPr="001158B0">
        <w:t>5)(d).</w:t>
      </w:r>
    </w:p>
    <w:p w:rsidR="00A13DD7" w:rsidRPr="001158B0" w:rsidRDefault="00A13DD7" w:rsidP="00A13DD7">
      <w:pPr>
        <w:pStyle w:val="subsection"/>
      </w:pPr>
      <w:r w:rsidRPr="001158B0">
        <w:tab/>
        <w:t>(7)</w:t>
      </w:r>
      <w:r w:rsidRPr="001158B0">
        <w:tab/>
        <w:t>Division</w:t>
      </w:r>
      <w:r w:rsidR="001158B0">
        <w:t> </w:t>
      </w:r>
      <w:r w:rsidRPr="001158B0">
        <w:t>57 (resident agents acting for non</w:t>
      </w:r>
      <w:r w:rsidR="001158B0">
        <w:noBreakHyphen/>
      </w:r>
      <w:r w:rsidRPr="001158B0">
        <w:t xml:space="preserve">residents) does not apply in relation to a supply to which </w:t>
      </w:r>
      <w:r w:rsidR="001158B0">
        <w:t>subsection (</w:t>
      </w:r>
      <w:r w:rsidRPr="001158B0">
        <w:t>4) applies.</w:t>
      </w:r>
    </w:p>
    <w:p w:rsidR="00A13DD7" w:rsidRPr="001158B0" w:rsidRDefault="00A13DD7" w:rsidP="00A13DD7">
      <w:pPr>
        <w:pStyle w:val="ActHead5"/>
      </w:pPr>
      <w:bookmarkStart w:id="707" w:name="_Toc5975689"/>
      <w:r w:rsidRPr="00F863F2">
        <w:rPr>
          <w:rStyle w:val="CharSectno"/>
        </w:rPr>
        <w:t>84</w:t>
      </w:r>
      <w:r w:rsidR="001158B0" w:rsidRPr="00F863F2">
        <w:rPr>
          <w:rStyle w:val="CharSectno"/>
        </w:rPr>
        <w:noBreakHyphen/>
      </w:r>
      <w:r w:rsidRPr="00F863F2">
        <w:rPr>
          <w:rStyle w:val="CharSectno"/>
        </w:rPr>
        <w:t>83</w:t>
      </w:r>
      <w:r w:rsidRPr="001158B0">
        <w:t xml:space="preserve">  Exception—when supplier reasonably believes there will be a taxable importation</w:t>
      </w:r>
      <w:bookmarkEnd w:id="707"/>
    </w:p>
    <w:p w:rsidR="00A13DD7" w:rsidRPr="001158B0" w:rsidRDefault="00A13DD7" w:rsidP="00A13DD7">
      <w:pPr>
        <w:pStyle w:val="subsection"/>
      </w:pPr>
      <w:r w:rsidRPr="001158B0">
        <w:tab/>
        <w:t>(1)</w:t>
      </w:r>
      <w:r w:rsidRPr="001158B0">
        <w:tab/>
        <w:t xml:space="preserve">This section does not apply to a supply to the extent it is </w:t>
      </w:r>
      <w:r w:rsidR="001158B0" w:rsidRPr="001158B0">
        <w:rPr>
          <w:position w:val="6"/>
          <w:sz w:val="16"/>
        </w:rPr>
        <w:t>*</w:t>
      </w:r>
      <w:r w:rsidRPr="001158B0">
        <w:rPr>
          <w:bCs/>
          <w:iCs/>
        </w:rPr>
        <w:t xml:space="preserve">connected with </w:t>
      </w:r>
      <w:r w:rsidRPr="001158B0">
        <w:t>the indirect tax zone because of a provision of this Act other than this Subdivision.</w:t>
      </w:r>
    </w:p>
    <w:p w:rsidR="00A13DD7" w:rsidRPr="001158B0" w:rsidRDefault="00A13DD7" w:rsidP="00A13DD7">
      <w:pPr>
        <w:pStyle w:val="subsection"/>
      </w:pPr>
      <w:r w:rsidRPr="001158B0">
        <w:tab/>
        <w:t>(2)</w:t>
      </w:r>
      <w:r w:rsidRPr="001158B0">
        <w:tab/>
        <w:t xml:space="preserve">An </w:t>
      </w:r>
      <w:r w:rsidR="001158B0" w:rsidRPr="001158B0">
        <w:rPr>
          <w:position w:val="6"/>
          <w:sz w:val="16"/>
        </w:rPr>
        <w:t>*</w:t>
      </w:r>
      <w:r w:rsidRPr="001158B0">
        <w:t xml:space="preserve">offshore supply of low value goods is </w:t>
      </w:r>
      <w:r w:rsidRPr="001158B0">
        <w:rPr>
          <w:i/>
        </w:rPr>
        <w:t>not</w:t>
      </w:r>
      <w:r w:rsidRPr="001158B0">
        <w:t xml:space="preserve"> </w:t>
      </w:r>
      <w:r w:rsidRPr="001158B0">
        <w:rPr>
          <w:b/>
          <w:i/>
        </w:rPr>
        <w:t>connected with the indirect tax zone</w:t>
      </w:r>
      <w:r w:rsidRPr="001158B0">
        <w:t xml:space="preserve"> to the extent that:</w:t>
      </w:r>
    </w:p>
    <w:p w:rsidR="00A13DD7" w:rsidRPr="001158B0" w:rsidRDefault="00A13DD7" w:rsidP="00A13DD7">
      <w:pPr>
        <w:pStyle w:val="paragraph"/>
      </w:pPr>
      <w:r w:rsidRPr="001158B0">
        <w:tab/>
        <w:t>(a)</w:t>
      </w:r>
      <w:r w:rsidRPr="001158B0">
        <w:tab/>
        <w:t xml:space="preserve">the supplier takes reasonable steps to obtain information about whether or not the goods would be imported into the indirect tax zone as a </w:t>
      </w:r>
      <w:r w:rsidR="001158B0" w:rsidRPr="001158B0">
        <w:rPr>
          <w:position w:val="6"/>
          <w:sz w:val="16"/>
        </w:rPr>
        <w:t>*</w:t>
      </w:r>
      <w:r w:rsidRPr="001158B0">
        <w:t>taxable importation; and</w:t>
      </w:r>
    </w:p>
    <w:p w:rsidR="00A13DD7" w:rsidRPr="001158B0" w:rsidRDefault="00A13DD7" w:rsidP="00A13DD7">
      <w:pPr>
        <w:pStyle w:val="paragraph"/>
      </w:pPr>
      <w:r w:rsidRPr="001158B0">
        <w:tab/>
        <w:t>(b)</w:t>
      </w:r>
      <w:r w:rsidRPr="001158B0">
        <w:tab/>
        <w:t>after taking those steps, the supplier reasonably believed that the goods would be imported into the indirect tax zone as a taxable importation.</w:t>
      </w:r>
    </w:p>
    <w:p w:rsidR="00A13DD7" w:rsidRPr="001158B0" w:rsidRDefault="00A13DD7" w:rsidP="00A13DD7">
      <w:pPr>
        <w:pStyle w:val="subsection"/>
      </w:pPr>
      <w:r w:rsidRPr="001158B0">
        <w:tab/>
        <w:t>(3)</w:t>
      </w:r>
      <w:r w:rsidRPr="001158B0">
        <w:tab/>
        <w:t xml:space="preserve">Without limiting </w:t>
      </w:r>
      <w:r w:rsidR="001158B0">
        <w:t>subsection (</w:t>
      </w:r>
      <w:r w:rsidRPr="001158B0">
        <w:t xml:space="preserve">2), </w:t>
      </w:r>
      <w:r w:rsidR="001158B0">
        <w:t>paragraph (</w:t>
      </w:r>
      <w:r w:rsidRPr="001158B0">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1158B0" w:rsidRPr="001158B0">
        <w:rPr>
          <w:position w:val="6"/>
          <w:sz w:val="16"/>
        </w:rPr>
        <w:t>*</w:t>
      </w:r>
      <w:r w:rsidRPr="001158B0">
        <w:t>taxable importation.</w:t>
      </w:r>
    </w:p>
    <w:p w:rsidR="00A13DD7" w:rsidRPr="001158B0" w:rsidRDefault="00A13DD7" w:rsidP="00A13DD7">
      <w:pPr>
        <w:pStyle w:val="subsection"/>
      </w:pPr>
      <w:r w:rsidRPr="001158B0">
        <w:tab/>
        <w:t>(4)</w:t>
      </w:r>
      <w:r w:rsidRPr="001158B0">
        <w:tab/>
        <w:t xml:space="preserve">For the purposes of </w:t>
      </w:r>
      <w:r w:rsidR="001158B0">
        <w:t>paragraph (</w:t>
      </w:r>
      <w:r w:rsidRPr="001158B0">
        <w:t>2)(b), the time at which the supplier must have the reasonable belief is:</w:t>
      </w:r>
    </w:p>
    <w:p w:rsidR="00A13DD7" w:rsidRPr="001158B0" w:rsidRDefault="00A13DD7" w:rsidP="00A13DD7">
      <w:pPr>
        <w:pStyle w:val="paragraph"/>
      </w:pPr>
      <w:r w:rsidRPr="001158B0">
        <w:tab/>
        <w:t>(a)</w:t>
      </w:r>
      <w:r w:rsidRPr="001158B0">
        <w:tab/>
        <w:t>if subsection</w:t>
      </w:r>
      <w:r w:rsidR="001158B0">
        <w:t> </w:t>
      </w:r>
      <w:r w:rsidRPr="001158B0">
        <w:t>84</w:t>
      </w:r>
      <w:r w:rsidR="001158B0">
        <w:noBreakHyphen/>
      </w:r>
      <w:r w:rsidRPr="001158B0">
        <w:t xml:space="preserve">81(4) (about redeliverers treated as suppliers) does not apply—at the most recent time before export that the </w:t>
      </w:r>
      <w:r w:rsidR="001158B0" w:rsidRPr="001158B0">
        <w:rPr>
          <w:position w:val="6"/>
          <w:sz w:val="16"/>
        </w:rPr>
        <w:t>*</w:t>
      </w:r>
      <w:r w:rsidRPr="001158B0">
        <w:t>consideration for the supply was agreed; or</w:t>
      </w:r>
    </w:p>
    <w:p w:rsidR="00A13DD7" w:rsidRPr="001158B0" w:rsidRDefault="00A13DD7" w:rsidP="00A13DD7">
      <w:pPr>
        <w:pStyle w:val="paragraph"/>
      </w:pPr>
      <w:r w:rsidRPr="001158B0">
        <w:tab/>
        <w:t>(b)</w:t>
      </w:r>
      <w:r w:rsidRPr="001158B0">
        <w:tab/>
        <w:t>if subsection</w:t>
      </w:r>
      <w:r w:rsidR="001158B0">
        <w:t> </w:t>
      </w:r>
      <w:r w:rsidRPr="001158B0">
        <w:t>84</w:t>
      </w:r>
      <w:r w:rsidR="001158B0">
        <w:noBreakHyphen/>
      </w:r>
      <w:r w:rsidRPr="001158B0">
        <w:t>81(4) applies—at the time of delivering the goods into the indirect tax zone, or procuring, arranging or facilitating the delivery of the goods into the indirect tax zone.</w:t>
      </w:r>
    </w:p>
    <w:p w:rsidR="00A13DD7" w:rsidRPr="001158B0" w:rsidRDefault="00A13DD7" w:rsidP="00A13DD7">
      <w:pPr>
        <w:pStyle w:val="subsection"/>
      </w:pPr>
      <w:r w:rsidRPr="001158B0">
        <w:tab/>
        <w:t>(5)</w:t>
      </w:r>
      <w:r w:rsidRPr="001158B0">
        <w:tab/>
        <w:t>This section has effect despite section</w:t>
      </w:r>
      <w:r w:rsidR="001158B0">
        <w:t> </w:t>
      </w:r>
      <w:r w:rsidRPr="001158B0">
        <w:t>84</w:t>
      </w:r>
      <w:r w:rsidR="001158B0">
        <w:noBreakHyphen/>
      </w:r>
      <w:r w:rsidRPr="001158B0">
        <w:t>75.</w:t>
      </w:r>
    </w:p>
    <w:p w:rsidR="00A13DD7" w:rsidRPr="001158B0" w:rsidRDefault="00A13DD7" w:rsidP="00A13DD7">
      <w:pPr>
        <w:pStyle w:val="ActHead5"/>
      </w:pPr>
      <w:bookmarkStart w:id="708" w:name="_Toc5975690"/>
      <w:r w:rsidRPr="00F863F2">
        <w:rPr>
          <w:rStyle w:val="CharSectno"/>
        </w:rPr>
        <w:t>84</w:t>
      </w:r>
      <w:r w:rsidR="001158B0" w:rsidRPr="00F863F2">
        <w:rPr>
          <w:rStyle w:val="CharSectno"/>
        </w:rPr>
        <w:noBreakHyphen/>
      </w:r>
      <w:r w:rsidRPr="00F863F2">
        <w:rPr>
          <w:rStyle w:val="CharSectno"/>
        </w:rPr>
        <w:t>85</w:t>
      </w:r>
      <w:r w:rsidRPr="001158B0">
        <w:t xml:space="preserve">  Exception—when there is also a taxable importation</w:t>
      </w:r>
      <w:bookmarkEnd w:id="708"/>
    </w:p>
    <w:p w:rsidR="00A13DD7" w:rsidRPr="001158B0" w:rsidRDefault="00A13DD7" w:rsidP="00A13DD7">
      <w:pPr>
        <w:pStyle w:val="subsection"/>
      </w:pPr>
      <w:r w:rsidRPr="001158B0">
        <w:tab/>
        <w:t>(1)</w:t>
      </w:r>
      <w:r w:rsidRPr="001158B0">
        <w:tab/>
      </w:r>
      <w:r w:rsidR="001158B0">
        <w:t>Subsection (</w:t>
      </w:r>
      <w:r w:rsidRPr="001158B0">
        <w:t xml:space="preserve">2) applies to an </w:t>
      </w:r>
      <w:r w:rsidR="001158B0" w:rsidRPr="001158B0">
        <w:rPr>
          <w:position w:val="6"/>
          <w:sz w:val="16"/>
        </w:rPr>
        <w:t>*</w:t>
      </w:r>
      <w:r w:rsidRPr="001158B0">
        <w:t>offshore supply of low value goods you made to the extent that:</w:t>
      </w:r>
    </w:p>
    <w:p w:rsidR="00A13DD7" w:rsidRPr="001158B0" w:rsidRDefault="00A13DD7" w:rsidP="00A13DD7">
      <w:pPr>
        <w:pStyle w:val="paragraph"/>
      </w:pPr>
      <w:r w:rsidRPr="001158B0">
        <w:tab/>
        <w:t>(a)</w:t>
      </w:r>
      <w:r w:rsidRPr="001158B0">
        <w:tab/>
        <w:t xml:space="preserve">the supply is, apart from this section, a </w:t>
      </w:r>
      <w:r w:rsidR="001158B0" w:rsidRPr="001158B0">
        <w:rPr>
          <w:position w:val="6"/>
          <w:sz w:val="16"/>
        </w:rPr>
        <w:t>*</w:t>
      </w:r>
      <w:r w:rsidRPr="001158B0">
        <w:t>supplier</w:t>
      </w:r>
      <w:r w:rsidR="001158B0">
        <w:noBreakHyphen/>
      </w:r>
      <w:r w:rsidRPr="001158B0">
        <w:t>taxed offshore supply of low value goods; and</w:t>
      </w:r>
    </w:p>
    <w:p w:rsidR="00A13DD7" w:rsidRPr="001158B0" w:rsidRDefault="00A13DD7" w:rsidP="00A13DD7">
      <w:pPr>
        <w:pStyle w:val="paragraph"/>
      </w:pPr>
      <w:r w:rsidRPr="001158B0">
        <w:tab/>
        <w:t>(b)</w:t>
      </w:r>
      <w:r w:rsidRPr="001158B0">
        <w:tab/>
        <w:t xml:space="preserve">an importation of the goods was a </w:t>
      </w:r>
      <w:r w:rsidR="001158B0" w:rsidRPr="001158B0">
        <w:rPr>
          <w:position w:val="6"/>
          <w:sz w:val="16"/>
        </w:rPr>
        <w:t>*</w:t>
      </w:r>
      <w:r w:rsidRPr="001158B0">
        <w:t>taxable importation.</w:t>
      </w:r>
    </w:p>
    <w:p w:rsidR="00A13DD7" w:rsidRPr="001158B0" w:rsidRDefault="00A13DD7" w:rsidP="00A13DD7">
      <w:pPr>
        <w:pStyle w:val="notetext"/>
      </w:pPr>
      <w:r w:rsidRPr="001158B0">
        <w:t>Note:</w:t>
      </w:r>
      <w:r w:rsidRPr="001158B0">
        <w:tab/>
        <w:t>This section applies if section</w:t>
      </w:r>
      <w:r w:rsidR="001158B0">
        <w:t> </w:t>
      </w:r>
      <w:r w:rsidRPr="001158B0">
        <w:t>42</w:t>
      </w:r>
      <w:r w:rsidR="001158B0">
        <w:noBreakHyphen/>
      </w:r>
      <w:r w:rsidRPr="001158B0">
        <w:t>15 has not applied to treat the importation as a non</w:t>
      </w:r>
      <w:r w:rsidR="001158B0">
        <w:noBreakHyphen/>
      </w:r>
      <w:r w:rsidRPr="001158B0">
        <w:t>taxable importation.</w:t>
      </w:r>
    </w:p>
    <w:p w:rsidR="00A13DD7" w:rsidRPr="001158B0" w:rsidRDefault="00A13DD7" w:rsidP="00A13DD7">
      <w:pPr>
        <w:pStyle w:val="subsection"/>
      </w:pPr>
      <w:r w:rsidRPr="001158B0">
        <w:tab/>
        <w:t>(2)</w:t>
      </w:r>
      <w:r w:rsidRPr="001158B0">
        <w:tab/>
        <w:t xml:space="preserve">The supply is treated as if it were not a </w:t>
      </w:r>
      <w:r w:rsidR="001158B0" w:rsidRPr="001158B0">
        <w:rPr>
          <w:position w:val="6"/>
          <w:sz w:val="16"/>
        </w:rPr>
        <w:t>*</w:t>
      </w:r>
      <w:r w:rsidRPr="001158B0">
        <w:t>taxable supply if:</w:t>
      </w:r>
    </w:p>
    <w:p w:rsidR="00A13DD7" w:rsidRPr="001158B0" w:rsidRDefault="00A13DD7" w:rsidP="00A13DD7">
      <w:pPr>
        <w:pStyle w:val="paragraph"/>
      </w:pPr>
      <w:r w:rsidRPr="001158B0">
        <w:tab/>
        <w:t>(a)</w:t>
      </w:r>
      <w:r w:rsidRPr="001158B0">
        <w:tab/>
        <w:t xml:space="preserve">to the extent (if any) that you have </w:t>
      </w:r>
      <w:r w:rsidR="001158B0" w:rsidRPr="001158B0">
        <w:rPr>
          <w:position w:val="6"/>
          <w:sz w:val="16"/>
        </w:rPr>
        <w:t>*</w:t>
      </w:r>
      <w:r w:rsidRPr="001158B0">
        <w:t>passed on the GST on the supply to another entity—you reimburse the other entity for the passed on GST; and</w:t>
      </w:r>
    </w:p>
    <w:p w:rsidR="00A13DD7" w:rsidRPr="001158B0" w:rsidRDefault="00A13DD7" w:rsidP="00A13DD7">
      <w:pPr>
        <w:pStyle w:val="paragraph"/>
      </w:pPr>
      <w:r w:rsidRPr="001158B0">
        <w:tab/>
        <w:t>(b)</w:t>
      </w:r>
      <w:r w:rsidRPr="001158B0">
        <w:tab/>
        <w:t xml:space="preserve">an entity provides to you a declaration or information that indicates that GST has been paid on the </w:t>
      </w:r>
      <w:r w:rsidR="001158B0" w:rsidRPr="001158B0">
        <w:rPr>
          <w:position w:val="6"/>
          <w:sz w:val="16"/>
        </w:rPr>
        <w:t>*</w:t>
      </w:r>
      <w:r w:rsidRPr="001158B0">
        <w:t>taxable importation.</w:t>
      </w:r>
    </w:p>
    <w:p w:rsidR="00A13DD7" w:rsidRPr="001158B0" w:rsidRDefault="00A13DD7" w:rsidP="00A13DD7">
      <w:pPr>
        <w:pStyle w:val="subsection"/>
      </w:pPr>
      <w:r w:rsidRPr="001158B0">
        <w:tab/>
        <w:t>(3)</w:t>
      </w:r>
      <w:r w:rsidRPr="001158B0">
        <w:tab/>
        <w:t xml:space="preserve">A supply of goods is a </w:t>
      </w:r>
      <w:r w:rsidRPr="001158B0">
        <w:rPr>
          <w:b/>
          <w:i/>
        </w:rPr>
        <w:t>supplier</w:t>
      </w:r>
      <w:r w:rsidR="001158B0">
        <w:rPr>
          <w:b/>
          <w:i/>
        </w:rPr>
        <w:noBreakHyphen/>
      </w:r>
      <w:r w:rsidRPr="001158B0">
        <w:rPr>
          <w:b/>
          <w:i/>
        </w:rPr>
        <w:t>taxed offshore supply of low value goods</w:t>
      </w:r>
      <w:r w:rsidRPr="001158B0">
        <w:t xml:space="preserve"> if the supply is:</w:t>
      </w:r>
    </w:p>
    <w:p w:rsidR="00A13DD7" w:rsidRPr="001158B0" w:rsidRDefault="00A13DD7" w:rsidP="00A13DD7">
      <w:pPr>
        <w:pStyle w:val="paragraph"/>
      </w:pPr>
      <w:r w:rsidRPr="001158B0">
        <w:tab/>
        <w:t>(a)</w:t>
      </w:r>
      <w:r w:rsidRPr="001158B0">
        <w:tab/>
        <w:t xml:space="preserve">an </w:t>
      </w:r>
      <w:r w:rsidR="001158B0" w:rsidRPr="001158B0">
        <w:rPr>
          <w:position w:val="6"/>
          <w:sz w:val="16"/>
        </w:rPr>
        <w:t>*</w:t>
      </w:r>
      <w:r w:rsidRPr="001158B0">
        <w:t>offshore supply of low value goods; and</w:t>
      </w:r>
    </w:p>
    <w:p w:rsidR="00A13DD7" w:rsidRPr="001158B0" w:rsidRDefault="00A13DD7" w:rsidP="00A13DD7">
      <w:pPr>
        <w:pStyle w:val="paragraph"/>
      </w:pPr>
      <w:r w:rsidRPr="001158B0">
        <w:tab/>
        <w:t>(b)</w:t>
      </w:r>
      <w:r w:rsidRPr="001158B0">
        <w:tab/>
        <w:t>a taxable supply solely under section</w:t>
      </w:r>
      <w:r w:rsidR="001158B0">
        <w:t> </w:t>
      </w:r>
      <w:r w:rsidRPr="001158B0">
        <w:t>9</w:t>
      </w:r>
      <w:r w:rsidR="001158B0">
        <w:noBreakHyphen/>
      </w:r>
      <w:r w:rsidRPr="001158B0">
        <w:t>5; and</w:t>
      </w:r>
    </w:p>
    <w:p w:rsidR="00A13DD7" w:rsidRPr="001158B0" w:rsidRDefault="00A13DD7" w:rsidP="00A13DD7">
      <w:pPr>
        <w:pStyle w:val="paragraph"/>
      </w:pPr>
      <w:r w:rsidRPr="001158B0">
        <w:tab/>
        <w:t>(c)</w:t>
      </w:r>
      <w:r w:rsidRPr="001158B0">
        <w:tab/>
      </w:r>
      <w:r w:rsidR="001158B0" w:rsidRPr="001158B0">
        <w:rPr>
          <w:position w:val="6"/>
          <w:sz w:val="16"/>
        </w:rPr>
        <w:t>*</w:t>
      </w:r>
      <w:r w:rsidRPr="001158B0">
        <w:t>connected with the indirect tax zone solely because of this Subdivision.</w:t>
      </w:r>
    </w:p>
    <w:p w:rsidR="00A13DD7" w:rsidRPr="001158B0" w:rsidRDefault="00A13DD7" w:rsidP="00A13DD7">
      <w:pPr>
        <w:pStyle w:val="ActHead5"/>
      </w:pPr>
      <w:bookmarkStart w:id="709" w:name="_Toc5975691"/>
      <w:r w:rsidRPr="00F863F2">
        <w:rPr>
          <w:rStyle w:val="CharSectno"/>
        </w:rPr>
        <w:t>84</w:t>
      </w:r>
      <w:r w:rsidR="001158B0" w:rsidRPr="00F863F2">
        <w:rPr>
          <w:rStyle w:val="CharSectno"/>
        </w:rPr>
        <w:noBreakHyphen/>
      </w:r>
      <w:r w:rsidRPr="00F863F2">
        <w:rPr>
          <w:rStyle w:val="CharSectno"/>
        </w:rPr>
        <w:t>87</w:t>
      </w:r>
      <w:r w:rsidRPr="001158B0">
        <w:t xml:space="preserve">  No tax invoices or adjustment notes for offshore supplies of low value goods</w:t>
      </w:r>
      <w:bookmarkEnd w:id="709"/>
    </w:p>
    <w:p w:rsidR="00A13DD7" w:rsidRPr="001158B0" w:rsidRDefault="00A13DD7" w:rsidP="00A13DD7">
      <w:pPr>
        <w:pStyle w:val="subsection"/>
      </w:pPr>
      <w:r w:rsidRPr="001158B0">
        <w:tab/>
        <w:t>(1)</w:t>
      </w:r>
      <w:r w:rsidRPr="001158B0">
        <w:tab/>
        <w:t xml:space="preserve">You are not required to issue a </w:t>
      </w:r>
      <w:r w:rsidR="001158B0" w:rsidRPr="001158B0">
        <w:rPr>
          <w:position w:val="6"/>
          <w:sz w:val="16"/>
        </w:rPr>
        <w:t>*</w:t>
      </w:r>
      <w:r w:rsidRPr="001158B0">
        <w:t xml:space="preserve">tax invoice for a </w:t>
      </w:r>
      <w:r w:rsidR="001158B0" w:rsidRPr="001158B0">
        <w:rPr>
          <w:position w:val="6"/>
          <w:sz w:val="16"/>
        </w:rPr>
        <w:t>*</w:t>
      </w:r>
      <w:r w:rsidRPr="001158B0">
        <w:t xml:space="preserve">taxable supply that you make if the supply is a </w:t>
      </w:r>
      <w:r w:rsidR="001158B0" w:rsidRPr="001158B0">
        <w:rPr>
          <w:position w:val="6"/>
          <w:sz w:val="16"/>
        </w:rPr>
        <w:t>*</w:t>
      </w:r>
      <w:r w:rsidRPr="001158B0">
        <w:t>supplier</w:t>
      </w:r>
      <w:r w:rsidR="001158B0">
        <w:noBreakHyphen/>
      </w:r>
      <w:r w:rsidRPr="001158B0">
        <w:t>taxed offshore supply of low value goods.</w:t>
      </w:r>
    </w:p>
    <w:p w:rsidR="00A13DD7" w:rsidRPr="001158B0" w:rsidRDefault="00A13DD7" w:rsidP="00A13DD7">
      <w:pPr>
        <w:pStyle w:val="subsection"/>
      </w:pPr>
      <w:r w:rsidRPr="001158B0">
        <w:tab/>
        <w:t>(2)</w:t>
      </w:r>
      <w:r w:rsidRPr="001158B0">
        <w:tab/>
        <w:t xml:space="preserve">You are not required to issue an </w:t>
      </w:r>
      <w:r w:rsidR="001158B0" w:rsidRPr="001158B0">
        <w:rPr>
          <w:position w:val="6"/>
          <w:sz w:val="16"/>
        </w:rPr>
        <w:t>*</w:t>
      </w:r>
      <w:r w:rsidRPr="001158B0">
        <w:t xml:space="preserve">adjustment note for an </w:t>
      </w:r>
      <w:r w:rsidR="001158B0" w:rsidRPr="001158B0">
        <w:rPr>
          <w:position w:val="6"/>
          <w:sz w:val="16"/>
        </w:rPr>
        <w:t>*</w:t>
      </w:r>
      <w:r w:rsidRPr="001158B0">
        <w:t xml:space="preserve">adjustment event relating to a </w:t>
      </w:r>
      <w:r w:rsidR="001158B0" w:rsidRPr="001158B0">
        <w:rPr>
          <w:position w:val="6"/>
          <w:sz w:val="16"/>
        </w:rPr>
        <w:t>*</w:t>
      </w:r>
      <w:r w:rsidRPr="001158B0">
        <w:t xml:space="preserve">taxable supply that you make if the supply is a </w:t>
      </w:r>
      <w:r w:rsidR="001158B0" w:rsidRPr="001158B0">
        <w:rPr>
          <w:position w:val="6"/>
          <w:sz w:val="16"/>
        </w:rPr>
        <w:t>*</w:t>
      </w:r>
      <w:r w:rsidRPr="001158B0">
        <w:t>supplier</w:t>
      </w:r>
      <w:r w:rsidR="001158B0">
        <w:noBreakHyphen/>
      </w:r>
      <w:r w:rsidRPr="001158B0">
        <w:t>taxed offshore supply of low value goods.</w:t>
      </w:r>
    </w:p>
    <w:p w:rsidR="00A13DD7" w:rsidRPr="001158B0" w:rsidRDefault="00A13DD7" w:rsidP="00A13DD7">
      <w:pPr>
        <w:pStyle w:val="subsection"/>
      </w:pPr>
      <w:r w:rsidRPr="001158B0">
        <w:tab/>
        <w:t>(3)</w:t>
      </w:r>
      <w:r w:rsidRPr="001158B0">
        <w:tab/>
        <w:t>This section has effect despite sections</w:t>
      </w:r>
      <w:r w:rsidR="001158B0">
        <w:t> </w:t>
      </w:r>
      <w:r w:rsidRPr="001158B0">
        <w:t>29</w:t>
      </w:r>
      <w:r w:rsidR="001158B0">
        <w:noBreakHyphen/>
      </w:r>
      <w:r w:rsidRPr="001158B0">
        <w:t>70 and 29</w:t>
      </w:r>
      <w:r w:rsidR="001158B0">
        <w:noBreakHyphen/>
      </w:r>
      <w:r w:rsidRPr="001158B0">
        <w:t>75 (which are about tax invoices and adjustment notes).</w:t>
      </w:r>
    </w:p>
    <w:p w:rsidR="00A13DD7" w:rsidRPr="001158B0" w:rsidRDefault="00A13DD7" w:rsidP="00A13DD7">
      <w:pPr>
        <w:pStyle w:val="ActHead5"/>
      </w:pPr>
      <w:bookmarkStart w:id="710" w:name="_Toc5975692"/>
      <w:r w:rsidRPr="00F863F2">
        <w:rPr>
          <w:rStyle w:val="CharSectno"/>
        </w:rPr>
        <w:t>84</w:t>
      </w:r>
      <w:r w:rsidR="001158B0" w:rsidRPr="00F863F2">
        <w:rPr>
          <w:rStyle w:val="CharSectno"/>
        </w:rPr>
        <w:noBreakHyphen/>
      </w:r>
      <w:r w:rsidRPr="00F863F2">
        <w:rPr>
          <w:rStyle w:val="CharSectno"/>
        </w:rPr>
        <w:t>89</w:t>
      </w:r>
      <w:r w:rsidRPr="001158B0">
        <w:t xml:space="preserve">  Notifying amounts of GST to recipients of offshore supplies of low value goods</w:t>
      </w:r>
      <w:bookmarkEnd w:id="710"/>
    </w:p>
    <w:p w:rsidR="00A13DD7" w:rsidRPr="001158B0" w:rsidRDefault="00A13DD7" w:rsidP="00A13DD7">
      <w:pPr>
        <w:pStyle w:val="subsection"/>
      </w:pPr>
      <w:r w:rsidRPr="001158B0">
        <w:tab/>
        <w:t>(1)</w:t>
      </w:r>
      <w:r w:rsidRPr="001158B0">
        <w:tab/>
        <w:t xml:space="preserve">You must give the </w:t>
      </w:r>
      <w:r w:rsidR="001158B0" w:rsidRPr="001158B0">
        <w:rPr>
          <w:position w:val="6"/>
          <w:sz w:val="16"/>
        </w:rPr>
        <w:t>*</w:t>
      </w:r>
      <w:r w:rsidRPr="001158B0">
        <w:t xml:space="preserve">recipient of a supply a notice of the amount of GST (if any) payable in relation to the supply if the supply is a </w:t>
      </w:r>
      <w:r w:rsidR="001158B0" w:rsidRPr="001158B0">
        <w:rPr>
          <w:position w:val="6"/>
          <w:sz w:val="16"/>
        </w:rPr>
        <w:t>*</w:t>
      </w:r>
      <w:r w:rsidRPr="001158B0">
        <w:t>supplier</w:t>
      </w:r>
      <w:r w:rsidR="001158B0">
        <w:noBreakHyphen/>
      </w:r>
      <w:r w:rsidRPr="001158B0">
        <w:t>taxed offshore supply of low value goods.</w:t>
      </w:r>
    </w:p>
    <w:p w:rsidR="00A13DD7" w:rsidRPr="001158B0" w:rsidRDefault="00A13DD7" w:rsidP="00A13DD7">
      <w:pPr>
        <w:pStyle w:val="subsection"/>
      </w:pPr>
      <w:r w:rsidRPr="001158B0">
        <w:tab/>
        <w:t>(2)</w:t>
      </w:r>
      <w:r w:rsidRPr="001158B0">
        <w:tab/>
        <w:t xml:space="preserve">You must give the notice in the </w:t>
      </w:r>
      <w:r w:rsidR="001158B0" w:rsidRPr="001158B0">
        <w:rPr>
          <w:position w:val="6"/>
          <w:sz w:val="16"/>
        </w:rPr>
        <w:t>*</w:t>
      </w:r>
      <w:r w:rsidRPr="001158B0">
        <w:t xml:space="preserve">approved form, and at the time the </w:t>
      </w:r>
      <w:r w:rsidR="001158B0" w:rsidRPr="001158B0">
        <w:rPr>
          <w:position w:val="6"/>
          <w:sz w:val="16"/>
        </w:rPr>
        <w:t>*</w:t>
      </w:r>
      <w:r w:rsidRPr="001158B0">
        <w:t>consideration for the supply is first agreed.</w:t>
      </w:r>
    </w:p>
    <w:p w:rsidR="00A13DD7" w:rsidRPr="001158B0" w:rsidRDefault="00A13DD7" w:rsidP="00A13DD7">
      <w:pPr>
        <w:pStyle w:val="subsection"/>
      </w:pPr>
      <w:r w:rsidRPr="001158B0">
        <w:tab/>
        <w:t>(3)</w:t>
      </w:r>
      <w:r w:rsidRPr="001158B0">
        <w:tab/>
        <w:t>If:</w:t>
      </w:r>
    </w:p>
    <w:p w:rsidR="00A13DD7" w:rsidRPr="001158B0" w:rsidRDefault="00A13DD7" w:rsidP="00A13DD7">
      <w:pPr>
        <w:pStyle w:val="paragraph"/>
      </w:pPr>
      <w:r w:rsidRPr="001158B0">
        <w:tab/>
        <w:t>(a)</w:t>
      </w:r>
      <w:r w:rsidRPr="001158B0">
        <w:tab/>
        <w:t xml:space="preserve">you make a </w:t>
      </w:r>
      <w:r w:rsidR="001158B0" w:rsidRPr="001158B0">
        <w:rPr>
          <w:position w:val="6"/>
          <w:sz w:val="16"/>
        </w:rPr>
        <w:t>*</w:t>
      </w:r>
      <w:r w:rsidRPr="001158B0">
        <w:t>supplier</w:t>
      </w:r>
      <w:r w:rsidR="001158B0">
        <w:noBreakHyphen/>
      </w:r>
      <w:r w:rsidRPr="001158B0">
        <w:t>taxed offshore supply of low value goods; and</w:t>
      </w:r>
    </w:p>
    <w:p w:rsidR="00A13DD7" w:rsidRPr="001158B0" w:rsidRDefault="00A13DD7" w:rsidP="00A13DD7">
      <w:pPr>
        <w:pStyle w:val="paragraph"/>
      </w:pPr>
      <w:r w:rsidRPr="001158B0">
        <w:tab/>
        <w:t>(b)</w:t>
      </w:r>
      <w:r w:rsidRPr="001158B0">
        <w:tab/>
        <w:t xml:space="preserve">you did not give a notice under </w:t>
      </w:r>
      <w:r w:rsidR="001158B0">
        <w:t>subsection (</w:t>
      </w:r>
      <w:r w:rsidRPr="001158B0">
        <w:t>1); and</w:t>
      </w:r>
    </w:p>
    <w:p w:rsidR="00A13DD7" w:rsidRPr="001158B0" w:rsidRDefault="00A13DD7" w:rsidP="00A13DD7">
      <w:pPr>
        <w:pStyle w:val="paragraph"/>
      </w:pPr>
      <w:r w:rsidRPr="001158B0">
        <w:tab/>
        <w:t>(c)</w:t>
      </w:r>
      <w:r w:rsidRPr="001158B0">
        <w:tab/>
        <w:t xml:space="preserve">the </w:t>
      </w:r>
      <w:r w:rsidR="001158B0" w:rsidRPr="001158B0">
        <w:rPr>
          <w:position w:val="6"/>
          <w:sz w:val="16"/>
        </w:rPr>
        <w:t>*</w:t>
      </w:r>
      <w:r w:rsidRPr="001158B0">
        <w:t>recipient of the supply requests you to notify the recipient of the amount of GST (if any) payable in relation to the supply;</w:t>
      </w:r>
    </w:p>
    <w:p w:rsidR="00A13DD7" w:rsidRPr="001158B0" w:rsidRDefault="00A13DD7" w:rsidP="00A13DD7">
      <w:pPr>
        <w:pStyle w:val="subsection2"/>
      </w:pPr>
      <w:r w:rsidRPr="001158B0">
        <w:t xml:space="preserve">you must, within 5 </w:t>
      </w:r>
      <w:r w:rsidR="001158B0" w:rsidRPr="001158B0">
        <w:rPr>
          <w:position w:val="6"/>
          <w:sz w:val="16"/>
        </w:rPr>
        <w:t>*</w:t>
      </w:r>
      <w:r w:rsidRPr="001158B0">
        <w:t xml:space="preserve">business days after the request is made, give the recipient a notice of that amount in the </w:t>
      </w:r>
      <w:r w:rsidR="001158B0" w:rsidRPr="001158B0">
        <w:rPr>
          <w:position w:val="6"/>
          <w:sz w:val="16"/>
        </w:rPr>
        <w:t>*</w:t>
      </w:r>
      <w:r w:rsidRPr="001158B0">
        <w:t>approved form.</w:t>
      </w:r>
    </w:p>
    <w:p w:rsidR="00A13DD7" w:rsidRPr="001158B0" w:rsidRDefault="00A13DD7" w:rsidP="00A13DD7">
      <w:pPr>
        <w:pStyle w:val="notetext"/>
      </w:pPr>
      <w:r w:rsidRPr="001158B0">
        <w:t>Note:</w:t>
      </w:r>
      <w:r w:rsidRPr="001158B0">
        <w:tab/>
        <w:t>If you do not give the notice as required by this subsection, you are liable to an administrative penalty under subsection</w:t>
      </w:r>
      <w:r w:rsidR="001158B0">
        <w:t> </w:t>
      </w:r>
      <w:r w:rsidRPr="001158B0">
        <w:t>288</w:t>
      </w:r>
      <w:r w:rsidR="001158B0">
        <w:noBreakHyphen/>
      </w:r>
      <w:r w:rsidRPr="001158B0">
        <w:t>45(2A) in Schedule</w:t>
      </w:r>
      <w:r w:rsidR="001158B0">
        <w:t> </w:t>
      </w:r>
      <w:r w:rsidRPr="001158B0">
        <w:t xml:space="preserve">1 to the </w:t>
      </w:r>
      <w:r w:rsidRPr="001158B0">
        <w:rPr>
          <w:i/>
        </w:rPr>
        <w:t>Taxation Administration Act 1953</w:t>
      </w:r>
      <w:r w:rsidRPr="001158B0">
        <w:t>.</w:t>
      </w:r>
    </w:p>
    <w:p w:rsidR="00A13DD7" w:rsidRPr="001158B0" w:rsidRDefault="00A13DD7" w:rsidP="00A13DD7">
      <w:pPr>
        <w:pStyle w:val="ActHead5"/>
      </w:pPr>
      <w:bookmarkStart w:id="711" w:name="_Toc5975693"/>
      <w:r w:rsidRPr="00F863F2">
        <w:rPr>
          <w:rStyle w:val="CharSectno"/>
        </w:rPr>
        <w:t>84</w:t>
      </w:r>
      <w:r w:rsidR="001158B0" w:rsidRPr="00F863F2">
        <w:rPr>
          <w:rStyle w:val="CharSectno"/>
        </w:rPr>
        <w:noBreakHyphen/>
      </w:r>
      <w:r w:rsidRPr="00F863F2">
        <w:rPr>
          <w:rStyle w:val="CharSectno"/>
        </w:rPr>
        <w:t>91</w:t>
      </w:r>
      <w:r w:rsidRPr="001158B0">
        <w:t xml:space="preserve">  The amount of GST on offshore supplies of low value goods made by redeliverers</w:t>
      </w:r>
      <w:bookmarkEnd w:id="711"/>
    </w:p>
    <w:p w:rsidR="00A13DD7" w:rsidRPr="001158B0" w:rsidRDefault="00A13DD7" w:rsidP="00A13DD7">
      <w:pPr>
        <w:pStyle w:val="subsection"/>
      </w:pPr>
      <w:r w:rsidRPr="001158B0">
        <w:tab/>
        <w:t>(1)</w:t>
      </w:r>
      <w:r w:rsidRPr="001158B0">
        <w:tab/>
        <w:t xml:space="preserve">If a </w:t>
      </w:r>
      <w:r w:rsidR="001158B0" w:rsidRPr="001158B0">
        <w:rPr>
          <w:position w:val="6"/>
          <w:sz w:val="16"/>
        </w:rPr>
        <w:t>*</w:t>
      </w:r>
      <w:r w:rsidRPr="001158B0">
        <w:t>supplier</w:t>
      </w:r>
      <w:r w:rsidR="001158B0">
        <w:noBreakHyphen/>
      </w:r>
      <w:r w:rsidRPr="001158B0">
        <w:t xml:space="preserve">taxed offshore supply of low value goods is an </w:t>
      </w:r>
      <w:r w:rsidR="001158B0" w:rsidRPr="001158B0">
        <w:rPr>
          <w:position w:val="6"/>
          <w:sz w:val="16"/>
        </w:rPr>
        <w:t>*</w:t>
      </w:r>
      <w:r w:rsidRPr="001158B0">
        <w:t>offshore supply of low value goods solely because of subsection</w:t>
      </w:r>
      <w:r w:rsidR="001158B0">
        <w:t> </w:t>
      </w:r>
      <w:r w:rsidRPr="001158B0">
        <w:t>84</w:t>
      </w:r>
      <w:r w:rsidR="001158B0">
        <w:noBreakHyphen/>
      </w:r>
      <w:r w:rsidRPr="001158B0">
        <w:t xml:space="preserve">77(3), the amount of GST on the supply is 10% of the </w:t>
      </w:r>
      <w:r w:rsidR="001158B0" w:rsidRPr="001158B0">
        <w:rPr>
          <w:position w:val="6"/>
          <w:sz w:val="16"/>
        </w:rPr>
        <w:t>*</w:t>
      </w:r>
      <w:r w:rsidRPr="001158B0">
        <w:t>price of the supply.</w:t>
      </w:r>
    </w:p>
    <w:p w:rsidR="00A13DD7" w:rsidRPr="001158B0" w:rsidRDefault="00A13DD7" w:rsidP="00A13DD7">
      <w:pPr>
        <w:pStyle w:val="subsection"/>
      </w:pPr>
      <w:r w:rsidRPr="001158B0">
        <w:tab/>
        <w:t>(2)</w:t>
      </w:r>
      <w:r w:rsidRPr="001158B0">
        <w:tab/>
        <w:t>This section has effect despite section</w:t>
      </w:r>
      <w:r w:rsidR="001158B0">
        <w:t> </w:t>
      </w:r>
      <w:r w:rsidRPr="001158B0">
        <w:t>9</w:t>
      </w:r>
      <w:r w:rsidR="001158B0">
        <w:noBreakHyphen/>
      </w:r>
      <w:r w:rsidRPr="001158B0">
        <w:t>70 (which is about the amount of GST on taxable supplies).</w:t>
      </w:r>
    </w:p>
    <w:p w:rsidR="00A13DD7" w:rsidRPr="001158B0" w:rsidRDefault="00A13DD7" w:rsidP="00A13DD7">
      <w:pPr>
        <w:pStyle w:val="notetext"/>
      </w:pPr>
      <w:r w:rsidRPr="001158B0">
        <w:t>Note:</w:t>
      </w:r>
      <w:r w:rsidRPr="001158B0">
        <w:tab/>
        <w:t>Section</w:t>
      </w:r>
      <w:r w:rsidR="001158B0">
        <w:t> </w:t>
      </w:r>
      <w:r w:rsidRPr="001158B0">
        <w:t>9</w:t>
      </w:r>
      <w:r w:rsidR="001158B0">
        <w:noBreakHyphen/>
      </w:r>
      <w:r w:rsidRPr="001158B0">
        <w:t>90 (rounding of amounts of GST) can apply to amounts of GST worked out using this section.</w:t>
      </w:r>
    </w:p>
    <w:p w:rsidR="00A13DD7" w:rsidRPr="001158B0" w:rsidRDefault="00A13DD7" w:rsidP="00A13DD7">
      <w:pPr>
        <w:pStyle w:val="ActHead5"/>
      </w:pPr>
      <w:bookmarkStart w:id="712" w:name="_Toc5975694"/>
      <w:r w:rsidRPr="00F863F2">
        <w:rPr>
          <w:rStyle w:val="CharSectno"/>
        </w:rPr>
        <w:t>84</w:t>
      </w:r>
      <w:r w:rsidR="001158B0" w:rsidRPr="00F863F2">
        <w:rPr>
          <w:rStyle w:val="CharSectno"/>
        </w:rPr>
        <w:noBreakHyphen/>
      </w:r>
      <w:r w:rsidRPr="00F863F2">
        <w:rPr>
          <w:rStyle w:val="CharSectno"/>
        </w:rPr>
        <w:t>93</w:t>
      </w:r>
      <w:r w:rsidRPr="001158B0">
        <w:t xml:space="preserve">  Suppliers of offshore supplies of low value goods to ensure tax information is included in customs documents</w:t>
      </w:r>
      <w:bookmarkEnd w:id="712"/>
    </w:p>
    <w:p w:rsidR="00A13DD7" w:rsidRPr="001158B0" w:rsidRDefault="00A13DD7" w:rsidP="00A13DD7">
      <w:pPr>
        <w:pStyle w:val="subsection"/>
      </w:pPr>
      <w:r w:rsidRPr="001158B0">
        <w:tab/>
        <w:t>(1)</w:t>
      </w:r>
      <w:r w:rsidRPr="001158B0">
        <w:tab/>
        <w:t>If:</w:t>
      </w:r>
    </w:p>
    <w:p w:rsidR="00A13DD7" w:rsidRPr="001158B0" w:rsidRDefault="00A13DD7" w:rsidP="00A13DD7">
      <w:pPr>
        <w:pStyle w:val="paragraph"/>
      </w:pPr>
      <w:r w:rsidRPr="001158B0">
        <w:tab/>
        <w:t>(a)</w:t>
      </w:r>
      <w:r w:rsidRPr="001158B0">
        <w:tab/>
        <w:t xml:space="preserve">you make an </w:t>
      </w:r>
      <w:r w:rsidR="001158B0" w:rsidRPr="001158B0">
        <w:rPr>
          <w:position w:val="6"/>
          <w:sz w:val="16"/>
        </w:rPr>
        <w:t>*</w:t>
      </w:r>
      <w:r w:rsidRPr="001158B0">
        <w:t>offshore supply of low value goods; and</w:t>
      </w:r>
    </w:p>
    <w:p w:rsidR="00A13DD7" w:rsidRPr="001158B0" w:rsidRDefault="00A13DD7" w:rsidP="00A13DD7">
      <w:pPr>
        <w:pStyle w:val="paragraph"/>
      </w:pPr>
      <w:r w:rsidRPr="001158B0">
        <w:tab/>
        <w:t>(b)</w:t>
      </w:r>
      <w:r w:rsidRPr="001158B0">
        <w:tab/>
        <w:t xml:space="preserve">you are </w:t>
      </w:r>
      <w:r w:rsidR="001158B0" w:rsidRPr="001158B0">
        <w:rPr>
          <w:position w:val="6"/>
          <w:sz w:val="16"/>
        </w:rPr>
        <w:t>*</w:t>
      </w:r>
      <w:r w:rsidRPr="001158B0">
        <w:t xml:space="preserve">registered, or </w:t>
      </w:r>
      <w:r w:rsidR="001158B0" w:rsidRPr="001158B0">
        <w:rPr>
          <w:position w:val="6"/>
          <w:sz w:val="16"/>
        </w:rPr>
        <w:t>*</w:t>
      </w:r>
      <w:r w:rsidRPr="001158B0">
        <w:t>required to be registered;</w:t>
      </w:r>
    </w:p>
    <w:p w:rsidR="00A13DD7" w:rsidRPr="001158B0" w:rsidRDefault="00A13DD7" w:rsidP="00A13DD7">
      <w:pPr>
        <w:pStyle w:val="subsection2"/>
      </w:pPr>
      <w:r w:rsidRPr="001158B0">
        <w:t xml:space="preserve">you must ensure that the information set out in </w:t>
      </w:r>
      <w:r w:rsidR="001158B0">
        <w:t>subsection (</w:t>
      </w:r>
      <w:r w:rsidRPr="001158B0">
        <w:t xml:space="preserve">2) is included in one or more of the documents referred to in </w:t>
      </w:r>
      <w:r w:rsidR="001158B0">
        <w:t>subsection (</w:t>
      </w:r>
      <w:r w:rsidRPr="001158B0">
        <w:t xml:space="preserve">3) (regardless of whether or not the supply is </w:t>
      </w:r>
      <w:r w:rsidR="001158B0" w:rsidRPr="001158B0">
        <w:rPr>
          <w:position w:val="6"/>
          <w:sz w:val="16"/>
        </w:rPr>
        <w:t>*</w:t>
      </w:r>
      <w:r w:rsidRPr="001158B0">
        <w:t>connected with the indirect tax zone).</w:t>
      </w:r>
    </w:p>
    <w:p w:rsidR="00A13DD7" w:rsidRPr="001158B0" w:rsidRDefault="00A13DD7" w:rsidP="00A13DD7">
      <w:pPr>
        <w:pStyle w:val="notetext"/>
      </w:pPr>
      <w:r w:rsidRPr="001158B0">
        <w:t>Note:</w:t>
      </w:r>
      <w:r w:rsidRPr="001158B0">
        <w:tab/>
        <w:t>If you do not ensure the information is included, you are liable to an administrative penalty under section</w:t>
      </w:r>
      <w:r w:rsidR="001158B0">
        <w:t> </w:t>
      </w:r>
      <w:r w:rsidRPr="001158B0">
        <w:t>288</w:t>
      </w:r>
      <w:r w:rsidR="001158B0">
        <w:noBreakHyphen/>
      </w:r>
      <w:r w:rsidRPr="001158B0">
        <w:t>46 in Schedule</w:t>
      </w:r>
      <w:r w:rsidR="001158B0">
        <w:t> </w:t>
      </w:r>
      <w:r w:rsidRPr="001158B0">
        <w:t xml:space="preserve">1 to the </w:t>
      </w:r>
      <w:r w:rsidRPr="001158B0">
        <w:rPr>
          <w:i/>
        </w:rPr>
        <w:t>Taxation Administration Act 1953</w:t>
      </w:r>
      <w:r w:rsidRPr="001158B0">
        <w:t>.</w:t>
      </w:r>
    </w:p>
    <w:p w:rsidR="00A13DD7" w:rsidRPr="001158B0" w:rsidRDefault="00A13DD7" w:rsidP="00A13DD7">
      <w:pPr>
        <w:pStyle w:val="subsection"/>
      </w:pPr>
      <w:r w:rsidRPr="001158B0">
        <w:tab/>
        <w:t>(2)</w:t>
      </w:r>
      <w:r w:rsidRPr="001158B0">
        <w:tab/>
        <w:t xml:space="preserve">For the purposes of </w:t>
      </w:r>
      <w:r w:rsidR="001158B0">
        <w:t>subsection (</w:t>
      </w:r>
      <w:r w:rsidRPr="001158B0">
        <w:t>1), the information is as follows:</w:t>
      </w:r>
    </w:p>
    <w:p w:rsidR="00A13DD7" w:rsidRPr="001158B0" w:rsidRDefault="00A13DD7" w:rsidP="00A13DD7">
      <w:pPr>
        <w:pStyle w:val="paragraph"/>
        <w:rPr>
          <w:i/>
        </w:rPr>
      </w:pPr>
      <w:r w:rsidRPr="001158B0">
        <w:tab/>
        <w:t>(a)</w:t>
      </w:r>
      <w:r w:rsidRPr="001158B0">
        <w:tab/>
        <w:t>your registration number;</w:t>
      </w:r>
    </w:p>
    <w:p w:rsidR="00A13DD7" w:rsidRPr="001158B0" w:rsidRDefault="00A13DD7" w:rsidP="00A13DD7">
      <w:pPr>
        <w:pStyle w:val="paragraph"/>
      </w:pPr>
      <w:r w:rsidRPr="001158B0">
        <w:tab/>
        <w:t>(b)</w:t>
      </w:r>
      <w:r w:rsidRPr="001158B0">
        <w:tab/>
        <w:t xml:space="preserve">if the </w:t>
      </w:r>
      <w:r w:rsidR="001158B0" w:rsidRPr="001158B0">
        <w:rPr>
          <w:position w:val="6"/>
          <w:sz w:val="16"/>
        </w:rPr>
        <w:t>*</w:t>
      </w:r>
      <w:r w:rsidRPr="001158B0">
        <w:t xml:space="preserve">recipient’s </w:t>
      </w:r>
      <w:r w:rsidR="001158B0" w:rsidRPr="001158B0">
        <w:rPr>
          <w:position w:val="6"/>
          <w:sz w:val="16"/>
        </w:rPr>
        <w:t>*</w:t>
      </w:r>
      <w:r w:rsidRPr="001158B0">
        <w:t>ABN has been disclosed to you—that ABN;</w:t>
      </w:r>
    </w:p>
    <w:p w:rsidR="00A13DD7" w:rsidRPr="001158B0" w:rsidRDefault="00A13DD7" w:rsidP="00A13DD7">
      <w:pPr>
        <w:pStyle w:val="paragraph"/>
      </w:pPr>
      <w:r w:rsidRPr="001158B0">
        <w:tab/>
        <w:t>(c)</w:t>
      </w:r>
      <w:r w:rsidRPr="001158B0">
        <w:tab/>
        <w:t xml:space="preserve">the extent (if any) to which you are treating the supply as a </w:t>
      </w:r>
      <w:r w:rsidR="001158B0" w:rsidRPr="001158B0">
        <w:rPr>
          <w:position w:val="6"/>
          <w:sz w:val="16"/>
        </w:rPr>
        <w:t>*</w:t>
      </w:r>
      <w:r w:rsidRPr="001158B0">
        <w:t>taxable supply.</w:t>
      </w:r>
    </w:p>
    <w:p w:rsidR="00A13DD7" w:rsidRPr="001158B0" w:rsidRDefault="00A13DD7" w:rsidP="00A13DD7">
      <w:pPr>
        <w:pStyle w:val="subsection"/>
      </w:pPr>
      <w:r w:rsidRPr="001158B0">
        <w:tab/>
        <w:t>(3)</w:t>
      </w:r>
      <w:r w:rsidRPr="001158B0">
        <w:tab/>
        <w:t xml:space="preserve">For the purposes of </w:t>
      </w:r>
      <w:r w:rsidR="001158B0">
        <w:t>subsection (</w:t>
      </w:r>
      <w:r w:rsidRPr="001158B0">
        <w:t>1), the documents are as follows:</w:t>
      </w:r>
    </w:p>
    <w:p w:rsidR="00A13DD7" w:rsidRPr="001158B0" w:rsidRDefault="00A13DD7" w:rsidP="00A13DD7">
      <w:pPr>
        <w:pStyle w:val="paragraph"/>
      </w:pPr>
      <w:r w:rsidRPr="001158B0">
        <w:tab/>
        <w:t>(a)</w:t>
      </w:r>
      <w:r w:rsidRPr="001158B0">
        <w:tab/>
        <w:t>an import declaration (within the meaning of the</w:t>
      </w:r>
      <w:r w:rsidRPr="001158B0">
        <w:rPr>
          <w:i/>
        </w:rPr>
        <w:t xml:space="preserve"> Customs Act 1901</w:t>
      </w:r>
      <w:r w:rsidRPr="001158B0">
        <w:t>);</w:t>
      </w:r>
    </w:p>
    <w:p w:rsidR="00A13DD7" w:rsidRPr="001158B0" w:rsidRDefault="00A13DD7" w:rsidP="00A13DD7">
      <w:pPr>
        <w:pStyle w:val="paragraph"/>
      </w:pPr>
      <w:r w:rsidRPr="001158B0">
        <w:tab/>
        <w:t>(b)</w:t>
      </w:r>
      <w:r w:rsidRPr="001158B0">
        <w:tab/>
        <w:t>an import declaration advice (within the meaning of that Act);</w:t>
      </w:r>
    </w:p>
    <w:p w:rsidR="00A13DD7" w:rsidRPr="001158B0" w:rsidRDefault="00A13DD7" w:rsidP="00A13DD7">
      <w:pPr>
        <w:pStyle w:val="paragraph"/>
      </w:pPr>
      <w:r w:rsidRPr="001158B0">
        <w:tab/>
        <w:t>(c)</w:t>
      </w:r>
      <w:r w:rsidRPr="001158B0">
        <w:tab/>
        <w:t>a self</w:t>
      </w:r>
      <w:r w:rsidR="001158B0">
        <w:noBreakHyphen/>
      </w:r>
      <w:r w:rsidRPr="001158B0">
        <w:t>assessed clearance declaration (within the meaning of that Act);</w:t>
      </w:r>
    </w:p>
    <w:p w:rsidR="00A13DD7" w:rsidRPr="001158B0" w:rsidRDefault="00A13DD7" w:rsidP="00A13DD7">
      <w:pPr>
        <w:pStyle w:val="paragraph"/>
      </w:pPr>
      <w:r w:rsidRPr="001158B0">
        <w:tab/>
        <w:t>(d)</w:t>
      </w:r>
      <w:r w:rsidRPr="001158B0">
        <w:tab/>
        <w:t>a self</w:t>
      </w:r>
      <w:r w:rsidR="001158B0">
        <w:noBreakHyphen/>
      </w:r>
      <w:r w:rsidRPr="001158B0">
        <w:t>assessed clearance declaration advice (within the meaning of that Act);</w:t>
      </w:r>
    </w:p>
    <w:p w:rsidR="00A13DD7" w:rsidRPr="001158B0" w:rsidRDefault="00A13DD7" w:rsidP="00A13DD7">
      <w:pPr>
        <w:pStyle w:val="paragraph"/>
      </w:pPr>
      <w:r w:rsidRPr="001158B0">
        <w:tab/>
        <w:t>(e)</w:t>
      </w:r>
      <w:r w:rsidRPr="001158B0">
        <w:tab/>
        <w:t xml:space="preserve">a document of a kind specified in an instrument made under </w:t>
      </w:r>
      <w:r w:rsidR="001158B0">
        <w:t>subsection (</w:t>
      </w:r>
      <w:r w:rsidRPr="001158B0">
        <w:t>4).</w:t>
      </w:r>
    </w:p>
    <w:p w:rsidR="00A13DD7" w:rsidRPr="001158B0" w:rsidRDefault="00A13DD7" w:rsidP="00A13DD7">
      <w:pPr>
        <w:pStyle w:val="subsection"/>
      </w:pPr>
      <w:r w:rsidRPr="001158B0">
        <w:tab/>
        <w:t>(4)</w:t>
      </w:r>
      <w:r w:rsidRPr="001158B0">
        <w:tab/>
        <w:t xml:space="preserve">The Commissioner may, by legislative instrument, make a determination specifying kinds of documents for the purposes of </w:t>
      </w:r>
      <w:r w:rsidR="001158B0">
        <w:t>paragraph (</w:t>
      </w:r>
      <w:r w:rsidRPr="001158B0">
        <w:t>3)(e).</w:t>
      </w:r>
    </w:p>
    <w:p w:rsidR="00A13DD7" w:rsidRPr="001158B0" w:rsidRDefault="00A13DD7" w:rsidP="00A13DD7">
      <w:pPr>
        <w:pStyle w:val="ActHead4"/>
      </w:pPr>
      <w:bookmarkStart w:id="713" w:name="_Toc5975695"/>
      <w:r w:rsidRPr="00F863F2">
        <w:rPr>
          <w:rStyle w:val="CharSubdNo"/>
        </w:rPr>
        <w:t>Subdivision</w:t>
      </w:r>
      <w:r w:rsidR="001158B0" w:rsidRPr="00F863F2">
        <w:rPr>
          <w:rStyle w:val="CharSubdNo"/>
        </w:rPr>
        <w:t> </w:t>
      </w:r>
      <w:r w:rsidRPr="00F863F2">
        <w:rPr>
          <w:rStyle w:val="CharSubdNo"/>
        </w:rPr>
        <w:t>84</w:t>
      </w:r>
      <w:r w:rsidR="001158B0" w:rsidRPr="00F863F2">
        <w:rPr>
          <w:rStyle w:val="CharSubdNo"/>
        </w:rPr>
        <w:noBreakHyphen/>
      </w:r>
      <w:r w:rsidRPr="00F863F2">
        <w:rPr>
          <w:rStyle w:val="CharSubdNo"/>
        </w:rPr>
        <w:t>D</w:t>
      </w:r>
      <w:r w:rsidRPr="001158B0">
        <w:t>—</w:t>
      </w:r>
      <w:r w:rsidRPr="00F863F2">
        <w:rPr>
          <w:rStyle w:val="CharSubdText"/>
        </w:rPr>
        <w:t>Consumers of offshore supplies</w:t>
      </w:r>
      <w:bookmarkEnd w:id="713"/>
    </w:p>
    <w:p w:rsidR="00A13DD7" w:rsidRPr="001158B0" w:rsidRDefault="00A13DD7" w:rsidP="00A13DD7">
      <w:pPr>
        <w:pStyle w:val="ActHead5"/>
      </w:pPr>
      <w:bookmarkStart w:id="714" w:name="_Toc5975696"/>
      <w:r w:rsidRPr="00F863F2">
        <w:rPr>
          <w:rStyle w:val="CharSectno"/>
        </w:rPr>
        <w:t>84</w:t>
      </w:r>
      <w:r w:rsidR="001158B0" w:rsidRPr="00F863F2">
        <w:rPr>
          <w:rStyle w:val="CharSectno"/>
        </w:rPr>
        <w:noBreakHyphen/>
      </w:r>
      <w:r w:rsidRPr="00F863F2">
        <w:rPr>
          <w:rStyle w:val="CharSectno"/>
        </w:rPr>
        <w:t>95</w:t>
      </w:r>
      <w:r w:rsidRPr="001158B0">
        <w:t xml:space="preserve">  What this Subdivision is about</w:t>
      </w:r>
      <w:bookmarkEnd w:id="714"/>
    </w:p>
    <w:p w:rsidR="00A13DD7" w:rsidRPr="001158B0" w:rsidRDefault="00A13DD7" w:rsidP="00A13DD7">
      <w:pPr>
        <w:pStyle w:val="SOText"/>
      </w:pPr>
      <w:r w:rsidRPr="001158B0">
        <w:t>A supplier is treated in some situations to be making a supply to an entity that is not a consumer, or not an Australian consumer.</w:t>
      </w:r>
    </w:p>
    <w:p w:rsidR="00A13DD7" w:rsidRPr="001158B0" w:rsidRDefault="00A13DD7" w:rsidP="00A13DD7">
      <w:pPr>
        <w:pStyle w:val="notetext"/>
      </w:pPr>
      <w:r w:rsidRPr="001158B0">
        <w:t>Note 1:</w:t>
      </w:r>
      <w:r w:rsidRPr="001158B0">
        <w:tab/>
        <w:t>Whether the recipient of a supply of an intangible is an Australian consumer is one of the tests for whether the supply is connected with the indirect tax zone: see subsection</w:t>
      </w:r>
      <w:r w:rsidR="001158B0">
        <w:t> </w:t>
      </w:r>
      <w:r w:rsidRPr="001158B0">
        <w:t>9</w:t>
      </w:r>
      <w:r w:rsidR="001158B0">
        <w:noBreakHyphen/>
      </w:r>
      <w:r w:rsidRPr="001158B0">
        <w:t>25(5).</w:t>
      </w:r>
    </w:p>
    <w:p w:rsidR="00A13DD7" w:rsidRPr="001158B0" w:rsidRDefault="00A13DD7" w:rsidP="00A13DD7">
      <w:pPr>
        <w:pStyle w:val="notetext"/>
      </w:pPr>
      <w:r w:rsidRPr="001158B0">
        <w:t>Note 2:</w:t>
      </w:r>
      <w:r w:rsidRPr="001158B0">
        <w:tab/>
        <w:t>Whether the recipient of an offshore supply of low value goods is a consumer is one of the tests for whether the supply is connected with the indirect tax zone: see subsection</w:t>
      </w:r>
      <w:r w:rsidR="001158B0">
        <w:t> </w:t>
      </w:r>
      <w:r w:rsidRPr="001158B0">
        <w:t>84</w:t>
      </w:r>
      <w:r w:rsidR="001158B0">
        <w:noBreakHyphen/>
      </w:r>
      <w:r w:rsidRPr="001158B0">
        <w:t>75(1).</w:t>
      </w:r>
    </w:p>
    <w:p w:rsidR="00A13DD7" w:rsidRPr="001158B0" w:rsidRDefault="00A13DD7" w:rsidP="00A13DD7">
      <w:pPr>
        <w:pStyle w:val="notetext"/>
      </w:pPr>
      <w:r w:rsidRPr="001158B0">
        <w:t>Note 3:</w:t>
      </w:r>
      <w:r w:rsidRPr="001158B0">
        <w:tab/>
        <w:t>Supplies affected by this Subdivision may be supplies that are taxable supplies, and reverse charged, under Subdivision</w:t>
      </w:r>
      <w:r w:rsidR="001158B0">
        <w:t> </w:t>
      </w:r>
      <w:r w:rsidRPr="001158B0">
        <w:t>84</w:t>
      </w:r>
      <w:r w:rsidR="001158B0">
        <w:noBreakHyphen/>
      </w:r>
      <w:r w:rsidRPr="001158B0">
        <w:t>A.</w:t>
      </w:r>
    </w:p>
    <w:p w:rsidR="00865824" w:rsidRPr="001158B0" w:rsidRDefault="00865824" w:rsidP="00865824">
      <w:pPr>
        <w:pStyle w:val="ActHead5"/>
      </w:pPr>
      <w:bookmarkStart w:id="715" w:name="_Toc5975697"/>
      <w:r w:rsidRPr="00F863F2">
        <w:rPr>
          <w:rStyle w:val="CharSectno"/>
        </w:rPr>
        <w:t>84</w:t>
      </w:r>
      <w:r w:rsidR="001158B0" w:rsidRPr="00F863F2">
        <w:rPr>
          <w:rStyle w:val="CharSectno"/>
        </w:rPr>
        <w:noBreakHyphen/>
      </w:r>
      <w:r w:rsidRPr="00F863F2">
        <w:rPr>
          <w:rStyle w:val="CharSectno"/>
        </w:rPr>
        <w:t>100</w:t>
      </w:r>
      <w:r w:rsidRPr="001158B0">
        <w:t xml:space="preserve">  When entities are treated as not being Australian consumers</w:t>
      </w:r>
      <w:bookmarkEnd w:id="715"/>
    </w:p>
    <w:p w:rsidR="00865824" w:rsidRPr="001158B0" w:rsidRDefault="00865824" w:rsidP="00865824">
      <w:pPr>
        <w:pStyle w:val="subsection"/>
      </w:pPr>
      <w:r w:rsidRPr="001158B0">
        <w:tab/>
        <w:t>(1)</w:t>
      </w:r>
      <w:r w:rsidRPr="001158B0">
        <w:tab/>
        <w:t xml:space="preserve">The </w:t>
      </w:r>
      <w:r w:rsidR="001158B0" w:rsidRPr="001158B0">
        <w:rPr>
          <w:position w:val="6"/>
          <w:sz w:val="16"/>
        </w:rPr>
        <w:t>*</w:t>
      </w:r>
      <w:r w:rsidRPr="001158B0">
        <w:t xml:space="preserve">GST law applies in relation to you as if another entity was not an </w:t>
      </w:r>
      <w:r w:rsidR="001158B0" w:rsidRPr="001158B0">
        <w:rPr>
          <w:position w:val="6"/>
          <w:sz w:val="16"/>
        </w:rPr>
        <w:t>*</w:t>
      </w:r>
      <w:r w:rsidRPr="001158B0">
        <w:t>Australian consumer of a supply if:</w:t>
      </w:r>
    </w:p>
    <w:p w:rsidR="00865824" w:rsidRPr="001158B0" w:rsidRDefault="00865824" w:rsidP="00865824">
      <w:pPr>
        <w:pStyle w:val="paragraph"/>
      </w:pPr>
      <w:r w:rsidRPr="001158B0">
        <w:tab/>
        <w:t>(a)</w:t>
      </w:r>
      <w:r w:rsidRPr="001158B0">
        <w:tab/>
        <w:t>you take reasonable steps to obtain information about whether or not the other entity is an Australian consumer of the supply; and</w:t>
      </w:r>
    </w:p>
    <w:p w:rsidR="00865824" w:rsidRPr="001158B0" w:rsidRDefault="00865824" w:rsidP="00865824">
      <w:pPr>
        <w:pStyle w:val="paragraph"/>
      </w:pPr>
      <w:r w:rsidRPr="001158B0">
        <w:tab/>
        <w:t>(b)</w:t>
      </w:r>
      <w:r w:rsidRPr="001158B0">
        <w:tab/>
        <w:t>after taking those steps, you reasonably believe that the other entity is not an Australian consumer of the supply.</w:t>
      </w:r>
    </w:p>
    <w:p w:rsidR="00865824" w:rsidRPr="001158B0" w:rsidRDefault="00865824" w:rsidP="00865824">
      <w:pPr>
        <w:pStyle w:val="subsection"/>
      </w:pPr>
      <w:r w:rsidRPr="001158B0">
        <w:tab/>
        <w:t>(2)</w:t>
      </w:r>
      <w:r w:rsidRPr="001158B0">
        <w:tab/>
        <w:t xml:space="preserve">Without limiting </w:t>
      </w:r>
      <w:r w:rsidR="001158B0">
        <w:t>subsection (</w:t>
      </w:r>
      <w:r w:rsidRPr="001158B0">
        <w:t xml:space="preserve">1), the </w:t>
      </w:r>
      <w:r w:rsidR="001158B0" w:rsidRPr="001158B0">
        <w:rPr>
          <w:position w:val="6"/>
          <w:sz w:val="16"/>
        </w:rPr>
        <w:t>*</w:t>
      </w:r>
      <w:r w:rsidRPr="001158B0">
        <w:t xml:space="preserve">GST law applies in relation to you as if another entity was not an </w:t>
      </w:r>
      <w:r w:rsidR="001158B0" w:rsidRPr="001158B0">
        <w:rPr>
          <w:position w:val="6"/>
          <w:sz w:val="16"/>
        </w:rPr>
        <w:t>*</w:t>
      </w:r>
      <w:r w:rsidRPr="001158B0">
        <w:t>Australian consumer of a supply if:</w:t>
      </w:r>
    </w:p>
    <w:p w:rsidR="00865824" w:rsidRPr="001158B0" w:rsidRDefault="00865824" w:rsidP="00865824">
      <w:pPr>
        <w:pStyle w:val="paragraph"/>
      </w:pPr>
      <w:r w:rsidRPr="001158B0">
        <w:tab/>
        <w:t>(a)</w:t>
      </w:r>
      <w:r w:rsidRPr="001158B0">
        <w:tab/>
        <w:t>your usual business systems and processes provide you with a reasonable basis for forming a reasonable belief about whether the other entity is an Australian consumer of the supply; and</w:t>
      </w:r>
    </w:p>
    <w:p w:rsidR="00865824" w:rsidRPr="001158B0" w:rsidRDefault="00865824" w:rsidP="00865824">
      <w:pPr>
        <w:pStyle w:val="paragraph"/>
      </w:pPr>
      <w:r w:rsidRPr="001158B0">
        <w:tab/>
        <w:t>(b)</w:t>
      </w:r>
      <w:r w:rsidRPr="001158B0">
        <w:tab/>
        <w:t>you reasonably believe that the other entity is not an Australian consumer of the supply.</w:t>
      </w:r>
    </w:p>
    <w:p w:rsidR="00865824" w:rsidRPr="001158B0" w:rsidRDefault="00865824" w:rsidP="00865824">
      <w:pPr>
        <w:pStyle w:val="subsection"/>
      </w:pPr>
      <w:r w:rsidRPr="001158B0">
        <w:tab/>
        <w:t>(3)</w:t>
      </w:r>
      <w:r w:rsidRPr="001158B0">
        <w:tab/>
        <w:t xml:space="preserve">For the purposes of </w:t>
      </w:r>
      <w:r w:rsidR="001158B0">
        <w:t>subsections (</w:t>
      </w:r>
      <w:r w:rsidRPr="001158B0">
        <w:t xml:space="preserve">1) and (2), to the extent that your belief that the other entity is not an </w:t>
      </w:r>
      <w:r w:rsidR="001158B0" w:rsidRPr="001158B0">
        <w:rPr>
          <w:position w:val="6"/>
          <w:sz w:val="16"/>
        </w:rPr>
        <w:t>*</w:t>
      </w:r>
      <w:r w:rsidRPr="001158B0">
        <w:t xml:space="preserve">Australian consumer of the supply is based on the other entity being </w:t>
      </w:r>
      <w:r w:rsidR="001158B0" w:rsidRPr="001158B0">
        <w:rPr>
          <w:position w:val="6"/>
          <w:sz w:val="16"/>
        </w:rPr>
        <w:t>*</w:t>
      </w:r>
      <w:r w:rsidRPr="001158B0">
        <w:t>registered, your belief is reasonable only if:</w:t>
      </w:r>
    </w:p>
    <w:p w:rsidR="00865824" w:rsidRPr="001158B0" w:rsidRDefault="00865824" w:rsidP="00865824">
      <w:pPr>
        <w:pStyle w:val="paragraph"/>
      </w:pPr>
      <w:r w:rsidRPr="001158B0">
        <w:tab/>
        <w:t>(a)</w:t>
      </w:r>
      <w:r w:rsidRPr="001158B0">
        <w:tab/>
        <w:t xml:space="preserve">the other entity’s </w:t>
      </w:r>
      <w:r w:rsidR="001158B0" w:rsidRPr="001158B0">
        <w:rPr>
          <w:position w:val="6"/>
          <w:sz w:val="16"/>
        </w:rPr>
        <w:t>*</w:t>
      </w:r>
      <w:r w:rsidRPr="001158B0">
        <w:t xml:space="preserve">ABN, or the other identifying information prescribed under </w:t>
      </w:r>
      <w:r w:rsidR="001158B0">
        <w:t>subsection (</w:t>
      </w:r>
      <w:r w:rsidRPr="001158B0">
        <w:t>4) relating to the other entity, has been disclosed to you; and</w:t>
      </w:r>
    </w:p>
    <w:p w:rsidR="00865824" w:rsidRPr="001158B0" w:rsidRDefault="00865824" w:rsidP="00865824">
      <w:pPr>
        <w:pStyle w:val="paragraph"/>
      </w:pPr>
      <w:r w:rsidRPr="001158B0">
        <w:tab/>
        <w:t>(b)</w:t>
      </w:r>
      <w:r w:rsidRPr="001158B0">
        <w:tab/>
        <w:t>the other entity has provided to you a declaration or information that indicates that the other entity is registered.</w:t>
      </w:r>
    </w:p>
    <w:p w:rsidR="00865824" w:rsidRPr="001158B0" w:rsidRDefault="00865824" w:rsidP="00865824">
      <w:pPr>
        <w:pStyle w:val="subsection"/>
      </w:pPr>
      <w:r w:rsidRPr="001158B0">
        <w:tab/>
        <w:t>(4)</w:t>
      </w:r>
      <w:r w:rsidRPr="001158B0">
        <w:tab/>
        <w:t xml:space="preserve">The Commissioner may, by legislative instrument, prescribe identifying information for the purposes of </w:t>
      </w:r>
      <w:r w:rsidR="001158B0">
        <w:t>paragraph (</w:t>
      </w:r>
      <w:r w:rsidRPr="001158B0">
        <w:t>3)(a).</w:t>
      </w:r>
    </w:p>
    <w:p w:rsidR="00A13DD7" w:rsidRPr="001158B0" w:rsidRDefault="00A13DD7" w:rsidP="00A13DD7">
      <w:pPr>
        <w:pStyle w:val="ActHead5"/>
      </w:pPr>
      <w:bookmarkStart w:id="716" w:name="_Toc5975698"/>
      <w:r w:rsidRPr="00F863F2">
        <w:rPr>
          <w:rStyle w:val="CharSectno"/>
        </w:rPr>
        <w:t>84</w:t>
      </w:r>
      <w:r w:rsidR="001158B0" w:rsidRPr="00F863F2">
        <w:rPr>
          <w:rStyle w:val="CharSectno"/>
        </w:rPr>
        <w:noBreakHyphen/>
      </w:r>
      <w:r w:rsidRPr="00F863F2">
        <w:rPr>
          <w:rStyle w:val="CharSectno"/>
        </w:rPr>
        <w:t>105</w:t>
      </w:r>
      <w:r w:rsidRPr="001158B0">
        <w:t xml:space="preserve">  When entities are treated as not being consumers</w:t>
      </w:r>
      <w:bookmarkEnd w:id="716"/>
    </w:p>
    <w:p w:rsidR="00A13DD7" w:rsidRPr="001158B0" w:rsidRDefault="00A13DD7" w:rsidP="00A13DD7">
      <w:pPr>
        <w:pStyle w:val="subsection"/>
      </w:pPr>
      <w:r w:rsidRPr="001158B0">
        <w:tab/>
        <w:t>(1)</w:t>
      </w:r>
      <w:r w:rsidRPr="001158B0">
        <w:tab/>
        <w:t xml:space="preserve">The </w:t>
      </w:r>
      <w:r w:rsidR="001158B0" w:rsidRPr="001158B0">
        <w:rPr>
          <w:position w:val="6"/>
          <w:sz w:val="16"/>
        </w:rPr>
        <w:t>*</w:t>
      </w:r>
      <w:r w:rsidRPr="001158B0">
        <w:t xml:space="preserve">GST law applies in relation to you as if another entity was not a </w:t>
      </w:r>
      <w:r w:rsidR="001158B0" w:rsidRPr="001158B0">
        <w:rPr>
          <w:position w:val="6"/>
          <w:sz w:val="16"/>
        </w:rPr>
        <w:t>*</w:t>
      </w:r>
      <w:r w:rsidRPr="001158B0">
        <w:t>consumer of a supply if you reasonably believe that the other entity is not a consumer of the supply.</w:t>
      </w:r>
    </w:p>
    <w:p w:rsidR="00A13DD7" w:rsidRPr="001158B0" w:rsidRDefault="00A13DD7" w:rsidP="00A13DD7">
      <w:pPr>
        <w:pStyle w:val="subsection"/>
      </w:pPr>
      <w:r w:rsidRPr="001158B0">
        <w:tab/>
        <w:t>(2)</w:t>
      </w:r>
      <w:r w:rsidRPr="001158B0">
        <w:tab/>
        <w:t xml:space="preserve">For the purposes of </w:t>
      </w:r>
      <w:r w:rsidR="001158B0">
        <w:t>subsection (</w:t>
      </w:r>
      <w:r w:rsidRPr="001158B0">
        <w:t>1), your belief is reasonable only if:</w:t>
      </w:r>
    </w:p>
    <w:p w:rsidR="00A13DD7" w:rsidRPr="001158B0" w:rsidRDefault="00A13DD7" w:rsidP="00A13DD7">
      <w:pPr>
        <w:pStyle w:val="paragraph"/>
      </w:pPr>
      <w:r w:rsidRPr="001158B0">
        <w:tab/>
        <w:t>(a)</w:t>
      </w:r>
      <w:r w:rsidRPr="001158B0">
        <w:tab/>
        <w:t xml:space="preserve">the other entity’s </w:t>
      </w:r>
      <w:r w:rsidR="001158B0" w:rsidRPr="001158B0">
        <w:rPr>
          <w:position w:val="6"/>
          <w:sz w:val="16"/>
        </w:rPr>
        <w:t>*</w:t>
      </w:r>
      <w:r w:rsidRPr="001158B0">
        <w:t xml:space="preserve">ABN, or the other identifying information prescribed under </w:t>
      </w:r>
      <w:r w:rsidR="001158B0">
        <w:t>subsection (</w:t>
      </w:r>
      <w:r w:rsidRPr="001158B0">
        <w:t>3) relating to the other entity, has been disclosed to you; and</w:t>
      </w:r>
    </w:p>
    <w:p w:rsidR="00A13DD7" w:rsidRPr="001158B0" w:rsidRDefault="00A13DD7" w:rsidP="00A13DD7">
      <w:pPr>
        <w:pStyle w:val="paragraph"/>
      </w:pPr>
      <w:r w:rsidRPr="001158B0">
        <w:tab/>
        <w:t>(b)</w:t>
      </w:r>
      <w:r w:rsidRPr="001158B0">
        <w:tab/>
        <w:t xml:space="preserve">the other entity has provided to you a declaration or information that indicates that the other entity is </w:t>
      </w:r>
      <w:r w:rsidR="001158B0" w:rsidRPr="001158B0">
        <w:rPr>
          <w:position w:val="6"/>
          <w:sz w:val="16"/>
        </w:rPr>
        <w:t>*</w:t>
      </w:r>
      <w:r w:rsidRPr="001158B0">
        <w:t>registered.</w:t>
      </w:r>
    </w:p>
    <w:p w:rsidR="00A13DD7" w:rsidRPr="001158B0" w:rsidRDefault="00A13DD7" w:rsidP="00A13DD7">
      <w:pPr>
        <w:pStyle w:val="subsection"/>
      </w:pPr>
      <w:r w:rsidRPr="001158B0">
        <w:tab/>
        <w:t>(3)</w:t>
      </w:r>
      <w:r w:rsidRPr="001158B0">
        <w:tab/>
        <w:t xml:space="preserve">The Commissioner may, by legislative instrument, make a determination prescribing identifying information for the purposes of </w:t>
      </w:r>
      <w:r w:rsidR="001158B0">
        <w:t>paragraph (</w:t>
      </w:r>
      <w:r w:rsidRPr="001158B0">
        <w:t>2)(a).</w:t>
      </w:r>
    </w:p>
    <w:p w:rsidR="00300522" w:rsidRPr="001158B0" w:rsidRDefault="00300522" w:rsidP="00A36DB5">
      <w:pPr>
        <w:pStyle w:val="ActHead3"/>
        <w:pageBreakBefore/>
      </w:pPr>
      <w:bookmarkStart w:id="717" w:name="_Toc5975699"/>
      <w:r w:rsidRPr="00F863F2">
        <w:rPr>
          <w:rStyle w:val="CharDivNo"/>
        </w:rPr>
        <w:t>Division</w:t>
      </w:r>
      <w:r w:rsidR="001158B0" w:rsidRPr="00F863F2">
        <w:rPr>
          <w:rStyle w:val="CharDivNo"/>
        </w:rPr>
        <w:t> </w:t>
      </w:r>
      <w:r w:rsidRPr="00F863F2">
        <w:rPr>
          <w:rStyle w:val="CharDivNo"/>
        </w:rPr>
        <w:t>85</w:t>
      </w:r>
      <w:r w:rsidRPr="001158B0">
        <w:t>—</w:t>
      </w:r>
      <w:r w:rsidRPr="00F863F2">
        <w:rPr>
          <w:rStyle w:val="CharDivText"/>
        </w:rPr>
        <w:t>Telecommunication supplies</w:t>
      </w:r>
      <w:bookmarkEnd w:id="717"/>
    </w:p>
    <w:p w:rsidR="00300522" w:rsidRPr="001158B0" w:rsidRDefault="00300522" w:rsidP="00300522">
      <w:pPr>
        <w:pStyle w:val="ActHead5"/>
      </w:pPr>
      <w:bookmarkStart w:id="718" w:name="_Toc5975700"/>
      <w:r w:rsidRPr="00F863F2">
        <w:rPr>
          <w:rStyle w:val="CharSectno"/>
        </w:rPr>
        <w:t>85</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18"/>
    </w:p>
    <w:p w:rsidR="00300522" w:rsidRPr="001158B0" w:rsidRDefault="00300522" w:rsidP="00300522">
      <w:pPr>
        <w:pStyle w:val="BoxText"/>
      </w:pPr>
      <w:r w:rsidRPr="001158B0">
        <w:t xml:space="preserve">Telecommunication supplies that are effectively used or enjoyed in </w:t>
      </w:r>
      <w:r w:rsidR="00C0594B" w:rsidRPr="001158B0">
        <w:t>the indirect tax zone</w:t>
      </w:r>
      <w:r w:rsidRPr="001158B0">
        <w:t xml:space="preserve"> are included in the GST system (regardless of where the supplier has a physical presence).</w:t>
      </w:r>
    </w:p>
    <w:p w:rsidR="00300522" w:rsidRPr="001158B0" w:rsidRDefault="00300522" w:rsidP="00300522">
      <w:pPr>
        <w:pStyle w:val="ActHead5"/>
      </w:pPr>
      <w:bookmarkStart w:id="719" w:name="_Toc5975701"/>
      <w:r w:rsidRPr="00F863F2">
        <w:rPr>
          <w:rStyle w:val="CharSectno"/>
        </w:rPr>
        <w:t>85</w:t>
      </w:r>
      <w:r w:rsidR="001158B0" w:rsidRPr="00F863F2">
        <w:rPr>
          <w:rStyle w:val="CharSectno"/>
        </w:rPr>
        <w:noBreakHyphen/>
      </w:r>
      <w:r w:rsidRPr="00F863F2">
        <w:rPr>
          <w:rStyle w:val="CharSectno"/>
        </w:rPr>
        <w:t>5</w:t>
      </w:r>
      <w:r w:rsidRPr="001158B0">
        <w:t xml:space="preserve">  When telecommunication supplies are connected with </w:t>
      </w:r>
      <w:r w:rsidR="000224AE" w:rsidRPr="001158B0">
        <w:t>the indirect tax zone</w:t>
      </w:r>
      <w:bookmarkEnd w:id="719"/>
    </w:p>
    <w:p w:rsidR="00300522" w:rsidRPr="001158B0" w:rsidRDefault="00300522" w:rsidP="00300522">
      <w:pPr>
        <w:pStyle w:val="subsection"/>
      </w:pPr>
      <w:r w:rsidRPr="001158B0">
        <w:tab/>
        <w:t>(1)</w:t>
      </w:r>
      <w:r w:rsidRPr="001158B0">
        <w:tab/>
        <w:t xml:space="preserve">A </w:t>
      </w:r>
      <w:r w:rsidR="001158B0" w:rsidRPr="001158B0">
        <w:rPr>
          <w:position w:val="6"/>
          <w:sz w:val="16"/>
          <w:szCs w:val="16"/>
        </w:rPr>
        <w:t>*</w:t>
      </w:r>
      <w:r w:rsidRPr="001158B0">
        <w:t xml:space="preserve">telecommunication supply is </w:t>
      </w:r>
      <w:r w:rsidRPr="001158B0">
        <w:rPr>
          <w:b/>
          <w:bCs/>
          <w:i/>
          <w:iCs/>
        </w:rPr>
        <w:t xml:space="preserve">connected with </w:t>
      </w:r>
      <w:r w:rsidR="000224AE" w:rsidRPr="001158B0">
        <w:rPr>
          <w:b/>
          <w:i/>
        </w:rPr>
        <w:t>the indirect tax zone</w:t>
      </w:r>
      <w:r w:rsidRPr="001158B0">
        <w:t xml:space="preserve"> if the </w:t>
      </w:r>
      <w:r w:rsidR="001158B0" w:rsidRPr="001158B0">
        <w:rPr>
          <w:position w:val="6"/>
          <w:sz w:val="16"/>
          <w:szCs w:val="16"/>
        </w:rPr>
        <w:t>*</w:t>
      </w:r>
      <w:r w:rsidRPr="001158B0">
        <w:t xml:space="preserve">recipient of the supply will effectively use or enjoy the supply in </w:t>
      </w:r>
      <w:r w:rsidR="000224AE" w:rsidRPr="001158B0">
        <w:t>the indirect tax zone</w:t>
      </w:r>
      <w:r w:rsidRPr="001158B0">
        <w:t>.</w:t>
      </w:r>
    </w:p>
    <w:p w:rsidR="00300522" w:rsidRPr="001158B0" w:rsidRDefault="00300522" w:rsidP="00300522">
      <w:pPr>
        <w:pStyle w:val="subsection"/>
      </w:pPr>
      <w:r w:rsidRPr="001158B0">
        <w:tab/>
        <w:t>(2)</w:t>
      </w:r>
      <w:r w:rsidRPr="001158B0">
        <w:tab/>
        <w:t xml:space="preserve">However, </w:t>
      </w:r>
      <w:r w:rsidR="001158B0">
        <w:t>subsection (</w:t>
      </w:r>
      <w:r w:rsidRPr="001158B0">
        <w:t xml:space="preserve">1) does not apply to a </w:t>
      </w:r>
      <w:r w:rsidR="001158B0" w:rsidRPr="001158B0">
        <w:rPr>
          <w:position w:val="6"/>
          <w:sz w:val="16"/>
          <w:szCs w:val="16"/>
        </w:rPr>
        <w:t>*</w:t>
      </w:r>
      <w:r w:rsidRPr="001158B0">
        <w:t>telecommunication supply, or a telecommunication supply included in a class of telecommunication supplies, if:</w:t>
      </w:r>
    </w:p>
    <w:p w:rsidR="00300522" w:rsidRPr="001158B0" w:rsidRDefault="00300522" w:rsidP="00300522">
      <w:pPr>
        <w:pStyle w:val="paragraph"/>
      </w:pPr>
      <w:r w:rsidRPr="001158B0">
        <w:tab/>
        <w:t>(a)</w:t>
      </w:r>
      <w:r w:rsidRPr="001158B0">
        <w:tab/>
        <w:t xml:space="preserve">the supplier makes the supply through an </w:t>
      </w:r>
      <w:r w:rsidR="001158B0" w:rsidRPr="001158B0">
        <w:rPr>
          <w:position w:val="6"/>
          <w:sz w:val="16"/>
          <w:szCs w:val="16"/>
        </w:rPr>
        <w:t>*</w:t>
      </w:r>
      <w:r w:rsidRPr="001158B0">
        <w:t xml:space="preserve">enterprise that is not </w:t>
      </w:r>
      <w:r w:rsidR="001158B0" w:rsidRPr="001158B0">
        <w:rPr>
          <w:position w:val="6"/>
          <w:sz w:val="16"/>
          <w:szCs w:val="16"/>
        </w:rPr>
        <w:t>*</w:t>
      </w:r>
      <w:r w:rsidRPr="001158B0">
        <w:t xml:space="preserve">carried on in </w:t>
      </w:r>
      <w:r w:rsidR="000224AE" w:rsidRPr="001158B0">
        <w:t>the indirect tax zone</w:t>
      </w:r>
      <w:r w:rsidRPr="001158B0">
        <w:t>; and</w:t>
      </w:r>
    </w:p>
    <w:p w:rsidR="00300522" w:rsidRPr="001158B0" w:rsidRDefault="00300522" w:rsidP="00300522">
      <w:pPr>
        <w:pStyle w:val="paragraph"/>
      </w:pPr>
      <w:r w:rsidRPr="001158B0">
        <w:tab/>
        <w:t>(b)</w:t>
      </w:r>
      <w:r w:rsidRPr="001158B0">
        <w:tab/>
        <w:t>the Commissioner determines that collection of GST on that supply or class of supplies would not be administratively feasible.</w:t>
      </w:r>
    </w:p>
    <w:p w:rsidR="00300522" w:rsidRPr="001158B0" w:rsidRDefault="00300522" w:rsidP="00300522">
      <w:pPr>
        <w:pStyle w:val="subsection"/>
      </w:pPr>
      <w:r w:rsidRPr="001158B0">
        <w:tab/>
        <w:t>(3)</w:t>
      </w:r>
      <w:r w:rsidRPr="001158B0">
        <w:tab/>
        <w:t>This section has effect in addition to section</w:t>
      </w:r>
      <w:r w:rsidR="001158B0">
        <w:t> </w:t>
      </w:r>
      <w:r w:rsidRPr="001158B0">
        <w:t>9</w:t>
      </w:r>
      <w:r w:rsidR="001158B0">
        <w:noBreakHyphen/>
      </w:r>
      <w:r w:rsidRPr="001158B0">
        <w:t xml:space="preserve">25 (which is about when supplies are connected with </w:t>
      </w:r>
      <w:r w:rsidR="000224AE" w:rsidRPr="001158B0">
        <w:t>the indirect tax zone</w:t>
      </w:r>
      <w:r w:rsidRPr="001158B0">
        <w:t>)</w:t>
      </w:r>
      <w:r w:rsidR="000572DA" w:rsidRPr="001158B0">
        <w:t>, but is subject to section</w:t>
      </w:r>
      <w:r w:rsidR="001158B0">
        <w:t> </w:t>
      </w:r>
      <w:r w:rsidR="000572DA" w:rsidRPr="001158B0">
        <w:t>9</w:t>
      </w:r>
      <w:r w:rsidR="001158B0">
        <w:noBreakHyphen/>
      </w:r>
      <w:r w:rsidR="000572DA" w:rsidRPr="001158B0">
        <w:t>26 (which is about when supplies are not connected with the indirect tax zone)</w:t>
      </w:r>
      <w:r w:rsidRPr="001158B0">
        <w:t>.</w:t>
      </w:r>
    </w:p>
    <w:p w:rsidR="00300522" w:rsidRPr="001158B0" w:rsidRDefault="00300522" w:rsidP="00300522">
      <w:pPr>
        <w:pStyle w:val="ActHead5"/>
      </w:pPr>
      <w:bookmarkStart w:id="720" w:name="_Toc5975702"/>
      <w:r w:rsidRPr="00F863F2">
        <w:rPr>
          <w:rStyle w:val="CharSectno"/>
        </w:rPr>
        <w:t>85</w:t>
      </w:r>
      <w:r w:rsidR="001158B0" w:rsidRPr="00F863F2">
        <w:rPr>
          <w:rStyle w:val="CharSectno"/>
        </w:rPr>
        <w:noBreakHyphen/>
      </w:r>
      <w:r w:rsidRPr="00F863F2">
        <w:rPr>
          <w:rStyle w:val="CharSectno"/>
        </w:rPr>
        <w:t>10</w:t>
      </w:r>
      <w:r w:rsidRPr="001158B0">
        <w:t xml:space="preserve">  Meaning of </w:t>
      </w:r>
      <w:r w:rsidRPr="001158B0">
        <w:rPr>
          <w:i/>
          <w:iCs/>
        </w:rPr>
        <w:t>telecommunication supply</w:t>
      </w:r>
      <w:bookmarkEnd w:id="720"/>
    </w:p>
    <w:p w:rsidR="00300522" w:rsidRPr="001158B0" w:rsidRDefault="00300522" w:rsidP="00300522">
      <w:pPr>
        <w:pStyle w:val="subsection"/>
      </w:pPr>
      <w:r w:rsidRPr="001158B0">
        <w:tab/>
      </w:r>
      <w:r w:rsidRPr="001158B0">
        <w:tab/>
        <w:t xml:space="preserve">A </w:t>
      </w:r>
      <w:r w:rsidRPr="001158B0">
        <w:rPr>
          <w:b/>
          <w:bCs/>
          <w:i/>
          <w:iCs/>
        </w:rPr>
        <w:t>telecommunication supply</w:t>
      </w:r>
      <w:r w:rsidRPr="001158B0">
        <w:t xml:space="preserve"> is a supply relating to the transmission, emission or reception of signals, writing, images, sounds or information of any kind by wire, radio, optical or other electromagnetic systems. It includes:</w:t>
      </w:r>
    </w:p>
    <w:p w:rsidR="00300522" w:rsidRPr="001158B0" w:rsidRDefault="00300522" w:rsidP="00300522">
      <w:pPr>
        <w:pStyle w:val="paragraph"/>
      </w:pPr>
      <w:r w:rsidRPr="001158B0">
        <w:tab/>
        <w:t>(a)</w:t>
      </w:r>
      <w:r w:rsidRPr="001158B0">
        <w:tab/>
        <w:t>the related transfer or assignment of the right to use capacity for such transmission, emission or reception; and</w:t>
      </w:r>
    </w:p>
    <w:p w:rsidR="00300522" w:rsidRPr="001158B0" w:rsidRDefault="00300522" w:rsidP="00300522">
      <w:pPr>
        <w:pStyle w:val="paragraph"/>
      </w:pPr>
      <w:r w:rsidRPr="001158B0">
        <w:tab/>
        <w:t>(b)</w:t>
      </w:r>
      <w:r w:rsidRPr="001158B0">
        <w:tab/>
        <w:t>provision of access to global information networks.</w:t>
      </w:r>
    </w:p>
    <w:p w:rsidR="00744458" w:rsidRPr="001158B0" w:rsidRDefault="00744458" w:rsidP="00C45046">
      <w:pPr>
        <w:pStyle w:val="ActHead3"/>
        <w:pageBreakBefore/>
      </w:pPr>
      <w:bookmarkStart w:id="721" w:name="_Toc5975703"/>
      <w:r w:rsidRPr="00F863F2">
        <w:rPr>
          <w:rStyle w:val="CharDivNo"/>
        </w:rPr>
        <w:t>Division</w:t>
      </w:r>
      <w:r w:rsidR="001158B0" w:rsidRPr="00F863F2">
        <w:rPr>
          <w:rStyle w:val="CharDivNo"/>
        </w:rPr>
        <w:t> </w:t>
      </w:r>
      <w:r w:rsidRPr="00F863F2">
        <w:rPr>
          <w:rStyle w:val="CharDivNo"/>
        </w:rPr>
        <w:t>86</w:t>
      </w:r>
      <w:r w:rsidRPr="001158B0">
        <w:t>—</w:t>
      </w:r>
      <w:r w:rsidRPr="00F863F2">
        <w:rPr>
          <w:rStyle w:val="CharDivText"/>
        </w:rPr>
        <w:t>Valuable metals</w:t>
      </w:r>
      <w:bookmarkEnd w:id="721"/>
    </w:p>
    <w:p w:rsidR="00744458" w:rsidRPr="001158B0" w:rsidRDefault="00744458" w:rsidP="00744458">
      <w:pPr>
        <w:pStyle w:val="ActHead5"/>
      </w:pPr>
      <w:bookmarkStart w:id="722" w:name="_Toc5975704"/>
      <w:r w:rsidRPr="00F863F2">
        <w:rPr>
          <w:rStyle w:val="CharSectno"/>
        </w:rPr>
        <w:t>86</w:t>
      </w:r>
      <w:r w:rsidR="001158B0" w:rsidRPr="00F863F2">
        <w:rPr>
          <w:rStyle w:val="CharSectno"/>
        </w:rPr>
        <w:noBreakHyphen/>
      </w:r>
      <w:r w:rsidRPr="00F863F2">
        <w:rPr>
          <w:rStyle w:val="CharSectno"/>
        </w:rPr>
        <w:t>1</w:t>
      </w:r>
      <w:r w:rsidRPr="001158B0">
        <w:t xml:space="preserve">  What this Division is about</w:t>
      </w:r>
      <w:bookmarkEnd w:id="722"/>
    </w:p>
    <w:p w:rsidR="00744458" w:rsidRPr="001158B0" w:rsidRDefault="00744458" w:rsidP="00744458">
      <w:pPr>
        <w:pStyle w:val="SOText"/>
        <w:rPr>
          <w:i/>
        </w:rPr>
      </w:pPr>
      <w:r w:rsidRPr="001158B0">
        <w:t>The GST on taxable supplies of goods consisting wholly or partly of valuable metal can be “reverse charged” to the recipients.</w:t>
      </w:r>
    </w:p>
    <w:p w:rsidR="00744458" w:rsidRPr="001158B0" w:rsidRDefault="00744458" w:rsidP="00744458">
      <w:pPr>
        <w:pStyle w:val="ActHead5"/>
      </w:pPr>
      <w:bookmarkStart w:id="723" w:name="_Toc5975705"/>
      <w:r w:rsidRPr="00F863F2">
        <w:rPr>
          <w:rStyle w:val="CharSectno"/>
        </w:rPr>
        <w:t>86</w:t>
      </w:r>
      <w:r w:rsidR="001158B0" w:rsidRPr="00F863F2">
        <w:rPr>
          <w:rStyle w:val="CharSectno"/>
        </w:rPr>
        <w:noBreakHyphen/>
      </w:r>
      <w:r w:rsidRPr="00F863F2">
        <w:rPr>
          <w:rStyle w:val="CharSectno"/>
        </w:rPr>
        <w:t>5</w:t>
      </w:r>
      <w:r w:rsidRPr="001158B0">
        <w:t xml:space="preserve">  “Reverse charge” on supplies of goods consisting of valuable metal</w:t>
      </w:r>
      <w:bookmarkEnd w:id="723"/>
    </w:p>
    <w:p w:rsidR="00744458" w:rsidRPr="001158B0" w:rsidRDefault="00744458" w:rsidP="00744458">
      <w:pPr>
        <w:pStyle w:val="subsection"/>
      </w:pPr>
      <w:r w:rsidRPr="001158B0">
        <w:tab/>
        <w:t>(1)</w:t>
      </w:r>
      <w:r w:rsidRPr="001158B0">
        <w:tab/>
        <w:t xml:space="preserve">The GST on a </w:t>
      </w:r>
      <w:r w:rsidR="001158B0" w:rsidRPr="001158B0">
        <w:rPr>
          <w:position w:val="6"/>
          <w:sz w:val="16"/>
        </w:rPr>
        <w:t>*</w:t>
      </w:r>
      <w:r w:rsidRPr="001158B0">
        <w:t xml:space="preserve">taxable supply of goods is payable by the </w:t>
      </w:r>
      <w:r w:rsidR="001158B0" w:rsidRPr="001158B0">
        <w:rPr>
          <w:position w:val="6"/>
          <w:sz w:val="16"/>
        </w:rPr>
        <w:t>*</w:t>
      </w:r>
      <w:r w:rsidRPr="001158B0">
        <w:t>recipient of the supply, and is not payable by the supplier, if:</w:t>
      </w:r>
    </w:p>
    <w:p w:rsidR="00744458" w:rsidRPr="001158B0" w:rsidRDefault="00744458" w:rsidP="00744458">
      <w:pPr>
        <w:pStyle w:val="paragraph"/>
      </w:pPr>
      <w:r w:rsidRPr="001158B0">
        <w:tab/>
        <w:t>(a)</w:t>
      </w:r>
      <w:r w:rsidRPr="001158B0">
        <w:tab/>
        <w:t xml:space="preserve">the goods consist wholly or partly of </w:t>
      </w:r>
      <w:r w:rsidR="001158B0" w:rsidRPr="001158B0">
        <w:rPr>
          <w:position w:val="6"/>
          <w:sz w:val="16"/>
        </w:rPr>
        <w:t>*</w:t>
      </w:r>
      <w:r w:rsidRPr="001158B0">
        <w:t>valuable metal; and</w:t>
      </w:r>
    </w:p>
    <w:p w:rsidR="00744458" w:rsidRPr="001158B0" w:rsidRDefault="00744458" w:rsidP="00744458">
      <w:pPr>
        <w:pStyle w:val="paragraph"/>
      </w:pPr>
      <w:r w:rsidRPr="001158B0">
        <w:tab/>
        <w:t>(b)</w:t>
      </w:r>
      <w:r w:rsidRPr="001158B0">
        <w:tab/>
        <w:t xml:space="preserve">the recipient is </w:t>
      </w:r>
      <w:r w:rsidR="001158B0" w:rsidRPr="001158B0">
        <w:rPr>
          <w:position w:val="6"/>
          <w:sz w:val="16"/>
        </w:rPr>
        <w:t>*</w:t>
      </w:r>
      <w:r w:rsidRPr="001158B0">
        <w:t xml:space="preserve">registered or </w:t>
      </w:r>
      <w:r w:rsidR="001158B0" w:rsidRPr="001158B0">
        <w:rPr>
          <w:position w:val="6"/>
          <w:sz w:val="16"/>
        </w:rPr>
        <w:t>*</w:t>
      </w:r>
      <w:r w:rsidRPr="001158B0">
        <w:t>required to be registered; and</w:t>
      </w:r>
    </w:p>
    <w:p w:rsidR="00744458" w:rsidRPr="001158B0" w:rsidRDefault="00744458" w:rsidP="00744458">
      <w:pPr>
        <w:pStyle w:val="paragraph"/>
      </w:pPr>
      <w:r w:rsidRPr="001158B0">
        <w:tab/>
        <w:t>(c)</w:t>
      </w:r>
      <w:r w:rsidRPr="001158B0">
        <w:tab/>
        <w:t>either:</w:t>
      </w:r>
    </w:p>
    <w:p w:rsidR="00744458" w:rsidRPr="001158B0" w:rsidRDefault="00744458" w:rsidP="00744458">
      <w:pPr>
        <w:pStyle w:val="paragraphsub"/>
      </w:pPr>
      <w:r w:rsidRPr="001158B0">
        <w:tab/>
        <w:t>(i)</w:t>
      </w:r>
      <w:r w:rsidRPr="001158B0">
        <w:tab/>
        <w:t xml:space="preserve">at the time of the supply, the market value of the goods does not exceed the </w:t>
      </w:r>
      <w:r w:rsidR="001158B0" w:rsidRPr="001158B0">
        <w:rPr>
          <w:position w:val="6"/>
          <w:sz w:val="16"/>
        </w:rPr>
        <w:t>*</w:t>
      </w:r>
      <w:r w:rsidRPr="001158B0">
        <w:t>valuable metal threshold; or</w:t>
      </w:r>
    </w:p>
    <w:p w:rsidR="00744458" w:rsidRPr="001158B0" w:rsidRDefault="00744458" w:rsidP="00744458">
      <w:pPr>
        <w:pStyle w:val="paragraphsub"/>
      </w:pPr>
      <w:r w:rsidRPr="001158B0">
        <w:tab/>
        <w:t>(ii)</w:t>
      </w:r>
      <w:r w:rsidRPr="001158B0">
        <w:tab/>
        <w:t>the supplier and the recipient agree, in writing, that the GST on the supply be payable by the recipient.</w:t>
      </w:r>
    </w:p>
    <w:p w:rsidR="00744458" w:rsidRPr="001158B0" w:rsidRDefault="00744458" w:rsidP="00744458">
      <w:pPr>
        <w:pStyle w:val="subsection"/>
      </w:pPr>
      <w:r w:rsidRPr="001158B0">
        <w:tab/>
        <w:t>(2)</w:t>
      </w:r>
      <w:r w:rsidRPr="001158B0">
        <w:tab/>
      </w:r>
      <w:r w:rsidR="001158B0">
        <w:t>Subsection (</w:t>
      </w:r>
      <w:r w:rsidRPr="001158B0">
        <w:t xml:space="preserve">1) does not apply to a </w:t>
      </w:r>
      <w:r w:rsidR="001158B0" w:rsidRPr="001158B0">
        <w:rPr>
          <w:position w:val="6"/>
          <w:sz w:val="16"/>
        </w:rPr>
        <w:t>*</w:t>
      </w:r>
      <w:r w:rsidRPr="001158B0">
        <w:t xml:space="preserve">taxable supply of goods if the supply is in a class of supplies determined under </w:t>
      </w:r>
      <w:r w:rsidR="001158B0">
        <w:t>subsection (</w:t>
      </w:r>
      <w:r w:rsidRPr="001158B0">
        <w:t>3).</w:t>
      </w:r>
    </w:p>
    <w:p w:rsidR="00744458" w:rsidRPr="001158B0" w:rsidRDefault="00744458" w:rsidP="00744458">
      <w:pPr>
        <w:pStyle w:val="SubsectionHead"/>
      </w:pPr>
      <w:r w:rsidRPr="001158B0">
        <w:t>Determination</w:t>
      </w:r>
    </w:p>
    <w:p w:rsidR="00744458" w:rsidRPr="001158B0" w:rsidRDefault="00744458" w:rsidP="00744458">
      <w:pPr>
        <w:pStyle w:val="subsection"/>
      </w:pPr>
      <w:r w:rsidRPr="001158B0">
        <w:tab/>
        <w:t>(3)</w:t>
      </w:r>
      <w:r w:rsidRPr="001158B0">
        <w:tab/>
        <w:t xml:space="preserve">For the purposes of </w:t>
      </w:r>
      <w:r w:rsidR="001158B0">
        <w:t>subsection (</w:t>
      </w:r>
      <w:r w:rsidRPr="001158B0">
        <w:t xml:space="preserve">2), the Commissioner may, by legislative instrument, determine that </w:t>
      </w:r>
      <w:r w:rsidR="001158B0">
        <w:t>subsection (</w:t>
      </w:r>
      <w:r w:rsidRPr="001158B0">
        <w:t>1) does not apply to a specified class of supplies.</w:t>
      </w:r>
    </w:p>
    <w:p w:rsidR="00744458" w:rsidRPr="001158B0" w:rsidRDefault="00744458" w:rsidP="00744458">
      <w:pPr>
        <w:pStyle w:val="subsection"/>
      </w:pPr>
      <w:r w:rsidRPr="001158B0">
        <w:tab/>
        <w:t>(4)</w:t>
      </w:r>
      <w:r w:rsidRPr="001158B0">
        <w:tab/>
        <w:t xml:space="preserve">In making a determination under </w:t>
      </w:r>
      <w:r w:rsidR="001158B0">
        <w:t>subsection (</w:t>
      </w:r>
      <w:r w:rsidRPr="001158B0">
        <w:t>3), the Commissioner may have regard to the following:</w:t>
      </w:r>
    </w:p>
    <w:p w:rsidR="00744458" w:rsidRPr="001158B0" w:rsidRDefault="00744458" w:rsidP="00744458">
      <w:pPr>
        <w:pStyle w:val="paragraph"/>
      </w:pPr>
      <w:r w:rsidRPr="001158B0">
        <w:tab/>
        <w:t>(a)</w:t>
      </w:r>
      <w:r w:rsidRPr="001158B0">
        <w:tab/>
        <w:t xml:space="preserve">the likelihood that </w:t>
      </w:r>
      <w:r w:rsidR="001158B0" w:rsidRPr="001158B0">
        <w:rPr>
          <w:position w:val="6"/>
          <w:sz w:val="16"/>
        </w:rPr>
        <w:t>*</w:t>
      </w:r>
      <w:r w:rsidRPr="001158B0">
        <w:t xml:space="preserve">recipients and suppliers of that class of supply will otherwise comply with their obligations under the </w:t>
      </w:r>
      <w:r w:rsidR="001158B0" w:rsidRPr="001158B0">
        <w:rPr>
          <w:position w:val="6"/>
          <w:sz w:val="16"/>
        </w:rPr>
        <w:t>*</w:t>
      </w:r>
      <w:r w:rsidRPr="001158B0">
        <w:t xml:space="preserve">GST law, and the risk of GST not being paid on </w:t>
      </w:r>
      <w:r w:rsidR="001158B0" w:rsidRPr="001158B0">
        <w:rPr>
          <w:position w:val="6"/>
          <w:sz w:val="16"/>
        </w:rPr>
        <w:t>*</w:t>
      </w:r>
      <w:r w:rsidRPr="001158B0">
        <w:t>taxable supplies in that class if recipients do not pay the GST;</w:t>
      </w:r>
    </w:p>
    <w:p w:rsidR="00744458" w:rsidRPr="001158B0" w:rsidRDefault="00744458" w:rsidP="00744458">
      <w:pPr>
        <w:pStyle w:val="paragraph"/>
      </w:pPr>
      <w:r w:rsidRPr="001158B0">
        <w:tab/>
        <w:t>(b)</w:t>
      </w:r>
      <w:r w:rsidRPr="001158B0">
        <w:tab/>
        <w:t xml:space="preserve">the costs for recipients and suppliers of that class of supplies to comply with </w:t>
      </w:r>
      <w:r w:rsidR="001158B0">
        <w:t>subsection (</w:t>
      </w:r>
      <w:r w:rsidRPr="001158B0">
        <w:t>1);</w:t>
      </w:r>
    </w:p>
    <w:p w:rsidR="00744458" w:rsidRPr="001158B0" w:rsidRDefault="00744458" w:rsidP="00744458">
      <w:pPr>
        <w:pStyle w:val="paragraph"/>
      </w:pPr>
      <w:r w:rsidRPr="001158B0">
        <w:tab/>
        <w:t>(c)</w:t>
      </w:r>
      <w:r w:rsidRPr="001158B0">
        <w:tab/>
        <w:t>any other relevant matters.</w:t>
      </w:r>
    </w:p>
    <w:p w:rsidR="00744458" w:rsidRPr="001158B0" w:rsidRDefault="00744458" w:rsidP="00744458">
      <w:pPr>
        <w:pStyle w:val="SubsectionHead"/>
      </w:pPr>
      <w:r w:rsidRPr="001158B0">
        <w:t>Effect of this section on other sections</w:t>
      </w:r>
    </w:p>
    <w:p w:rsidR="00744458" w:rsidRPr="001158B0" w:rsidRDefault="00744458" w:rsidP="00744458">
      <w:pPr>
        <w:pStyle w:val="subsection"/>
      </w:pPr>
      <w:r w:rsidRPr="001158B0">
        <w:tab/>
        <w:t>(5)</w:t>
      </w:r>
      <w:r w:rsidRPr="001158B0">
        <w:tab/>
        <w:t>This section has effect despite sections</w:t>
      </w:r>
      <w:r w:rsidR="001158B0">
        <w:t> </w:t>
      </w:r>
      <w:r w:rsidRPr="001158B0">
        <w:t>9</w:t>
      </w:r>
      <w:r w:rsidR="001158B0">
        <w:noBreakHyphen/>
      </w:r>
      <w:r w:rsidRPr="001158B0">
        <w:t>40 (which is about liability for the GST), 48</w:t>
      </w:r>
      <w:r w:rsidR="001158B0">
        <w:noBreakHyphen/>
      </w:r>
      <w:r w:rsidRPr="001158B0">
        <w:t>40, 51</w:t>
      </w:r>
      <w:r w:rsidR="001158B0">
        <w:noBreakHyphen/>
      </w:r>
      <w:r w:rsidRPr="001158B0">
        <w:t>30 and 83</w:t>
      </w:r>
      <w:r w:rsidR="001158B0">
        <w:noBreakHyphen/>
      </w:r>
      <w:r w:rsidRPr="001158B0">
        <w:t>5 (which are about who is liable for GST).</w:t>
      </w:r>
    </w:p>
    <w:p w:rsidR="00744458" w:rsidRPr="001158B0" w:rsidRDefault="00744458" w:rsidP="00744458">
      <w:pPr>
        <w:pStyle w:val="ActHead5"/>
        <w:rPr>
          <w:b w:val="0"/>
        </w:rPr>
      </w:pPr>
      <w:bookmarkStart w:id="724" w:name="_Toc5975706"/>
      <w:r w:rsidRPr="00F863F2">
        <w:rPr>
          <w:rStyle w:val="CharSectno"/>
        </w:rPr>
        <w:t>86</w:t>
      </w:r>
      <w:r w:rsidR="001158B0" w:rsidRPr="00F863F2">
        <w:rPr>
          <w:rStyle w:val="CharSectno"/>
        </w:rPr>
        <w:noBreakHyphen/>
      </w:r>
      <w:r w:rsidRPr="00F863F2">
        <w:rPr>
          <w:rStyle w:val="CharSectno"/>
        </w:rPr>
        <w:t>10</w:t>
      </w:r>
      <w:r w:rsidRPr="001158B0">
        <w:t xml:space="preserve">  The valuable metal threshold</w:t>
      </w:r>
      <w:bookmarkEnd w:id="724"/>
    </w:p>
    <w:p w:rsidR="00744458" w:rsidRPr="001158B0" w:rsidRDefault="00744458" w:rsidP="00744458">
      <w:pPr>
        <w:pStyle w:val="subsection"/>
      </w:pPr>
      <w:r w:rsidRPr="001158B0">
        <w:tab/>
        <w:t>(1)</w:t>
      </w:r>
      <w:r w:rsidRPr="001158B0">
        <w:tab/>
        <w:t xml:space="preserve">The market value of goods consisting wholly or partly of </w:t>
      </w:r>
      <w:r w:rsidR="001158B0" w:rsidRPr="001158B0">
        <w:rPr>
          <w:position w:val="6"/>
          <w:sz w:val="16"/>
        </w:rPr>
        <w:t>*</w:t>
      </w:r>
      <w:r w:rsidRPr="001158B0">
        <w:t xml:space="preserve">valuable metal exceeds the </w:t>
      </w:r>
      <w:r w:rsidRPr="001158B0">
        <w:rPr>
          <w:b/>
          <w:i/>
        </w:rPr>
        <w:t xml:space="preserve">valuable metal threshold </w:t>
      </w:r>
      <w:r w:rsidRPr="001158B0">
        <w:t>at a time if, at that time:</w:t>
      </w:r>
    </w:p>
    <w:p w:rsidR="00744458" w:rsidRPr="001158B0" w:rsidRDefault="00744458" w:rsidP="00744458">
      <w:pPr>
        <w:pStyle w:val="paragraph"/>
      </w:pPr>
      <w:r w:rsidRPr="001158B0">
        <w:tab/>
        <w:t>(a)</w:t>
      </w:r>
      <w:r w:rsidRPr="001158B0">
        <w:tab/>
        <w:t xml:space="preserve">unless </w:t>
      </w:r>
      <w:r w:rsidR="001158B0">
        <w:t>paragraph (</w:t>
      </w:r>
      <w:r w:rsidRPr="001158B0">
        <w:t xml:space="preserve">b) applies—the market value of the goods exceeds the market value of the valuable metal in the goods by at least the specified percentage (see </w:t>
      </w:r>
      <w:r w:rsidR="001158B0">
        <w:t>subsection (</w:t>
      </w:r>
      <w:r w:rsidRPr="001158B0">
        <w:t>4)); or</w:t>
      </w:r>
    </w:p>
    <w:p w:rsidR="00744458" w:rsidRPr="001158B0" w:rsidRDefault="00744458" w:rsidP="00744458">
      <w:pPr>
        <w:pStyle w:val="paragraph"/>
      </w:pPr>
      <w:r w:rsidRPr="001158B0">
        <w:tab/>
        <w:t>(b)</w:t>
      </w:r>
      <w:r w:rsidRPr="001158B0">
        <w:tab/>
        <w:t>if the goods consist of goods (</w:t>
      </w:r>
      <w:r w:rsidRPr="001158B0">
        <w:rPr>
          <w:b/>
          <w:i/>
        </w:rPr>
        <w:t>separate goods</w:t>
      </w:r>
      <w:r w:rsidRPr="001158B0">
        <w:t>), each of which:</w:t>
      </w:r>
    </w:p>
    <w:p w:rsidR="00744458" w:rsidRPr="001158B0" w:rsidRDefault="00744458" w:rsidP="00744458">
      <w:pPr>
        <w:pStyle w:val="paragraphsub"/>
      </w:pPr>
      <w:r w:rsidRPr="001158B0">
        <w:tab/>
        <w:t>(i)</w:t>
      </w:r>
      <w:r w:rsidRPr="001158B0">
        <w:tab/>
        <w:t>consist wholly or partly of valuable metal; and</w:t>
      </w:r>
    </w:p>
    <w:p w:rsidR="00744458" w:rsidRPr="001158B0" w:rsidRDefault="00744458" w:rsidP="00744458">
      <w:pPr>
        <w:pStyle w:val="paragraphsub"/>
      </w:pPr>
      <w:r w:rsidRPr="001158B0">
        <w:tab/>
        <w:t>(ii)</w:t>
      </w:r>
      <w:r w:rsidRPr="001158B0">
        <w:tab/>
        <w:t>can be separately supplied;</w:t>
      </w:r>
    </w:p>
    <w:p w:rsidR="00744458" w:rsidRPr="001158B0" w:rsidRDefault="00744458" w:rsidP="00744458">
      <w:pPr>
        <w:pStyle w:val="paragraph"/>
      </w:pPr>
      <w:r w:rsidRPr="001158B0">
        <w:tab/>
      </w:r>
      <w:r w:rsidRPr="001158B0">
        <w:tab/>
        <w:t>the market value of each of the separate goods exceeds the market value of the valuable metal in those particular separate goods by at least the specified percentage.</w:t>
      </w:r>
    </w:p>
    <w:p w:rsidR="00744458" w:rsidRPr="001158B0" w:rsidRDefault="00744458" w:rsidP="00744458">
      <w:pPr>
        <w:pStyle w:val="SubsectionHead"/>
      </w:pPr>
      <w:r w:rsidRPr="001158B0">
        <w:t>Market value of goods and valuable metal</w:t>
      </w:r>
    </w:p>
    <w:p w:rsidR="00744458" w:rsidRPr="001158B0" w:rsidRDefault="00744458" w:rsidP="00744458">
      <w:pPr>
        <w:pStyle w:val="subsection"/>
      </w:pPr>
      <w:r w:rsidRPr="001158B0">
        <w:tab/>
        <w:t>(2)</w:t>
      </w:r>
      <w:r w:rsidRPr="001158B0">
        <w:tab/>
        <w:t xml:space="preserve">For the purposes of </w:t>
      </w:r>
      <w:r w:rsidR="001158B0">
        <w:t>subsection (</w:t>
      </w:r>
      <w:r w:rsidRPr="001158B0">
        <w:t xml:space="preserve">1), the market value of goods or </w:t>
      </w:r>
      <w:r w:rsidR="001158B0" w:rsidRPr="001158B0">
        <w:rPr>
          <w:position w:val="6"/>
          <w:sz w:val="16"/>
        </w:rPr>
        <w:t>*</w:t>
      </w:r>
      <w:r w:rsidRPr="001158B0">
        <w:t>valuable metal in goods:</w:t>
      </w:r>
    </w:p>
    <w:p w:rsidR="00744458" w:rsidRPr="001158B0" w:rsidRDefault="00744458" w:rsidP="00744458">
      <w:pPr>
        <w:pStyle w:val="paragraph"/>
      </w:pPr>
      <w:r w:rsidRPr="001158B0">
        <w:tab/>
        <w:t>(a)</w:t>
      </w:r>
      <w:r w:rsidRPr="001158B0">
        <w:tab/>
        <w:t>is to be worked out disregarding any amount of GST:</w:t>
      </w:r>
    </w:p>
    <w:p w:rsidR="00744458" w:rsidRPr="001158B0" w:rsidRDefault="00744458" w:rsidP="00744458">
      <w:pPr>
        <w:pStyle w:val="paragraphsub"/>
      </w:pPr>
      <w:r w:rsidRPr="001158B0">
        <w:tab/>
        <w:t>(i)</w:t>
      </w:r>
      <w:r w:rsidRPr="001158B0">
        <w:tab/>
        <w:t>that is payable on the supply of the goods or metal; or</w:t>
      </w:r>
    </w:p>
    <w:p w:rsidR="00744458" w:rsidRPr="001158B0" w:rsidRDefault="00744458" w:rsidP="00744458">
      <w:pPr>
        <w:pStyle w:val="paragraphsub"/>
      </w:pPr>
      <w:r w:rsidRPr="001158B0">
        <w:tab/>
        <w:t>(ii)</w:t>
      </w:r>
      <w:r w:rsidRPr="001158B0">
        <w:tab/>
        <w:t>if there is no supply of valuable metal—that would be payable if there were a supply of valuable metal; and</w:t>
      </w:r>
    </w:p>
    <w:p w:rsidR="00744458" w:rsidRPr="001158B0" w:rsidRDefault="00744458" w:rsidP="00744458">
      <w:pPr>
        <w:pStyle w:val="paragraph"/>
      </w:pPr>
      <w:r w:rsidRPr="001158B0">
        <w:tab/>
        <w:t>(b)</w:t>
      </w:r>
      <w:r w:rsidRPr="001158B0">
        <w:tab/>
        <w:t>either:</w:t>
      </w:r>
    </w:p>
    <w:p w:rsidR="00744458" w:rsidRPr="001158B0" w:rsidRDefault="00744458" w:rsidP="00744458">
      <w:pPr>
        <w:pStyle w:val="paragraphsub"/>
      </w:pPr>
      <w:r w:rsidRPr="001158B0">
        <w:tab/>
        <w:t>(i)</w:t>
      </w:r>
      <w:r w:rsidRPr="001158B0">
        <w:tab/>
        <w:t xml:space="preserve">unless </w:t>
      </w:r>
      <w:r w:rsidR="001158B0">
        <w:t>subparagraph (</w:t>
      </w:r>
      <w:r w:rsidRPr="001158B0">
        <w:t>ii) applies—is the market value of the goods or metal within the ordinary meaning of the expression; or</w:t>
      </w:r>
    </w:p>
    <w:p w:rsidR="00744458" w:rsidRPr="001158B0" w:rsidRDefault="00744458" w:rsidP="00744458">
      <w:pPr>
        <w:pStyle w:val="paragraphsub"/>
      </w:pPr>
      <w:r w:rsidRPr="001158B0">
        <w:tab/>
        <w:t>(ii)</w:t>
      </w:r>
      <w:r w:rsidRPr="001158B0">
        <w:tab/>
        <w:t xml:space="preserve">if the Commissioner has determined under </w:t>
      </w:r>
      <w:r w:rsidR="001158B0">
        <w:t>subsection (</w:t>
      </w:r>
      <w:r w:rsidRPr="001158B0">
        <w:t>3) one or more methods for working out the market value of goods or metal—the market value of the goods or metal worked out using any one of those methods.</w:t>
      </w:r>
    </w:p>
    <w:p w:rsidR="00744458" w:rsidRPr="001158B0" w:rsidRDefault="00744458" w:rsidP="00744458">
      <w:pPr>
        <w:pStyle w:val="subsection"/>
      </w:pPr>
      <w:r w:rsidRPr="001158B0">
        <w:tab/>
        <w:t>(3)</w:t>
      </w:r>
      <w:r w:rsidRPr="001158B0">
        <w:tab/>
        <w:t xml:space="preserve">The Commissioner may, by legislative instrument, determine one or more methods of working out the market value of goods or </w:t>
      </w:r>
      <w:r w:rsidR="001158B0" w:rsidRPr="001158B0">
        <w:rPr>
          <w:position w:val="6"/>
          <w:sz w:val="16"/>
        </w:rPr>
        <w:t>*</w:t>
      </w:r>
      <w:r w:rsidRPr="001158B0">
        <w:t xml:space="preserve">valuable metal for the purposes of </w:t>
      </w:r>
      <w:r w:rsidR="001158B0">
        <w:t>subparagraph (</w:t>
      </w:r>
      <w:r w:rsidRPr="001158B0">
        <w:t>2)(b)(ii).</w:t>
      </w:r>
    </w:p>
    <w:p w:rsidR="00744458" w:rsidRPr="001158B0" w:rsidRDefault="00744458" w:rsidP="00744458">
      <w:pPr>
        <w:pStyle w:val="SubsectionHead"/>
      </w:pPr>
      <w:r w:rsidRPr="001158B0">
        <w:t>Specified percentage</w:t>
      </w:r>
    </w:p>
    <w:p w:rsidR="00744458" w:rsidRPr="001158B0" w:rsidRDefault="00744458" w:rsidP="00744458">
      <w:pPr>
        <w:pStyle w:val="subsection"/>
      </w:pPr>
      <w:r w:rsidRPr="001158B0">
        <w:tab/>
        <w:t>(4)</w:t>
      </w:r>
      <w:r w:rsidRPr="001158B0">
        <w:tab/>
        <w:t xml:space="preserve">For the purposes of </w:t>
      </w:r>
      <w:r w:rsidR="001158B0">
        <w:t>subsection (</w:t>
      </w:r>
      <w:r w:rsidRPr="001158B0">
        <w:t>1), the specified percentage is:</w:t>
      </w:r>
    </w:p>
    <w:p w:rsidR="00744458" w:rsidRPr="001158B0" w:rsidRDefault="00744458" w:rsidP="00744458">
      <w:pPr>
        <w:pStyle w:val="paragraph"/>
      </w:pPr>
      <w:r w:rsidRPr="001158B0">
        <w:tab/>
        <w:t>(a)</w:t>
      </w:r>
      <w:r w:rsidRPr="001158B0">
        <w:tab/>
        <w:t xml:space="preserve">if the Minister determines a percentage under </w:t>
      </w:r>
      <w:r w:rsidR="001158B0">
        <w:t>subsection (</w:t>
      </w:r>
      <w:r w:rsidRPr="001158B0">
        <w:t>5)—that percentage; or</w:t>
      </w:r>
    </w:p>
    <w:p w:rsidR="00744458" w:rsidRPr="001158B0" w:rsidRDefault="00744458" w:rsidP="00744458">
      <w:pPr>
        <w:pStyle w:val="paragraph"/>
      </w:pPr>
      <w:r w:rsidRPr="001158B0">
        <w:tab/>
        <w:t>(b)</w:t>
      </w:r>
      <w:r w:rsidRPr="001158B0">
        <w:tab/>
        <w:t>otherwise—10%.</w:t>
      </w:r>
    </w:p>
    <w:p w:rsidR="00744458" w:rsidRPr="001158B0" w:rsidRDefault="00744458" w:rsidP="00744458">
      <w:pPr>
        <w:pStyle w:val="subsection"/>
      </w:pPr>
      <w:r w:rsidRPr="001158B0">
        <w:tab/>
        <w:t>(5)</w:t>
      </w:r>
      <w:r w:rsidRPr="001158B0">
        <w:tab/>
        <w:t xml:space="preserve">The Minister may, by legislative instrument, determine a percentage for the purposes of </w:t>
      </w:r>
      <w:r w:rsidR="001158B0">
        <w:t>paragraph (</w:t>
      </w:r>
      <w:r w:rsidRPr="001158B0">
        <w:t>4)(a).</w:t>
      </w:r>
    </w:p>
    <w:p w:rsidR="00744458" w:rsidRPr="001158B0" w:rsidRDefault="00744458" w:rsidP="00744458">
      <w:pPr>
        <w:pStyle w:val="SubsectionHead"/>
      </w:pPr>
      <w:r w:rsidRPr="001158B0">
        <w:t>Effect of section</w:t>
      </w:r>
    </w:p>
    <w:p w:rsidR="00744458" w:rsidRPr="001158B0" w:rsidRDefault="00744458" w:rsidP="00744458">
      <w:pPr>
        <w:pStyle w:val="subsection"/>
      </w:pPr>
      <w:r w:rsidRPr="001158B0">
        <w:tab/>
        <w:t>(6)</w:t>
      </w:r>
      <w:r w:rsidRPr="001158B0">
        <w:tab/>
        <w:t>To avoid doubt, this section does not affect how goods that consist of goods that can be separately supplied are otherwise treated for the purposes of this Act.</w:t>
      </w:r>
    </w:p>
    <w:p w:rsidR="00744458" w:rsidRPr="001158B0" w:rsidRDefault="00744458" w:rsidP="00744458">
      <w:pPr>
        <w:pStyle w:val="ActHead5"/>
      </w:pPr>
      <w:bookmarkStart w:id="725" w:name="_Toc5975707"/>
      <w:r w:rsidRPr="00F863F2">
        <w:rPr>
          <w:rStyle w:val="CharSectno"/>
        </w:rPr>
        <w:t>86</w:t>
      </w:r>
      <w:r w:rsidR="001158B0" w:rsidRPr="00F863F2">
        <w:rPr>
          <w:rStyle w:val="CharSectno"/>
        </w:rPr>
        <w:noBreakHyphen/>
      </w:r>
      <w:r w:rsidRPr="00F863F2">
        <w:rPr>
          <w:rStyle w:val="CharSectno"/>
        </w:rPr>
        <w:t>15</w:t>
      </w:r>
      <w:r w:rsidRPr="001158B0">
        <w:t xml:space="preserve">  Recipients who are members of GST groups</w:t>
      </w:r>
      <w:bookmarkEnd w:id="725"/>
    </w:p>
    <w:p w:rsidR="00744458" w:rsidRPr="001158B0" w:rsidRDefault="00744458" w:rsidP="00744458">
      <w:pPr>
        <w:pStyle w:val="subsection"/>
      </w:pPr>
      <w:r w:rsidRPr="001158B0">
        <w:tab/>
        <w:t>(1)</w:t>
      </w:r>
      <w:r w:rsidRPr="001158B0">
        <w:tab/>
        <w:t>If section</w:t>
      </w:r>
      <w:r w:rsidR="001158B0">
        <w:t> </w:t>
      </w:r>
      <w:r w:rsidRPr="001158B0">
        <w:t>86</w:t>
      </w:r>
      <w:r w:rsidR="001158B0">
        <w:noBreakHyphen/>
      </w:r>
      <w:r w:rsidRPr="001158B0">
        <w:t xml:space="preserve">5 applies to a </w:t>
      </w:r>
      <w:r w:rsidR="001158B0" w:rsidRPr="001158B0">
        <w:rPr>
          <w:position w:val="6"/>
          <w:sz w:val="16"/>
        </w:rPr>
        <w:t>*</w:t>
      </w:r>
      <w:r w:rsidRPr="001158B0">
        <w:t xml:space="preserve">taxable supply but the </w:t>
      </w:r>
      <w:r w:rsidR="001158B0" w:rsidRPr="001158B0">
        <w:rPr>
          <w:position w:val="6"/>
          <w:sz w:val="16"/>
        </w:rPr>
        <w:t>*</w:t>
      </w:r>
      <w:r w:rsidRPr="001158B0">
        <w:t xml:space="preserve">recipient of the supply is a </w:t>
      </w:r>
      <w:r w:rsidR="001158B0" w:rsidRPr="001158B0">
        <w:rPr>
          <w:position w:val="6"/>
          <w:sz w:val="16"/>
        </w:rPr>
        <w:t>*</w:t>
      </w:r>
      <w:r w:rsidRPr="001158B0">
        <w:t xml:space="preserve">member of a </w:t>
      </w:r>
      <w:r w:rsidR="001158B0" w:rsidRPr="001158B0">
        <w:rPr>
          <w:position w:val="6"/>
          <w:sz w:val="16"/>
        </w:rPr>
        <w:t>*</w:t>
      </w:r>
      <w:r w:rsidRPr="001158B0">
        <w:t>GST group, the GST on the supply:</w:t>
      </w:r>
    </w:p>
    <w:p w:rsidR="00744458" w:rsidRPr="001158B0" w:rsidRDefault="00744458" w:rsidP="00744458">
      <w:pPr>
        <w:pStyle w:val="paragraph"/>
      </w:pPr>
      <w:r w:rsidRPr="001158B0">
        <w:tab/>
        <w:t>(a)</w:t>
      </w:r>
      <w:r w:rsidRPr="001158B0">
        <w:tab/>
        <w:t xml:space="preserve">is payable by the </w:t>
      </w:r>
      <w:r w:rsidR="001158B0" w:rsidRPr="001158B0">
        <w:rPr>
          <w:position w:val="6"/>
          <w:sz w:val="16"/>
        </w:rPr>
        <w:t>*</w:t>
      </w:r>
      <w:r w:rsidRPr="001158B0">
        <w:t>representative member; and</w:t>
      </w:r>
    </w:p>
    <w:p w:rsidR="00744458" w:rsidRPr="001158B0" w:rsidRDefault="00744458" w:rsidP="00744458">
      <w:pPr>
        <w:pStyle w:val="paragraph"/>
      </w:pPr>
      <w:r w:rsidRPr="001158B0">
        <w:tab/>
        <w:t>(b)</w:t>
      </w:r>
      <w:r w:rsidRPr="001158B0">
        <w:tab/>
        <w:t>is not payable by the member (unless the member is the representative member).</w:t>
      </w:r>
    </w:p>
    <w:p w:rsidR="00744458" w:rsidRPr="001158B0" w:rsidRDefault="00744458" w:rsidP="00744458">
      <w:pPr>
        <w:pStyle w:val="subsection"/>
      </w:pPr>
      <w:r w:rsidRPr="001158B0">
        <w:tab/>
        <w:t>(2)</w:t>
      </w:r>
      <w:r w:rsidRPr="001158B0">
        <w:tab/>
        <w:t>This section has effect despite sections</w:t>
      </w:r>
      <w:r w:rsidR="001158B0">
        <w:t> </w:t>
      </w:r>
      <w:r w:rsidRPr="001158B0">
        <w:t>48</w:t>
      </w:r>
      <w:r w:rsidR="001158B0">
        <w:noBreakHyphen/>
      </w:r>
      <w:r w:rsidRPr="001158B0">
        <w:t>40, 51</w:t>
      </w:r>
      <w:r w:rsidR="001158B0">
        <w:noBreakHyphen/>
      </w:r>
      <w:r w:rsidRPr="001158B0">
        <w:t>30 and 86</w:t>
      </w:r>
      <w:r w:rsidR="001158B0">
        <w:noBreakHyphen/>
      </w:r>
      <w:r w:rsidRPr="001158B0">
        <w:t>5 (which are about who is liable for GST).</w:t>
      </w:r>
    </w:p>
    <w:p w:rsidR="00744458" w:rsidRPr="001158B0" w:rsidRDefault="00744458" w:rsidP="00744458">
      <w:pPr>
        <w:pStyle w:val="ActHead5"/>
      </w:pPr>
      <w:bookmarkStart w:id="726" w:name="_Toc5975708"/>
      <w:r w:rsidRPr="00F863F2">
        <w:rPr>
          <w:rStyle w:val="CharSectno"/>
        </w:rPr>
        <w:t>86</w:t>
      </w:r>
      <w:r w:rsidR="001158B0" w:rsidRPr="00F863F2">
        <w:rPr>
          <w:rStyle w:val="CharSectno"/>
        </w:rPr>
        <w:noBreakHyphen/>
      </w:r>
      <w:r w:rsidRPr="00F863F2">
        <w:rPr>
          <w:rStyle w:val="CharSectno"/>
        </w:rPr>
        <w:t>20</w:t>
      </w:r>
      <w:r w:rsidRPr="001158B0">
        <w:t xml:space="preserve">  Recipients who are participants in GST joint ventures</w:t>
      </w:r>
      <w:bookmarkEnd w:id="726"/>
    </w:p>
    <w:p w:rsidR="00744458" w:rsidRPr="001158B0" w:rsidRDefault="00744458" w:rsidP="00744458">
      <w:pPr>
        <w:pStyle w:val="subsection"/>
      </w:pPr>
      <w:r w:rsidRPr="001158B0">
        <w:tab/>
        <w:t>(1)</w:t>
      </w:r>
      <w:r w:rsidRPr="001158B0">
        <w:tab/>
        <w:t>If section</w:t>
      </w:r>
      <w:r w:rsidR="001158B0">
        <w:t> </w:t>
      </w:r>
      <w:r w:rsidRPr="001158B0">
        <w:t>86</w:t>
      </w:r>
      <w:r w:rsidR="001158B0">
        <w:noBreakHyphen/>
      </w:r>
      <w:r w:rsidRPr="001158B0">
        <w:t xml:space="preserve">5 applies to a </w:t>
      </w:r>
      <w:r w:rsidR="001158B0" w:rsidRPr="001158B0">
        <w:rPr>
          <w:position w:val="6"/>
          <w:sz w:val="16"/>
        </w:rPr>
        <w:t>*</w:t>
      </w:r>
      <w:r w:rsidRPr="001158B0">
        <w:t xml:space="preserve">taxable supply but the </w:t>
      </w:r>
      <w:r w:rsidR="001158B0" w:rsidRPr="001158B0">
        <w:rPr>
          <w:position w:val="6"/>
          <w:sz w:val="16"/>
        </w:rPr>
        <w:t>*</w:t>
      </w:r>
      <w:r w:rsidRPr="001158B0">
        <w:t xml:space="preserve">recipient of the supply is a </w:t>
      </w:r>
      <w:r w:rsidR="001158B0" w:rsidRPr="001158B0">
        <w:rPr>
          <w:position w:val="6"/>
          <w:sz w:val="16"/>
        </w:rPr>
        <w:t>*</w:t>
      </w:r>
      <w:r w:rsidRPr="001158B0">
        <w:t xml:space="preserve">participant in a </w:t>
      </w:r>
      <w:r w:rsidR="001158B0" w:rsidRPr="001158B0">
        <w:rPr>
          <w:position w:val="6"/>
          <w:sz w:val="16"/>
        </w:rPr>
        <w:t>*</w:t>
      </w:r>
      <w:r w:rsidRPr="001158B0">
        <w:t xml:space="preserve">GST joint venture and the supply is made, on the recipient’s behalf, by the </w:t>
      </w:r>
      <w:r w:rsidR="001158B0" w:rsidRPr="001158B0">
        <w:rPr>
          <w:position w:val="6"/>
          <w:sz w:val="16"/>
        </w:rPr>
        <w:t>*</w:t>
      </w:r>
      <w:r w:rsidRPr="001158B0">
        <w:t>joint venture operator of the GST joint venture in the course of activities for which the joint venture was entered into, the GST on the supply:</w:t>
      </w:r>
    </w:p>
    <w:p w:rsidR="00744458" w:rsidRPr="001158B0" w:rsidRDefault="00744458" w:rsidP="00744458">
      <w:pPr>
        <w:pStyle w:val="paragraph"/>
      </w:pPr>
      <w:r w:rsidRPr="001158B0">
        <w:tab/>
        <w:t>(a)</w:t>
      </w:r>
      <w:r w:rsidRPr="001158B0">
        <w:tab/>
        <w:t>is payable by the joint venture operator; and</w:t>
      </w:r>
    </w:p>
    <w:p w:rsidR="00744458" w:rsidRPr="001158B0" w:rsidRDefault="00744458" w:rsidP="00744458">
      <w:pPr>
        <w:pStyle w:val="paragraph"/>
      </w:pPr>
      <w:r w:rsidRPr="001158B0">
        <w:tab/>
        <w:t>(b)</w:t>
      </w:r>
      <w:r w:rsidRPr="001158B0">
        <w:tab/>
        <w:t>is not payable by the participant.</w:t>
      </w:r>
    </w:p>
    <w:p w:rsidR="00744458" w:rsidRPr="001158B0" w:rsidRDefault="00744458" w:rsidP="00744458">
      <w:pPr>
        <w:pStyle w:val="subsection"/>
      </w:pPr>
      <w:r w:rsidRPr="001158B0">
        <w:tab/>
        <w:t>(2)</w:t>
      </w:r>
      <w:r w:rsidRPr="001158B0">
        <w:tab/>
        <w:t>This section has effect despite sections</w:t>
      </w:r>
      <w:r w:rsidR="001158B0">
        <w:t> </w:t>
      </w:r>
      <w:r w:rsidRPr="001158B0">
        <w:t>48</w:t>
      </w:r>
      <w:r w:rsidR="001158B0">
        <w:noBreakHyphen/>
      </w:r>
      <w:r w:rsidRPr="001158B0">
        <w:t>40, 51</w:t>
      </w:r>
      <w:r w:rsidR="001158B0">
        <w:noBreakHyphen/>
      </w:r>
      <w:r w:rsidRPr="001158B0">
        <w:t>30 and 86</w:t>
      </w:r>
      <w:r w:rsidR="001158B0">
        <w:noBreakHyphen/>
      </w:r>
      <w:r w:rsidRPr="001158B0">
        <w:t>5 (which are about who is liable for GST).</w:t>
      </w:r>
    </w:p>
    <w:p w:rsidR="00744458" w:rsidRPr="001158B0" w:rsidRDefault="00744458" w:rsidP="00744458">
      <w:pPr>
        <w:pStyle w:val="ActHead5"/>
      </w:pPr>
      <w:bookmarkStart w:id="727" w:name="_Toc5975709"/>
      <w:r w:rsidRPr="00F863F2">
        <w:rPr>
          <w:rStyle w:val="CharSectno"/>
        </w:rPr>
        <w:t>86</w:t>
      </w:r>
      <w:r w:rsidR="001158B0" w:rsidRPr="00F863F2">
        <w:rPr>
          <w:rStyle w:val="CharSectno"/>
        </w:rPr>
        <w:noBreakHyphen/>
      </w:r>
      <w:r w:rsidRPr="00F863F2">
        <w:rPr>
          <w:rStyle w:val="CharSectno"/>
        </w:rPr>
        <w:t>25</w:t>
      </w:r>
      <w:r w:rsidRPr="001158B0">
        <w:t xml:space="preserve">  The amount of GST on “reverse charged” supplies of goods consisting of valuable metal</w:t>
      </w:r>
      <w:bookmarkEnd w:id="727"/>
    </w:p>
    <w:p w:rsidR="00744458" w:rsidRPr="001158B0" w:rsidRDefault="00744458" w:rsidP="00744458">
      <w:pPr>
        <w:pStyle w:val="subsection"/>
      </w:pPr>
      <w:r w:rsidRPr="001158B0">
        <w:tab/>
        <w:t>(1)</w:t>
      </w:r>
      <w:r w:rsidRPr="001158B0">
        <w:tab/>
        <w:t>The amount of GST on a supply to which section</w:t>
      </w:r>
      <w:r w:rsidR="001158B0">
        <w:t> </w:t>
      </w:r>
      <w:r w:rsidRPr="001158B0">
        <w:t>86</w:t>
      </w:r>
      <w:r w:rsidR="001158B0">
        <w:noBreakHyphen/>
      </w:r>
      <w:r w:rsidRPr="001158B0">
        <w:t>5, 86</w:t>
      </w:r>
      <w:r w:rsidR="001158B0">
        <w:noBreakHyphen/>
      </w:r>
      <w:r w:rsidRPr="001158B0">
        <w:t>15 or 86</w:t>
      </w:r>
      <w:r w:rsidR="001158B0">
        <w:noBreakHyphen/>
      </w:r>
      <w:r w:rsidRPr="001158B0">
        <w:t xml:space="preserve">20 applies is 10% of the </w:t>
      </w:r>
      <w:r w:rsidR="001158B0" w:rsidRPr="001158B0">
        <w:rPr>
          <w:position w:val="6"/>
          <w:sz w:val="16"/>
        </w:rPr>
        <w:t>*</w:t>
      </w:r>
      <w:r w:rsidRPr="001158B0">
        <w:t>price of the supply.</w:t>
      </w:r>
    </w:p>
    <w:p w:rsidR="00744458" w:rsidRPr="001158B0" w:rsidRDefault="00744458" w:rsidP="00744458">
      <w:pPr>
        <w:pStyle w:val="subsection"/>
      </w:pPr>
      <w:r w:rsidRPr="001158B0">
        <w:tab/>
        <w:t>(2)</w:t>
      </w:r>
      <w:r w:rsidRPr="001158B0">
        <w:tab/>
        <w:t>This section has effect despite section</w:t>
      </w:r>
      <w:r w:rsidR="001158B0">
        <w:t> </w:t>
      </w:r>
      <w:r w:rsidRPr="001158B0">
        <w:t>9</w:t>
      </w:r>
      <w:r w:rsidR="001158B0">
        <w:noBreakHyphen/>
      </w:r>
      <w:r w:rsidRPr="001158B0">
        <w:t>70 (which is about the amount of GST on taxable supplies).</w:t>
      </w:r>
    </w:p>
    <w:p w:rsidR="00300522" w:rsidRPr="001158B0" w:rsidRDefault="00300522" w:rsidP="00A36DB5">
      <w:pPr>
        <w:pStyle w:val="ActHead3"/>
        <w:pageBreakBefore/>
      </w:pPr>
      <w:bookmarkStart w:id="728" w:name="_Toc5975710"/>
      <w:r w:rsidRPr="00F863F2">
        <w:rPr>
          <w:rStyle w:val="CharDivNo"/>
        </w:rPr>
        <w:t>Division</w:t>
      </w:r>
      <w:r w:rsidR="001158B0" w:rsidRPr="00F863F2">
        <w:rPr>
          <w:rStyle w:val="CharDivNo"/>
        </w:rPr>
        <w:t> </w:t>
      </w:r>
      <w:r w:rsidRPr="00F863F2">
        <w:rPr>
          <w:rStyle w:val="CharDivNo"/>
        </w:rPr>
        <w:t>87</w:t>
      </w:r>
      <w:r w:rsidRPr="001158B0">
        <w:t>—</w:t>
      </w:r>
      <w:r w:rsidRPr="00F863F2">
        <w:rPr>
          <w:rStyle w:val="CharDivText"/>
        </w:rPr>
        <w:t>Long</w:t>
      </w:r>
      <w:r w:rsidR="001158B0" w:rsidRPr="00F863F2">
        <w:rPr>
          <w:rStyle w:val="CharDivText"/>
        </w:rPr>
        <w:noBreakHyphen/>
      </w:r>
      <w:r w:rsidRPr="00F863F2">
        <w:rPr>
          <w:rStyle w:val="CharDivText"/>
        </w:rPr>
        <w:t>term accommodation in commercial residential premises</w:t>
      </w:r>
      <w:bookmarkEnd w:id="728"/>
    </w:p>
    <w:p w:rsidR="00300522" w:rsidRPr="001158B0" w:rsidRDefault="00300522" w:rsidP="00300522">
      <w:pPr>
        <w:pStyle w:val="ActHead5"/>
      </w:pPr>
      <w:bookmarkStart w:id="729" w:name="_Toc5975711"/>
      <w:r w:rsidRPr="00F863F2">
        <w:rPr>
          <w:rStyle w:val="CharSectno"/>
        </w:rPr>
        <w:t>87</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29"/>
    </w:p>
    <w:p w:rsidR="00300522" w:rsidRPr="001158B0" w:rsidRDefault="00300522" w:rsidP="00300522">
      <w:pPr>
        <w:pStyle w:val="BoxText"/>
      </w:pPr>
      <w:r w:rsidRPr="001158B0">
        <w:t>Long</w:t>
      </w:r>
      <w:r w:rsidR="001158B0">
        <w:noBreakHyphen/>
      </w:r>
      <w:r w:rsidRPr="001158B0">
        <w:t>term stays in commercial residential premises are given a lower value than would otherwise apply, reducing the amount of GST payable.</w:t>
      </w:r>
    </w:p>
    <w:p w:rsidR="00300522" w:rsidRPr="001158B0" w:rsidRDefault="00300522" w:rsidP="00300522">
      <w:pPr>
        <w:pStyle w:val="ActHead5"/>
      </w:pPr>
      <w:bookmarkStart w:id="730" w:name="_Toc5975712"/>
      <w:r w:rsidRPr="00F863F2">
        <w:rPr>
          <w:rStyle w:val="CharSectno"/>
        </w:rPr>
        <w:t>87</w:t>
      </w:r>
      <w:r w:rsidR="001158B0" w:rsidRPr="00F863F2">
        <w:rPr>
          <w:rStyle w:val="CharSectno"/>
        </w:rPr>
        <w:noBreakHyphen/>
      </w:r>
      <w:r w:rsidRPr="00F863F2">
        <w:rPr>
          <w:rStyle w:val="CharSectno"/>
        </w:rPr>
        <w:t>5</w:t>
      </w:r>
      <w:r w:rsidRPr="001158B0">
        <w:t xml:space="preserve">  Commercial residential premises that are predominantly for long</w:t>
      </w:r>
      <w:r w:rsidR="001158B0">
        <w:noBreakHyphen/>
      </w:r>
      <w:r w:rsidRPr="001158B0">
        <w:t>term accommodation</w:t>
      </w:r>
      <w:bookmarkEnd w:id="730"/>
    </w:p>
    <w:p w:rsidR="00300522" w:rsidRPr="001158B0" w:rsidRDefault="00300522" w:rsidP="00300522">
      <w:pPr>
        <w:pStyle w:val="subsection"/>
      </w:pPr>
      <w:r w:rsidRPr="001158B0">
        <w:tab/>
        <w:t>(1)</w:t>
      </w:r>
      <w:r w:rsidRPr="001158B0">
        <w:tab/>
        <w:t xml:space="preserve">The </w:t>
      </w:r>
      <w:r w:rsidRPr="001158B0">
        <w:rPr>
          <w:b/>
          <w:bCs/>
          <w:i/>
          <w:iCs/>
        </w:rPr>
        <w:t>value</w:t>
      </w:r>
      <w:r w:rsidRPr="001158B0">
        <w:t xml:space="preserve"> of a </w:t>
      </w:r>
      <w:r w:rsidR="001158B0" w:rsidRPr="001158B0">
        <w:rPr>
          <w:position w:val="6"/>
          <w:sz w:val="16"/>
          <w:szCs w:val="16"/>
        </w:rPr>
        <w:t>*</w:t>
      </w:r>
      <w:r w:rsidRPr="001158B0">
        <w:t xml:space="preserve">taxable supply of </w:t>
      </w:r>
      <w:r w:rsidR="001158B0" w:rsidRPr="001158B0">
        <w:rPr>
          <w:position w:val="6"/>
          <w:sz w:val="16"/>
          <w:szCs w:val="16"/>
        </w:rPr>
        <w:t>*</w:t>
      </w:r>
      <w:r w:rsidRPr="001158B0">
        <w:t>commercial accommodation that:</w:t>
      </w:r>
    </w:p>
    <w:p w:rsidR="00300522" w:rsidRPr="001158B0" w:rsidRDefault="00300522" w:rsidP="00300522">
      <w:pPr>
        <w:pStyle w:val="paragraph"/>
      </w:pPr>
      <w:r w:rsidRPr="001158B0">
        <w:tab/>
        <w:t>(a)</w:t>
      </w:r>
      <w:r w:rsidRPr="001158B0">
        <w:tab/>
        <w:t xml:space="preserve">is provided in </w:t>
      </w:r>
      <w:r w:rsidR="001158B0" w:rsidRPr="001158B0">
        <w:rPr>
          <w:position w:val="6"/>
          <w:sz w:val="16"/>
          <w:szCs w:val="16"/>
        </w:rPr>
        <w:t>*</w:t>
      </w:r>
      <w:r w:rsidRPr="001158B0">
        <w:t xml:space="preserve">commercial residential premises that are </w:t>
      </w:r>
      <w:r w:rsidR="001158B0" w:rsidRPr="001158B0">
        <w:rPr>
          <w:position w:val="6"/>
          <w:sz w:val="16"/>
          <w:szCs w:val="16"/>
        </w:rPr>
        <w:t>*</w:t>
      </w:r>
      <w:r w:rsidRPr="001158B0">
        <w:t>predominantly for long</w:t>
      </w:r>
      <w:r w:rsidR="001158B0">
        <w:noBreakHyphen/>
      </w:r>
      <w:r w:rsidRPr="001158B0">
        <w:t>term accommodation; and</w:t>
      </w:r>
    </w:p>
    <w:p w:rsidR="00300522" w:rsidRPr="001158B0" w:rsidRDefault="00300522" w:rsidP="00300522">
      <w:pPr>
        <w:pStyle w:val="paragraph"/>
      </w:pPr>
      <w:r w:rsidRPr="001158B0">
        <w:tab/>
        <w:t>(b)</w:t>
      </w:r>
      <w:r w:rsidRPr="001158B0">
        <w:tab/>
        <w:t xml:space="preserve">is provided to an individual as </w:t>
      </w:r>
      <w:r w:rsidR="001158B0" w:rsidRPr="001158B0">
        <w:rPr>
          <w:position w:val="6"/>
          <w:sz w:val="16"/>
          <w:szCs w:val="16"/>
        </w:rPr>
        <w:t>*</w:t>
      </w:r>
      <w:r w:rsidRPr="001158B0">
        <w:t>long</w:t>
      </w:r>
      <w:r w:rsidR="001158B0">
        <w:noBreakHyphen/>
      </w:r>
      <w:r w:rsidRPr="001158B0">
        <w:t>term accommodation;</w:t>
      </w:r>
    </w:p>
    <w:p w:rsidR="00300522" w:rsidRPr="001158B0" w:rsidRDefault="00300522" w:rsidP="00300522">
      <w:pPr>
        <w:pStyle w:val="subsection2"/>
      </w:pPr>
      <w:r w:rsidRPr="001158B0">
        <w:t xml:space="preserve">is 50%, or such other percentage as is specified in the regulations, of what would be the </w:t>
      </w:r>
      <w:r w:rsidR="001158B0" w:rsidRPr="001158B0">
        <w:rPr>
          <w:position w:val="6"/>
          <w:sz w:val="16"/>
          <w:szCs w:val="16"/>
        </w:rPr>
        <w:t>*</w:t>
      </w:r>
      <w:r w:rsidRPr="001158B0">
        <w:t xml:space="preserve">price of the supply if this </w:t>
      </w:r>
      <w:r w:rsidR="00A53099" w:rsidRPr="001158B0">
        <w:t>Division</w:t>
      </w:r>
      <w:r w:rsidR="00A36DB5" w:rsidRPr="001158B0">
        <w:t xml:space="preserve"> </w:t>
      </w:r>
      <w:r w:rsidRPr="001158B0">
        <w:t>did not apply.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731" w:name="_Toc5975713"/>
      <w:r w:rsidRPr="00F863F2">
        <w:rPr>
          <w:rStyle w:val="CharSectno"/>
        </w:rPr>
        <w:t>87</w:t>
      </w:r>
      <w:r w:rsidR="001158B0" w:rsidRPr="00F863F2">
        <w:rPr>
          <w:rStyle w:val="CharSectno"/>
        </w:rPr>
        <w:noBreakHyphen/>
      </w:r>
      <w:r w:rsidRPr="00F863F2">
        <w:rPr>
          <w:rStyle w:val="CharSectno"/>
        </w:rPr>
        <w:t>10</w:t>
      </w:r>
      <w:r w:rsidRPr="001158B0">
        <w:t xml:space="preserve">  Commercial residential premises that are not predominantly for long</w:t>
      </w:r>
      <w:r w:rsidR="001158B0">
        <w:noBreakHyphen/>
      </w:r>
      <w:r w:rsidRPr="001158B0">
        <w:t>term accommodation</w:t>
      </w:r>
      <w:bookmarkEnd w:id="731"/>
    </w:p>
    <w:p w:rsidR="00300522" w:rsidRPr="001158B0" w:rsidRDefault="00300522" w:rsidP="00300522">
      <w:pPr>
        <w:pStyle w:val="subsection"/>
      </w:pPr>
      <w:r w:rsidRPr="001158B0">
        <w:tab/>
        <w:t>(1)</w:t>
      </w:r>
      <w:r w:rsidRPr="001158B0">
        <w:tab/>
        <w:t xml:space="preserve">The </w:t>
      </w:r>
      <w:r w:rsidRPr="001158B0">
        <w:rPr>
          <w:b/>
          <w:bCs/>
          <w:i/>
          <w:iCs/>
        </w:rPr>
        <w:t>value</w:t>
      </w:r>
      <w:r w:rsidRPr="001158B0">
        <w:t xml:space="preserve"> of a </w:t>
      </w:r>
      <w:r w:rsidR="001158B0" w:rsidRPr="001158B0">
        <w:rPr>
          <w:position w:val="6"/>
          <w:sz w:val="16"/>
          <w:szCs w:val="16"/>
        </w:rPr>
        <w:t>*</w:t>
      </w:r>
      <w:r w:rsidRPr="001158B0">
        <w:t xml:space="preserve">taxable supply of </w:t>
      </w:r>
      <w:r w:rsidR="001158B0" w:rsidRPr="001158B0">
        <w:rPr>
          <w:position w:val="6"/>
          <w:sz w:val="16"/>
          <w:szCs w:val="16"/>
        </w:rPr>
        <w:t>*</w:t>
      </w:r>
      <w:r w:rsidRPr="001158B0">
        <w:t>commercial accommodation that:</w:t>
      </w:r>
    </w:p>
    <w:p w:rsidR="00300522" w:rsidRPr="001158B0" w:rsidRDefault="00300522" w:rsidP="00300522">
      <w:pPr>
        <w:pStyle w:val="paragraph"/>
      </w:pPr>
      <w:r w:rsidRPr="001158B0">
        <w:tab/>
        <w:t>(a)</w:t>
      </w:r>
      <w:r w:rsidRPr="001158B0">
        <w:tab/>
        <w:t xml:space="preserve">is provided in </w:t>
      </w:r>
      <w:r w:rsidR="001158B0" w:rsidRPr="001158B0">
        <w:rPr>
          <w:position w:val="6"/>
          <w:sz w:val="16"/>
          <w:szCs w:val="16"/>
        </w:rPr>
        <w:t>*</w:t>
      </w:r>
      <w:r w:rsidRPr="001158B0">
        <w:t xml:space="preserve">commercial residential premises that are not </w:t>
      </w:r>
      <w:r w:rsidR="001158B0" w:rsidRPr="001158B0">
        <w:rPr>
          <w:position w:val="6"/>
          <w:sz w:val="16"/>
          <w:szCs w:val="16"/>
        </w:rPr>
        <w:t>*</w:t>
      </w:r>
      <w:r w:rsidRPr="001158B0">
        <w:t>predominantly for long</w:t>
      </w:r>
      <w:r w:rsidR="001158B0">
        <w:noBreakHyphen/>
      </w:r>
      <w:r w:rsidRPr="001158B0">
        <w:t>term accommodation; and</w:t>
      </w:r>
    </w:p>
    <w:p w:rsidR="00300522" w:rsidRPr="001158B0" w:rsidRDefault="00300522" w:rsidP="00300522">
      <w:pPr>
        <w:pStyle w:val="paragraph"/>
      </w:pPr>
      <w:r w:rsidRPr="001158B0">
        <w:tab/>
        <w:t>(b)</w:t>
      </w:r>
      <w:r w:rsidRPr="001158B0">
        <w:tab/>
        <w:t xml:space="preserve">is provided to an individual as </w:t>
      </w:r>
      <w:r w:rsidR="001158B0" w:rsidRPr="001158B0">
        <w:rPr>
          <w:position w:val="6"/>
          <w:sz w:val="16"/>
          <w:szCs w:val="16"/>
        </w:rPr>
        <w:t>*</w:t>
      </w:r>
      <w:r w:rsidRPr="001158B0">
        <w:t>long</w:t>
      </w:r>
      <w:r w:rsidR="001158B0">
        <w:noBreakHyphen/>
      </w:r>
      <w:r w:rsidRPr="001158B0">
        <w:t>term accommodation;</w:t>
      </w:r>
    </w:p>
    <w:p w:rsidR="00300522" w:rsidRPr="001158B0" w:rsidRDefault="00300522" w:rsidP="00300522">
      <w:pPr>
        <w:pStyle w:val="subsection2"/>
      </w:pPr>
      <w:r w:rsidRPr="001158B0">
        <w:t>is the sum of:</w:t>
      </w:r>
    </w:p>
    <w:p w:rsidR="00300522" w:rsidRPr="001158B0" w:rsidRDefault="00300522" w:rsidP="00300522">
      <w:pPr>
        <w:pStyle w:val="paragraph"/>
      </w:pPr>
      <w:r w:rsidRPr="001158B0">
        <w:tab/>
        <w:t>(c)</w:t>
      </w:r>
      <w:r w:rsidRPr="001158B0">
        <w:tab/>
        <w:t>the value, worked out in the way set out in section</w:t>
      </w:r>
      <w:r w:rsidR="001158B0">
        <w:t> </w:t>
      </w:r>
      <w:r w:rsidRPr="001158B0">
        <w:t>9</w:t>
      </w:r>
      <w:r w:rsidR="001158B0">
        <w:noBreakHyphen/>
      </w:r>
      <w:r w:rsidRPr="001158B0">
        <w:t xml:space="preserve">75, of that part of the supply that relates to provision of the commercial accommodation </w:t>
      </w:r>
      <w:r w:rsidRPr="001158B0">
        <w:rPr>
          <w:i/>
          <w:iCs/>
        </w:rPr>
        <w:t>during</w:t>
      </w:r>
      <w:r w:rsidRPr="001158B0">
        <w:t xml:space="preserve"> the first 27 days; and</w:t>
      </w:r>
    </w:p>
    <w:p w:rsidR="00300522" w:rsidRPr="001158B0" w:rsidRDefault="00300522" w:rsidP="00300522">
      <w:pPr>
        <w:pStyle w:val="paragraph"/>
      </w:pPr>
      <w:r w:rsidRPr="001158B0">
        <w:tab/>
        <w:t>(d)</w:t>
      </w:r>
      <w:r w:rsidRPr="001158B0">
        <w:tab/>
        <w:t xml:space="preserve">50%, or such other percentage as is specified in the regulations, of what would be the </w:t>
      </w:r>
      <w:r w:rsidR="001158B0" w:rsidRPr="001158B0">
        <w:rPr>
          <w:position w:val="6"/>
          <w:sz w:val="16"/>
          <w:szCs w:val="16"/>
        </w:rPr>
        <w:t>*</w:t>
      </w:r>
      <w:r w:rsidRPr="001158B0">
        <w:t xml:space="preserve">price (if this </w:t>
      </w:r>
      <w:r w:rsidR="00A53099" w:rsidRPr="001158B0">
        <w:t>Division</w:t>
      </w:r>
      <w:r w:rsidR="00A36DB5" w:rsidRPr="001158B0">
        <w:t xml:space="preserve"> </w:t>
      </w:r>
      <w:r w:rsidRPr="001158B0">
        <w:t xml:space="preserve">did not apply) of that part of the supply that relates to provision of the commercial accommodation </w:t>
      </w:r>
      <w:r w:rsidRPr="001158B0">
        <w:rPr>
          <w:i/>
          <w:iCs/>
        </w:rPr>
        <w:t>after</w:t>
      </w:r>
      <w:r w:rsidRPr="001158B0">
        <w:t xml:space="preserve"> the first 27 days.</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732" w:name="_Toc5975714"/>
      <w:r w:rsidRPr="00F863F2">
        <w:rPr>
          <w:rStyle w:val="CharSectno"/>
        </w:rPr>
        <w:t>87</w:t>
      </w:r>
      <w:r w:rsidR="001158B0" w:rsidRPr="00F863F2">
        <w:rPr>
          <w:rStyle w:val="CharSectno"/>
        </w:rPr>
        <w:noBreakHyphen/>
      </w:r>
      <w:r w:rsidRPr="00F863F2">
        <w:rPr>
          <w:rStyle w:val="CharSectno"/>
        </w:rPr>
        <w:t>15</w:t>
      </w:r>
      <w:r w:rsidRPr="001158B0">
        <w:t xml:space="preserve">  Meaning of </w:t>
      </w:r>
      <w:r w:rsidRPr="001158B0">
        <w:rPr>
          <w:i/>
          <w:iCs/>
        </w:rPr>
        <w:t>commercial accommodation</w:t>
      </w:r>
      <w:bookmarkEnd w:id="732"/>
    </w:p>
    <w:p w:rsidR="00300522" w:rsidRPr="001158B0" w:rsidRDefault="00300522" w:rsidP="00300522">
      <w:pPr>
        <w:pStyle w:val="Definition"/>
      </w:pPr>
      <w:r w:rsidRPr="001158B0">
        <w:rPr>
          <w:b/>
          <w:bCs/>
          <w:i/>
          <w:iCs/>
        </w:rPr>
        <w:t>Commercial accommodation</w:t>
      </w:r>
      <w:r w:rsidRPr="001158B0">
        <w:t xml:space="preserve"> means the right to occupy the whole or any part of </w:t>
      </w:r>
      <w:r w:rsidR="001158B0" w:rsidRPr="001158B0">
        <w:rPr>
          <w:position w:val="6"/>
          <w:sz w:val="16"/>
          <w:szCs w:val="16"/>
        </w:rPr>
        <w:t>*</w:t>
      </w:r>
      <w:r w:rsidRPr="001158B0">
        <w:t>commercial residential premises, including, if it is provided as part of the right so to occupy, the supply of:</w:t>
      </w:r>
    </w:p>
    <w:p w:rsidR="00300522" w:rsidRPr="001158B0" w:rsidRDefault="00300522" w:rsidP="00300522">
      <w:pPr>
        <w:pStyle w:val="paragraph"/>
      </w:pPr>
      <w:r w:rsidRPr="001158B0">
        <w:tab/>
        <w:t>(a)</w:t>
      </w:r>
      <w:r w:rsidRPr="001158B0">
        <w:tab/>
        <w:t>cleaning and maintenance; or</w:t>
      </w:r>
    </w:p>
    <w:p w:rsidR="00300522" w:rsidRPr="001158B0" w:rsidRDefault="00300522" w:rsidP="00300522">
      <w:pPr>
        <w:pStyle w:val="paragraph"/>
      </w:pPr>
      <w:r w:rsidRPr="001158B0">
        <w:tab/>
        <w:t>(b)</w:t>
      </w:r>
      <w:r w:rsidRPr="001158B0">
        <w:tab/>
        <w:t>electricity, gas, air</w:t>
      </w:r>
      <w:r w:rsidR="001158B0">
        <w:noBreakHyphen/>
      </w:r>
      <w:r w:rsidRPr="001158B0">
        <w:t>conditioning or heating; or</w:t>
      </w:r>
    </w:p>
    <w:p w:rsidR="00300522" w:rsidRPr="001158B0" w:rsidRDefault="00300522" w:rsidP="00300522">
      <w:pPr>
        <w:pStyle w:val="paragraph"/>
      </w:pPr>
      <w:r w:rsidRPr="001158B0">
        <w:tab/>
        <w:t>(c)</w:t>
      </w:r>
      <w:r w:rsidRPr="001158B0">
        <w:tab/>
        <w:t>telephone, television, radio or any other similar thing.</w:t>
      </w:r>
    </w:p>
    <w:p w:rsidR="00300522" w:rsidRPr="001158B0" w:rsidRDefault="00300522" w:rsidP="00300522">
      <w:pPr>
        <w:pStyle w:val="ActHead5"/>
      </w:pPr>
      <w:bookmarkStart w:id="733" w:name="_Toc5975715"/>
      <w:r w:rsidRPr="00F863F2">
        <w:rPr>
          <w:rStyle w:val="CharSectno"/>
        </w:rPr>
        <w:t>87</w:t>
      </w:r>
      <w:r w:rsidR="001158B0" w:rsidRPr="00F863F2">
        <w:rPr>
          <w:rStyle w:val="CharSectno"/>
        </w:rPr>
        <w:noBreakHyphen/>
      </w:r>
      <w:r w:rsidRPr="00F863F2">
        <w:rPr>
          <w:rStyle w:val="CharSectno"/>
        </w:rPr>
        <w:t>20</w:t>
      </w:r>
      <w:r w:rsidRPr="001158B0">
        <w:t xml:space="preserve">  Meaning of </w:t>
      </w:r>
      <w:r w:rsidRPr="001158B0">
        <w:rPr>
          <w:i/>
          <w:iCs/>
        </w:rPr>
        <w:t>long</w:t>
      </w:r>
      <w:r w:rsidR="001158B0">
        <w:rPr>
          <w:i/>
          <w:iCs/>
        </w:rPr>
        <w:noBreakHyphen/>
      </w:r>
      <w:r w:rsidRPr="001158B0">
        <w:rPr>
          <w:i/>
          <w:iCs/>
        </w:rPr>
        <w:t xml:space="preserve">term accommodation </w:t>
      </w:r>
      <w:r w:rsidRPr="001158B0">
        <w:t>etc.</w:t>
      </w:r>
      <w:bookmarkEnd w:id="733"/>
    </w:p>
    <w:p w:rsidR="00300522" w:rsidRPr="001158B0" w:rsidRDefault="00300522" w:rsidP="00300522">
      <w:pPr>
        <w:pStyle w:val="subsection"/>
      </w:pPr>
      <w:r w:rsidRPr="001158B0">
        <w:tab/>
        <w:t>(1)</w:t>
      </w:r>
      <w:r w:rsidRPr="001158B0">
        <w:tab/>
      </w:r>
      <w:r w:rsidRPr="001158B0">
        <w:rPr>
          <w:b/>
          <w:bCs/>
          <w:i/>
          <w:iCs/>
        </w:rPr>
        <w:t>Long</w:t>
      </w:r>
      <w:r w:rsidR="001158B0">
        <w:rPr>
          <w:b/>
          <w:bCs/>
          <w:i/>
          <w:iCs/>
        </w:rPr>
        <w:noBreakHyphen/>
      </w:r>
      <w:r w:rsidRPr="001158B0">
        <w:rPr>
          <w:b/>
          <w:bCs/>
          <w:i/>
          <w:iCs/>
        </w:rPr>
        <w:t>term accommodation</w:t>
      </w:r>
      <w:r w:rsidRPr="001158B0">
        <w:t xml:space="preserve"> is provided to an individual if </w:t>
      </w:r>
      <w:r w:rsidR="001158B0" w:rsidRPr="001158B0">
        <w:rPr>
          <w:position w:val="6"/>
          <w:sz w:val="16"/>
          <w:szCs w:val="16"/>
        </w:rPr>
        <w:t>*</w:t>
      </w:r>
      <w:r w:rsidRPr="001158B0">
        <w:t>commercial accommodation is provided, for a continuous period of 28 days or more, in the same premises:</w:t>
      </w:r>
    </w:p>
    <w:p w:rsidR="00300522" w:rsidRPr="001158B0" w:rsidRDefault="00300522" w:rsidP="00300522">
      <w:pPr>
        <w:pStyle w:val="paragraph"/>
      </w:pPr>
      <w:r w:rsidRPr="001158B0">
        <w:tab/>
        <w:t>(a)</w:t>
      </w:r>
      <w:r w:rsidRPr="001158B0">
        <w:tab/>
        <w:t>to that individual alone; or</w:t>
      </w:r>
    </w:p>
    <w:p w:rsidR="00300522" w:rsidRPr="001158B0" w:rsidRDefault="00300522" w:rsidP="00300522">
      <w:pPr>
        <w:pStyle w:val="paragraph"/>
      </w:pPr>
      <w:r w:rsidRPr="001158B0">
        <w:tab/>
        <w:t>(b)</w:t>
      </w:r>
      <w:r w:rsidRPr="001158B0">
        <w:tab/>
        <w:t>to that individual, together with one or more other individuals who:</w:t>
      </w:r>
    </w:p>
    <w:p w:rsidR="00300522" w:rsidRPr="001158B0" w:rsidRDefault="00300522" w:rsidP="00300522">
      <w:pPr>
        <w:pStyle w:val="paragraphsub"/>
      </w:pPr>
      <w:r w:rsidRPr="001158B0">
        <w:tab/>
        <w:t>(i)</w:t>
      </w:r>
      <w:r w:rsidRPr="001158B0">
        <w:tab/>
        <w:t>are also provided with that commercial accommodation; and</w:t>
      </w:r>
    </w:p>
    <w:p w:rsidR="00300522" w:rsidRPr="001158B0" w:rsidRDefault="00300522" w:rsidP="00300522">
      <w:pPr>
        <w:pStyle w:val="paragraphsub"/>
      </w:pPr>
      <w:r w:rsidRPr="001158B0">
        <w:tab/>
        <w:t>(ii)</w:t>
      </w:r>
      <w:r w:rsidRPr="001158B0">
        <w:tab/>
        <w:t>are not provided with it at their own expense (whether incurred directly or indirectly).</w:t>
      </w:r>
    </w:p>
    <w:p w:rsidR="00300522" w:rsidRPr="001158B0" w:rsidRDefault="00300522" w:rsidP="00300522">
      <w:pPr>
        <w:pStyle w:val="subsection"/>
      </w:pPr>
      <w:r w:rsidRPr="001158B0">
        <w:tab/>
        <w:t>(2)</w:t>
      </w:r>
      <w:r w:rsidRPr="001158B0">
        <w:tab/>
        <w:t xml:space="preserve">For the purpose of working out the number of days in the period for which an individual is provided with </w:t>
      </w:r>
      <w:r w:rsidR="001158B0" w:rsidRPr="001158B0">
        <w:rPr>
          <w:position w:val="6"/>
          <w:sz w:val="16"/>
          <w:szCs w:val="16"/>
        </w:rPr>
        <w:t>*</w:t>
      </w:r>
      <w:r w:rsidRPr="001158B0">
        <w:t>commercial accommodation:</w:t>
      </w:r>
    </w:p>
    <w:p w:rsidR="00300522" w:rsidRPr="001158B0" w:rsidRDefault="00300522" w:rsidP="00300522">
      <w:pPr>
        <w:pStyle w:val="paragraph"/>
      </w:pPr>
      <w:r w:rsidRPr="001158B0">
        <w:tab/>
        <w:t>(a)</w:t>
      </w:r>
      <w:r w:rsidRPr="001158B0">
        <w:tab/>
        <w:t>count the day on which he or she is first provided with the commercial accommodation; and</w:t>
      </w:r>
    </w:p>
    <w:p w:rsidR="00300522" w:rsidRPr="001158B0" w:rsidRDefault="00300522" w:rsidP="00300522">
      <w:pPr>
        <w:pStyle w:val="paragraph"/>
      </w:pPr>
      <w:r w:rsidRPr="001158B0">
        <w:tab/>
        <w:t>(b)</w:t>
      </w:r>
      <w:r w:rsidRPr="001158B0">
        <w:tab/>
        <w:t>disregard the day on which he or she ceases to be provided with commercial accommodation.</w:t>
      </w:r>
    </w:p>
    <w:p w:rsidR="00300522" w:rsidRPr="001158B0" w:rsidRDefault="00300522" w:rsidP="00300522">
      <w:pPr>
        <w:pStyle w:val="subsection"/>
        <w:keepNext/>
        <w:keepLines/>
      </w:pPr>
      <w:r w:rsidRPr="001158B0">
        <w:tab/>
        <w:t>(3)</w:t>
      </w:r>
      <w:r w:rsidRPr="001158B0">
        <w:tab/>
      </w:r>
      <w:r w:rsidR="001158B0" w:rsidRPr="001158B0">
        <w:rPr>
          <w:position w:val="6"/>
          <w:sz w:val="16"/>
          <w:szCs w:val="16"/>
        </w:rPr>
        <w:t>*</w:t>
      </w:r>
      <w:r w:rsidRPr="001158B0">
        <w:t xml:space="preserve">Commercial residential premises are </w:t>
      </w:r>
      <w:r w:rsidRPr="001158B0">
        <w:rPr>
          <w:b/>
          <w:bCs/>
          <w:i/>
          <w:iCs/>
        </w:rPr>
        <w:t>predominantly for long</w:t>
      </w:r>
      <w:r w:rsidR="001158B0">
        <w:rPr>
          <w:b/>
          <w:bCs/>
          <w:i/>
          <w:iCs/>
        </w:rPr>
        <w:noBreakHyphen/>
      </w:r>
      <w:r w:rsidRPr="001158B0">
        <w:rPr>
          <w:b/>
          <w:bCs/>
          <w:i/>
          <w:iCs/>
        </w:rPr>
        <w:t>term accommodation</w:t>
      </w:r>
      <w:r w:rsidRPr="001158B0">
        <w:t xml:space="preserve"> if at least 70% of the individuals who are provided with </w:t>
      </w:r>
      <w:r w:rsidR="001158B0" w:rsidRPr="001158B0">
        <w:rPr>
          <w:position w:val="6"/>
          <w:sz w:val="16"/>
          <w:szCs w:val="16"/>
        </w:rPr>
        <w:t>*</w:t>
      </w:r>
      <w:r w:rsidRPr="001158B0">
        <w:t xml:space="preserve">commercial accommodation in the premises are provided with commercial accommodation as </w:t>
      </w:r>
      <w:r w:rsidR="001158B0" w:rsidRPr="001158B0">
        <w:rPr>
          <w:position w:val="6"/>
          <w:sz w:val="16"/>
          <w:szCs w:val="16"/>
        </w:rPr>
        <w:t>*</w:t>
      </w:r>
      <w:r w:rsidRPr="001158B0">
        <w:t>long</w:t>
      </w:r>
      <w:r w:rsidR="001158B0">
        <w:noBreakHyphen/>
      </w:r>
      <w:r w:rsidRPr="001158B0">
        <w:t>term accommodation.</w:t>
      </w:r>
    </w:p>
    <w:p w:rsidR="00300522" w:rsidRPr="001158B0" w:rsidRDefault="00300522" w:rsidP="00300522">
      <w:pPr>
        <w:pStyle w:val="ActHead5"/>
      </w:pPr>
      <w:bookmarkStart w:id="734" w:name="_Toc5975716"/>
      <w:r w:rsidRPr="00F863F2">
        <w:rPr>
          <w:rStyle w:val="CharSectno"/>
        </w:rPr>
        <w:t>87</w:t>
      </w:r>
      <w:r w:rsidR="001158B0" w:rsidRPr="00F863F2">
        <w:rPr>
          <w:rStyle w:val="CharSectno"/>
        </w:rPr>
        <w:noBreakHyphen/>
      </w:r>
      <w:r w:rsidRPr="00F863F2">
        <w:rPr>
          <w:rStyle w:val="CharSectno"/>
        </w:rPr>
        <w:t>25</w:t>
      </w:r>
      <w:r w:rsidRPr="001158B0">
        <w:t xml:space="preserve">  Suppliers may choose not to apply this Division</w:t>
      </w:r>
      <w:bookmarkEnd w:id="734"/>
    </w:p>
    <w:p w:rsidR="00300522" w:rsidRPr="001158B0" w:rsidRDefault="00300522" w:rsidP="00300522">
      <w:pPr>
        <w:pStyle w:val="subsection"/>
      </w:pPr>
      <w:r w:rsidRPr="001158B0">
        <w:tab/>
        <w:t>(1)</w:t>
      </w:r>
      <w:r w:rsidRPr="001158B0">
        <w:tab/>
        <w:t xml:space="preserve">This </w:t>
      </w:r>
      <w:r w:rsidR="00A53099" w:rsidRPr="001158B0">
        <w:t>Division</w:t>
      </w:r>
      <w:r w:rsidR="00A36DB5" w:rsidRPr="001158B0">
        <w:t xml:space="preserve"> </w:t>
      </w:r>
      <w:r w:rsidRPr="001158B0">
        <w:t xml:space="preserve">does not apply to a supply of </w:t>
      </w:r>
      <w:r w:rsidR="001158B0" w:rsidRPr="001158B0">
        <w:rPr>
          <w:position w:val="6"/>
          <w:sz w:val="16"/>
          <w:szCs w:val="16"/>
        </w:rPr>
        <w:t>*</w:t>
      </w:r>
      <w:r w:rsidRPr="001158B0">
        <w:t xml:space="preserve">commercial accommodation if the supplier chooses not to apply this </w:t>
      </w:r>
      <w:r w:rsidR="00A53099" w:rsidRPr="001158B0">
        <w:t>Division</w:t>
      </w:r>
      <w:r w:rsidR="00A36DB5" w:rsidRPr="001158B0">
        <w:t xml:space="preserve"> </w:t>
      </w:r>
      <w:r w:rsidRPr="001158B0">
        <w:t>to any supplies of commercial accommodation that the supplier makes.</w:t>
      </w:r>
    </w:p>
    <w:p w:rsidR="00300522" w:rsidRPr="001158B0" w:rsidRDefault="00300522" w:rsidP="00300522">
      <w:pPr>
        <w:pStyle w:val="subsection"/>
      </w:pPr>
      <w:r w:rsidRPr="001158B0">
        <w:tab/>
        <w:t>(2)</w:t>
      </w:r>
      <w:r w:rsidRPr="001158B0">
        <w:tab/>
        <w:t xml:space="preserve">The choice applies to all supplies of </w:t>
      </w:r>
      <w:r w:rsidR="001158B0" w:rsidRPr="001158B0">
        <w:rPr>
          <w:position w:val="6"/>
          <w:sz w:val="16"/>
          <w:szCs w:val="16"/>
        </w:rPr>
        <w:t>*</w:t>
      </w:r>
      <w:r w:rsidRPr="001158B0">
        <w:t>commercial accommodation that the supplier makes after the choice is made and before the choice is revoked.</w:t>
      </w:r>
    </w:p>
    <w:p w:rsidR="00300522" w:rsidRPr="001158B0" w:rsidRDefault="00300522" w:rsidP="00300522">
      <w:pPr>
        <w:pStyle w:val="subsection"/>
      </w:pPr>
      <w:r w:rsidRPr="001158B0">
        <w:tab/>
        <w:t>(3)</w:t>
      </w:r>
      <w:r w:rsidRPr="001158B0">
        <w:tab/>
        <w:t>However, the supplier:</w:t>
      </w:r>
    </w:p>
    <w:p w:rsidR="00300522" w:rsidRPr="001158B0" w:rsidRDefault="00300522" w:rsidP="00300522">
      <w:pPr>
        <w:pStyle w:val="paragraph"/>
      </w:pPr>
      <w:r w:rsidRPr="001158B0">
        <w:tab/>
        <w:t>(a)</w:t>
      </w:r>
      <w:r w:rsidRPr="001158B0">
        <w:tab/>
        <w:t>cannot revoke the choice within 12 months after the day on which the supplier made the choice; and</w:t>
      </w:r>
    </w:p>
    <w:p w:rsidR="00300522" w:rsidRPr="001158B0" w:rsidRDefault="00300522" w:rsidP="00300522">
      <w:pPr>
        <w:pStyle w:val="paragraph"/>
      </w:pPr>
      <w:r w:rsidRPr="001158B0">
        <w:tab/>
        <w:t>(b)</w:t>
      </w:r>
      <w:r w:rsidRPr="001158B0">
        <w:tab/>
        <w:t>cannot make a further choice within 12 months after the day on which the supplier revoked a previous choice.</w:t>
      </w:r>
    </w:p>
    <w:p w:rsidR="00A83DC0" w:rsidRPr="001158B0" w:rsidRDefault="00A83DC0" w:rsidP="00A83DC0">
      <w:pPr>
        <w:pStyle w:val="notetext"/>
      </w:pPr>
      <w:r w:rsidRPr="001158B0">
        <w:t>Note:</w:t>
      </w:r>
      <w:r w:rsidRPr="001158B0">
        <w:tab/>
        <w:t>If you choose not to apply this Division, your supplies (other than GST</w:t>
      </w:r>
      <w:r w:rsidR="001158B0">
        <w:noBreakHyphen/>
      </w:r>
      <w:r w:rsidRPr="001158B0">
        <w:t>free supplies) of long</w:t>
      </w:r>
      <w:r w:rsidR="001158B0">
        <w:noBreakHyphen/>
      </w:r>
      <w:r w:rsidRPr="001158B0">
        <w:t>term accommodation in commercial residential premises are input taxed under section</w:t>
      </w:r>
      <w:r w:rsidR="001158B0">
        <w:t> </w:t>
      </w:r>
      <w:r w:rsidRPr="001158B0">
        <w:t>40</w:t>
      </w:r>
      <w:r w:rsidR="001158B0">
        <w:noBreakHyphen/>
      </w:r>
      <w:r w:rsidRPr="001158B0">
        <w:t>35.</w:t>
      </w:r>
    </w:p>
    <w:p w:rsidR="00300522" w:rsidRPr="001158B0" w:rsidRDefault="00300522" w:rsidP="00A36DB5">
      <w:pPr>
        <w:pStyle w:val="ActHead3"/>
        <w:pageBreakBefore/>
      </w:pPr>
      <w:bookmarkStart w:id="735" w:name="_Toc5975717"/>
      <w:r w:rsidRPr="00F863F2">
        <w:rPr>
          <w:rStyle w:val="CharDivNo"/>
        </w:rPr>
        <w:t>Division</w:t>
      </w:r>
      <w:r w:rsidR="001158B0" w:rsidRPr="00F863F2">
        <w:rPr>
          <w:rStyle w:val="CharDivNo"/>
        </w:rPr>
        <w:t> </w:t>
      </w:r>
      <w:r w:rsidRPr="00F863F2">
        <w:rPr>
          <w:rStyle w:val="CharDivNo"/>
        </w:rPr>
        <w:t>90</w:t>
      </w:r>
      <w:r w:rsidRPr="001158B0">
        <w:t>—</w:t>
      </w:r>
      <w:r w:rsidRPr="00F863F2">
        <w:rPr>
          <w:rStyle w:val="CharDivText"/>
        </w:rPr>
        <w:t>Company amalgamations</w:t>
      </w:r>
      <w:bookmarkEnd w:id="735"/>
    </w:p>
    <w:p w:rsidR="00300522" w:rsidRPr="001158B0" w:rsidRDefault="00300522" w:rsidP="00300522">
      <w:pPr>
        <w:pStyle w:val="ActHead5"/>
      </w:pPr>
      <w:bookmarkStart w:id="736" w:name="_Toc5975718"/>
      <w:r w:rsidRPr="00F863F2">
        <w:rPr>
          <w:rStyle w:val="CharSectno"/>
        </w:rPr>
        <w:t>90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36"/>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ensures proper account is taken of liabilities and entitlements under the GST system when companies amalgamate.</w:t>
      </w:r>
    </w:p>
    <w:p w:rsidR="00300522" w:rsidRPr="001158B0" w:rsidRDefault="00300522" w:rsidP="00300522">
      <w:pPr>
        <w:pStyle w:val="ActHead5"/>
      </w:pPr>
      <w:bookmarkStart w:id="737" w:name="_Toc5975719"/>
      <w:r w:rsidRPr="00F863F2">
        <w:rPr>
          <w:rStyle w:val="CharSectno"/>
        </w:rPr>
        <w:t>90</w:t>
      </w:r>
      <w:r w:rsidR="001158B0" w:rsidRPr="00F863F2">
        <w:rPr>
          <w:rStyle w:val="CharSectno"/>
        </w:rPr>
        <w:noBreakHyphen/>
      </w:r>
      <w:r w:rsidRPr="00F863F2">
        <w:rPr>
          <w:rStyle w:val="CharSectno"/>
        </w:rPr>
        <w:t>5</w:t>
      </w:r>
      <w:r w:rsidRPr="001158B0">
        <w:t xml:space="preserve">  Supplies not taxable—amalgamated company registered or required to be registered</w:t>
      </w:r>
      <w:bookmarkEnd w:id="737"/>
    </w:p>
    <w:p w:rsidR="00300522" w:rsidRPr="001158B0" w:rsidRDefault="00300522" w:rsidP="00300522">
      <w:pPr>
        <w:pStyle w:val="subsection"/>
      </w:pPr>
      <w:r w:rsidRPr="001158B0">
        <w:tab/>
        <w:t>(1)</w:t>
      </w:r>
      <w:r w:rsidRPr="001158B0">
        <w:tab/>
        <w:t xml:space="preserve">A supply made by an </w:t>
      </w:r>
      <w:r w:rsidR="001158B0" w:rsidRPr="001158B0">
        <w:rPr>
          <w:position w:val="6"/>
          <w:sz w:val="16"/>
          <w:szCs w:val="16"/>
        </w:rPr>
        <w:t>*</w:t>
      </w:r>
      <w:r w:rsidRPr="001158B0">
        <w:t xml:space="preserve">amalgamating company to an </w:t>
      </w:r>
      <w:r w:rsidR="001158B0" w:rsidRPr="001158B0">
        <w:rPr>
          <w:position w:val="6"/>
          <w:sz w:val="16"/>
          <w:szCs w:val="16"/>
        </w:rPr>
        <w:t>*</w:t>
      </w:r>
      <w:r w:rsidRPr="001158B0">
        <w:t xml:space="preserve">amalgamated company in the course of </w:t>
      </w:r>
      <w:r w:rsidR="001158B0" w:rsidRPr="001158B0">
        <w:rPr>
          <w:position w:val="6"/>
          <w:sz w:val="16"/>
          <w:szCs w:val="16"/>
        </w:rPr>
        <w:t>*</w:t>
      </w:r>
      <w:r w:rsidRPr="001158B0">
        <w:t xml:space="preserve">amalgamation is not a </w:t>
      </w:r>
      <w:r w:rsidR="001158B0" w:rsidRPr="001158B0">
        <w:rPr>
          <w:position w:val="6"/>
          <w:sz w:val="16"/>
          <w:szCs w:val="16"/>
        </w:rPr>
        <w:t>*</w:t>
      </w:r>
      <w:r w:rsidRPr="001158B0">
        <w:t xml:space="preserve">taxable supply if, immediately after the amalgamation, the amalgamated company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is a taxable supply).</w:t>
      </w:r>
    </w:p>
    <w:p w:rsidR="00300522" w:rsidRPr="001158B0" w:rsidRDefault="00300522" w:rsidP="00300522">
      <w:pPr>
        <w:pStyle w:val="ActHead5"/>
      </w:pPr>
      <w:bookmarkStart w:id="738" w:name="_Toc5975720"/>
      <w:r w:rsidRPr="00F863F2">
        <w:rPr>
          <w:rStyle w:val="CharSectno"/>
        </w:rPr>
        <w:t>90</w:t>
      </w:r>
      <w:r w:rsidR="001158B0" w:rsidRPr="00F863F2">
        <w:rPr>
          <w:rStyle w:val="CharSectno"/>
        </w:rPr>
        <w:noBreakHyphen/>
      </w:r>
      <w:r w:rsidRPr="00F863F2">
        <w:rPr>
          <w:rStyle w:val="CharSectno"/>
        </w:rPr>
        <w:t>10</w:t>
      </w:r>
      <w:r w:rsidRPr="001158B0">
        <w:t xml:space="preserve">  Value of taxable supplies—amalgamated company not registered or required to be registered</w:t>
      </w:r>
      <w:bookmarkEnd w:id="738"/>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an </w:t>
      </w:r>
      <w:r w:rsidR="001158B0" w:rsidRPr="001158B0">
        <w:rPr>
          <w:position w:val="6"/>
          <w:sz w:val="16"/>
          <w:szCs w:val="16"/>
        </w:rPr>
        <w:t>*</w:t>
      </w:r>
      <w:r w:rsidRPr="001158B0">
        <w:t xml:space="preserve">amalgamating company makes a </w:t>
      </w:r>
      <w:r w:rsidR="001158B0" w:rsidRPr="001158B0">
        <w:rPr>
          <w:position w:val="6"/>
          <w:sz w:val="16"/>
          <w:szCs w:val="16"/>
        </w:rPr>
        <w:t>*</w:t>
      </w:r>
      <w:r w:rsidRPr="001158B0">
        <w:t xml:space="preserve">taxable supply to an </w:t>
      </w:r>
      <w:r w:rsidR="001158B0" w:rsidRPr="001158B0">
        <w:rPr>
          <w:position w:val="6"/>
          <w:sz w:val="16"/>
          <w:szCs w:val="16"/>
        </w:rPr>
        <w:t>*</w:t>
      </w:r>
      <w:r w:rsidRPr="001158B0">
        <w:t xml:space="preserve">amalgamated company in the course of </w:t>
      </w:r>
      <w:r w:rsidR="001158B0" w:rsidRPr="001158B0">
        <w:rPr>
          <w:position w:val="6"/>
          <w:sz w:val="16"/>
          <w:szCs w:val="16"/>
        </w:rPr>
        <w:t>*</w:t>
      </w:r>
      <w:r w:rsidRPr="001158B0">
        <w:t>amalgamation; and</w:t>
      </w:r>
    </w:p>
    <w:p w:rsidR="00300522" w:rsidRPr="001158B0" w:rsidRDefault="00300522" w:rsidP="00300522">
      <w:pPr>
        <w:pStyle w:val="paragraph"/>
      </w:pPr>
      <w:r w:rsidRPr="001158B0">
        <w:tab/>
        <w:t>(b)</w:t>
      </w:r>
      <w:r w:rsidRPr="001158B0">
        <w:tab/>
        <w:t xml:space="preserve">immediately after the amalgamation, the amalgamated company is neither </w:t>
      </w:r>
      <w:r w:rsidR="001158B0" w:rsidRPr="001158B0">
        <w:rPr>
          <w:position w:val="6"/>
          <w:sz w:val="16"/>
          <w:szCs w:val="16"/>
        </w:rPr>
        <w:t>*</w:t>
      </w:r>
      <w:r w:rsidRPr="001158B0">
        <w:t xml:space="preserve">registered nor </w:t>
      </w:r>
      <w:r w:rsidR="001158B0" w:rsidRPr="001158B0">
        <w:rPr>
          <w:position w:val="6"/>
          <w:sz w:val="16"/>
          <w:szCs w:val="16"/>
        </w:rPr>
        <w:t>*</w:t>
      </w:r>
      <w:r w:rsidRPr="001158B0">
        <w:t>required to be registered;</w:t>
      </w:r>
    </w:p>
    <w:p w:rsidR="00300522" w:rsidRPr="001158B0" w:rsidRDefault="00300522" w:rsidP="00300522">
      <w:pPr>
        <w:pStyle w:val="subsection2"/>
      </w:pPr>
      <w:r w:rsidRPr="001158B0">
        <w:t xml:space="preserve">the </w:t>
      </w:r>
      <w:r w:rsidRPr="001158B0">
        <w:rPr>
          <w:b/>
          <w:bCs/>
          <w:i/>
          <w:iCs/>
        </w:rPr>
        <w:t>value</w:t>
      </w:r>
      <w:r w:rsidRPr="001158B0">
        <w:t xml:space="preserve"> of the taxable supply is the</w:t>
      </w:r>
      <w:r w:rsidR="001158B0" w:rsidRPr="001158B0">
        <w:rPr>
          <w:position w:val="6"/>
          <w:sz w:val="16"/>
          <w:szCs w:val="16"/>
        </w:rPr>
        <w:t>*</w:t>
      </w:r>
      <w:r w:rsidRPr="001158B0">
        <w:t>GST exclusive market value of the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300522">
      <w:pPr>
        <w:pStyle w:val="ActHead5"/>
      </w:pPr>
      <w:bookmarkStart w:id="739" w:name="_Toc5975721"/>
      <w:r w:rsidRPr="00F863F2">
        <w:rPr>
          <w:rStyle w:val="CharSectno"/>
        </w:rPr>
        <w:t>90</w:t>
      </w:r>
      <w:r w:rsidR="001158B0" w:rsidRPr="00F863F2">
        <w:rPr>
          <w:rStyle w:val="CharSectno"/>
        </w:rPr>
        <w:noBreakHyphen/>
      </w:r>
      <w:r w:rsidRPr="00F863F2">
        <w:rPr>
          <w:rStyle w:val="CharSectno"/>
        </w:rPr>
        <w:t>15</w:t>
      </w:r>
      <w:r w:rsidRPr="001158B0">
        <w:t xml:space="preserve">  Acquisitions not creditable—amalgamated company registered or required to be registered</w:t>
      </w:r>
      <w:bookmarkEnd w:id="739"/>
    </w:p>
    <w:p w:rsidR="00300522" w:rsidRPr="001158B0" w:rsidRDefault="00300522" w:rsidP="00300522">
      <w:pPr>
        <w:pStyle w:val="subsection"/>
      </w:pPr>
      <w:r w:rsidRPr="001158B0">
        <w:tab/>
        <w:t>(1)</w:t>
      </w:r>
      <w:r w:rsidRPr="001158B0">
        <w:tab/>
        <w:t xml:space="preserve">An acquisition made by an </w:t>
      </w:r>
      <w:r w:rsidR="001158B0" w:rsidRPr="001158B0">
        <w:rPr>
          <w:position w:val="6"/>
          <w:sz w:val="16"/>
          <w:szCs w:val="16"/>
        </w:rPr>
        <w:t>*</w:t>
      </w:r>
      <w:r w:rsidRPr="001158B0">
        <w:t xml:space="preserve">amalgamated company from an </w:t>
      </w:r>
      <w:r w:rsidR="001158B0" w:rsidRPr="001158B0">
        <w:rPr>
          <w:position w:val="6"/>
          <w:sz w:val="16"/>
          <w:szCs w:val="16"/>
        </w:rPr>
        <w:t>*</w:t>
      </w:r>
      <w:r w:rsidRPr="001158B0">
        <w:t xml:space="preserve">amalgamating company in the course of </w:t>
      </w:r>
      <w:r w:rsidR="001158B0" w:rsidRPr="001158B0">
        <w:rPr>
          <w:position w:val="6"/>
          <w:sz w:val="16"/>
          <w:szCs w:val="16"/>
        </w:rPr>
        <w:t>*</w:t>
      </w:r>
      <w:r w:rsidRPr="001158B0">
        <w:t xml:space="preserve">amalgamation is not a </w:t>
      </w:r>
      <w:r w:rsidR="001158B0" w:rsidRPr="001158B0">
        <w:rPr>
          <w:position w:val="6"/>
          <w:sz w:val="16"/>
          <w:szCs w:val="16"/>
        </w:rPr>
        <w:t>*</w:t>
      </w:r>
      <w:r w:rsidRPr="001158B0">
        <w:t xml:space="preserve">creditable acquisition if, immediately after the amalgamation, the amalgamated company 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740" w:name="_Toc5975722"/>
      <w:r w:rsidRPr="00F863F2">
        <w:rPr>
          <w:rStyle w:val="CharSectno"/>
        </w:rPr>
        <w:t>90</w:t>
      </w:r>
      <w:r w:rsidR="001158B0" w:rsidRPr="00F863F2">
        <w:rPr>
          <w:rStyle w:val="CharSectno"/>
        </w:rPr>
        <w:noBreakHyphen/>
      </w:r>
      <w:r w:rsidRPr="00F863F2">
        <w:rPr>
          <w:rStyle w:val="CharSectno"/>
        </w:rPr>
        <w:t>20</w:t>
      </w:r>
      <w:r w:rsidRPr="001158B0">
        <w:t xml:space="preserve">  Liability after amalgamation for GST on amalgamating company’s supplies</w:t>
      </w:r>
      <w:bookmarkEnd w:id="740"/>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 xml:space="preserve">amalgamated company must pay the GST payable on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apart from the</w:t>
      </w:r>
      <w:r w:rsidR="001158B0" w:rsidRPr="001158B0">
        <w:rPr>
          <w:position w:val="6"/>
          <w:sz w:val="16"/>
          <w:szCs w:val="16"/>
        </w:rPr>
        <w:t>*</w:t>
      </w:r>
      <w:r w:rsidRPr="001158B0">
        <w:t xml:space="preserve">amalgamation, the GST would have been payable by any of the </w:t>
      </w:r>
      <w:r w:rsidR="001158B0" w:rsidRPr="001158B0">
        <w:rPr>
          <w:position w:val="6"/>
          <w:sz w:val="16"/>
          <w:szCs w:val="16"/>
        </w:rPr>
        <w:t>*</w:t>
      </w:r>
      <w:r w:rsidRPr="001158B0">
        <w:t>amalgamating companies; and</w:t>
      </w:r>
    </w:p>
    <w:p w:rsidR="00300522" w:rsidRPr="001158B0" w:rsidRDefault="00300522" w:rsidP="00300522">
      <w:pPr>
        <w:pStyle w:val="paragraph"/>
      </w:pPr>
      <w:r w:rsidRPr="001158B0">
        <w:tab/>
        <w:t>(b)</w:t>
      </w:r>
      <w:r w:rsidRPr="001158B0">
        <w:tab/>
        <w:t>the GST was not attributable, before the amalgamation, to a tax period applying to the amalgamating company.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40 (which is about liability for GST).</w:t>
      </w:r>
    </w:p>
    <w:p w:rsidR="00300522" w:rsidRPr="001158B0" w:rsidRDefault="00300522" w:rsidP="00300522">
      <w:pPr>
        <w:pStyle w:val="ActHead5"/>
      </w:pPr>
      <w:bookmarkStart w:id="741" w:name="_Toc5975723"/>
      <w:r w:rsidRPr="00F863F2">
        <w:rPr>
          <w:rStyle w:val="CharSectno"/>
        </w:rPr>
        <w:t>90</w:t>
      </w:r>
      <w:r w:rsidR="001158B0" w:rsidRPr="00F863F2">
        <w:rPr>
          <w:rStyle w:val="CharSectno"/>
        </w:rPr>
        <w:noBreakHyphen/>
      </w:r>
      <w:r w:rsidRPr="00F863F2">
        <w:rPr>
          <w:rStyle w:val="CharSectno"/>
        </w:rPr>
        <w:t>25</w:t>
      </w:r>
      <w:r w:rsidRPr="001158B0">
        <w:t xml:space="preserve">  Entitlement after amalgamation to input tax credits for amalgamating company’s acquisitions</w:t>
      </w:r>
      <w:bookmarkEnd w:id="741"/>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 xml:space="preserve">amalgamated company is entitled to the input tax credit for a </w:t>
      </w:r>
      <w:r w:rsidR="001158B0" w:rsidRPr="001158B0">
        <w:rPr>
          <w:position w:val="6"/>
          <w:sz w:val="16"/>
          <w:szCs w:val="16"/>
        </w:rPr>
        <w:t>*</w:t>
      </w:r>
      <w:r w:rsidRPr="001158B0">
        <w:t>creditable acquisition if:</w:t>
      </w:r>
    </w:p>
    <w:p w:rsidR="00300522" w:rsidRPr="001158B0" w:rsidRDefault="00300522" w:rsidP="00300522">
      <w:pPr>
        <w:pStyle w:val="paragraph"/>
      </w:pPr>
      <w:r w:rsidRPr="001158B0">
        <w:tab/>
        <w:t>(a)</w:t>
      </w:r>
      <w:r w:rsidRPr="001158B0">
        <w:tab/>
        <w:t>apart from the</w:t>
      </w:r>
      <w:r w:rsidR="001158B0" w:rsidRPr="001158B0">
        <w:rPr>
          <w:position w:val="6"/>
          <w:sz w:val="16"/>
          <w:szCs w:val="16"/>
        </w:rPr>
        <w:t>*</w:t>
      </w:r>
      <w:r w:rsidRPr="001158B0">
        <w:t xml:space="preserve">amalgamation, any of the </w:t>
      </w:r>
      <w:r w:rsidR="001158B0" w:rsidRPr="001158B0">
        <w:rPr>
          <w:position w:val="6"/>
          <w:sz w:val="16"/>
          <w:szCs w:val="16"/>
        </w:rPr>
        <w:t>*</w:t>
      </w:r>
      <w:r w:rsidRPr="001158B0">
        <w:t>amalgamating companies would have been entitled to the input tax credit; and</w:t>
      </w:r>
    </w:p>
    <w:p w:rsidR="00300522" w:rsidRPr="001158B0" w:rsidRDefault="00300522" w:rsidP="00300522">
      <w:pPr>
        <w:pStyle w:val="paragraph"/>
      </w:pPr>
      <w:r w:rsidRPr="001158B0">
        <w:tab/>
        <w:t>(b)</w:t>
      </w:r>
      <w:r w:rsidRPr="001158B0">
        <w:tab/>
        <w:t>the input tax credit was not attributable, before the amalgamation, to a tax period applying to the amalgamating company.</w:t>
      </w:r>
    </w:p>
    <w:p w:rsidR="00300522" w:rsidRPr="001158B0" w:rsidRDefault="00300522" w:rsidP="00300522">
      <w:pPr>
        <w:pStyle w:val="subsection"/>
      </w:pPr>
      <w:r w:rsidRPr="001158B0">
        <w:tab/>
        <w:t>(2)</w:t>
      </w:r>
      <w:r w:rsidRPr="001158B0">
        <w:tab/>
        <w:t>This section has effect despite section</w:t>
      </w:r>
      <w:r w:rsidR="001158B0">
        <w:t> </w:t>
      </w:r>
      <w:r w:rsidRPr="001158B0">
        <w:t>11</w:t>
      </w:r>
      <w:r w:rsidR="001158B0">
        <w:noBreakHyphen/>
      </w:r>
      <w:r w:rsidRPr="001158B0">
        <w:t>20 (which is about who is entitled to input tax credits).</w:t>
      </w:r>
    </w:p>
    <w:p w:rsidR="00300522" w:rsidRPr="001158B0" w:rsidRDefault="00300522" w:rsidP="00300522">
      <w:pPr>
        <w:pStyle w:val="ActHead5"/>
      </w:pPr>
      <w:bookmarkStart w:id="742" w:name="_Toc5975724"/>
      <w:r w:rsidRPr="00F863F2">
        <w:rPr>
          <w:rStyle w:val="CharSectno"/>
        </w:rPr>
        <w:t>90</w:t>
      </w:r>
      <w:r w:rsidR="001158B0" w:rsidRPr="00F863F2">
        <w:rPr>
          <w:rStyle w:val="CharSectno"/>
        </w:rPr>
        <w:noBreakHyphen/>
      </w:r>
      <w:r w:rsidRPr="00F863F2">
        <w:rPr>
          <w:rStyle w:val="CharSectno"/>
        </w:rPr>
        <w:t>30</w:t>
      </w:r>
      <w:r w:rsidRPr="001158B0">
        <w:t xml:space="preserve">  Adjustments</w:t>
      </w:r>
      <w:bookmarkEnd w:id="742"/>
    </w:p>
    <w:p w:rsidR="00300522" w:rsidRPr="001158B0" w:rsidRDefault="00300522" w:rsidP="00300522">
      <w:pPr>
        <w:pStyle w:val="subsection"/>
      </w:pPr>
      <w:r w:rsidRPr="001158B0">
        <w:tab/>
        <w:t>(1)</w:t>
      </w:r>
      <w:r w:rsidRPr="001158B0">
        <w:tab/>
        <w:t xml:space="preserve">An </w:t>
      </w:r>
      <w:r w:rsidR="001158B0" w:rsidRPr="001158B0">
        <w:rPr>
          <w:position w:val="6"/>
          <w:sz w:val="16"/>
          <w:szCs w:val="16"/>
        </w:rPr>
        <w:t>*</w:t>
      </w:r>
      <w:r w:rsidRPr="001158B0">
        <w:t xml:space="preserve">amalgamated company has an </w:t>
      </w:r>
      <w:r w:rsidR="001158B0" w:rsidRPr="001158B0">
        <w:rPr>
          <w:position w:val="6"/>
          <w:sz w:val="16"/>
          <w:szCs w:val="16"/>
        </w:rPr>
        <w:t>*</w:t>
      </w:r>
      <w:r w:rsidRPr="001158B0">
        <w:t>adjustment if:</w:t>
      </w:r>
    </w:p>
    <w:p w:rsidR="00300522" w:rsidRPr="001158B0" w:rsidRDefault="00300522" w:rsidP="00300522">
      <w:pPr>
        <w:pStyle w:val="paragraph"/>
      </w:pPr>
      <w:r w:rsidRPr="001158B0">
        <w:tab/>
        <w:t>(a)</w:t>
      </w:r>
      <w:r w:rsidRPr="001158B0">
        <w:tab/>
        <w:t>apart from the</w:t>
      </w:r>
      <w:r w:rsidR="001158B0" w:rsidRPr="001158B0">
        <w:rPr>
          <w:position w:val="6"/>
          <w:sz w:val="16"/>
          <w:szCs w:val="16"/>
        </w:rPr>
        <w:t>*</w:t>
      </w:r>
      <w:r w:rsidRPr="001158B0">
        <w:t xml:space="preserve">amalgamation, any of the </w:t>
      </w:r>
      <w:r w:rsidR="001158B0" w:rsidRPr="001158B0">
        <w:rPr>
          <w:position w:val="6"/>
          <w:sz w:val="16"/>
          <w:szCs w:val="16"/>
        </w:rPr>
        <w:t>*</w:t>
      </w:r>
      <w:r w:rsidRPr="001158B0">
        <w:t>amalgamating companies would have had the adjustment; and</w:t>
      </w:r>
    </w:p>
    <w:p w:rsidR="00300522" w:rsidRPr="001158B0" w:rsidRDefault="00300522" w:rsidP="00300522">
      <w:pPr>
        <w:pStyle w:val="paragraph"/>
      </w:pPr>
      <w:r w:rsidRPr="001158B0">
        <w:tab/>
        <w:t>(b)</w:t>
      </w:r>
      <w:r w:rsidRPr="001158B0">
        <w:tab/>
        <w:t>the adjustment was not attributable, before the amalgamation, to a tax period applying to the amalgamating company.</w:t>
      </w:r>
    </w:p>
    <w:p w:rsidR="00300522" w:rsidRPr="001158B0" w:rsidRDefault="00300522" w:rsidP="00300522">
      <w:pPr>
        <w:pStyle w:val="subsection"/>
      </w:pPr>
      <w:r w:rsidRPr="001158B0">
        <w:tab/>
        <w:t>(2)</w:t>
      </w:r>
      <w:r w:rsidRPr="001158B0">
        <w:tab/>
        <w:t>This section has effect despite section</w:t>
      </w:r>
      <w:r w:rsidR="001158B0">
        <w:t> </w:t>
      </w:r>
      <w:r w:rsidRPr="001158B0">
        <w:t>17</w:t>
      </w:r>
      <w:r w:rsidR="001158B0">
        <w:noBreakHyphen/>
      </w:r>
      <w:r w:rsidRPr="001158B0">
        <w:t>10 (which is about the effect of adjustments on net amounts).</w:t>
      </w:r>
    </w:p>
    <w:p w:rsidR="00300522" w:rsidRPr="001158B0" w:rsidRDefault="00300522" w:rsidP="00300522">
      <w:pPr>
        <w:pStyle w:val="ActHead5"/>
      </w:pPr>
      <w:bookmarkStart w:id="743" w:name="_Toc5975725"/>
      <w:r w:rsidRPr="00F863F2">
        <w:rPr>
          <w:rStyle w:val="CharSectno"/>
        </w:rPr>
        <w:t>90</w:t>
      </w:r>
      <w:r w:rsidR="001158B0" w:rsidRPr="00F863F2">
        <w:rPr>
          <w:rStyle w:val="CharSectno"/>
        </w:rPr>
        <w:noBreakHyphen/>
      </w:r>
      <w:r w:rsidRPr="00F863F2">
        <w:rPr>
          <w:rStyle w:val="CharSectno"/>
        </w:rPr>
        <w:t>35</w:t>
      </w:r>
      <w:r w:rsidRPr="001158B0">
        <w:t xml:space="preserve">  Amalgamating companies accounting on a cash basis</w:t>
      </w:r>
      <w:bookmarkEnd w:id="743"/>
    </w:p>
    <w:p w:rsidR="00300522" w:rsidRPr="001158B0" w:rsidRDefault="00300522" w:rsidP="00300522">
      <w:pPr>
        <w:pStyle w:val="subsection"/>
      </w:pPr>
      <w:r w:rsidRPr="001158B0">
        <w:tab/>
        <w:t>(1)</w:t>
      </w:r>
      <w:r w:rsidRPr="001158B0">
        <w:tab/>
        <w:t>If:</w:t>
      </w:r>
    </w:p>
    <w:p w:rsidR="00300522" w:rsidRPr="001158B0" w:rsidRDefault="00300522" w:rsidP="00300522">
      <w:pPr>
        <w:pStyle w:val="paragraph"/>
      </w:pPr>
      <w:r w:rsidRPr="001158B0">
        <w:tab/>
        <w:t>(a)</w:t>
      </w:r>
      <w:r w:rsidRPr="001158B0">
        <w:tab/>
        <w:t xml:space="preserve">immediately before </w:t>
      </w:r>
      <w:r w:rsidR="001158B0" w:rsidRPr="001158B0">
        <w:rPr>
          <w:position w:val="6"/>
          <w:sz w:val="16"/>
          <w:szCs w:val="16"/>
        </w:rPr>
        <w:t>*</w:t>
      </w:r>
      <w:r w:rsidRPr="001158B0">
        <w:t xml:space="preserve">amalgamation, an </w:t>
      </w:r>
      <w:r w:rsidR="001158B0" w:rsidRPr="001158B0">
        <w:rPr>
          <w:position w:val="6"/>
          <w:sz w:val="16"/>
          <w:szCs w:val="16"/>
        </w:rPr>
        <w:t>*</w:t>
      </w:r>
      <w:r w:rsidRPr="001158B0">
        <w:t xml:space="preserve">amalgamating company </w:t>
      </w:r>
      <w:r w:rsidR="001158B0" w:rsidRPr="001158B0">
        <w:rPr>
          <w:position w:val="6"/>
          <w:sz w:val="16"/>
          <w:szCs w:val="16"/>
        </w:rPr>
        <w:t>*</w:t>
      </w:r>
      <w:r w:rsidRPr="001158B0">
        <w:t>accounted on a cash basis; and</w:t>
      </w:r>
    </w:p>
    <w:p w:rsidR="00300522" w:rsidRPr="001158B0" w:rsidRDefault="00300522" w:rsidP="00300522">
      <w:pPr>
        <w:pStyle w:val="paragraph"/>
      </w:pPr>
      <w:r w:rsidRPr="001158B0">
        <w:tab/>
        <w:t>(b)</w:t>
      </w:r>
      <w:r w:rsidRPr="001158B0">
        <w:tab/>
        <w:t xml:space="preserve">GST payable by the company on a </w:t>
      </w:r>
      <w:r w:rsidR="001158B0" w:rsidRPr="001158B0">
        <w:rPr>
          <w:position w:val="6"/>
          <w:sz w:val="16"/>
          <w:szCs w:val="16"/>
        </w:rPr>
        <w:t>*</w:t>
      </w:r>
      <w:r w:rsidRPr="001158B0">
        <w:t xml:space="preserve">taxable supply, an input tax credit to which the company was entitled for a </w:t>
      </w:r>
      <w:r w:rsidR="001158B0" w:rsidRPr="001158B0">
        <w:rPr>
          <w:position w:val="6"/>
          <w:sz w:val="16"/>
          <w:szCs w:val="16"/>
        </w:rPr>
        <w:t>*</w:t>
      </w:r>
      <w:r w:rsidRPr="001158B0">
        <w:t xml:space="preserve">creditable acquisition, or an </w:t>
      </w:r>
      <w:r w:rsidR="001158B0" w:rsidRPr="001158B0">
        <w:rPr>
          <w:position w:val="6"/>
          <w:sz w:val="16"/>
          <w:szCs w:val="16"/>
        </w:rPr>
        <w:t>*</w:t>
      </w:r>
      <w:r w:rsidRPr="001158B0">
        <w:t>adjustment that the company had, was not attributable, before the amalgamation, to any of the tax periods applying to the company; and</w:t>
      </w:r>
    </w:p>
    <w:p w:rsidR="00300522" w:rsidRPr="001158B0" w:rsidRDefault="00300522" w:rsidP="00300522">
      <w:pPr>
        <w:pStyle w:val="paragraph"/>
      </w:pPr>
      <w:r w:rsidRPr="001158B0">
        <w:tab/>
        <w:t>(c)</w:t>
      </w:r>
      <w:r w:rsidRPr="001158B0">
        <w:tab/>
        <w:t>the GST, input tax credit or adjustment would have been attributable to such a tax period if the company had not accounted on a cash basis during that period; and</w:t>
      </w:r>
    </w:p>
    <w:p w:rsidR="00300522" w:rsidRPr="001158B0" w:rsidRDefault="00300522" w:rsidP="00300522">
      <w:pPr>
        <w:pStyle w:val="paragraph"/>
      </w:pPr>
      <w:r w:rsidRPr="001158B0">
        <w:tab/>
        <w:t>(d)</w:t>
      </w:r>
      <w:r w:rsidRPr="001158B0">
        <w:tab/>
        <w:t xml:space="preserve">immediately after the amalgamation, the </w:t>
      </w:r>
      <w:r w:rsidR="001158B0" w:rsidRPr="001158B0">
        <w:rPr>
          <w:position w:val="6"/>
          <w:sz w:val="16"/>
          <w:szCs w:val="16"/>
        </w:rPr>
        <w:t>*</w:t>
      </w:r>
      <w:r w:rsidRPr="001158B0">
        <w:t>amalgamated company does not account on a cash basis;</w:t>
      </w:r>
    </w:p>
    <w:p w:rsidR="00300522" w:rsidRPr="001158B0" w:rsidRDefault="00300522" w:rsidP="00300522">
      <w:pPr>
        <w:pStyle w:val="subsection2"/>
      </w:pPr>
      <w:r w:rsidRPr="001158B0">
        <w:t>the GST, input tax credit or adjustment (as the case requires) is attributable to the first tax period applying to the amalgamated company that ends after the amalgamation.</w:t>
      </w:r>
    </w:p>
    <w:p w:rsidR="00300522" w:rsidRPr="001158B0" w:rsidRDefault="00300522" w:rsidP="00300522">
      <w:pPr>
        <w:pStyle w:val="subsection"/>
      </w:pPr>
      <w:r w:rsidRPr="001158B0">
        <w:tab/>
        <w:t>(2)</w:t>
      </w:r>
      <w:r w:rsidRPr="001158B0">
        <w:tab/>
        <w:t>If:</w:t>
      </w:r>
    </w:p>
    <w:p w:rsidR="00300522" w:rsidRPr="001158B0" w:rsidRDefault="00300522" w:rsidP="00300522">
      <w:pPr>
        <w:pStyle w:val="paragraph"/>
      </w:pPr>
      <w:r w:rsidRPr="001158B0">
        <w:tab/>
        <w:t>(a)</w:t>
      </w:r>
      <w:r w:rsidRPr="001158B0">
        <w:tab/>
        <w:t xml:space="preserve">immediately before </w:t>
      </w:r>
      <w:r w:rsidR="001158B0" w:rsidRPr="001158B0">
        <w:rPr>
          <w:position w:val="6"/>
          <w:sz w:val="16"/>
          <w:szCs w:val="16"/>
        </w:rPr>
        <w:t>*</w:t>
      </w:r>
      <w:r w:rsidRPr="001158B0">
        <w:t xml:space="preserve">amalgamation, an </w:t>
      </w:r>
      <w:r w:rsidR="001158B0" w:rsidRPr="001158B0">
        <w:rPr>
          <w:position w:val="6"/>
          <w:sz w:val="16"/>
          <w:szCs w:val="16"/>
        </w:rPr>
        <w:t>*</w:t>
      </w:r>
      <w:r w:rsidRPr="001158B0">
        <w:t xml:space="preserve">amalgamating company </w:t>
      </w:r>
      <w:r w:rsidR="001158B0" w:rsidRPr="001158B0">
        <w:rPr>
          <w:position w:val="6"/>
          <w:sz w:val="16"/>
          <w:szCs w:val="16"/>
        </w:rPr>
        <w:t>*</w:t>
      </w:r>
      <w:r w:rsidRPr="001158B0">
        <w:t>accounted on a cash basis; and</w:t>
      </w:r>
    </w:p>
    <w:p w:rsidR="00300522" w:rsidRPr="001158B0" w:rsidRDefault="00300522" w:rsidP="00300522">
      <w:pPr>
        <w:pStyle w:val="paragraph"/>
      </w:pPr>
      <w:r w:rsidRPr="001158B0">
        <w:tab/>
        <w:t>(b)</w:t>
      </w:r>
      <w:r w:rsidRPr="001158B0">
        <w:tab/>
        <w:t xml:space="preserve">GST payable by the company on a </w:t>
      </w:r>
      <w:r w:rsidR="001158B0" w:rsidRPr="001158B0">
        <w:rPr>
          <w:position w:val="6"/>
          <w:sz w:val="16"/>
          <w:szCs w:val="16"/>
        </w:rPr>
        <w:t>*</w:t>
      </w:r>
      <w:r w:rsidRPr="001158B0">
        <w:t xml:space="preserve">taxable supply, an input tax credit to which the company was entitled for a </w:t>
      </w:r>
      <w:r w:rsidR="001158B0" w:rsidRPr="001158B0">
        <w:rPr>
          <w:position w:val="6"/>
          <w:sz w:val="16"/>
          <w:szCs w:val="16"/>
        </w:rPr>
        <w:t>*</w:t>
      </w:r>
      <w:r w:rsidRPr="001158B0">
        <w:t xml:space="preserve">creditable acquisition, or an </w:t>
      </w:r>
      <w:r w:rsidR="001158B0" w:rsidRPr="001158B0">
        <w:rPr>
          <w:position w:val="6"/>
          <w:sz w:val="16"/>
          <w:szCs w:val="16"/>
        </w:rPr>
        <w:t>*</w:t>
      </w:r>
      <w:r w:rsidRPr="001158B0">
        <w:t>adjustment that the company had, was only to some extent attributable, before the amalgamation, to any of the tax periods applying to the company; and</w:t>
      </w:r>
    </w:p>
    <w:p w:rsidR="00300522" w:rsidRPr="001158B0" w:rsidRDefault="00300522" w:rsidP="00300522">
      <w:pPr>
        <w:pStyle w:val="paragraph"/>
      </w:pPr>
      <w:r w:rsidRPr="001158B0">
        <w:tab/>
        <w:t>(c)</w:t>
      </w:r>
      <w:r w:rsidRPr="001158B0">
        <w:tab/>
        <w:t>the GST, input tax credit or adjustment would have been solely attributable to such a tax period if the company had not accounted on a cash basis during that period; and</w:t>
      </w:r>
    </w:p>
    <w:p w:rsidR="00300522" w:rsidRPr="001158B0" w:rsidRDefault="00300522" w:rsidP="00F26F26">
      <w:pPr>
        <w:pStyle w:val="paragraph"/>
        <w:keepNext/>
        <w:keepLines/>
      </w:pPr>
      <w:r w:rsidRPr="001158B0">
        <w:tab/>
        <w:t>(d)</w:t>
      </w:r>
      <w:r w:rsidRPr="001158B0">
        <w:tab/>
        <w:t xml:space="preserve">immediately after the amalgamation, the </w:t>
      </w:r>
      <w:r w:rsidR="001158B0" w:rsidRPr="001158B0">
        <w:rPr>
          <w:position w:val="6"/>
          <w:sz w:val="16"/>
          <w:szCs w:val="16"/>
        </w:rPr>
        <w:t>*</w:t>
      </w:r>
      <w:r w:rsidRPr="001158B0">
        <w:t>amalgamated company does not account on a cash basis;</w:t>
      </w:r>
    </w:p>
    <w:p w:rsidR="00300522" w:rsidRPr="001158B0" w:rsidRDefault="00300522" w:rsidP="00300522">
      <w:pPr>
        <w:pStyle w:val="subsection2"/>
      </w:pPr>
      <w:r w:rsidRPr="001158B0">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1158B0" w:rsidRDefault="00300522" w:rsidP="00300522">
      <w:pPr>
        <w:pStyle w:val="subsection"/>
      </w:pPr>
      <w:r w:rsidRPr="001158B0">
        <w:tab/>
        <w:t>(3)</w:t>
      </w:r>
      <w:r w:rsidRPr="001158B0">
        <w:tab/>
        <w:t>This section has effect despite sections</w:t>
      </w:r>
      <w:r w:rsidR="001158B0">
        <w:t> </w:t>
      </w:r>
      <w:r w:rsidRPr="001158B0">
        <w:t>29</w:t>
      </w:r>
      <w:r w:rsidR="001158B0">
        <w:noBreakHyphen/>
      </w:r>
      <w:r w:rsidRPr="001158B0">
        <w:t>5, 29</w:t>
      </w:r>
      <w:r w:rsidR="001158B0">
        <w:noBreakHyphen/>
      </w:r>
      <w:r w:rsidRPr="001158B0">
        <w:t>10 and 29</w:t>
      </w:r>
      <w:r w:rsidR="001158B0">
        <w:noBreakHyphen/>
      </w:r>
      <w:r w:rsidRPr="001158B0">
        <w:t>20 (which are about attributing GST on supplies, input tax credits for acquisitions, and adjustments).</w:t>
      </w:r>
    </w:p>
    <w:p w:rsidR="007F0F28" w:rsidRPr="001158B0" w:rsidRDefault="007F0F28" w:rsidP="00A36DB5">
      <w:pPr>
        <w:pStyle w:val="ActHead3"/>
        <w:pageBreakBefore/>
      </w:pPr>
      <w:bookmarkStart w:id="744" w:name="_Toc5975726"/>
      <w:r w:rsidRPr="00F863F2">
        <w:rPr>
          <w:rStyle w:val="CharDivNo"/>
        </w:rPr>
        <w:t>Division</w:t>
      </w:r>
      <w:r w:rsidR="001158B0" w:rsidRPr="00F863F2">
        <w:rPr>
          <w:rStyle w:val="CharDivNo"/>
        </w:rPr>
        <w:t> </w:t>
      </w:r>
      <w:r w:rsidRPr="00F863F2">
        <w:rPr>
          <w:rStyle w:val="CharDivNo"/>
        </w:rPr>
        <w:t>93</w:t>
      </w:r>
      <w:r w:rsidRPr="001158B0">
        <w:t>—</w:t>
      </w:r>
      <w:r w:rsidRPr="00F863F2">
        <w:rPr>
          <w:rStyle w:val="CharDivText"/>
        </w:rPr>
        <w:t>Time limit on entitlements to input tax credits</w:t>
      </w:r>
      <w:bookmarkEnd w:id="744"/>
    </w:p>
    <w:p w:rsidR="00595DB7" w:rsidRPr="001158B0" w:rsidRDefault="00595DB7" w:rsidP="00595DB7">
      <w:pPr>
        <w:pStyle w:val="ActHead5"/>
      </w:pPr>
      <w:bookmarkStart w:id="745" w:name="_Toc5975727"/>
      <w:r w:rsidRPr="00F863F2">
        <w:rPr>
          <w:rStyle w:val="CharSectno"/>
        </w:rPr>
        <w:t>93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45"/>
    </w:p>
    <w:p w:rsidR="00595DB7" w:rsidRPr="001158B0" w:rsidRDefault="00595DB7" w:rsidP="00595DB7">
      <w:pPr>
        <w:pStyle w:val="BoxText"/>
      </w:pPr>
      <w:r w:rsidRPr="001158B0">
        <w:t>Your entitlements to input tax credits for creditable acquisitions cease unless they are included in your assessed net amounts within a limited period (generally 4 years).</w:t>
      </w:r>
    </w:p>
    <w:p w:rsidR="00595DB7" w:rsidRPr="001158B0" w:rsidRDefault="00595DB7" w:rsidP="00595DB7">
      <w:pPr>
        <w:pStyle w:val="ActHead5"/>
      </w:pPr>
      <w:bookmarkStart w:id="746" w:name="_Toc5975728"/>
      <w:r w:rsidRPr="00F863F2">
        <w:rPr>
          <w:rStyle w:val="CharSectno"/>
        </w:rPr>
        <w:t>93</w:t>
      </w:r>
      <w:r w:rsidR="001158B0" w:rsidRPr="00F863F2">
        <w:rPr>
          <w:rStyle w:val="CharSectno"/>
        </w:rPr>
        <w:noBreakHyphen/>
      </w:r>
      <w:r w:rsidRPr="00F863F2">
        <w:rPr>
          <w:rStyle w:val="CharSectno"/>
        </w:rPr>
        <w:t>5</w:t>
      </w:r>
      <w:r w:rsidRPr="001158B0">
        <w:t xml:space="preserve">  Time limit on entitlements to input tax credits</w:t>
      </w:r>
      <w:bookmarkEnd w:id="746"/>
    </w:p>
    <w:p w:rsidR="00595DB7" w:rsidRPr="001158B0" w:rsidRDefault="00595DB7" w:rsidP="00595DB7">
      <w:pPr>
        <w:pStyle w:val="subsection"/>
      </w:pPr>
      <w:r w:rsidRPr="001158B0">
        <w:tab/>
        <w:t>(1)</w:t>
      </w:r>
      <w:r w:rsidRPr="001158B0">
        <w:tab/>
        <w:t xml:space="preserve">You cease to be entitled to an input tax credit for a </w:t>
      </w:r>
      <w:r w:rsidR="001158B0" w:rsidRPr="001158B0">
        <w:rPr>
          <w:position w:val="6"/>
          <w:sz w:val="16"/>
        </w:rPr>
        <w:t>*</w:t>
      </w:r>
      <w:r w:rsidRPr="001158B0">
        <w:t xml:space="preserve">creditable acquisition to the extent that the input tax credit has not been taken into account, in an </w:t>
      </w:r>
      <w:r w:rsidR="001158B0" w:rsidRPr="001158B0">
        <w:rPr>
          <w:position w:val="6"/>
          <w:sz w:val="16"/>
        </w:rPr>
        <w:t>*</w:t>
      </w:r>
      <w:r w:rsidRPr="001158B0">
        <w:t xml:space="preserve">assessment of a </w:t>
      </w:r>
      <w:r w:rsidR="001158B0" w:rsidRPr="001158B0">
        <w:rPr>
          <w:position w:val="6"/>
          <w:sz w:val="16"/>
        </w:rPr>
        <w:t>*</w:t>
      </w:r>
      <w:r w:rsidRPr="001158B0">
        <w:t xml:space="preserve">net amount of yours, during the period of 4 years after the day on which you were required to give to the Commissioner a </w:t>
      </w:r>
      <w:r w:rsidR="001158B0" w:rsidRPr="001158B0">
        <w:rPr>
          <w:position w:val="6"/>
          <w:sz w:val="16"/>
        </w:rPr>
        <w:t>*</w:t>
      </w:r>
      <w:r w:rsidRPr="001158B0">
        <w:t>GST return for the tax period to which the input tax credit would be attributable under subsection</w:t>
      </w:r>
      <w:r w:rsidR="001158B0">
        <w:t> </w:t>
      </w:r>
      <w:r w:rsidRPr="001158B0">
        <w:t>29</w:t>
      </w:r>
      <w:r w:rsidR="001158B0">
        <w:noBreakHyphen/>
      </w:r>
      <w:r w:rsidRPr="001158B0">
        <w:t>10(1) or (2).</w:t>
      </w:r>
    </w:p>
    <w:p w:rsidR="00595DB7" w:rsidRPr="001158B0" w:rsidRDefault="00595DB7" w:rsidP="00595DB7">
      <w:pPr>
        <w:pStyle w:val="notetext"/>
      </w:pPr>
      <w:r w:rsidRPr="001158B0">
        <w:t>Note:</w:t>
      </w:r>
      <w:r w:rsidRPr="001158B0">
        <w:tab/>
        <w:t>Section</w:t>
      </w:r>
      <w:r w:rsidR="001158B0">
        <w:t> </w:t>
      </w:r>
      <w:r w:rsidRPr="001158B0">
        <w:t>93</w:t>
      </w:r>
      <w:r w:rsidR="001158B0">
        <w:noBreakHyphen/>
      </w:r>
      <w:r w:rsidRPr="001158B0">
        <w:t>10 sets out circumstances in which your entitlement to the input tax credit does not cease under this section.</w:t>
      </w:r>
    </w:p>
    <w:p w:rsidR="00595DB7" w:rsidRPr="001158B0" w:rsidRDefault="00595DB7" w:rsidP="00595DB7">
      <w:pPr>
        <w:pStyle w:val="subsection"/>
      </w:pPr>
      <w:r w:rsidRPr="001158B0">
        <w:tab/>
        <w:t>(2)</w:t>
      </w:r>
      <w:r w:rsidRPr="001158B0">
        <w:tab/>
        <w:t>This section has effect despite section</w:t>
      </w:r>
      <w:r w:rsidR="001158B0">
        <w:t> </w:t>
      </w:r>
      <w:r w:rsidRPr="001158B0">
        <w:t>11</w:t>
      </w:r>
      <w:r w:rsidR="001158B0">
        <w:noBreakHyphen/>
      </w:r>
      <w:r w:rsidRPr="001158B0">
        <w:t>20 (which is about entitlement to input tax credits).</w:t>
      </w:r>
    </w:p>
    <w:p w:rsidR="00595DB7" w:rsidRPr="001158B0" w:rsidRDefault="00595DB7" w:rsidP="00595DB7">
      <w:pPr>
        <w:pStyle w:val="notetext"/>
      </w:pPr>
      <w:r w:rsidRPr="001158B0">
        <w:t>Note:</w:t>
      </w:r>
      <w:r w:rsidRPr="001158B0">
        <w:tab/>
        <w:t>You must hold a valid tax invoice relating to a creditable acquisition to be entitled to have an input tax credit for that acquisition taken into account in working out your assessed net amount for a tax period: see subsection</w:t>
      </w:r>
      <w:r w:rsidR="001158B0">
        <w:t> </w:t>
      </w:r>
      <w:r w:rsidRPr="001158B0">
        <w:t>29</w:t>
      </w:r>
      <w:r w:rsidR="001158B0">
        <w:noBreakHyphen/>
      </w:r>
      <w:r w:rsidRPr="001158B0">
        <w:t>10(3).</w:t>
      </w:r>
    </w:p>
    <w:p w:rsidR="007F0F28" w:rsidRPr="001158B0" w:rsidRDefault="007F0F28" w:rsidP="007F0F28">
      <w:pPr>
        <w:pStyle w:val="ActHead5"/>
      </w:pPr>
      <w:bookmarkStart w:id="747" w:name="_Toc5975729"/>
      <w:r w:rsidRPr="00F863F2">
        <w:rPr>
          <w:rStyle w:val="CharSectno"/>
        </w:rPr>
        <w:t>93</w:t>
      </w:r>
      <w:r w:rsidR="001158B0" w:rsidRPr="00F863F2">
        <w:rPr>
          <w:rStyle w:val="CharSectno"/>
        </w:rPr>
        <w:noBreakHyphen/>
      </w:r>
      <w:r w:rsidRPr="00F863F2">
        <w:rPr>
          <w:rStyle w:val="CharSectno"/>
        </w:rPr>
        <w:t>10</w:t>
      </w:r>
      <w:r w:rsidRPr="001158B0">
        <w:t xml:space="preserve">  Exceptions to time limit on entitlements to input tax credits</w:t>
      </w:r>
      <w:bookmarkEnd w:id="747"/>
    </w:p>
    <w:p w:rsidR="00595DB7" w:rsidRPr="001158B0" w:rsidRDefault="00595DB7" w:rsidP="00595DB7">
      <w:pPr>
        <w:pStyle w:val="SubsectionHead"/>
      </w:pPr>
      <w:r w:rsidRPr="001158B0">
        <w:t>Amendment of assessments in relation to supplies</w:t>
      </w:r>
    </w:p>
    <w:p w:rsidR="00595DB7" w:rsidRPr="001158B0" w:rsidRDefault="00595DB7" w:rsidP="00595DB7">
      <w:pPr>
        <w:pStyle w:val="subsection"/>
      </w:pPr>
      <w:r w:rsidRPr="001158B0">
        <w:tab/>
        <w:t>(4)</w:t>
      </w:r>
      <w:r w:rsidRPr="001158B0">
        <w:tab/>
        <w:t>You do not cease under section</w:t>
      </w:r>
      <w:r w:rsidR="001158B0">
        <w:t> </w:t>
      </w:r>
      <w:r w:rsidRPr="001158B0">
        <w:t>93</w:t>
      </w:r>
      <w:r w:rsidR="001158B0">
        <w:noBreakHyphen/>
      </w:r>
      <w:r w:rsidRPr="001158B0">
        <w:t>5 to be entitled to an input tax credit if:</w:t>
      </w:r>
    </w:p>
    <w:p w:rsidR="00595DB7" w:rsidRPr="001158B0" w:rsidRDefault="00595DB7" w:rsidP="00595DB7">
      <w:pPr>
        <w:pStyle w:val="paragraph"/>
      </w:pPr>
      <w:r w:rsidRPr="001158B0">
        <w:tab/>
        <w:t>(a)</w:t>
      </w:r>
      <w:r w:rsidRPr="001158B0">
        <w:tab/>
        <w:t xml:space="preserve">the input tax credit is for a </w:t>
      </w:r>
      <w:r w:rsidR="001158B0" w:rsidRPr="001158B0">
        <w:rPr>
          <w:position w:val="6"/>
          <w:sz w:val="16"/>
        </w:rPr>
        <w:t>*</w:t>
      </w:r>
      <w:r w:rsidRPr="001158B0">
        <w:t>creditable acquisition that relates to making a supply; and</w:t>
      </w:r>
    </w:p>
    <w:p w:rsidR="00595DB7" w:rsidRPr="001158B0" w:rsidRDefault="00595DB7" w:rsidP="00595DB7">
      <w:pPr>
        <w:pStyle w:val="paragraph"/>
      </w:pPr>
      <w:r w:rsidRPr="001158B0">
        <w:tab/>
        <w:t>(b)</w:t>
      </w:r>
      <w:r w:rsidRPr="001158B0">
        <w:tab/>
        <w:t>during the period of 4 years mentioned in subsection</w:t>
      </w:r>
      <w:r w:rsidR="001158B0">
        <w:t> </w:t>
      </w:r>
      <w:r w:rsidRPr="001158B0">
        <w:t>93</w:t>
      </w:r>
      <w:r w:rsidR="001158B0">
        <w:noBreakHyphen/>
      </w:r>
      <w:r w:rsidRPr="001158B0">
        <w:t xml:space="preserve">5(1), a </w:t>
      </w:r>
      <w:r w:rsidR="001158B0" w:rsidRPr="001158B0">
        <w:rPr>
          <w:position w:val="6"/>
          <w:sz w:val="16"/>
        </w:rPr>
        <w:t>*</w:t>
      </w:r>
      <w:r w:rsidRPr="001158B0">
        <w:t xml:space="preserve">net amount of yours is </w:t>
      </w:r>
      <w:r w:rsidR="001158B0" w:rsidRPr="001158B0">
        <w:rPr>
          <w:position w:val="6"/>
          <w:sz w:val="16"/>
        </w:rPr>
        <w:t>*</w:t>
      </w:r>
      <w:r w:rsidRPr="001158B0">
        <w:t xml:space="preserve">assessed on the basis that the supply is </w:t>
      </w:r>
      <w:r w:rsidR="001158B0" w:rsidRPr="001158B0">
        <w:rPr>
          <w:position w:val="6"/>
          <w:sz w:val="16"/>
        </w:rPr>
        <w:t>*</w:t>
      </w:r>
      <w:r w:rsidRPr="001158B0">
        <w:t>input taxed; and</w:t>
      </w:r>
    </w:p>
    <w:p w:rsidR="00595DB7" w:rsidRPr="001158B0" w:rsidRDefault="00595DB7" w:rsidP="00595DB7">
      <w:pPr>
        <w:pStyle w:val="paragraph"/>
      </w:pPr>
      <w:r w:rsidRPr="001158B0">
        <w:tab/>
        <w:t>(c)</w:t>
      </w:r>
      <w:r w:rsidRPr="001158B0">
        <w:tab/>
        <w:t>after the end of that 4</w:t>
      </w:r>
      <w:r w:rsidR="001158B0">
        <w:noBreakHyphen/>
      </w:r>
      <w:r w:rsidRPr="001158B0">
        <w:t>year period, the Commissioner amends the assessment of your net amount for the tax period to which the supply is attributable under section</w:t>
      </w:r>
      <w:r w:rsidR="001158B0">
        <w:t> </w:t>
      </w:r>
      <w:r w:rsidRPr="001158B0">
        <w:t>155</w:t>
      </w:r>
      <w:r w:rsidR="001158B0">
        <w:noBreakHyphen/>
      </w:r>
      <w:r w:rsidRPr="001158B0">
        <w:t>35, 155</w:t>
      </w:r>
      <w:r w:rsidR="001158B0">
        <w:noBreakHyphen/>
      </w:r>
      <w:r w:rsidRPr="001158B0">
        <w:t>45 or 155</w:t>
      </w:r>
      <w:r w:rsidR="001158B0">
        <w:noBreakHyphen/>
      </w:r>
      <w:r w:rsidRPr="001158B0">
        <w:t>50, or paragraph</w:t>
      </w:r>
      <w:r w:rsidR="001158B0">
        <w:t> </w:t>
      </w:r>
      <w:r w:rsidRPr="001158B0">
        <w:t>155</w:t>
      </w:r>
      <w:r w:rsidR="001158B0">
        <w:noBreakHyphen/>
      </w:r>
      <w:r w:rsidRPr="001158B0">
        <w:t>60(a) or (b), in Schedule</w:t>
      </w:r>
      <w:r w:rsidR="001158B0">
        <w:t> </w:t>
      </w:r>
      <w:r w:rsidRPr="001158B0">
        <w:t xml:space="preserve">1 to the </w:t>
      </w:r>
      <w:r w:rsidRPr="001158B0">
        <w:rPr>
          <w:i/>
        </w:rPr>
        <w:t>Taxation Administration Act 1953</w:t>
      </w:r>
      <w:r w:rsidRPr="001158B0">
        <w:t xml:space="preserve"> on the basis that the supply is not input taxed; and</w:t>
      </w:r>
    </w:p>
    <w:p w:rsidR="00595DB7" w:rsidRPr="001158B0" w:rsidRDefault="00595DB7" w:rsidP="00595DB7">
      <w:pPr>
        <w:pStyle w:val="paragraph"/>
      </w:pPr>
      <w:r w:rsidRPr="001158B0">
        <w:tab/>
        <w:t>(d)</w:t>
      </w:r>
      <w:r w:rsidRPr="001158B0">
        <w:tab/>
        <w:t xml:space="preserve">the input tax credit is taken into account in an assessment of a net amount of yours (the </w:t>
      </w:r>
      <w:r w:rsidRPr="001158B0">
        <w:rPr>
          <w:b/>
          <w:i/>
        </w:rPr>
        <w:t>credit assessment</w:t>
      </w:r>
      <w:r w:rsidRPr="001158B0">
        <w:t>):</w:t>
      </w:r>
    </w:p>
    <w:p w:rsidR="00595DB7" w:rsidRPr="001158B0" w:rsidRDefault="00595DB7" w:rsidP="00595DB7">
      <w:pPr>
        <w:pStyle w:val="paragraphsub"/>
      </w:pPr>
      <w:r w:rsidRPr="001158B0">
        <w:tab/>
        <w:t>(i)</w:t>
      </w:r>
      <w:r w:rsidRPr="001158B0">
        <w:tab/>
        <w:t>after the end of that 4</w:t>
      </w:r>
      <w:r w:rsidR="001158B0">
        <w:noBreakHyphen/>
      </w:r>
      <w:r w:rsidRPr="001158B0">
        <w:t>year period; and</w:t>
      </w:r>
    </w:p>
    <w:p w:rsidR="00595DB7" w:rsidRPr="001158B0" w:rsidRDefault="00595DB7" w:rsidP="00595DB7">
      <w:pPr>
        <w:pStyle w:val="paragraphsub"/>
      </w:pPr>
      <w:r w:rsidRPr="001158B0">
        <w:tab/>
        <w:t>(ii)</w:t>
      </w:r>
      <w:r w:rsidRPr="001158B0">
        <w:tab/>
        <w:t>at a time when the Commissioner may amend the assessment of your net amount for the tax period mentioned in subsection</w:t>
      </w:r>
      <w:r w:rsidR="001158B0">
        <w:t> </w:t>
      </w:r>
      <w:r w:rsidRPr="001158B0">
        <w:t>93</w:t>
      </w:r>
      <w:r w:rsidR="001158B0">
        <w:noBreakHyphen/>
      </w:r>
      <w:r w:rsidRPr="001158B0">
        <w:t>5(1) of this Act (whether the credit assessment or another assessment) under Subdivision</w:t>
      </w:r>
      <w:r w:rsidR="001158B0">
        <w:t> </w:t>
      </w:r>
      <w:r w:rsidRPr="001158B0">
        <w:t>155</w:t>
      </w:r>
      <w:r w:rsidR="001158B0">
        <w:noBreakHyphen/>
      </w:r>
      <w:r w:rsidRPr="001158B0">
        <w:t>B in Schedule</w:t>
      </w:r>
      <w:r w:rsidR="001158B0">
        <w:t> </w:t>
      </w:r>
      <w:r w:rsidRPr="001158B0">
        <w:t xml:space="preserve">1 to the </w:t>
      </w:r>
      <w:r w:rsidRPr="001158B0">
        <w:rPr>
          <w:i/>
        </w:rPr>
        <w:t>Taxation Administration Act 1953</w:t>
      </w:r>
      <w:r w:rsidRPr="001158B0">
        <w:t xml:space="preserve"> on the basis that you are entitled to the input tax credit.</w:t>
      </w:r>
    </w:p>
    <w:p w:rsidR="00595DB7" w:rsidRPr="001158B0" w:rsidRDefault="00595DB7" w:rsidP="00595DB7">
      <w:pPr>
        <w:pStyle w:val="SubsectionHead"/>
      </w:pPr>
      <w:r w:rsidRPr="001158B0">
        <w:t>Request to treat document as tax invoice</w:t>
      </w:r>
    </w:p>
    <w:p w:rsidR="00595DB7" w:rsidRPr="001158B0" w:rsidRDefault="00595DB7" w:rsidP="00595DB7">
      <w:pPr>
        <w:pStyle w:val="subsection"/>
      </w:pPr>
      <w:r w:rsidRPr="001158B0">
        <w:tab/>
        <w:t>(5)</w:t>
      </w:r>
      <w:r w:rsidRPr="001158B0">
        <w:tab/>
        <w:t>If:</w:t>
      </w:r>
    </w:p>
    <w:p w:rsidR="00595DB7" w:rsidRPr="001158B0" w:rsidRDefault="00595DB7" w:rsidP="00595DB7">
      <w:pPr>
        <w:pStyle w:val="paragraph"/>
      </w:pPr>
      <w:r w:rsidRPr="001158B0">
        <w:tab/>
        <w:t>(a)</w:t>
      </w:r>
      <w:r w:rsidRPr="001158B0">
        <w:tab/>
        <w:t>you requested the Commissioner to treat a document under subsection</w:t>
      </w:r>
      <w:r w:rsidR="001158B0">
        <w:t> </w:t>
      </w:r>
      <w:r w:rsidRPr="001158B0">
        <w:t>29</w:t>
      </w:r>
      <w:r w:rsidR="001158B0">
        <w:noBreakHyphen/>
      </w:r>
      <w:r w:rsidRPr="001158B0">
        <w:t xml:space="preserve">70(1B) as a </w:t>
      </w:r>
      <w:r w:rsidR="001158B0" w:rsidRPr="001158B0">
        <w:rPr>
          <w:position w:val="6"/>
          <w:sz w:val="16"/>
        </w:rPr>
        <w:t>*</w:t>
      </w:r>
      <w:r w:rsidRPr="001158B0">
        <w:t>tax invoice for the purposes of attributing an input tax credit to a tax period; and</w:t>
      </w:r>
    </w:p>
    <w:p w:rsidR="00595DB7" w:rsidRPr="001158B0" w:rsidRDefault="00595DB7" w:rsidP="00595DB7">
      <w:pPr>
        <w:pStyle w:val="paragraph"/>
      </w:pPr>
      <w:r w:rsidRPr="001158B0">
        <w:tab/>
        <w:t>(b)</w:t>
      </w:r>
      <w:r w:rsidRPr="001158B0">
        <w:tab/>
        <w:t>you made the request before the end of the 4</w:t>
      </w:r>
      <w:r w:rsidR="001158B0">
        <w:noBreakHyphen/>
      </w:r>
      <w:r w:rsidRPr="001158B0">
        <w:t>year period mentioned in subsection</w:t>
      </w:r>
      <w:r w:rsidR="001158B0">
        <w:t> </w:t>
      </w:r>
      <w:r w:rsidRPr="001158B0">
        <w:t>93</w:t>
      </w:r>
      <w:r w:rsidR="001158B0">
        <w:noBreakHyphen/>
      </w:r>
      <w:r w:rsidRPr="001158B0">
        <w:t>5(1) in relation to the tax period; and</w:t>
      </w:r>
    </w:p>
    <w:p w:rsidR="00595DB7" w:rsidRPr="001158B0" w:rsidRDefault="00595DB7" w:rsidP="00595DB7">
      <w:pPr>
        <w:pStyle w:val="paragraph"/>
      </w:pPr>
      <w:r w:rsidRPr="001158B0">
        <w:tab/>
        <w:t>(c)</w:t>
      </w:r>
      <w:r w:rsidRPr="001158B0">
        <w:tab/>
        <w:t>the Commissioner agrees to the request after the end of the 4</w:t>
      </w:r>
      <w:r w:rsidR="001158B0">
        <w:noBreakHyphen/>
      </w:r>
      <w:r w:rsidRPr="001158B0">
        <w:t>year period;</w:t>
      </w:r>
    </w:p>
    <w:p w:rsidR="00595DB7" w:rsidRPr="001158B0" w:rsidRDefault="00595DB7" w:rsidP="00595DB7">
      <w:pPr>
        <w:pStyle w:val="subsection2"/>
      </w:pPr>
      <w:r w:rsidRPr="001158B0">
        <w:t>you do not cease under section</w:t>
      </w:r>
      <w:r w:rsidR="001158B0">
        <w:t> </w:t>
      </w:r>
      <w:r w:rsidRPr="001158B0">
        <w:t>93</w:t>
      </w:r>
      <w:r w:rsidR="001158B0">
        <w:noBreakHyphen/>
      </w:r>
      <w:r w:rsidRPr="001158B0">
        <w:t>5 to be entitled to the input tax credit to the extent that, had the Commissioner agreed to the request before the end of the 4</w:t>
      </w:r>
      <w:r w:rsidR="001158B0">
        <w:noBreakHyphen/>
      </w:r>
      <w:r w:rsidRPr="001158B0">
        <w:t>year period, you would not cease under that section to be entitled to the credit.</w:t>
      </w:r>
    </w:p>
    <w:p w:rsidR="000D34C8" w:rsidRPr="001158B0" w:rsidRDefault="000D34C8" w:rsidP="007E75BA">
      <w:pPr>
        <w:pStyle w:val="ActHead5"/>
      </w:pPr>
      <w:bookmarkStart w:id="748" w:name="_Toc5975730"/>
      <w:r w:rsidRPr="00F863F2">
        <w:rPr>
          <w:rStyle w:val="CharSectno"/>
        </w:rPr>
        <w:t>93</w:t>
      </w:r>
      <w:r w:rsidR="001158B0" w:rsidRPr="00F863F2">
        <w:rPr>
          <w:rStyle w:val="CharSectno"/>
        </w:rPr>
        <w:noBreakHyphen/>
      </w:r>
      <w:r w:rsidRPr="00F863F2">
        <w:rPr>
          <w:rStyle w:val="CharSectno"/>
        </w:rPr>
        <w:t>15</w:t>
      </w:r>
      <w:r w:rsidRPr="001158B0">
        <w:t xml:space="preserve">  GST no longer able to be taken into account</w:t>
      </w:r>
      <w:bookmarkEnd w:id="748"/>
    </w:p>
    <w:p w:rsidR="000D34C8" w:rsidRPr="001158B0" w:rsidRDefault="000D34C8" w:rsidP="007E75BA">
      <w:pPr>
        <w:pStyle w:val="subsection"/>
        <w:keepNext/>
        <w:keepLines/>
      </w:pPr>
      <w:r w:rsidRPr="001158B0">
        <w:tab/>
      </w:r>
      <w:r w:rsidRPr="001158B0">
        <w:tab/>
        <w:t xml:space="preserve">You are not entitled to an input tax credit for a </w:t>
      </w:r>
      <w:r w:rsidR="001158B0" w:rsidRPr="001158B0">
        <w:rPr>
          <w:position w:val="6"/>
          <w:sz w:val="16"/>
        </w:rPr>
        <w:t>*</w:t>
      </w:r>
      <w:r w:rsidRPr="001158B0">
        <w:t xml:space="preserve">creditable acquisition to the extent that GST on the related supply has not been taken into account in the </w:t>
      </w:r>
      <w:r w:rsidR="001158B0" w:rsidRPr="001158B0">
        <w:rPr>
          <w:position w:val="6"/>
          <w:sz w:val="16"/>
        </w:rPr>
        <w:t>*</w:t>
      </w:r>
      <w:r w:rsidRPr="001158B0">
        <w:t xml:space="preserve">assessment of the supplier’s </w:t>
      </w:r>
      <w:r w:rsidR="001158B0" w:rsidRPr="001158B0">
        <w:rPr>
          <w:position w:val="6"/>
          <w:sz w:val="16"/>
        </w:rPr>
        <w:t>*</w:t>
      </w:r>
      <w:r w:rsidRPr="001158B0">
        <w:t>net amount for the tax period to which that GST is attributable if:</w:t>
      </w:r>
    </w:p>
    <w:p w:rsidR="000D34C8" w:rsidRPr="001158B0" w:rsidRDefault="000D34C8" w:rsidP="000D34C8">
      <w:pPr>
        <w:pStyle w:val="paragraph"/>
      </w:pPr>
      <w:r w:rsidRPr="001158B0">
        <w:tab/>
        <w:t>(a)</w:t>
      </w:r>
      <w:r w:rsidRPr="001158B0">
        <w:tab/>
        <w:t>the period of review (within the meaning of section</w:t>
      </w:r>
      <w:r w:rsidR="001158B0">
        <w:t> </w:t>
      </w:r>
      <w:r w:rsidRPr="001158B0">
        <w:t>155</w:t>
      </w:r>
      <w:r w:rsidR="001158B0">
        <w:noBreakHyphen/>
      </w:r>
      <w:r w:rsidRPr="001158B0">
        <w:t>35 in Schedule</w:t>
      </w:r>
      <w:r w:rsidR="001158B0">
        <w:t> </w:t>
      </w:r>
      <w:r w:rsidRPr="001158B0">
        <w:t xml:space="preserve">1 to the </w:t>
      </w:r>
      <w:r w:rsidRPr="001158B0">
        <w:rPr>
          <w:i/>
        </w:rPr>
        <w:t>Taxation Administration Act 1953</w:t>
      </w:r>
      <w:r w:rsidRPr="001158B0">
        <w:t>) for that assessment has ended; and</w:t>
      </w:r>
    </w:p>
    <w:p w:rsidR="000D34C8" w:rsidRPr="001158B0" w:rsidRDefault="000D34C8" w:rsidP="000D34C8">
      <w:pPr>
        <w:pStyle w:val="paragraph"/>
      </w:pPr>
      <w:r w:rsidRPr="001158B0">
        <w:tab/>
        <w:t>(b)</w:t>
      </w:r>
      <w:r w:rsidRPr="001158B0">
        <w:tab/>
        <w:t xml:space="preserve">when that period of review ended, you did not hold a </w:t>
      </w:r>
      <w:r w:rsidR="001158B0" w:rsidRPr="001158B0">
        <w:rPr>
          <w:position w:val="6"/>
          <w:sz w:val="16"/>
        </w:rPr>
        <w:t>*</w:t>
      </w:r>
      <w:r w:rsidRPr="001158B0">
        <w:t>tax invoice for the creditable acquisition.</w:t>
      </w:r>
    </w:p>
    <w:p w:rsidR="00300522" w:rsidRPr="001158B0" w:rsidRDefault="00300522" w:rsidP="00A36DB5">
      <w:pPr>
        <w:pStyle w:val="ActHead3"/>
        <w:pageBreakBefore/>
      </w:pPr>
      <w:bookmarkStart w:id="749" w:name="_Toc5975731"/>
      <w:r w:rsidRPr="00F863F2">
        <w:rPr>
          <w:rStyle w:val="CharDivNo"/>
        </w:rPr>
        <w:t>Division</w:t>
      </w:r>
      <w:r w:rsidR="001158B0" w:rsidRPr="00F863F2">
        <w:rPr>
          <w:rStyle w:val="CharDivNo"/>
        </w:rPr>
        <w:t> </w:t>
      </w:r>
      <w:r w:rsidRPr="00F863F2">
        <w:rPr>
          <w:rStyle w:val="CharDivNo"/>
        </w:rPr>
        <w:t>96</w:t>
      </w:r>
      <w:r w:rsidRPr="001158B0">
        <w:t>—</w:t>
      </w:r>
      <w:r w:rsidRPr="00F863F2">
        <w:rPr>
          <w:rStyle w:val="CharDivText"/>
        </w:rPr>
        <w:t xml:space="preserve">Supplies partly connected with </w:t>
      </w:r>
      <w:r w:rsidR="001C0E0E" w:rsidRPr="00F863F2">
        <w:rPr>
          <w:rStyle w:val="CharDivText"/>
        </w:rPr>
        <w:t>the indirect tax zone</w:t>
      </w:r>
      <w:bookmarkEnd w:id="749"/>
    </w:p>
    <w:p w:rsidR="00300522" w:rsidRPr="001158B0" w:rsidRDefault="00300522" w:rsidP="00300522">
      <w:pPr>
        <w:pStyle w:val="ActHead5"/>
      </w:pPr>
      <w:bookmarkStart w:id="750" w:name="_Toc5975732"/>
      <w:r w:rsidRPr="00F863F2">
        <w:rPr>
          <w:rStyle w:val="CharSectno"/>
        </w:rPr>
        <w:t>96</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50"/>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 xml:space="preserve">treats a supply that is partly connected with </w:t>
      </w:r>
      <w:r w:rsidR="001C0E0E" w:rsidRPr="001158B0">
        <w:t>the indirect tax zone</w:t>
      </w:r>
      <w:r w:rsidRPr="001158B0">
        <w:t xml:space="preserve"> as separate supplies, so that only the part of a supply that is connected with </w:t>
      </w:r>
      <w:r w:rsidR="001C0E0E" w:rsidRPr="001158B0">
        <w:t>the indirect tax zone</w:t>
      </w:r>
      <w:r w:rsidRPr="001158B0">
        <w:t xml:space="preserve"> is included in the GST system.</w:t>
      </w:r>
    </w:p>
    <w:p w:rsidR="00300522" w:rsidRPr="001158B0" w:rsidRDefault="00300522" w:rsidP="00300522">
      <w:pPr>
        <w:pStyle w:val="ActHead5"/>
      </w:pPr>
      <w:bookmarkStart w:id="751" w:name="_Toc5975733"/>
      <w:r w:rsidRPr="00F863F2">
        <w:rPr>
          <w:rStyle w:val="CharSectno"/>
        </w:rPr>
        <w:t>96</w:t>
      </w:r>
      <w:r w:rsidR="001158B0" w:rsidRPr="00F863F2">
        <w:rPr>
          <w:rStyle w:val="CharSectno"/>
        </w:rPr>
        <w:noBreakHyphen/>
      </w:r>
      <w:r w:rsidRPr="00F863F2">
        <w:rPr>
          <w:rStyle w:val="CharSectno"/>
        </w:rPr>
        <w:t>5</w:t>
      </w:r>
      <w:r w:rsidRPr="001158B0">
        <w:t xml:space="preserve">  Supplies that are only partly connected with </w:t>
      </w:r>
      <w:r w:rsidR="001C0E0E" w:rsidRPr="001158B0">
        <w:t>the indirect tax zone</w:t>
      </w:r>
      <w:bookmarkEnd w:id="751"/>
    </w:p>
    <w:p w:rsidR="00300522" w:rsidRPr="001158B0" w:rsidRDefault="00300522" w:rsidP="00300522">
      <w:pPr>
        <w:pStyle w:val="subsection"/>
      </w:pPr>
      <w:r w:rsidRPr="001158B0">
        <w:tab/>
        <w:t>(1)</w:t>
      </w:r>
      <w:r w:rsidRPr="001158B0">
        <w:tab/>
        <w:t xml:space="preserve">If, because a supply (the </w:t>
      </w:r>
      <w:r w:rsidRPr="001158B0">
        <w:rPr>
          <w:b/>
          <w:bCs/>
          <w:i/>
          <w:iCs/>
        </w:rPr>
        <w:t>actual supply</w:t>
      </w:r>
      <w:r w:rsidRPr="001158B0">
        <w:t>) is a supply of more than one of these kinds:</w:t>
      </w:r>
    </w:p>
    <w:p w:rsidR="00300522" w:rsidRPr="001158B0" w:rsidRDefault="00300522" w:rsidP="00300522">
      <w:pPr>
        <w:pStyle w:val="paragraph"/>
      </w:pPr>
      <w:r w:rsidRPr="001158B0">
        <w:tab/>
        <w:t>(a)</w:t>
      </w:r>
      <w:r w:rsidRPr="001158B0">
        <w:tab/>
        <w:t>a supply of goods;</w:t>
      </w:r>
    </w:p>
    <w:p w:rsidR="00300522" w:rsidRPr="001158B0" w:rsidRDefault="00300522" w:rsidP="00300522">
      <w:pPr>
        <w:pStyle w:val="paragraph"/>
      </w:pPr>
      <w:r w:rsidRPr="001158B0">
        <w:tab/>
        <w:t>(b)</w:t>
      </w:r>
      <w:r w:rsidRPr="001158B0">
        <w:tab/>
        <w:t xml:space="preserve">a supply of </w:t>
      </w:r>
      <w:r w:rsidR="001158B0" w:rsidRPr="001158B0">
        <w:rPr>
          <w:position w:val="6"/>
          <w:sz w:val="16"/>
          <w:szCs w:val="16"/>
        </w:rPr>
        <w:t>*</w:t>
      </w:r>
      <w:r w:rsidRPr="001158B0">
        <w:t>real property;</w:t>
      </w:r>
    </w:p>
    <w:p w:rsidR="00300522" w:rsidRPr="001158B0" w:rsidRDefault="00300522" w:rsidP="00300522">
      <w:pPr>
        <w:pStyle w:val="paragraph"/>
      </w:pPr>
      <w:r w:rsidRPr="001158B0">
        <w:tab/>
        <w:t>(c)</w:t>
      </w:r>
      <w:r w:rsidRPr="001158B0">
        <w:tab/>
        <w:t xml:space="preserve">a </w:t>
      </w:r>
      <w:r w:rsidR="001158B0" w:rsidRPr="001158B0">
        <w:rPr>
          <w:position w:val="6"/>
          <w:sz w:val="16"/>
          <w:szCs w:val="16"/>
        </w:rPr>
        <w:t>*</w:t>
      </w:r>
      <w:r w:rsidRPr="001158B0">
        <w:t>telecommunication supply;</w:t>
      </w:r>
    </w:p>
    <w:p w:rsidR="00300522" w:rsidRPr="001158B0" w:rsidRDefault="00300522" w:rsidP="00300522">
      <w:pPr>
        <w:pStyle w:val="paragraph"/>
      </w:pPr>
      <w:r w:rsidRPr="001158B0">
        <w:tab/>
        <w:t>(d)</w:t>
      </w:r>
      <w:r w:rsidRPr="001158B0">
        <w:tab/>
        <w:t>a supply of anything, other than goods or real property, that is not a telecommunication supply;</w:t>
      </w:r>
    </w:p>
    <w:p w:rsidR="00300522" w:rsidRPr="001158B0" w:rsidRDefault="00300522" w:rsidP="00300522">
      <w:pPr>
        <w:pStyle w:val="subsection2"/>
      </w:pPr>
      <w:r w:rsidRPr="001158B0">
        <w:t xml:space="preserve">only part of the actual supply is </w:t>
      </w:r>
      <w:r w:rsidR="001158B0" w:rsidRPr="001158B0">
        <w:rPr>
          <w:position w:val="6"/>
          <w:sz w:val="16"/>
          <w:szCs w:val="16"/>
        </w:rPr>
        <w:t>*</w:t>
      </w:r>
      <w:r w:rsidRPr="001158B0">
        <w:t xml:space="preserve">connected with </w:t>
      </w:r>
      <w:r w:rsidR="001C0E0E" w:rsidRPr="001158B0">
        <w:t>the indirect tax zone</w:t>
      </w:r>
      <w:r w:rsidRPr="001158B0">
        <w:t>, then the actual supply is to be treated as if it were separate supplies in the following way.</w:t>
      </w:r>
    </w:p>
    <w:p w:rsidR="00300522" w:rsidRPr="001158B0" w:rsidRDefault="00300522" w:rsidP="00300522">
      <w:pPr>
        <w:pStyle w:val="subsection"/>
      </w:pPr>
      <w:r w:rsidRPr="001158B0">
        <w:tab/>
        <w:t>(2)</w:t>
      </w:r>
      <w:r w:rsidRPr="001158B0">
        <w:tab/>
        <w:t xml:space="preserve">The part of the actual supply that is </w:t>
      </w:r>
      <w:r w:rsidR="001158B0" w:rsidRPr="001158B0">
        <w:rPr>
          <w:position w:val="6"/>
          <w:sz w:val="16"/>
          <w:szCs w:val="16"/>
        </w:rPr>
        <w:t>*</w:t>
      </w:r>
      <w:r w:rsidRPr="001158B0">
        <w:t xml:space="preserve">connected with </w:t>
      </w:r>
      <w:r w:rsidR="001C0E0E" w:rsidRPr="001158B0">
        <w:t>the indirect tax zone</w:t>
      </w:r>
      <w:r w:rsidRPr="001158B0">
        <w:t xml:space="preserve"> is to be treated as if it were a separate supply that is connected with </w:t>
      </w:r>
      <w:r w:rsidR="001C0E0E" w:rsidRPr="001158B0">
        <w:t>the indirect tax zone</w:t>
      </w:r>
      <w:r w:rsidRPr="001158B0">
        <w:t>.</w:t>
      </w:r>
    </w:p>
    <w:p w:rsidR="00300522" w:rsidRPr="001158B0" w:rsidRDefault="00300522" w:rsidP="00300522">
      <w:pPr>
        <w:pStyle w:val="subsection"/>
      </w:pPr>
      <w:r w:rsidRPr="001158B0">
        <w:tab/>
        <w:t>(3)</w:t>
      </w:r>
      <w:r w:rsidRPr="001158B0">
        <w:tab/>
        <w:t xml:space="preserve">The part of the actual supply that is not </w:t>
      </w:r>
      <w:r w:rsidR="001158B0" w:rsidRPr="001158B0">
        <w:rPr>
          <w:position w:val="6"/>
          <w:sz w:val="16"/>
          <w:szCs w:val="16"/>
        </w:rPr>
        <w:t>*</w:t>
      </w:r>
      <w:r w:rsidRPr="001158B0">
        <w:t xml:space="preserve">connected with </w:t>
      </w:r>
      <w:r w:rsidR="001C0E0E" w:rsidRPr="001158B0">
        <w:t>the indirect tax zone</w:t>
      </w:r>
      <w:r w:rsidRPr="001158B0">
        <w:t xml:space="preserve"> is to be treated as if it were a separate supply that is not connected with </w:t>
      </w:r>
      <w:r w:rsidR="001C0E0E" w:rsidRPr="001158B0">
        <w:t>the indirect tax zone</w:t>
      </w:r>
      <w:r w:rsidRPr="001158B0">
        <w:t>.</w:t>
      </w:r>
    </w:p>
    <w:p w:rsidR="00300522" w:rsidRPr="001158B0" w:rsidRDefault="00300522" w:rsidP="00300522">
      <w:pPr>
        <w:pStyle w:val="subsection"/>
      </w:pPr>
      <w:r w:rsidRPr="001158B0">
        <w:tab/>
        <w:t>(4)</w:t>
      </w:r>
      <w:r w:rsidRPr="001158B0">
        <w:tab/>
        <w:t>However, if one of the kinds of supply that forms part of the actual supply may reasonably be regarded as incidental to:</w:t>
      </w:r>
    </w:p>
    <w:p w:rsidR="00300522" w:rsidRPr="001158B0" w:rsidRDefault="00300522" w:rsidP="00300522">
      <w:pPr>
        <w:pStyle w:val="paragraph"/>
      </w:pPr>
      <w:r w:rsidRPr="001158B0">
        <w:tab/>
        <w:t>(a)</w:t>
      </w:r>
      <w:r w:rsidRPr="001158B0">
        <w:tab/>
        <w:t>the other kind of supply that forms part of the actual supply; or</w:t>
      </w:r>
    </w:p>
    <w:p w:rsidR="00300522" w:rsidRPr="001158B0" w:rsidRDefault="00300522" w:rsidP="00300522">
      <w:pPr>
        <w:pStyle w:val="paragraph"/>
      </w:pPr>
      <w:r w:rsidRPr="001158B0">
        <w:tab/>
        <w:t>(b)</w:t>
      </w:r>
      <w:r w:rsidRPr="001158B0">
        <w:tab/>
        <w:t>one (but not both) of the other kinds of supply that form part of the actual supply;</w:t>
      </w:r>
    </w:p>
    <w:p w:rsidR="00300522" w:rsidRPr="001158B0" w:rsidRDefault="00300522" w:rsidP="00300522">
      <w:pPr>
        <w:pStyle w:val="subsection2"/>
      </w:pPr>
      <w:r w:rsidRPr="001158B0">
        <w:t xml:space="preserve">and its value (if it were a separate </w:t>
      </w:r>
      <w:r w:rsidR="001158B0" w:rsidRPr="001158B0">
        <w:rPr>
          <w:position w:val="6"/>
          <w:sz w:val="16"/>
          <w:szCs w:val="16"/>
        </w:rPr>
        <w:t>*</w:t>
      </w:r>
      <w:r w:rsidRPr="001158B0">
        <w:t>taxable supply) would not exceed $50,000, it is treated as part of that other kind of supply.</w:t>
      </w:r>
    </w:p>
    <w:p w:rsidR="00300522" w:rsidRPr="001158B0" w:rsidRDefault="00300522" w:rsidP="00300522">
      <w:pPr>
        <w:pStyle w:val="subsection"/>
      </w:pPr>
      <w:r w:rsidRPr="001158B0">
        <w:tab/>
        <w:t>(5)</w:t>
      </w:r>
      <w:r w:rsidRPr="001158B0">
        <w:tab/>
        <w:t>This section has effect despite section</w:t>
      </w:r>
      <w:r w:rsidR="001158B0">
        <w:t> </w:t>
      </w:r>
      <w:r w:rsidRPr="001158B0">
        <w:t>9</w:t>
      </w:r>
      <w:r w:rsidR="001158B0">
        <w:noBreakHyphen/>
      </w:r>
      <w:r w:rsidRPr="001158B0">
        <w:t xml:space="preserve">25 (which is about when supplies are connected with </w:t>
      </w:r>
      <w:r w:rsidR="001C0E0E" w:rsidRPr="001158B0">
        <w:t>the indirect tax zone</w:t>
      </w:r>
      <w:r w:rsidRPr="001158B0">
        <w:t>).</w:t>
      </w:r>
    </w:p>
    <w:p w:rsidR="00300522" w:rsidRPr="001158B0" w:rsidRDefault="00300522" w:rsidP="00300522">
      <w:pPr>
        <w:pStyle w:val="ActHead5"/>
      </w:pPr>
      <w:bookmarkStart w:id="752" w:name="_Toc5975734"/>
      <w:r w:rsidRPr="00F863F2">
        <w:rPr>
          <w:rStyle w:val="CharSectno"/>
        </w:rPr>
        <w:t>96</w:t>
      </w:r>
      <w:r w:rsidR="001158B0" w:rsidRPr="00F863F2">
        <w:rPr>
          <w:rStyle w:val="CharSectno"/>
        </w:rPr>
        <w:noBreakHyphen/>
      </w:r>
      <w:r w:rsidRPr="00F863F2">
        <w:rPr>
          <w:rStyle w:val="CharSectno"/>
        </w:rPr>
        <w:t>10</w:t>
      </w:r>
      <w:r w:rsidRPr="001158B0">
        <w:t xml:space="preserve">  The value of the taxable components of supplies that are only partly connected with </w:t>
      </w:r>
      <w:r w:rsidR="008F5593" w:rsidRPr="001158B0">
        <w:t>the indirect tax zone</w:t>
      </w:r>
      <w:bookmarkEnd w:id="752"/>
    </w:p>
    <w:p w:rsidR="00300522" w:rsidRPr="001158B0" w:rsidRDefault="00300522" w:rsidP="00300522">
      <w:pPr>
        <w:pStyle w:val="subsection"/>
      </w:pPr>
      <w:r w:rsidRPr="001158B0">
        <w:tab/>
        <w:t>(1)</w:t>
      </w:r>
      <w:r w:rsidRPr="001158B0">
        <w:tab/>
        <w:t xml:space="preserve">If a supply (the </w:t>
      </w:r>
      <w:r w:rsidRPr="001158B0">
        <w:rPr>
          <w:b/>
          <w:bCs/>
          <w:i/>
          <w:iCs/>
        </w:rPr>
        <w:t>actual supply</w:t>
      </w:r>
      <w:r w:rsidRPr="001158B0">
        <w:t>):</w:t>
      </w:r>
    </w:p>
    <w:p w:rsidR="00300522" w:rsidRPr="001158B0" w:rsidRDefault="00300522" w:rsidP="00300522">
      <w:pPr>
        <w:pStyle w:val="paragraph"/>
      </w:pPr>
      <w:r w:rsidRPr="001158B0">
        <w:tab/>
        <w:t>(a)</w:t>
      </w:r>
      <w:r w:rsidRPr="001158B0">
        <w:tab/>
        <w:t>is, because of section</w:t>
      </w:r>
      <w:r w:rsidR="001158B0">
        <w:t> </w:t>
      </w:r>
      <w:r w:rsidRPr="001158B0">
        <w:t>96</w:t>
      </w:r>
      <w:r w:rsidR="001158B0">
        <w:noBreakHyphen/>
      </w:r>
      <w:r w:rsidRPr="001158B0">
        <w:t>5, to be treated as separate supplies; and</w:t>
      </w:r>
    </w:p>
    <w:p w:rsidR="00300522" w:rsidRPr="001158B0" w:rsidRDefault="00300522" w:rsidP="00300522">
      <w:pPr>
        <w:pStyle w:val="paragraph"/>
      </w:pPr>
      <w:r w:rsidRPr="001158B0">
        <w:tab/>
        <w:t>(b)</w:t>
      </w:r>
      <w:r w:rsidRPr="001158B0">
        <w:tab/>
        <w:t xml:space="preserve">the part of the actual supply that is </w:t>
      </w:r>
      <w:r w:rsidR="001158B0" w:rsidRPr="001158B0">
        <w:rPr>
          <w:position w:val="6"/>
          <w:sz w:val="16"/>
          <w:szCs w:val="16"/>
        </w:rPr>
        <w:t>*</w:t>
      </w:r>
      <w:r w:rsidRPr="001158B0">
        <w:t xml:space="preserve">connected with </w:t>
      </w:r>
      <w:r w:rsidR="008F5593" w:rsidRPr="001158B0">
        <w:t>the indirect tax zone</w:t>
      </w:r>
      <w:r w:rsidRPr="001158B0">
        <w:t xml:space="preserve"> is a </w:t>
      </w:r>
      <w:r w:rsidR="001158B0" w:rsidRPr="001158B0">
        <w:rPr>
          <w:position w:val="6"/>
          <w:sz w:val="16"/>
          <w:szCs w:val="16"/>
        </w:rPr>
        <w:t>*</w:t>
      </w:r>
      <w:r w:rsidRPr="001158B0">
        <w:t xml:space="preserve">taxable supply, or is partly a </w:t>
      </w:r>
      <w:r w:rsidR="001158B0" w:rsidRPr="001158B0">
        <w:rPr>
          <w:position w:val="6"/>
          <w:sz w:val="16"/>
          <w:szCs w:val="16"/>
        </w:rPr>
        <w:t>*</w:t>
      </w:r>
      <w:r w:rsidRPr="001158B0">
        <w:t xml:space="preserve">taxable supply and partly a supply that is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w:t>
      </w:r>
    </w:p>
    <w:p w:rsidR="00300522" w:rsidRPr="001158B0" w:rsidRDefault="00300522" w:rsidP="00300522">
      <w:pPr>
        <w:pStyle w:val="subsection2"/>
      </w:pPr>
      <w:r w:rsidRPr="001158B0">
        <w:t xml:space="preserve">the </w:t>
      </w:r>
      <w:r w:rsidRPr="001158B0">
        <w:rPr>
          <w:b/>
          <w:bCs/>
          <w:i/>
          <w:iCs/>
        </w:rPr>
        <w:t xml:space="preserve">value </w:t>
      </w:r>
      <w:r w:rsidRPr="001158B0">
        <w:t>of that part of the actual supply is worked out as follows:</w:t>
      </w:r>
    </w:p>
    <w:p w:rsidR="00300522" w:rsidRPr="001158B0" w:rsidRDefault="00300522" w:rsidP="00300522">
      <w:pPr>
        <w:pStyle w:val="paragraph"/>
      </w:pPr>
      <w:r w:rsidRPr="001158B0">
        <w:tab/>
        <w:t>(c)</w:t>
      </w:r>
      <w:r w:rsidRPr="001158B0">
        <w:tab/>
        <w:t>work out the value of the actual supply, under section</w:t>
      </w:r>
      <w:r w:rsidR="001158B0">
        <w:t> </w:t>
      </w:r>
      <w:r w:rsidRPr="001158B0">
        <w:t>9</w:t>
      </w:r>
      <w:r w:rsidR="001158B0">
        <w:noBreakHyphen/>
      </w:r>
      <w:r w:rsidRPr="001158B0">
        <w:t>75, as if it were solely a taxable supply; and</w:t>
      </w:r>
    </w:p>
    <w:p w:rsidR="00300522" w:rsidRPr="001158B0" w:rsidRDefault="00300522" w:rsidP="00300522">
      <w:pPr>
        <w:pStyle w:val="paragraph"/>
      </w:pPr>
      <w:r w:rsidRPr="001158B0">
        <w:tab/>
        <w:t>(d)</w:t>
      </w:r>
      <w:r w:rsidRPr="001158B0">
        <w:tab/>
        <w:t>work out the proportion of that value of the actual supply that the taxable supply represents; and</w:t>
      </w:r>
    </w:p>
    <w:p w:rsidR="00300522" w:rsidRPr="001158B0" w:rsidRDefault="00300522" w:rsidP="00300522">
      <w:pPr>
        <w:pStyle w:val="paragraph"/>
      </w:pPr>
      <w:r w:rsidRPr="001158B0">
        <w:tab/>
        <w:t>(e)</w:t>
      </w:r>
      <w:r w:rsidRPr="001158B0">
        <w:tab/>
        <w:t xml:space="preserve">multiply that value by the proportion in </w:t>
      </w:r>
      <w:r w:rsidR="001158B0">
        <w:t>paragraph (</w:t>
      </w:r>
      <w:r w:rsidRPr="001158B0">
        <w:t>d).</w:t>
      </w:r>
    </w:p>
    <w:p w:rsidR="00300522" w:rsidRPr="001158B0" w:rsidRDefault="00300522" w:rsidP="00300522">
      <w:pPr>
        <w:pStyle w:val="subsection"/>
      </w:pPr>
      <w:r w:rsidRPr="001158B0">
        <w:tab/>
        <w:t>(2)</w:t>
      </w:r>
      <w:r w:rsidRPr="001158B0">
        <w:tab/>
        <w:t xml:space="preserve">If that part of the actual supply is partly a </w:t>
      </w:r>
      <w:r w:rsidR="001158B0" w:rsidRPr="001158B0">
        <w:rPr>
          <w:position w:val="6"/>
          <w:sz w:val="16"/>
          <w:szCs w:val="16"/>
        </w:rPr>
        <w:t>*</w:t>
      </w:r>
      <w:r w:rsidRPr="001158B0">
        <w:t xml:space="preserve">taxable supply and partly a supply that is </w:t>
      </w:r>
      <w:r w:rsidR="001158B0" w:rsidRPr="001158B0">
        <w:rPr>
          <w:position w:val="6"/>
          <w:sz w:val="16"/>
          <w:szCs w:val="16"/>
        </w:rPr>
        <w:t>*</w:t>
      </w:r>
      <w:r w:rsidRPr="001158B0">
        <w:t>GST</w:t>
      </w:r>
      <w:r w:rsidR="001158B0">
        <w:noBreakHyphen/>
      </w:r>
      <w:r w:rsidRPr="001158B0">
        <w:t xml:space="preserve">free or </w:t>
      </w:r>
      <w:r w:rsidR="001158B0" w:rsidRPr="001158B0">
        <w:rPr>
          <w:position w:val="6"/>
          <w:sz w:val="16"/>
          <w:szCs w:val="16"/>
        </w:rPr>
        <w:t>*</w:t>
      </w:r>
      <w:r w:rsidRPr="001158B0">
        <w:t>input taxed, this section does not affect the operation of section</w:t>
      </w:r>
      <w:r w:rsidR="001158B0">
        <w:t> </w:t>
      </w:r>
      <w:r w:rsidRPr="001158B0">
        <w:t>9</w:t>
      </w:r>
      <w:r w:rsidR="001158B0">
        <w:noBreakHyphen/>
      </w:r>
      <w:r w:rsidRPr="001158B0">
        <w:t>80 in working out the value of so much of that part of the actual supply as is a taxable supply.</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75 (which is about the value of taxable supplies).</w:t>
      </w:r>
    </w:p>
    <w:p w:rsidR="00300522" w:rsidRPr="001158B0" w:rsidRDefault="00300522" w:rsidP="00A36DB5">
      <w:pPr>
        <w:pStyle w:val="ActHead3"/>
        <w:pageBreakBefore/>
      </w:pPr>
      <w:bookmarkStart w:id="753" w:name="_Toc5975735"/>
      <w:r w:rsidRPr="00F863F2">
        <w:rPr>
          <w:rStyle w:val="CharDivNo"/>
        </w:rPr>
        <w:t>Division</w:t>
      </w:r>
      <w:r w:rsidR="001158B0" w:rsidRPr="00F863F2">
        <w:rPr>
          <w:rStyle w:val="CharDivNo"/>
        </w:rPr>
        <w:t> </w:t>
      </w:r>
      <w:r w:rsidRPr="00F863F2">
        <w:rPr>
          <w:rStyle w:val="CharDivNo"/>
        </w:rPr>
        <w:t>99</w:t>
      </w:r>
      <w:r w:rsidRPr="001158B0">
        <w:t>—</w:t>
      </w:r>
      <w:r w:rsidRPr="00F863F2">
        <w:rPr>
          <w:rStyle w:val="CharDivText"/>
        </w:rPr>
        <w:t>Deposits as security</w:t>
      </w:r>
      <w:bookmarkEnd w:id="753"/>
    </w:p>
    <w:p w:rsidR="00300522" w:rsidRPr="001158B0" w:rsidRDefault="00300522" w:rsidP="00300522">
      <w:pPr>
        <w:pStyle w:val="ActHead5"/>
      </w:pPr>
      <w:bookmarkStart w:id="754" w:name="_Toc5975736"/>
      <w:r w:rsidRPr="00F863F2">
        <w:rPr>
          <w:rStyle w:val="CharSectno"/>
        </w:rPr>
        <w:t>99</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54"/>
    </w:p>
    <w:p w:rsidR="00300522" w:rsidRPr="001158B0" w:rsidRDefault="00300522" w:rsidP="00300522">
      <w:pPr>
        <w:pStyle w:val="BoxText"/>
      </w:pPr>
      <w:r w:rsidRPr="001158B0">
        <w:t>GST does not apply to the taking of a deposit as security for the performance of an obligation (unless the deposit is forfeited or is applied as consideration). GST is not attributable prior to forfeiture.</w:t>
      </w:r>
    </w:p>
    <w:p w:rsidR="00300522" w:rsidRPr="001158B0" w:rsidRDefault="00300522" w:rsidP="00300522">
      <w:pPr>
        <w:pStyle w:val="ActHead5"/>
      </w:pPr>
      <w:bookmarkStart w:id="755" w:name="_Toc5975737"/>
      <w:r w:rsidRPr="00F863F2">
        <w:rPr>
          <w:rStyle w:val="CharSectno"/>
        </w:rPr>
        <w:t>99</w:t>
      </w:r>
      <w:r w:rsidR="001158B0" w:rsidRPr="00F863F2">
        <w:rPr>
          <w:rStyle w:val="CharSectno"/>
        </w:rPr>
        <w:noBreakHyphen/>
      </w:r>
      <w:r w:rsidRPr="00F863F2">
        <w:rPr>
          <w:rStyle w:val="CharSectno"/>
        </w:rPr>
        <w:t>5</w:t>
      </w:r>
      <w:r w:rsidRPr="001158B0">
        <w:t xml:space="preserve">  Giving a deposit as security does not constitute consideration</w:t>
      </w:r>
      <w:bookmarkEnd w:id="755"/>
    </w:p>
    <w:p w:rsidR="00300522" w:rsidRPr="001158B0" w:rsidRDefault="00300522" w:rsidP="00300522">
      <w:pPr>
        <w:pStyle w:val="subsection"/>
      </w:pPr>
      <w:r w:rsidRPr="001158B0">
        <w:tab/>
        <w:t>(1)</w:t>
      </w:r>
      <w:r w:rsidRPr="001158B0">
        <w:tab/>
        <w:t xml:space="preserve">A deposit held as security for the performance of an obligation is not treated as </w:t>
      </w:r>
      <w:r w:rsidR="001158B0" w:rsidRPr="001158B0">
        <w:rPr>
          <w:position w:val="6"/>
          <w:sz w:val="16"/>
          <w:szCs w:val="16"/>
        </w:rPr>
        <w:t>*</w:t>
      </w:r>
      <w:r w:rsidRPr="001158B0">
        <w:t>consideration for a supply, unless the deposit:</w:t>
      </w:r>
    </w:p>
    <w:p w:rsidR="00300522" w:rsidRPr="001158B0" w:rsidRDefault="00300522" w:rsidP="00300522">
      <w:pPr>
        <w:pStyle w:val="paragraph"/>
      </w:pPr>
      <w:r w:rsidRPr="001158B0">
        <w:tab/>
        <w:t>(a)</w:t>
      </w:r>
      <w:r w:rsidRPr="001158B0">
        <w:tab/>
        <w:t>is forfeited because of a failure to perform the obligation; or</w:t>
      </w:r>
    </w:p>
    <w:p w:rsidR="00300522" w:rsidRPr="001158B0" w:rsidRDefault="00300522" w:rsidP="00300522">
      <w:pPr>
        <w:pStyle w:val="paragraph"/>
      </w:pPr>
      <w:r w:rsidRPr="001158B0">
        <w:tab/>
        <w:t>(b)</w:t>
      </w:r>
      <w:r w:rsidRPr="001158B0">
        <w:tab/>
        <w:t>is applied as all or part of the consideration for a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756" w:name="_Toc5975738"/>
      <w:r w:rsidRPr="00F863F2">
        <w:rPr>
          <w:rStyle w:val="CharSectno"/>
        </w:rPr>
        <w:t>99</w:t>
      </w:r>
      <w:r w:rsidR="001158B0" w:rsidRPr="00F863F2">
        <w:rPr>
          <w:rStyle w:val="CharSectno"/>
        </w:rPr>
        <w:noBreakHyphen/>
      </w:r>
      <w:r w:rsidRPr="00F863F2">
        <w:rPr>
          <w:rStyle w:val="CharSectno"/>
        </w:rPr>
        <w:t>10</w:t>
      </w:r>
      <w:r w:rsidRPr="001158B0">
        <w:t xml:space="preserve">  Attributing the GST relating to deposits that are forfeited etc.</w:t>
      </w:r>
      <w:bookmarkEnd w:id="756"/>
    </w:p>
    <w:p w:rsidR="00300522" w:rsidRPr="001158B0" w:rsidRDefault="00300522" w:rsidP="00300522">
      <w:pPr>
        <w:pStyle w:val="subsection"/>
      </w:pPr>
      <w:r w:rsidRPr="001158B0">
        <w:tab/>
        <w:t>(1)</w:t>
      </w:r>
      <w:r w:rsidRPr="001158B0">
        <w:tab/>
        <w:t xml:space="preserve">The GST payable by you on a </w:t>
      </w:r>
      <w:r w:rsidR="001158B0" w:rsidRPr="001158B0">
        <w:rPr>
          <w:position w:val="6"/>
          <w:sz w:val="16"/>
          <w:szCs w:val="16"/>
        </w:rPr>
        <w:t>*</w:t>
      </w:r>
      <w:r w:rsidRPr="001158B0">
        <w:t xml:space="preserve">taxable supply for which the </w:t>
      </w:r>
      <w:r w:rsidR="001158B0" w:rsidRPr="001158B0">
        <w:rPr>
          <w:position w:val="6"/>
          <w:sz w:val="16"/>
          <w:szCs w:val="16"/>
        </w:rPr>
        <w:t>*</w:t>
      </w:r>
      <w:r w:rsidRPr="001158B0">
        <w:t>consideration is a deposit that was held as security for the performance of an obligation is attributable to the tax period during which the deposit:</w:t>
      </w:r>
    </w:p>
    <w:p w:rsidR="00300522" w:rsidRPr="001158B0" w:rsidRDefault="00300522" w:rsidP="00300522">
      <w:pPr>
        <w:pStyle w:val="paragraph"/>
      </w:pPr>
      <w:r w:rsidRPr="001158B0">
        <w:tab/>
        <w:t>(a)</w:t>
      </w:r>
      <w:r w:rsidRPr="001158B0">
        <w:tab/>
        <w:t>is forfeited because of a failure to perform the obligation; or</w:t>
      </w:r>
    </w:p>
    <w:p w:rsidR="00300522" w:rsidRPr="001158B0" w:rsidRDefault="00300522" w:rsidP="00300522">
      <w:pPr>
        <w:pStyle w:val="paragraph"/>
      </w:pPr>
      <w:r w:rsidRPr="001158B0">
        <w:tab/>
        <w:t>(b)</w:t>
      </w:r>
      <w:r w:rsidRPr="001158B0">
        <w:tab/>
        <w:t>is applied as all or part of the consideration for a supply.</w:t>
      </w:r>
    </w:p>
    <w:p w:rsidR="00300522" w:rsidRPr="001158B0" w:rsidRDefault="00300522" w:rsidP="00300522">
      <w:pPr>
        <w:pStyle w:val="subsection"/>
      </w:pPr>
      <w:r w:rsidRPr="001158B0">
        <w:tab/>
        <w:t>(2)</w:t>
      </w:r>
      <w:r w:rsidRPr="001158B0">
        <w:tab/>
        <w:t>This section has effect despite section</w:t>
      </w:r>
      <w:r w:rsidR="001158B0">
        <w:t> </w:t>
      </w:r>
      <w:r w:rsidRPr="001158B0">
        <w:t>29</w:t>
      </w:r>
      <w:r w:rsidR="001158B0">
        <w:noBreakHyphen/>
      </w:r>
      <w:r w:rsidRPr="001158B0">
        <w:t>5 (which is about attributing GST for taxable supplies).</w:t>
      </w:r>
    </w:p>
    <w:p w:rsidR="00300522" w:rsidRPr="001158B0" w:rsidRDefault="00300522" w:rsidP="00A36DB5">
      <w:pPr>
        <w:pStyle w:val="ActHead3"/>
        <w:pageBreakBefore/>
      </w:pPr>
      <w:bookmarkStart w:id="757" w:name="_Toc5975739"/>
      <w:r w:rsidRPr="00F863F2">
        <w:rPr>
          <w:rStyle w:val="CharDivNo"/>
        </w:rPr>
        <w:t>Division</w:t>
      </w:r>
      <w:r w:rsidR="001158B0" w:rsidRPr="00F863F2">
        <w:rPr>
          <w:rStyle w:val="CharDivNo"/>
        </w:rPr>
        <w:t> </w:t>
      </w:r>
      <w:r w:rsidRPr="00F863F2">
        <w:rPr>
          <w:rStyle w:val="CharDivNo"/>
        </w:rPr>
        <w:t>100</w:t>
      </w:r>
      <w:r w:rsidRPr="001158B0">
        <w:t>—</w:t>
      </w:r>
      <w:r w:rsidRPr="00F863F2">
        <w:rPr>
          <w:rStyle w:val="CharDivText"/>
        </w:rPr>
        <w:t>Vouchers</w:t>
      </w:r>
      <w:bookmarkEnd w:id="757"/>
    </w:p>
    <w:p w:rsidR="00300522" w:rsidRPr="001158B0" w:rsidRDefault="00300522" w:rsidP="00300522">
      <w:pPr>
        <w:pStyle w:val="ActHead5"/>
      </w:pPr>
      <w:bookmarkStart w:id="758" w:name="_Toc5975740"/>
      <w:r w:rsidRPr="00F863F2">
        <w:rPr>
          <w:rStyle w:val="CharSectno"/>
        </w:rPr>
        <w:t>100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58"/>
    </w:p>
    <w:p w:rsidR="00300522" w:rsidRPr="001158B0" w:rsidRDefault="00300522" w:rsidP="00300522">
      <w:pPr>
        <w:pStyle w:val="BoxText"/>
      </w:pPr>
      <w:r w:rsidRPr="001158B0">
        <w:t>A supply of a voucher for supplies up to a stated monetary value is not subject to GST. GST may still be payable on the supply for which the voucher is redeemed, and there is an increasing adjustment for unredeemed vouchers.</w:t>
      </w:r>
    </w:p>
    <w:p w:rsidR="00300522" w:rsidRPr="001158B0" w:rsidRDefault="00300522" w:rsidP="00300522">
      <w:pPr>
        <w:pStyle w:val="notetext"/>
      </w:pPr>
      <w:r w:rsidRPr="001158B0">
        <w:t>Note:</w:t>
      </w:r>
      <w:r w:rsidRPr="001158B0">
        <w:tab/>
        <w:t xml:space="preserve">Vouchers that do not have a stated monetary value can be subject to GST when supplied, but the price of the voucher is excluded when working out the GST on the supply for which the voucher is redeemed (see </w:t>
      </w:r>
      <w:r w:rsidR="00B65A47" w:rsidRPr="001158B0">
        <w:t>subsection</w:t>
      </w:r>
      <w:r w:rsidR="001158B0">
        <w:t> </w:t>
      </w:r>
      <w:r w:rsidR="00B65A47" w:rsidRPr="001158B0">
        <w:t>9</w:t>
      </w:r>
      <w:r w:rsidR="001158B0">
        <w:noBreakHyphen/>
      </w:r>
      <w:r w:rsidR="00B65A47" w:rsidRPr="001158B0">
        <w:t>17(1)</w:t>
      </w:r>
      <w:r w:rsidRPr="001158B0">
        <w:t>).</w:t>
      </w:r>
    </w:p>
    <w:p w:rsidR="00300522" w:rsidRPr="001158B0" w:rsidRDefault="00300522" w:rsidP="00300522">
      <w:pPr>
        <w:pStyle w:val="ActHead5"/>
      </w:pPr>
      <w:bookmarkStart w:id="759" w:name="_Toc5975741"/>
      <w:r w:rsidRPr="00F863F2">
        <w:rPr>
          <w:rStyle w:val="CharSectno"/>
        </w:rPr>
        <w:t>100</w:t>
      </w:r>
      <w:r w:rsidR="001158B0" w:rsidRPr="00F863F2">
        <w:rPr>
          <w:rStyle w:val="CharSectno"/>
        </w:rPr>
        <w:noBreakHyphen/>
      </w:r>
      <w:r w:rsidRPr="00F863F2">
        <w:rPr>
          <w:rStyle w:val="CharSectno"/>
        </w:rPr>
        <w:t>5</w:t>
      </w:r>
      <w:r w:rsidRPr="001158B0">
        <w:t xml:space="preserve">  Supplies of vouchers with a stated monetary value</w:t>
      </w:r>
      <w:bookmarkEnd w:id="759"/>
    </w:p>
    <w:p w:rsidR="00300522" w:rsidRPr="001158B0" w:rsidRDefault="00300522" w:rsidP="00300522">
      <w:pPr>
        <w:pStyle w:val="subsection"/>
      </w:pPr>
      <w:r w:rsidRPr="001158B0">
        <w:tab/>
        <w:t>(1)</w:t>
      </w:r>
      <w:r w:rsidRPr="001158B0">
        <w:tab/>
        <w:t xml:space="preserve">A supply of a </w:t>
      </w:r>
      <w:r w:rsidR="001158B0" w:rsidRPr="001158B0">
        <w:rPr>
          <w:position w:val="6"/>
          <w:sz w:val="16"/>
          <w:szCs w:val="16"/>
        </w:rPr>
        <w:t>*</w:t>
      </w:r>
      <w:r w:rsidRPr="001158B0">
        <w:t xml:space="preserve">voucher is not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 xml:space="preserve">on redemption of the voucher, the holder of the voucher is entitled to supplies up to the </w:t>
      </w:r>
      <w:r w:rsidR="001158B0" w:rsidRPr="001158B0">
        <w:rPr>
          <w:position w:val="6"/>
          <w:sz w:val="16"/>
          <w:szCs w:val="16"/>
        </w:rPr>
        <w:t>*</w:t>
      </w:r>
      <w:r w:rsidRPr="001158B0">
        <w:t>stated monetary value of the voucher; and</w:t>
      </w:r>
    </w:p>
    <w:p w:rsidR="00300522" w:rsidRPr="001158B0" w:rsidRDefault="00300522" w:rsidP="00300522">
      <w:pPr>
        <w:pStyle w:val="paragraph"/>
      </w:pPr>
      <w:r w:rsidRPr="001158B0">
        <w:tab/>
        <w:t>(b)</w:t>
      </w:r>
      <w:r w:rsidRPr="001158B0">
        <w:tab/>
        <w:t xml:space="preserve">the </w:t>
      </w:r>
      <w:r w:rsidR="001158B0" w:rsidRPr="001158B0">
        <w:rPr>
          <w:position w:val="6"/>
          <w:sz w:val="16"/>
          <w:szCs w:val="16"/>
        </w:rPr>
        <w:t>*</w:t>
      </w:r>
      <w:r w:rsidRPr="001158B0">
        <w:t>consideration for supply of the voucher does not exceed the stated monetary value of the voucher.</w:t>
      </w:r>
    </w:p>
    <w:p w:rsidR="00300522" w:rsidRPr="001158B0" w:rsidRDefault="00300522" w:rsidP="00300522">
      <w:pPr>
        <w:pStyle w:val="subsection"/>
      </w:pPr>
      <w:r w:rsidRPr="001158B0">
        <w:tab/>
        <w:t>(2)</w:t>
      </w:r>
      <w:r w:rsidRPr="001158B0">
        <w:tab/>
        <w:t xml:space="preserve">If the </w:t>
      </w:r>
      <w:r w:rsidR="001158B0" w:rsidRPr="001158B0">
        <w:rPr>
          <w:position w:val="6"/>
          <w:sz w:val="16"/>
          <w:szCs w:val="16"/>
        </w:rPr>
        <w:t>*</w:t>
      </w:r>
      <w:r w:rsidRPr="001158B0">
        <w:t xml:space="preserve">consideration for supply of the voucher exceeds the </w:t>
      </w:r>
      <w:r w:rsidR="001158B0" w:rsidRPr="001158B0">
        <w:rPr>
          <w:position w:val="6"/>
          <w:sz w:val="16"/>
          <w:szCs w:val="16"/>
        </w:rPr>
        <w:t>*</w:t>
      </w:r>
      <w:r w:rsidRPr="001158B0">
        <w:t>stated monetary value of the voucher, the consideration is treated (except for the purposes of this section) as if it were reduced by that monetary value.</w:t>
      </w:r>
    </w:p>
    <w:p w:rsidR="00300522" w:rsidRPr="001158B0" w:rsidRDefault="00300522" w:rsidP="00300522">
      <w:pPr>
        <w:pStyle w:val="subsection"/>
      </w:pPr>
      <w:r w:rsidRPr="001158B0">
        <w:tab/>
        <w:t>(2A)</w:t>
      </w:r>
      <w:r w:rsidRPr="001158B0">
        <w:tab/>
        <w:t xml:space="preserve">The </w:t>
      </w:r>
      <w:r w:rsidRPr="001158B0">
        <w:rPr>
          <w:b/>
          <w:i/>
        </w:rPr>
        <w:t>stated monetary value</w:t>
      </w:r>
      <w:r w:rsidRPr="001158B0">
        <w:t xml:space="preserve">, in relation to a </w:t>
      </w:r>
      <w:r w:rsidR="001158B0" w:rsidRPr="001158B0">
        <w:rPr>
          <w:position w:val="6"/>
          <w:sz w:val="16"/>
          <w:szCs w:val="16"/>
        </w:rPr>
        <w:t>*</w:t>
      </w:r>
      <w:r w:rsidRPr="001158B0">
        <w:t xml:space="preserve">voucher other than a </w:t>
      </w:r>
      <w:r w:rsidR="001158B0" w:rsidRPr="001158B0">
        <w:rPr>
          <w:position w:val="6"/>
          <w:sz w:val="16"/>
          <w:szCs w:val="16"/>
        </w:rPr>
        <w:t>*</w:t>
      </w:r>
      <w:r w:rsidRPr="001158B0">
        <w:t>prepaid phone card or facility, means the monetary value stated on the voucher or in documents accompanying the voucher.</w:t>
      </w:r>
    </w:p>
    <w:p w:rsidR="00300522" w:rsidRPr="001158B0" w:rsidRDefault="00300522" w:rsidP="00300522">
      <w:pPr>
        <w:pStyle w:val="subsection"/>
      </w:pPr>
      <w:r w:rsidRPr="001158B0">
        <w:tab/>
        <w:t>(2B)</w:t>
      </w:r>
      <w:r w:rsidRPr="001158B0">
        <w:tab/>
        <w:t xml:space="preserve">The </w:t>
      </w:r>
      <w:r w:rsidRPr="001158B0">
        <w:rPr>
          <w:b/>
          <w:i/>
        </w:rPr>
        <w:t>stated monetary value</w:t>
      </w:r>
      <w:r w:rsidRPr="001158B0">
        <w:t xml:space="preserve">, in relation to a </w:t>
      </w:r>
      <w:r w:rsidR="001158B0" w:rsidRPr="001158B0">
        <w:rPr>
          <w:position w:val="6"/>
          <w:sz w:val="16"/>
          <w:szCs w:val="16"/>
        </w:rPr>
        <w:t>*</w:t>
      </w:r>
      <w:r w:rsidRPr="001158B0">
        <w:t xml:space="preserve">voucher that is a </w:t>
      </w:r>
      <w:r w:rsidR="001158B0" w:rsidRPr="001158B0">
        <w:rPr>
          <w:position w:val="6"/>
          <w:sz w:val="16"/>
          <w:szCs w:val="16"/>
        </w:rPr>
        <w:t>*</w:t>
      </w:r>
      <w:r w:rsidRPr="001158B0">
        <w:t>prepaid phone card or facility, means the sum of:</w:t>
      </w:r>
    </w:p>
    <w:p w:rsidR="00300522" w:rsidRPr="001158B0" w:rsidRDefault="00300522" w:rsidP="00300522">
      <w:pPr>
        <w:pStyle w:val="paragraph"/>
      </w:pPr>
      <w:r w:rsidRPr="001158B0">
        <w:tab/>
        <w:t>(a)</w:t>
      </w:r>
      <w:r w:rsidRPr="001158B0">
        <w:tab/>
        <w:t>in any case—the monetary value stated on the voucher or in documents accompanying the voucher; and</w:t>
      </w:r>
    </w:p>
    <w:p w:rsidR="00300522" w:rsidRPr="001158B0" w:rsidRDefault="00300522" w:rsidP="00300522">
      <w:pPr>
        <w:pStyle w:val="paragraph"/>
      </w:pPr>
      <w:r w:rsidRPr="001158B0">
        <w:tab/>
        <w:t>(b)</w:t>
      </w:r>
      <w:r w:rsidRPr="001158B0">
        <w:tab/>
        <w:t>if the voucher is topped up after it is supplied—the monetary value of the top</w:t>
      </w:r>
      <w:r w:rsidR="001158B0">
        <w:noBreakHyphen/>
      </w:r>
      <w:r w:rsidRPr="001158B0">
        <w:t>up stated on the voucher or in documents accompanying the top</w:t>
      </w:r>
      <w:r w:rsidR="001158B0">
        <w:noBreakHyphen/>
      </w:r>
      <w:r w:rsidRPr="001158B0">
        <w:t>up.</w:t>
      </w:r>
    </w:p>
    <w:p w:rsidR="00300522" w:rsidRPr="001158B0" w:rsidRDefault="00300522" w:rsidP="00300522">
      <w:pPr>
        <w:pStyle w:val="subsection2"/>
      </w:pPr>
      <w:r w:rsidRPr="001158B0">
        <w:t>However, disregard the monetary value stated on the voucher (or in documents accompanying the voucher) or top</w:t>
      </w:r>
      <w:r w:rsidR="001158B0">
        <w:noBreakHyphen/>
      </w:r>
      <w:r w:rsidRPr="001158B0">
        <w:t>up (as the case requires), of any bonus supplies covered by the voucher or top</w:t>
      </w:r>
      <w:r w:rsidR="001158B0">
        <w:noBreakHyphen/>
      </w:r>
      <w:r w:rsidRPr="001158B0">
        <w:t>up (as the case requires).</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 and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760" w:name="_Toc5975742"/>
      <w:r w:rsidRPr="00F863F2">
        <w:rPr>
          <w:rStyle w:val="CharSectno"/>
        </w:rPr>
        <w:t>100</w:t>
      </w:r>
      <w:r w:rsidR="001158B0" w:rsidRPr="00F863F2">
        <w:rPr>
          <w:rStyle w:val="CharSectno"/>
        </w:rPr>
        <w:noBreakHyphen/>
      </w:r>
      <w:r w:rsidRPr="00F863F2">
        <w:rPr>
          <w:rStyle w:val="CharSectno"/>
        </w:rPr>
        <w:t>10</w:t>
      </w:r>
      <w:r w:rsidRPr="001158B0">
        <w:t xml:space="preserve">  Redemption of vouchers</w:t>
      </w:r>
      <w:bookmarkEnd w:id="760"/>
    </w:p>
    <w:p w:rsidR="00300522" w:rsidRPr="001158B0" w:rsidRDefault="00300522" w:rsidP="00300522">
      <w:pPr>
        <w:pStyle w:val="subsection"/>
      </w:pPr>
      <w:r w:rsidRPr="001158B0">
        <w:tab/>
        <w:t>(1)</w:t>
      </w:r>
      <w:r w:rsidRPr="001158B0">
        <w:tab/>
        <w:t xml:space="preserve">The act of redeeming a </w:t>
      </w:r>
      <w:r w:rsidR="001158B0" w:rsidRPr="001158B0">
        <w:rPr>
          <w:position w:val="6"/>
          <w:sz w:val="16"/>
          <w:szCs w:val="16"/>
        </w:rPr>
        <w:t>*</w:t>
      </w:r>
      <w:r w:rsidRPr="001158B0">
        <w:t>voucher is not a supply.</w:t>
      </w:r>
    </w:p>
    <w:p w:rsidR="00300522" w:rsidRPr="001158B0" w:rsidRDefault="00300522" w:rsidP="00300522">
      <w:pPr>
        <w:pStyle w:val="notetext"/>
      </w:pPr>
      <w:r w:rsidRPr="001158B0">
        <w:t>Note:</w:t>
      </w:r>
      <w:r w:rsidRPr="001158B0">
        <w:tab/>
        <w:t>A supply for which the voucher is redeemed is still a supply.</w:t>
      </w:r>
    </w:p>
    <w:p w:rsidR="00300522" w:rsidRPr="001158B0" w:rsidRDefault="00300522" w:rsidP="00300522">
      <w:pPr>
        <w:pStyle w:val="subsection"/>
      </w:pPr>
      <w:r w:rsidRPr="001158B0">
        <w:tab/>
        <w:t>(2)</w:t>
      </w:r>
      <w:r w:rsidRPr="001158B0">
        <w:tab/>
      </w:r>
      <w:r w:rsidR="001158B0">
        <w:t>Subsection (</w:t>
      </w:r>
      <w:r w:rsidRPr="001158B0">
        <w:t>1) has effect despite section</w:t>
      </w:r>
      <w:r w:rsidR="001158B0">
        <w:t> </w:t>
      </w:r>
      <w:r w:rsidRPr="001158B0">
        <w:t>9</w:t>
      </w:r>
      <w:r w:rsidR="001158B0">
        <w:noBreakHyphen/>
      </w:r>
      <w:r w:rsidRPr="001158B0">
        <w:t>10 (which is about what is a supply).</w:t>
      </w:r>
    </w:p>
    <w:p w:rsidR="00300522" w:rsidRPr="001158B0" w:rsidRDefault="00300522" w:rsidP="00300522">
      <w:pPr>
        <w:pStyle w:val="subsection"/>
      </w:pPr>
      <w:r w:rsidRPr="001158B0">
        <w:tab/>
        <w:t>(3)</w:t>
      </w:r>
      <w:r w:rsidRPr="001158B0">
        <w:tab/>
      </w:r>
      <w:r w:rsidR="001C0A16" w:rsidRPr="001158B0">
        <w:t>Subsection</w:t>
      </w:r>
      <w:r w:rsidR="001158B0">
        <w:t> </w:t>
      </w:r>
      <w:r w:rsidR="001C0A16" w:rsidRPr="001158B0">
        <w:t>9</w:t>
      </w:r>
      <w:r w:rsidR="001158B0">
        <w:noBreakHyphen/>
      </w:r>
      <w:r w:rsidR="001C0A16" w:rsidRPr="001158B0">
        <w:t>17(1</w:t>
      </w:r>
      <w:r w:rsidR="00A53099" w:rsidRPr="001158B0">
        <w:t>) (w</w:t>
      </w:r>
      <w:r w:rsidRPr="001158B0">
        <w:t xml:space="preserve">hich is about the consideration for exercising rights or options) does not apply to a right or option that is granted by way of a </w:t>
      </w:r>
      <w:r w:rsidR="001158B0" w:rsidRPr="001158B0">
        <w:rPr>
          <w:position w:val="6"/>
          <w:sz w:val="16"/>
          <w:szCs w:val="16"/>
        </w:rPr>
        <w:t>*</w:t>
      </w:r>
      <w:r w:rsidRPr="001158B0">
        <w:t xml:space="preserve">voucher if, on redemption of the voucher, the holder of the voucher is entitled to supplies up to the </w:t>
      </w:r>
      <w:r w:rsidR="001158B0" w:rsidRPr="001158B0">
        <w:rPr>
          <w:position w:val="6"/>
          <w:sz w:val="16"/>
          <w:szCs w:val="16"/>
        </w:rPr>
        <w:t>*</w:t>
      </w:r>
      <w:r w:rsidRPr="001158B0">
        <w:t>stated monetary value of the voucher.</w:t>
      </w:r>
    </w:p>
    <w:p w:rsidR="00300522" w:rsidRPr="001158B0" w:rsidRDefault="00300522" w:rsidP="00300522">
      <w:pPr>
        <w:pStyle w:val="ActHead5"/>
      </w:pPr>
      <w:bookmarkStart w:id="761" w:name="_Toc5975743"/>
      <w:r w:rsidRPr="00F863F2">
        <w:rPr>
          <w:rStyle w:val="CharSectno"/>
        </w:rPr>
        <w:t>100</w:t>
      </w:r>
      <w:r w:rsidR="001158B0" w:rsidRPr="00F863F2">
        <w:rPr>
          <w:rStyle w:val="CharSectno"/>
        </w:rPr>
        <w:noBreakHyphen/>
      </w:r>
      <w:r w:rsidRPr="00F863F2">
        <w:rPr>
          <w:rStyle w:val="CharSectno"/>
        </w:rPr>
        <w:t>12</w:t>
      </w:r>
      <w:r w:rsidRPr="001158B0">
        <w:t xml:space="preserve">  Consideration on redemption of vouchers</w:t>
      </w:r>
      <w:bookmarkEnd w:id="761"/>
    </w:p>
    <w:p w:rsidR="00300522" w:rsidRPr="001158B0" w:rsidRDefault="00300522" w:rsidP="00300522">
      <w:pPr>
        <w:pStyle w:val="subsection"/>
      </w:pPr>
      <w:r w:rsidRPr="001158B0">
        <w:tab/>
        <w:t>(1)</w:t>
      </w:r>
      <w:r w:rsidRPr="001158B0">
        <w:tab/>
        <w:t xml:space="preserve">To avoid doubt, the consideration for a </w:t>
      </w:r>
      <w:r w:rsidR="001158B0" w:rsidRPr="001158B0">
        <w:rPr>
          <w:position w:val="6"/>
          <w:sz w:val="16"/>
          <w:szCs w:val="16"/>
        </w:rPr>
        <w:t>*</w:t>
      </w:r>
      <w:r w:rsidRPr="001158B0">
        <w:t xml:space="preserve">taxable supply of a thing acquired by fully redeeming a </w:t>
      </w:r>
      <w:r w:rsidR="001158B0" w:rsidRPr="001158B0">
        <w:rPr>
          <w:position w:val="6"/>
          <w:sz w:val="16"/>
          <w:szCs w:val="16"/>
        </w:rPr>
        <w:t>*</w:t>
      </w:r>
      <w:r w:rsidRPr="001158B0">
        <w:t>voucher is taken to be the sum of:</w:t>
      </w:r>
    </w:p>
    <w:p w:rsidR="00300522" w:rsidRPr="001158B0" w:rsidRDefault="00300522" w:rsidP="00300522">
      <w:pPr>
        <w:pStyle w:val="paragraph"/>
      </w:pPr>
      <w:r w:rsidRPr="001158B0">
        <w:tab/>
        <w:t>(a)</w:t>
      </w:r>
      <w:r w:rsidRPr="001158B0">
        <w:tab/>
        <w:t xml:space="preserve">the </w:t>
      </w:r>
      <w:r w:rsidR="001158B0" w:rsidRPr="001158B0">
        <w:rPr>
          <w:position w:val="6"/>
          <w:sz w:val="16"/>
          <w:szCs w:val="16"/>
        </w:rPr>
        <w:t>*</w:t>
      </w:r>
      <w:r w:rsidRPr="001158B0">
        <w:t>stated monetary value of the voucher, reduced by any amount of that value refunded to the holder of the voucher in respect of the supply; and</w:t>
      </w:r>
    </w:p>
    <w:p w:rsidR="00300522" w:rsidRPr="001158B0" w:rsidRDefault="00300522" w:rsidP="00300522">
      <w:pPr>
        <w:pStyle w:val="paragraph"/>
      </w:pPr>
      <w:r w:rsidRPr="001158B0">
        <w:tab/>
        <w:t>(b)</w:t>
      </w:r>
      <w:r w:rsidRPr="001158B0">
        <w:tab/>
        <w:t>any additional consideration provided for the supply.</w:t>
      </w:r>
    </w:p>
    <w:p w:rsidR="00300522" w:rsidRPr="001158B0" w:rsidRDefault="00300522" w:rsidP="00300522">
      <w:pPr>
        <w:pStyle w:val="subsection"/>
      </w:pPr>
      <w:r w:rsidRPr="001158B0">
        <w:tab/>
        <w:t>(2)</w:t>
      </w:r>
      <w:r w:rsidRPr="001158B0">
        <w:tab/>
        <w:t xml:space="preserve">To avoid doubt, the consideration for a </w:t>
      </w:r>
      <w:r w:rsidR="001158B0" w:rsidRPr="001158B0">
        <w:rPr>
          <w:position w:val="6"/>
          <w:sz w:val="16"/>
          <w:szCs w:val="16"/>
        </w:rPr>
        <w:t>*</w:t>
      </w:r>
      <w:r w:rsidRPr="001158B0">
        <w:t xml:space="preserve">taxable supply of a thing acquired by partly redeeming a </w:t>
      </w:r>
      <w:r w:rsidR="001158B0" w:rsidRPr="001158B0">
        <w:rPr>
          <w:position w:val="6"/>
          <w:sz w:val="16"/>
          <w:szCs w:val="16"/>
        </w:rPr>
        <w:t>*</w:t>
      </w:r>
      <w:r w:rsidRPr="001158B0">
        <w:t>voucher is taken to be the sum of:</w:t>
      </w:r>
    </w:p>
    <w:p w:rsidR="00300522" w:rsidRPr="001158B0" w:rsidRDefault="00300522" w:rsidP="00300522">
      <w:pPr>
        <w:pStyle w:val="paragraph"/>
      </w:pPr>
      <w:r w:rsidRPr="001158B0">
        <w:tab/>
        <w:t>(a)</w:t>
      </w:r>
      <w:r w:rsidRPr="001158B0">
        <w:tab/>
        <w:t xml:space="preserve">the amount of the </w:t>
      </w:r>
      <w:r w:rsidR="001158B0" w:rsidRPr="001158B0">
        <w:rPr>
          <w:position w:val="6"/>
          <w:sz w:val="16"/>
          <w:szCs w:val="16"/>
        </w:rPr>
        <w:t>*</w:t>
      </w:r>
      <w:r w:rsidRPr="001158B0">
        <w:t>stated monetary value of the voucher that the redemption represents; and</w:t>
      </w:r>
    </w:p>
    <w:p w:rsidR="00300522" w:rsidRPr="001158B0" w:rsidRDefault="00300522" w:rsidP="00300522">
      <w:pPr>
        <w:pStyle w:val="paragraph"/>
      </w:pPr>
      <w:r w:rsidRPr="001158B0">
        <w:tab/>
        <w:t>(b)</w:t>
      </w:r>
      <w:r w:rsidRPr="001158B0">
        <w:tab/>
        <w:t>any additional consideration provided for the supply.</w:t>
      </w:r>
    </w:p>
    <w:p w:rsidR="00300522" w:rsidRPr="001158B0" w:rsidRDefault="00300522" w:rsidP="00300522">
      <w:pPr>
        <w:pStyle w:val="subsection"/>
      </w:pPr>
      <w:r w:rsidRPr="001158B0">
        <w:tab/>
        <w:t>(3)</w:t>
      </w:r>
      <w:r w:rsidRPr="001158B0">
        <w:tab/>
      </w:r>
      <w:r w:rsidR="001158B0">
        <w:t>Subsections (</w:t>
      </w:r>
      <w:r w:rsidRPr="001158B0">
        <w:t>1) and (2) have effect despite section</w:t>
      </w:r>
      <w:r w:rsidR="001158B0">
        <w:t> </w:t>
      </w:r>
      <w:r w:rsidRPr="001158B0">
        <w:t>9</w:t>
      </w:r>
      <w:r w:rsidR="001158B0">
        <w:noBreakHyphen/>
      </w:r>
      <w:r w:rsidRPr="001158B0">
        <w:t>15 (which is about consideration).</w:t>
      </w:r>
    </w:p>
    <w:p w:rsidR="00300522" w:rsidRPr="001158B0" w:rsidRDefault="00300522" w:rsidP="00300522">
      <w:pPr>
        <w:pStyle w:val="ActHead5"/>
      </w:pPr>
      <w:bookmarkStart w:id="762" w:name="_Toc5975744"/>
      <w:r w:rsidRPr="00F863F2">
        <w:rPr>
          <w:rStyle w:val="CharSectno"/>
        </w:rPr>
        <w:t>100</w:t>
      </w:r>
      <w:r w:rsidR="001158B0" w:rsidRPr="00F863F2">
        <w:rPr>
          <w:rStyle w:val="CharSectno"/>
        </w:rPr>
        <w:noBreakHyphen/>
      </w:r>
      <w:r w:rsidRPr="00F863F2">
        <w:rPr>
          <w:rStyle w:val="CharSectno"/>
        </w:rPr>
        <w:t>15</w:t>
      </w:r>
      <w:r w:rsidRPr="001158B0">
        <w:t xml:space="preserve">  Increasing adjustments for unredeemed vouchers</w:t>
      </w:r>
      <w:bookmarkEnd w:id="762"/>
    </w:p>
    <w:p w:rsidR="00300522" w:rsidRPr="001158B0" w:rsidRDefault="00300522" w:rsidP="00300522">
      <w:pPr>
        <w:pStyle w:val="subsection"/>
      </w:pPr>
      <w:r w:rsidRPr="001158B0">
        <w:tab/>
        <w:t>(1)</w:t>
      </w:r>
      <w:r w:rsidRPr="001158B0">
        <w:tab/>
        <w:t xml:space="preserve">You have an </w:t>
      </w:r>
      <w:r w:rsidRPr="001158B0">
        <w:rPr>
          <w:b/>
          <w:bCs/>
          <w:i/>
          <w:iCs/>
        </w:rPr>
        <w:t>increasing adjustment</w:t>
      </w:r>
      <w:r w:rsidRPr="001158B0">
        <w:t xml:space="preserve"> if:</w:t>
      </w:r>
    </w:p>
    <w:p w:rsidR="00300522" w:rsidRPr="001158B0" w:rsidRDefault="00300522" w:rsidP="00300522">
      <w:pPr>
        <w:pStyle w:val="paragraph"/>
      </w:pPr>
      <w:r w:rsidRPr="001158B0">
        <w:tab/>
        <w:t>(a)</w:t>
      </w:r>
      <w:r w:rsidRPr="001158B0">
        <w:tab/>
        <w:t xml:space="preserve">you supplied a </w:t>
      </w:r>
      <w:r w:rsidR="001158B0" w:rsidRPr="001158B0">
        <w:rPr>
          <w:position w:val="6"/>
          <w:sz w:val="16"/>
          <w:szCs w:val="16"/>
        </w:rPr>
        <w:t>*</w:t>
      </w:r>
      <w:r w:rsidRPr="001158B0">
        <w:t xml:space="preserve">voucher for </w:t>
      </w:r>
      <w:r w:rsidR="001158B0" w:rsidRPr="001158B0">
        <w:rPr>
          <w:position w:val="6"/>
          <w:sz w:val="16"/>
          <w:szCs w:val="16"/>
        </w:rPr>
        <w:t>*</w:t>
      </w:r>
      <w:r w:rsidRPr="001158B0">
        <w:t>consideration; and</w:t>
      </w:r>
    </w:p>
    <w:p w:rsidR="00300522" w:rsidRPr="001158B0" w:rsidRDefault="00300522" w:rsidP="00300522">
      <w:pPr>
        <w:pStyle w:val="paragraph"/>
      </w:pPr>
      <w:r w:rsidRPr="001158B0">
        <w:tab/>
        <w:t>(b)</w:t>
      </w:r>
      <w:r w:rsidRPr="001158B0">
        <w:tab/>
        <w:t xml:space="preserve">on redemption of the voucher, the holder of the voucher was entitled to supplies up to the </w:t>
      </w:r>
      <w:r w:rsidR="001158B0" w:rsidRPr="001158B0">
        <w:rPr>
          <w:position w:val="6"/>
          <w:sz w:val="16"/>
          <w:szCs w:val="16"/>
        </w:rPr>
        <w:t>*</w:t>
      </w:r>
      <w:r w:rsidRPr="001158B0">
        <w:t>stated monetary value of the voucher; and</w:t>
      </w:r>
    </w:p>
    <w:p w:rsidR="00300522" w:rsidRPr="001158B0" w:rsidRDefault="00300522" w:rsidP="00300522">
      <w:pPr>
        <w:pStyle w:val="paragraph"/>
      </w:pPr>
      <w:r w:rsidRPr="001158B0">
        <w:tab/>
        <w:t>(c)</w:t>
      </w:r>
      <w:r w:rsidRPr="001158B0">
        <w:tab/>
        <w:t>the voucher has not been fully redeemed; and</w:t>
      </w:r>
    </w:p>
    <w:p w:rsidR="00300522" w:rsidRPr="001158B0" w:rsidRDefault="00300522" w:rsidP="00300522">
      <w:pPr>
        <w:pStyle w:val="paragraph"/>
      </w:pPr>
      <w:r w:rsidRPr="001158B0">
        <w:tab/>
        <w:t>(d)</w:t>
      </w:r>
      <w:r w:rsidRPr="001158B0">
        <w:tab/>
        <w:t>you have, for accounting purposes, written back to current income any reserves for the redemption of the voucher.</w:t>
      </w:r>
    </w:p>
    <w:p w:rsidR="00300522" w:rsidRPr="001158B0" w:rsidRDefault="00300522" w:rsidP="00300522">
      <w:pPr>
        <w:pStyle w:val="subsection"/>
      </w:pPr>
      <w:r w:rsidRPr="001158B0">
        <w:tab/>
        <w:t>(2)</w:t>
      </w:r>
      <w:r w:rsidRPr="001158B0">
        <w:tab/>
        <w:t>The amount of the increasing adjustment i</w:t>
      </w:r>
      <w:smartTag w:uri="urn:schemas-microsoft-com:office:smarttags" w:element="PersonName">
        <w:r w:rsidRPr="001158B0">
          <w:t>s 1</w:t>
        </w:r>
      </w:smartTag>
      <w:r w:rsidRPr="001158B0">
        <w:t xml:space="preserve">/11 of the </w:t>
      </w:r>
      <w:r w:rsidR="001158B0" w:rsidRPr="001158B0">
        <w:rPr>
          <w:position w:val="6"/>
          <w:sz w:val="16"/>
          <w:szCs w:val="16"/>
        </w:rPr>
        <w:t>*</w:t>
      </w:r>
      <w:r w:rsidRPr="001158B0">
        <w:t>stated monetary value of the voucher to the extent that it was not redeemed.</w:t>
      </w:r>
    </w:p>
    <w:p w:rsidR="00300522" w:rsidRPr="001158B0" w:rsidRDefault="00300522" w:rsidP="00300522">
      <w:pPr>
        <w:pStyle w:val="ActHead5"/>
      </w:pPr>
      <w:bookmarkStart w:id="763" w:name="_Toc5975745"/>
      <w:r w:rsidRPr="00F863F2">
        <w:rPr>
          <w:rStyle w:val="CharSectno"/>
        </w:rPr>
        <w:t>100</w:t>
      </w:r>
      <w:r w:rsidR="001158B0" w:rsidRPr="00F863F2">
        <w:rPr>
          <w:rStyle w:val="CharSectno"/>
        </w:rPr>
        <w:noBreakHyphen/>
      </w:r>
      <w:r w:rsidRPr="00F863F2">
        <w:rPr>
          <w:rStyle w:val="CharSectno"/>
        </w:rPr>
        <w:t>18</w:t>
      </w:r>
      <w:r w:rsidRPr="001158B0">
        <w:t xml:space="preserve">  Arrangement for supply of voucher</w:t>
      </w:r>
      <w:bookmarkEnd w:id="763"/>
    </w:p>
    <w:p w:rsidR="00300522" w:rsidRPr="001158B0" w:rsidRDefault="00300522" w:rsidP="00300522">
      <w:pPr>
        <w:pStyle w:val="subsection"/>
      </w:pPr>
      <w:r w:rsidRPr="001158B0">
        <w:tab/>
        <w:t>(1)</w:t>
      </w:r>
      <w:r w:rsidRPr="001158B0">
        <w:tab/>
        <w:t xml:space="preserve">An entity (the </w:t>
      </w:r>
      <w:r w:rsidRPr="001158B0">
        <w:rPr>
          <w:b/>
          <w:i/>
        </w:rPr>
        <w:t>supplier</w:t>
      </w:r>
      <w:r w:rsidRPr="001158B0">
        <w:t xml:space="preserve">) may, in writing, enter into an arrangement with another entity under which the other entity supplies (whether or not as an agent on the supplier’s behalf) a </w:t>
      </w:r>
      <w:r w:rsidR="001158B0" w:rsidRPr="001158B0">
        <w:rPr>
          <w:position w:val="6"/>
          <w:sz w:val="16"/>
          <w:szCs w:val="16"/>
        </w:rPr>
        <w:t>*</w:t>
      </w:r>
      <w:r w:rsidRPr="001158B0">
        <w:t>voucher to a third party.</w:t>
      </w:r>
    </w:p>
    <w:p w:rsidR="00300522" w:rsidRPr="001158B0" w:rsidRDefault="00300522" w:rsidP="00300522">
      <w:pPr>
        <w:pStyle w:val="subsection"/>
      </w:pPr>
      <w:r w:rsidRPr="001158B0">
        <w:tab/>
        <w:t>(2)</w:t>
      </w:r>
      <w:r w:rsidRPr="001158B0">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1158B0" w:rsidRPr="001158B0">
        <w:rPr>
          <w:position w:val="6"/>
          <w:sz w:val="16"/>
          <w:szCs w:val="16"/>
        </w:rPr>
        <w:t>*</w:t>
      </w:r>
      <w:r w:rsidRPr="001158B0">
        <w:t>taxable supply.</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764" w:name="_Toc5975746"/>
      <w:r w:rsidRPr="00F863F2">
        <w:rPr>
          <w:rStyle w:val="CharSectno"/>
        </w:rPr>
        <w:t>100</w:t>
      </w:r>
      <w:r w:rsidR="001158B0" w:rsidRPr="00F863F2">
        <w:rPr>
          <w:rStyle w:val="CharSectno"/>
        </w:rPr>
        <w:noBreakHyphen/>
      </w:r>
      <w:r w:rsidRPr="00F863F2">
        <w:rPr>
          <w:rStyle w:val="CharSectno"/>
        </w:rPr>
        <w:t>20</w:t>
      </w:r>
      <w:r w:rsidRPr="001158B0">
        <w:t xml:space="preserve">  Vouchers supplied to non</w:t>
      </w:r>
      <w:r w:rsidR="001158B0">
        <w:noBreakHyphen/>
      </w:r>
      <w:r w:rsidRPr="001158B0">
        <w:t xml:space="preserve">residents and redeemed by others in </w:t>
      </w:r>
      <w:r w:rsidR="008F5593" w:rsidRPr="001158B0">
        <w:t>the indirect tax zone</w:t>
      </w:r>
      <w:bookmarkEnd w:id="764"/>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 xml:space="preserve">does not apply to a </w:t>
      </w:r>
      <w:r w:rsidR="001158B0" w:rsidRPr="001158B0">
        <w:rPr>
          <w:position w:val="6"/>
          <w:sz w:val="16"/>
          <w:szCs w:val="16"/>
        </w:rPr>
        <w:t>*</w:t>
      </w:r>
      <w:r w:rsidRPr="001158B0">
        <w:t xml:space="preserve">voucher supplied to a </w:t>
      </w:r>
      <w:r w:rsidR="001158B0" w:rsidRPr="001158B0">
        <w:rPr>
          <w:position w:val="6"/>
          <w:sz w:val="16"/>
          <w:szCs w:val="16"/>
        </w:rPr>
        <w:t>*</w:t>
      </w:r>
      <w:r w:rsidRPr="001158B0">
        <w:t>non</w:t>
      </w:r>
      <w:r w:rsidR="001158B0">
        <w:noBreakHyphen/>
      </w:r>
      <w:r w:rsidRPr="001158B0">
        <w:t>resident if, because of the application of subsection</w:t>
      </w:r>
      <w:r w:rsidR="001158B0">
        <w:t> </w:t>
      </w:r>
      <w:r w:rsidRPr="001158B0">
        <w:t>38</w:t>
      </w:r>
      <w:r w:rsidR="001158B0">
        <w:noBreakHyphen/>
      </w:r>
      <w:r w:rsidRPr="001158B0">
        <w:t xml:space="preserve">190(3), the supply is not </w:t>
      </w:r>
      <w:r w:rsidR="001158B0" w:rsidRPr="001158B0">
        <w:rPr>
          <w:position w:val="6"/>
          <w:sz w:val="16"/>
          <w:szCs w:val="16"/>
        </w:rPr>
        <w:t>*</w:t>
      </w:r>
      <w:r w:rsidRPr="001158B0">
        <w:t>GST</w:t>
      </w:r>
      <w:r w:rsidR="001158B0">
        <w:noBreakHyphen/>
      </w:r>
      <w:r w:rsidRPr="001158B0">
        <w:t>free.</w:t>
      </w:r>
    </w:p>
    <w:p w:rsidR="00300522" w:rsidRPr="001158B0" w:rsidRDefault="00300522" w:rsidP="00300522">
      <w:pPr>
        <w:pStyle w:val="ActHead5"/>
      </w:pPr>
      <w:bookmarkStart w:id="765" w:name="_Toc5975747"/>
      <w:r w:rsidRPr="00F863F2">
        <w:rPr>
          <w:rStyle w:val="CharSectno"/>
        </w:rPr>
        <w:t>100</w:t>
      </w:r>
      <w:r w:rsidR="001158B0" w:rsidRPr="00F863F2">
        <w:rPr>
          <w:rStyle w:val="CharSectno"/>
        </w:rPr>
        <w:noBreakHyphen/>
      </w:r>
      <w:r w:rsidRPr="00F863F2">
        <w:rPr>
          <w:rStyle w:val="CharSectno"/>
        </w:rPr>
        <w:t>25</w:t>
      </w:r>
      <w:r w:rsidRPr="001158B0">
        <w:t xml:space="preserve">  Meaning of </w:t>
      </w:r>
      <w:r w:rsidRPr="001158B0">
        <w:rPr>
          <w:i/>
        </w:rPr>
        <w:t>voucher</w:t>
      </w:r>
      <w:r w:rsidRPr="001158B0">
        <w:t xml:space="preserve"> etc.</w:t>
      </w:r>
      <w:bookmarkEnd w:id="765"/>
    </w:p>
    <w:p w:rsidR="00300522" w:rsidRPr="001158B0" w:rsidRDefault="00300522" w:rsidP="00300522">
      <w:pPr>
        <w:pStyle w:val="subsection"/>
        <w:keepNext/>
      </w:pPr>
      <w:r w:rsidRPr="001158B0">
        <w:tab/>
        <w:t>(1)</w:t>
      </w:r>
      <w:r w:rsidRPr="001158B0">
        <w:tab/>
        <w:t xml:space="preserve">A </w:t>
      </w:r>
      <w:r w:rsidRPr="001158B0">
        <w:rPr>
          <w:b/>
          <w:i/>
        </w:rPr>
        <w:t>voucher</w:t>
      </w:r>
      <w:r w:rsidRPr="001158B0">
        <w:t xml:space="preserve"> is any:</w:t>
      </w:r>
    </w:p>
    <w:p w:rsidR="00300522" w:rsidRPr="001158B0" w:rsidRDefault="00300522" w:rsidP="00300522">
      <w:pPr>
        <w:pStyle w:val="paragraph"/>
      </w:pPr>
      <w:r w:rsidRPr="001158B0">
        <w:tab/>
        <w:t>(a)</w:t>
      </w:r>
      <w:r w:rsidRPr="001158B0">
        <w:tab/>
        <w:t>voucher, token, stamp, coupon or similar article; or</w:t>
      </w:r>
    </w:p>
    <w:p w:rsidR="00300522" w:rsidRPr="001158B0" w:rsidRDefault="00300522" w:rsidP="00300522">
      <w:pPr>
        <w:pStyle w:val="paragraph"/>
      </w:pPr>
      <w:r w:rsidRPr="001158B0">
        <w:tab/>
        <w:t>(b)</w:t>
      </w:r>
      <w:r w:rsidRPr="001158B0">
        <w:tab/>
      </w:r>
      <w:r w:rsidR="001158B0" w:rsidRPr="001158B0">
        <w:rPr>
          <w:position w:val="6"/>
          <w:sz w:val="16"/>
          <w:szCs w:val="16"/>
        </w:rPr>
        <w:t>*</w:t>
      </w:r>
      <w:r w:rsidRPr="001158B0">
        <w:t>prepaid phone card or facility;</w:t>
      </w:r>
    </w:p>
    <w:p w:rsidR="00300522" w:rsidRPr="001158B0" w:rsidRDefault="00300522" w:rsidP="00300522">
      <w:pPr>
        <w:pStyle w:val="subsection2"/>
      </w:pPr>
      <w:r w:rsidRPr="001158B0">
        <w:t>the redemption of which in accordance with its terms entitles the holder to receive supplies in accordance with its terms. However, a postage stamp is not a voucher.</w:t>
      </w:r>
    </w:p>
    <w:p w:rsidR="00300522" w:rsidRPr="001158B0" w:rsidRDefault="00300522" w:rsidP="00300522">
      <w:pPr>
        <w:pStyle w:val="subsection"/>
      </w:pPr>
      <w:r w:rsidRPr="001158B0">
        <w:tab/>
        <w:t>(2)</w:t>
      </w:r>
      <w:r w:rsidRPr="001158B0">
        <w:tab/>
        <w:t xml:space="preserve">A </w:t>
      </w:r>
      <w:r w:rsidRPr="001158B0">
        <w:rPr>
          <w:b/>
          <w:i/>
        </w:rPr>
        <w:t>prepaid phone card or facility</w:t>
      </w:r>
      <w:r w:rsidRPr="001158B0">
        <w:t xml:space="preserve"> is any article or facility supplied for the primary purpose of enabling the holder:</w:t>
      </w:r>
    </w:p>
    <w:p w:rsidR="00300522" w:rsidRPr="001158B0" w:rsidRDefault="00300522" w:rsidP="00300522">
      <w:pPr>
        <w:pStyle w:val="paragraph"/>
      </w:pPr>
      <w:r w:rsidRPr="001158B0">
        <w:tab/>
        <w:t>(a)</w:t>
      </w:r>
      <w:r w:rsidRPr="001158B0">
        <w:tab/>
        <w:t xml:space="preserve">to use, on a prepaid basis, telephone or like services supplied by a supplier of </w:t>
      </w:r>
      <w:r w:rsidR="001158B0" w:rsidRPr="001158B0">
        <w:rPr>
          <w:position w:val="6"/>
          <w:sz w:val="16"/>
          <w:szCs w:val="16"/>
        </w:rPr>
        <w:t>*</w:t>
      </w:r>
      <w:r w:rsidRPr="001158B0">
        <w:t>telecommunications supplies; or</w:t>
      </w:r>
    </w:p>
    <w:p w:rsidR="00300522" w:rsidRPr="001158B0" w:rsidRDefault="00300522" w:rsidP="00300522">
      <w:pPr>
        <w:pStyle w:val="paragraph"/>
      </w:pPr>
      <w:r w:rsidRPr="001158B0">
        <w:tab/>
        <w:t>(b)</w:t>
      </w:r>
      <w:r w:rsidRPr="001158B0">
        <w:tab/>
        <w:t>to make, on a prepaid basis, acquisitions that are facilitated by using telephone or like services supplied by such a supplier.</w:t>
      </w:r>
    </w:p>
    <w:p w:rsidR="00300522" w:rsidRPr="001158B0" w:rsidRDefault="00300522" w:rsidP="00A36DB5">
      <w:pPr>
        <w:pStyle w:val="ActHead3"/>
        <w:pageBreakBefore/>
      </w:pPr>
      <w:bookmarkStart w:id="766" w:name="_Toc5975748"/>
      <w:r w:rsidRPr="00F863F2">
        <w:rPr>
          <w:rStyle w:val="CharDivNo"/>
        </w:rPr>
        <w:t>Division</w:t>
      </w:r>
      <w:r w:rsidR="001158B0" w:rsidRPr="00F863F2">
        <w:rPr>
          <w:rStyle w:val="CharDivNo"/>
        </w:rPr>
        <w:t> </w:t>
      </w:r>
      <w:r w:rsidRPr="00F863F2">
        <w:rPr>
          <w:rStyle w:val="CharDivNo"/>
        </w:rPr>
        <w:t>102</w:t>
      </w:r>
      <w:r w:rsidRPr="001158B0">
        <w:t>—</w:t>
      </w:r>
      <w:r w:rsidRPr="00F863F2">
        <w:rPr>
          <w:rStyle w:val="CharDivText"/>
        </w:rPr>
        <w:t>Cancelled lay</w:t>
      </w:r>
      <w:r w:rsidR="001158B0" w:rsidRPr="00F863F2">
        <w:rPr>
          <w:rStyle w:val="CharDivText"/>
        </w:rPr>
        <w:noBreakHyphen/>
      </w:r>
      <w:r w:rsidRPr="00F863F2">
        <w:rPr>
          <w:rStyle w:val="CharDivText"/>
        </w:rPr>
        <w:t>by sales</w:t>
      </w:r>
      <w:bookmarkEnd w:id="766"/>
    </w:p>
    <w:p w:rsidR="00300522" w:rsidRPr="001158B0" w:rsidRDefault="00300522" w:rsidP="00300522">
      <w:pPr>
        <w:pStyle w:val="ActHead5"/>
      </w:pPr>
      <w:bookmarkStart w:id="767" w:name="_Toc5975749"/>
      <w:r w:rsidRPr="00F863F2">
        <w:rPr>
          <w:rStyle w:val="CharSectno"/>
        </w:rPr>
        <w:t>102</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67"/>
    </w:p>
    <w:p w:rsidR="00300522" w:rsidRPr="001158B0" w:rsidRDefault="00300522" w:rsidP="00300522">
      <w:pPr>
        <w:pStyle w:val="BoxText"/>
      </w:pPr>
      <w:r w:rsidRPr="001158B0">
        <w:t>If a lay</w:t>
      </w:r>
      <w:r w:rsidR="001158B0">
        <w:noBreakHyphen/>
      </w:r>
      <w:r w:rsidRPr="001158B0">
        <w:t>by sale is cancelled, any amount retained or recovered by the supplier is within the GST system.</w:t>
      </w:r>
    </w:p>
    <w:p w:rsidR="00300522" w:rsidRPr="001158B0" w:rsidRDefault="00300522" w:rsidP="00300522">
      <w:pPr>
        <w:pStyle w:val="ActHead5"/>
      </w:pPr>
      <w:bookmarkStart w:id="768" w:name="_Toc5975750"/>
      <w:r w:rsidRPr="00F863F2">
        <w:rPr>
          <w:rStyle w:val="CharSectno"/>
        </w:rPr>
        <w:t>102</w:t>
      </w:r>
      <w:r w:rsidR="001158B0" w:rsidRPr="00F863F2">
        <w:rPr>
          <w:rStyle w:val="CharSectno"/>
        </w:rPr>
        <w:noBreakHyphen/>
      </w:r>
      <w:r w:rsidRPr="00F863F2">
        <w:rPr>
          <w:rStyle w:val="CharSectno"/>
        </w:rPr>
        <w:t>5</w:t>
      </w:r>
      <w:r w:rsidRPr="001158B0">
        <w:t xml:space="preserve">  Cancelled lay</w:t>
      </w:r>
      <w:r w:rsidR="001158B0">
        <w:noBreakHyphen/>
      </w:r>
      <w:r w:rsidRPr="001158B0">
        <w:t>by sales</w:t>
      </w:r>
      <w:bookmarkEnd w:id="768"/>
    </w:p>
    <w:p w:rsidR="00300522" w:rsidRPr="001158B0" w:rsidRDefault="00300522" w:rsidP="00300522">
      <w:pPr>
        <w:pStyle w:val="subsection"/>
      </w:pPr>
      <w:r w:rsidRPr="001158B0">
        <w:tab/>
        <w:t>(1)</w:t>
      </w:r>
      <w:r w:rsidRPr="001158B0">
        <w:tab/>
        <w:t>If a supply by way of lay</w:t>
      </w:r>
      <w:r w:rsidR="001158B0">
        <w:noBreakHyphen/>
      </w:r>
      <w:r w:rsidRPr="001158B0">
        <w:t>by sale is cancelled:</w:t>
      </w:r>
    </w:p>
    <w:p w:rsidR="00300522" w:rsidRPr="001158B0" w:rsidRDefault="00300522" w:rsidP="00300522">
      <w:pPr>
        <w:pStyle w:val="paragraph"/>
      </w:pPr>
      <w:r w:rsidRPr="001158B0">
        <w:tab/>
        <w:t>(a)</w:t>
      </w:r>
      <w:r w:rsidRPr="001158B0">
        <w:tab/>
        <w:t xml:space="preserve">any amount already paid by the </w:t>
      </w:r>
      <w:r w:rsidR="001158B0" w:rsidRPr="001158B0">
        <w:rPr>
          <w:position w:val="6"/>
          <w:sz w:val="16"/>
          <w:szCs w:val="16"/>
        </w:rPr>
        <w:t>*</w:t>
      </w:r>
      <w:r w:rsidRPr="001158B0">
        <w:t>recipient that the supplier retains because of the cancellation; and</w:t>
      </w:r>
    </w:p>
    <w:p w:rsidR="00300522" w:rsidRPr="001158B0" w:rsidRDefault="00300522" w:rsidP="00300522">
      <w:pPr>
        <w:pStyle w:val="paragraph"/>
      </w:pPr>
      <w:r w:rsidRPr="001158B0">
        <w:tab/>
        <w:t>(b)</w:t>
      </w:r>
      <w:r w:rsidRPr="001158B0">
        <w:tab/>
        <w:t>any amount the supplier recovers from the recipient because of the cancellation;</w:t>
      </w:r>
    </w:p>
    <w:p w:rsidR="00300522" w:rsidRPr="001158B0" w:rsidRDefault="00300522" w:rsidP="00300522">
      <w:pPr>
        <w:pStyle w:val="subsection2"/>
      </w:pPr>
      <w:r w:rsidRPr="001158B0">
        <w:t xml:space="preserve">is treated as </w:t>
      </w:r>
      <w:r w:rsidR="001158B0" w:rsidRPr="001158B0">
        <w:rPr>
          <w:position w:val="6"/>
          <w:sz w:val="16"/>
          <w:szCs w:val="16"/>
        </w:rPr>
        <w:t>*</w:t>
      </w:r>
      <w:r w:rsidRPr="001158B0">
        <w:t>consideration for a supply made by the supplier and as consideration for an acquisition made by the recipient.</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15 (which is about what is consideration).</w:t>
      </w:r>
    </w:p>
    <w:p w:rsidR="00300522" w:rsidRPr="001158B0" w:rsidRDefault="00300522" w:rsidP="00300522">
      <w:pPr>
        <w:pStyle w:val="ActHead5"/>
      </w:pPr>
      <w:bookmarkStart w:id="769" w:name="_Toc5975751"/>
      <w:r w:rsidRPr="00F863F2">
        <w:rPr>
          <w:rStyle w:val="CharSectno"/>
        </w:rPr>
        <w:t>102</w:t>
      </w:r>
      <w:r w:rsidR="001158B0" w:rsidRPr="00F863F2">
        <w:rPr>
          <w:rStyle w:val="CharSectno"/>
        </w:rPr>
        <w:noBreakHyphen/>
      </w:r>
      <w:r w:rsidRPr="00F863F2">
        <w:rPr>
          <w:rStyle w:val="CharSectno"/>
        </w:rPr>
        <w:t>10</w:t>
      </w:r>
      <w:r w:rsidRPr="001158B0">
        <w:t xml:space="preserve">  Attributing GST and input tax credits</w:t>
      </w:r>
      <w:bookmarkEnd w:id="769"/>
    </w:p>
    <w:p w:rsidR="00300522" w:rsidRPr="001158B0" w:rsidRDefault="00300522" w:rsidP="00300522">
      <w:pPr>
        <w:pStyle w:val="subsection"/>
      </w:pPr>
      <w:r w:rsidRPr="001158B0">
        <w:tab/>
        <w:t>(1)</w:t>
      </w:r>
      <w:r w:rsidRPr="001158B0">
        <w:tab/>
        <w:t>If an amount is retained or recovered in circumstances referred to in section</w:t>
      </w:r>
      <w:r w:rsidR="001158B0">
        <w:t> </w:t>
      </w:r>
      <w:r w:rsidRPr="001158B0">
        <w:t>102</w:t>
      </w:r>
      <w:r w:rsidR="001158B0">
        <w:noBreakHyphen/>
      </w:r>
      <w:r w:rsidRPr="001158B0">
        <w:t>5:</w:t>
      </w:r>
    </w:p>
    <w:p w:rsidR="00300522" w:rsidRPr="001158B0" w:rsidRDefault="00300522" w:rsidP="00300522">
      <w:pPr>
        <w:pStyle w:val="paragraph"/>
      </w:pPr>
      <w:r w:rsidRPr="001158B0">
        <w:tab/>
        <w:t>(a)</w:t>
      </w:r>
      <w:r w:rsidRPr="001158B0">
        <w:tab/>
        <w:t xml:space="preserve">the GST payable by you on a </w:t>
      </w:r>
      <w:r w:rsidR="001158B0" w:rsidRPr="001158B0">
        <w:rPr>
          <w:position w:val="6"/>
          <w:sz w:val="16"/>
          <w:szCs w:val="16"/>
        </w:rPr>
        <w:t>*</w:t>
      </w:r>
      <w:r w:rsidRPr="001158B0">
        <w:t xml:space="preserve">taxable supply for which the amount is </w:t>
      </w:r>
      <w:r w:rsidR="001158B0" w:rsidRPr="001158B0">
        <w:rPr>
          <w:position w:val="6"/>
          <w:sz w:val="16"/>
          <w:szCs w:val="16"/>
        </w:rPr>
        <w:t>*</w:t>
      </w:r>
      <w:r w:rsidRPr="001158B0">
        <w:t>consideration; or</w:t>
      </w:r>
    </w:p>
    <w:p w:rsidR="00300522" w:rsidRPr="001158B0" w:rsidRDefault="00300522" w:rsidP="00300522">
      <w:pPr>
        <w:pStyle w:val="paragraph"/>
      </w:pPr>
      <w:r w:rsidRPr="001158B0">
        <w:tab/>
        <w:t>(b)</w:t>
      </w:r>
      <w:r w:rsidRPr="001158B0">
        <w:tab/>
        <w:t xml:space="preserve">the input tax credit to which you are entitled for a </w:t>
      </w:r>
      <w:r w:rsidR="001158B0" w:rsidRPr="001158B0">
        <w:rPr>
          <w:position w:val="6"/>
          <w:sz w:val="16"/>
          <w:szCs w:val="16"/>
        </w:rPr>
        <w:t>*</w:t>
      </w:r>
      <w:r w:rsidRPr="001158B0">
        <w:t>creditable acquisition for which the amount is consideration;</w:t>
      </w:r>
    </w:p>
    <w:p w:rsidR="00300522" w:rsidRPr="001158B0" w:rsidRDefault="00300522" w:rsidP="00300522">
      <w:pPr>
        <w:pStyle w:val="subsection2"/>
      </w:pPr>
      <w:r w:rsidRPr="001158B0">
        <w:t>is attributable to the tax period during which the amount was retained or recovered, as the case requires.</w:t>
      </w:r>
    </w:p>
    <w:p w:rsidR="00300522" w:rsidRPr="001158B0" w:rsidRDefault="00300522" w:rsidP="00300522">
      <w:pPr>
        <w:pStyle w:val="subsection"/>
      </w:pPr>
      <w:r w:rsidRPr="001158B0">
        <w:tab/>
        <w:t>(2)</w:t>
      </w:r>
      <w:r w:rsidRPr="001158B0">
        <w:tab/>
        <w:t>This section has effect despite sections</w:t>
      </w:r>
      <w:r w:rsidR="001158B0">
        <w:t> </w:t>
      </w:r>
      <w:r w:rsidRPr="001158B0">
        <w:t>29</w:t>
      </w:r>
      <w:r w:rsidR="001158B0">
        <w:noBreakHyphen/>
      </w:r>
      <w:r w:rsidRPr="001158B0">
        <w:t>5 and 29</w:t>
      </w:r>
      <w:r w:rsidR="001158B0">
        <w:noBreakHyphen/>
      </w:r>
      <w:r w:rsidRPr="001158B0">
        <w:t>10 (which are about attributing GST for taxable supplies and input tax credits for creditable acquisitions).</w:t>
      </w:r>
    </w:p>
    <w:p w:rsidR="00300522" w:rsidRPr="001158B0" w:rsidRDefault="00300522" w:rsidP="00A36DB5">
      <w:pPr>
        <w:pStyle w:val="ActHead3"/>
        <w:pageBreakBefore/>
      </w:pPr>
      <w:bookmarkStart w:id="770" w:name="_Toc5975752"/>
      <w:r w:rsidRPr="00F863F2">
        <w:rPr>
          <w:rStyle w:val="CharDivNo"/>
        </w:rPr>
        <w:t>Division</w:t>
      </w:r>
      <w:r w:rsidR="001158B0" w:rsidRPr="00F863F2">
        <w:rPr>
          <w:rStyle w:val="CharDivNo"/>
        </w:rPr>
        <w:t> </w:t>
      </w:r>
      <w:r w:rsidRPr="00F863F2">
        <w:rPr>
          <w:rStyle w:val="CharDivNo"/>
        </w:rPr>
        <w:t>105</w:t>
      </w:r>
      <w:r w:rsidRPr="001158B0">
        <w:t>—</w:t>
      </w:r>
      <w:r w:rsidRPr="00F863F2">
        <w:rPr>
          <w:rStyle w:val="CharDivText"/>
        </w:rPr>
        <w:t>Supplies in satisfaction of debts</w:t>
      </w:r>
      <w:bookmarkEnd w:id="770"/>
    </w:p>
    <w:p w:rsidR="00300522" w:rsidRPr="001158B0" w:rsidRDefault="00300522" w:rsidP="00300522">
      <w:pPr>
        <w:pStyle w:val="ActHead5"/>
      </w:pPr>
      <w:bookmarkStart w:id="771" w:name="_Toc5975753"/>
      <w:r w:rsidRPr="00F863F2">
        <w:rPr>
          <w:rStyle w:val="CharSectno"/>
        </w:rPr>
        <w:t>105</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71"/>
    </w:p>
    <w:p w:rsidR="00300522" w:rsidRPr="001158B0" w:rsidRDefault="00300522" w:rsidP="00300522">
      <w:pPr>
        <w:pStyle w:val="BoxText"/>
      </w:pPr>
      <w:r w:rsidRPr="001158B0">
        <w:t xml:space="preserve">This </w:t>
      </w:r>
      <w:r w:rsidR="00A53099" w:rsidRPr="001158B0">
        <w:t>Division</w:t>
      </w:r>
      <w:r w:rsidR="00A36DB5" w:rsidRPr="001158B0">
        <w:t xml:space="preserve"> </w:t>
      </w:r>
      <w:r w:rsidRPr="001158B0">
        <w:t>makes a creditor liable for GST on supplies of a debtor’s property where the supply is in satisfaction of a debt owed to the creditor.</w:t>
      </w:r>
    </w:p>
    <w:p w:rsidR="00023A88" w:rsidRPr="001158B0" w:rsidRDefault="00023A88" w:rsidP="00023A88">
      <w:pPr>
        <w:pStyle w:val="notetext"/>
      </w:pPr>
      <w:r w:rsidRPr="001158B0">
        <w:t>Note:</w:t>
      </w:r>
      <w:r w:rsidRPr="001158B0">
        <w:tab/>
        <w:t xml:space="preserve">This </w:t>
      </w:r>
      <w:r w:rsidR="00A53099" w:rsidRPr="001158B0">
        <w:t>Division</w:t>
      </w:r>
      <w:r w:rsidR="00A36DB5" w:rsidRPr="001158B0">
        <w:t xml:space="preserve"> </w:t>
      </w:r>
      <w:r w:rsidRPr="001158B0">
        <w:t>overrides Division</w:t>
      </w:r>
      <w:r w:rsidR="001158B0">
        <w:t> </w:t>
      </w:r>
      <w:r w:rsidRPr="001158B0">
        <w:t>58 to the extent that the creditor is a representative of the debtor and the debtor is an incapacitated entity (see section</w:t>
      </w:r>
      <w:r w:rsidR="001158B0">
        <w:t> </w:t>
      </w:r>
      <w:r w:rsidRPr="001158B0">
        <w:t>58</w:t>
      </w:r>
      <w:r w:rsidR="001158B0">
        <w:noBreakHyphen/>
      </w:r>
      <w:r w:rsidRPr="001158B0">
        <w:t>95).</w:t>
      </w:r>
    </w:p>
    <w:p w:rsidR="00300522" w:rsidRPr="001158B0" w:rsidRDefault="00300522" w:rsidP="00300522">
      <w:pPr>
        <w:pStyle w:val="ActHead5"/>
      </w:pPr>
      <w:bookmarkStart w:id="772" w:name="_Toc5975754"/>
      <w:r w:rsidRPr="00F863F2">
        <w:rPr>
          <w:rStyle w:val="CharSectno"/>
        </w:rPr>
        <w:t>105</w:t>
      </w:r>
      <w:r w:rsidR="001158B0" w:rsidRPr="00F863F2">
        <w:rPr>
          <w:rStyle w:val="CharSectno"/>
        </w:rPr>
        <w:noBreakHyphen/>
      </w:r>
      <w:r w:rsidRPr="00F863F2">
        <w:rPr>
          <w:rStyle w:val="CharSectno"/>
        </w:rPr>
        <w:t>5</w:t>
      </w:r>
      <w:r w:rsidRPr="001158B0">
        <w:t xml:space="preserve">  Supplies by creditors in satisfaction of debts may be taxable supplies</w:t>
      </w:r>
      <w:bookmarkEnd w:id="772"/>
    </w:p>
    <w:p w:rsidR="00300522" w:rsidRPr="001158B0" w:rsidRDefault="00300522" w:rsidP="00300522">
      <w:pPr>
        <w:pStyle w:val="subsection"/>
      </w:pPr>
      <w:r w:rsidRPr="001158B0">
        <w:tab/>
        <w:t>(1)</w:t>
      </w:r>
      <w:r w:rsidRPr="001158B0">
        <w:tab/>
        <w:t xml:space="preserve">You make a </w:t>
      </w:r>
      <w:r w:rsidRPr="001158B0">
        <w:rPr>
          <w:b/>
          <w:bCs/>
          <w:i/>
          <w:iCs/>
        </w:rPr>
        <w:t>taxable supply</w:t>
      </w:r>
      <w:r w:rsidRPr="001158B0">
        <w:t xml:space="preserve"> if:</w:t>
      </w:r>
    </w:p>
    <w:p w:rsidR="00300522" w:rsidRPr="001158B0" w:rsidRDefault="00300522" w:rsidP="00300522">
      <w:pPr>
        <w:pStyle w:val="paragraph"/>
      </w:pPr>
      <w:r w:rsidRPr="001158B0">
        <w:tab/>
        <w:t>(a)</w:t>
      </w:r>
      <w:r w:rsidRPr="001158B0">
        <w:tab/>
        <w:t xml:space="preserve">you supply the property of another entity (the </w:t>
      </w:r>
      <w:r w:rsidRPr="001158B0">
        <w:rPr>
          <w:b/>
          <w:bCs/>
          <w:i/>
          <w:iCs/>
        </w:rPr>
        <w:t>debtor</w:t>
      </w:r>
      <w:r w:rsidRPr="001158B0">
        <w:t>) to a third entity in or towards the satisfaction of a debt that the debtor owes to you; and</w:t>
      </w:r>
    </w:p>
    <w:p w:rsidR="00300522" w:rsidRPr="001158B0" w:rsidRDefault="00300522" w:rsidP="00300522">
      <w:pPr>
        <w:pStyle w:val="paragraph"/>
      </w:pPr>
      <w:r w:rsidRPr="001158B0">
        <w:tab/>
        <w:t>(b)</w:t>
      </w:r>
      <w:r w:rsidRPr="001158B0">
        <w:tab/>
        <w:t xml:space="preserve">had the debtor made the supply, the supply would have been a </w:t>
      </w:r>
      <w:r w:rsidR="001158B0" w:rsidRPr="001158B0">
        <w:rPr>
          <w:position w:val="6"/>
          <w:sz w:val="16"/>
          <w:szCs w:val="16"/>
        </w:rPr>
        <w:t>*</w:t>
      </w:r>
      <w:r w:rsidRPr="001158B0">
        <w:t>taxable supply.</w:t>
      </w:r>
    </w:p>
    <w:p w:rsidR="00300522" w:rsidRPr="001158B0" w:rsidRDefault="00300522" w:rsidP="00300522">
      <w:pPr>
        <w:pStyle w:val="subsection"/>
      </w:pPr>
      <w:r w:rsidRPr="001158B0">
        <w:tab/>
        <w:t>(2)</w:t>
      </w:r>
      <w:r w:rsidRPr="001158B0">
        <w:tab/>
        <w:t>It does not matter whether:</w:t>
      </w:r>
    </w:p>
    <w:p w:rsidR="00300522" w:rsidRPr="001158B0" w:rsidRDefault="00300522" w:rsidP="00300522">
      <w:pPr>
        <w:pStyle w:val="paragraph"/>
      </w:pPr>
      <w:r w:rsidRPr="001158B0">
        <w:tab/>
        <w:t>(a)</w:t>
      </w:r>
      <w:r w:rsidRPr="001158B0">
        <w:tab/>
        <w:t xml:space="preserve">you made the supply in the course or furtherance of an </w:t>
      </w:r>
      <w:r w:rsidR="001158B0" w:rsidRPr="001158B0">
        <w:rPr>
          <w:position w:val="6"/>
          <w:sz w:val="16"/>
          <w:szCs w:val="16"/>
        </w:rPr>
        <w:t>*</w:t>
      </w:r>
      <w:r w:rsidRPr="001158B0">
        <w:t xml:space="preserve">enterprise that you </w:t>
      </w:r>
      <w:r w:rsidR="001158B0" w:rsidRPr="001158B0">
        <w:rPr>
          <w:position w:val="6"/>
          <w:sz w:val="16"/>
          <w:szCs w:val="16"/>
        </w:rPr>
        <w:t>*</w:t>
      </w:r>
      <w:r w:rsidRPr="001158B0">
        <w:t>carry on; or</w:t>
      </w:r>
    </w:p>
    <w:p w:rsidR="00300522" w:rsidRPr="001158B0" w:rsidRDefault="00300522" w:rsidP="00300522">
      <w:pPr>
        <w:pStyle w:val="paragraph"/>
      </w:pPr>
      <w:r w:rsidRPr="001158B0">
        <w:tab/>
        <w:t>(b)</w:t>
      </w:r>
      <w:r w:rsidRPr="001158B0">
        <w:tab/>
        <w:t xml:space="preserve">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(3)</w:t>
      </w:r>
      <w:r w:rsidRPr="001158B0">
        <w:tab/>
        <w:t xml:space="preserve">However, the supply is not a </w:t>
      </w:r>
      <w:r w:rsidR="001158B0" w:rsidRPr="001158B0">
        <w:rPr>
          <w:position w:val="6"/>
          <w:sz w:val="16"/>
          <w:szCs w:val="16"/>
        </w:rPr>
        <w:t>*</w:t>
      </w:r>
      <w:r w:rsidRPr="001158B0">
        <w:t>taxable supply if:</w:t>
      </w:r>
    </w:p>
    <w:p w:rsidR="00300522" w:rsidRPr="001158B0" w:rsidRDefault="00300522" w:rsidP="00300522">
      <w:pPr>
        <w:pStyle w:val="paragraph"/>
      </w:pPr>
      <w:r w:rsidRPr="001158B0">
        <w:tab/>
        <w:t>(a)</w:t>
      </w:r>
      <w:r w:rsidRPr="001158B0">
        <w:tab/>
        <w:t>the debtor has given you a written notice stating that the supply would not be a taxable supply if the debtor were to make it, and stating fully the reasons why the supply would not be a taxable supply; or</w:t>
      </w:r>
    </w:p>
    <w:p w:rsidR="00300522" w:rsidRPr="001158B0" w:rsidRDefault="00300522" w:rsidP="00300522">
      <w:pPr>
        <w:pStyle w:val="paragraph"/>
      </w:pPr>
      <w:r w:rsidRPr="001158B0">
        <w:tab/>
        <w:t>(b)</w:t>
      </w:r>
      <w:r w:rsidRPr="001158B0">
        <w:tab/>
        <w:t>if you cannot obtain such a notice—you believe on the basis of reasonable information that the supply would not be a taxable supply if the debtor were to make it.</w:t>
      </w:r>
    </w:p>
    <w:p w:rsidR="00300522" w:rsidRPr="001158B0" w:rsidRDefault="00300522" w:rsidP="00300522">
      <w:pPr>
        <w:pStyle w:val="subsection"/>
      </w:pPr>
      <w:r w:rsidRPr="001158B0">
        <w:tab/>
        <w:t>(4)</w:t>
      </w:r>
      <w:r w:rsidRPr="001158B0">
        <w:tab/>
        <w:t>This section has effect despite section</w:t>
      </w:r>
      <w:r w:rsidR="001158B0">
        <w:t> </w:t>
      </w:r>
      <w:r w:rsidRPr="001158B0">
        <w:t>9</w:t>
      </w:r>
      <w:r w:rsidR="001158B0">
        <w:noBreakHyphen/>
      </w:r>
      <w:r w:rsidRPr="001158B0">
        <w:t>5 (which is about what is a taxable supply).</w:t>
      </w:r>
    </w:p>
    <w:p w:rsidR="00300522" w:rsidRPr="001158B0" w:rsidRDefault="00300522" w:rsidP="00300522">
      <w:pPr>
        <w:pStyle w:val="ActHead5"/>
      </w:pPr>
      <w:bookmarkStart w:id="773" w:name="_Toc5975755"/>
      <w:r w:rsidRPr="00F863F2">
        <w:rPr>
          <w:rStyle w:val="CharSectno"/>
        </w:rPr>
        <w:t>105</w:t>
      </w:r>
      <w:r w:rsidR="001158B0" w:rsidRPr="00F863F2">
        <w:rPr>
          <w:rStyle w:val="CharSectno"/>
        </w:rPr>
        <w:noBreakHyphen/>
      </w:r>
      <w:r w:rsidRPr="00F863F2">
        <w:rPr>
          <w:rStyle w:val="CharSectno"/>
        </w:rPr>
        <w:t>10</w:t>
      </w:r>
      <w:r w:rsidRPr="001158B0">
        <w:t xml:space="preserve">  Net amounts</w:t>
      </w:r>
      <w:bookmarkEnd w:id="773"/>
    </w:p>
    <w:p w:rsidR="00300522" w:rsidRPr="001158B0" w:rsidRDefault="00300522" w:rsidP="00300522">
      <w:pPr>
        <w:pStyle w:val="subsection"/>
      </w:pPr>
      <w:r w:rsidRPr="001158B0">
        <w:tab/>
        <w:t>(1)</w:t>
      </w:r>
      <w:r w:rsidRPr="001158B0">
        <w:tab/>
        <w:t xml:space="preserve">If you are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you do not have a </w:t>
      </w:r>
      <w:r w:rsidR="001158B0" w:rsidRPr="001158B0">
        <w:rPr>
          <w:position w:val="6"/>
          <w:sz w:val="16"/>
          <w:szCs w:val="16"/>
        </w:rPr>
        <w:t>*</w:t>
      </w:r>
      <w:r w:rsidRPr="001158B0">
        <w:t>net amount under Part</w:t>
      </w:r>
      <w:r w:rsidR="001158B0">
        <w:t> </w:t>
      </w:r>
      <w:r w:rsidRPr="001158B0">
        <w:t>2</w:t>
      </w:r>
      <w:r w:rsidR="001158B0">
        <w:noBreakHyphen/>
      </w:r>
      <w:r w:rsidRPr="001158B0">
        <w:t xml:space="preserve">4 merely because you make a </w:t>
      </w:r>
      <w:r w:rsidR="001158B0" w:rsidRPr="001158B0">
        <w:rPr>
          <w:position w:val="6"/>
          <w:sz w:val="16"/>
          <w:szCs w:val="16"/>
        </w:rPr>
        <w:t>*</w:t>
      </w:r>
      <w:r w:rsidRPr="001158B0">
        <w:t>taxable supply under section</w:t>
      </w:r>
      <w:r w:rsidR="001158B0">
        <w:t> </w:t>
      </w:r>
      <w:r w:rsidRPr="001158B0">
        <w:t>105</w:t>
      </w:r>
      <w:r w:rsidR="001158B0">
        <w:noBreakHyphen/>
      </w:r>
      <w:r w:rsidRPr="001158B0">
        <w:t>5.</w:t>
      </w:r>
    </w:p>
    <w:p w:rsidR="00300522" w:rsidRPr="001158B0" w:rsidRDefault="00300522" w:rsidP="00300522">
      <w:pPr>
        <w:pStyle w:val="subsection"/>
      </w:pPr>
      <w:r w:rsidRPr="001158B0">
        <w:tab/>
        <w:t>(2)</w:t>
      </w:r>
      <w:r w:rsidRPr="001158B0">
        <w:tab/>
        <w:t xml:space="preserve">This section does not prevent an </w:t>
      </w:r>
      <w:r w:rsidR="001158B0" w:rsidRPr="001158B0">
        <w:rPr>
          <w:position w:val="6"/>
          <w:sz w:val="16"/>
          <w:szCs w:val="16"/>
        </w:rPr>
        <w:t>*</w:t>
      </w:r>
      <w:r w:rsidRPr="001158B0">
        <w:t xml:space="preserve">adjustment arising that relates to such a supply, but you cannot have a </w:t>
      </w:r>
      <w:r w:rsidR="001158B0" w:rsidRPr="001158B0">
        <w:rPr>
          <w:position w:val="6"/>
          <w:sz w:val="16"/>
          <w:szCs w:val="16"/>
        </w:rPr>
        <w:t>*</w:t>
      </w:r>
      <w:r w:rsidRPr="001158B0">
        <w:t xml:space="preserve">decreasing adjustment unless you are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w:t>
      </w:r>
    </w:p>
    <w:p w:rsidR="00300522" w:rsidRPr="001158B0" w:rsidRDefault="00300522" w:rsidP="00300522">
      <w:pPr>
        <w:pStyle w:val="subsection"/>
      </w:pPr>
      <w:r w:rsidRPr="001158B0">
        <w:tab/>
        <w:t>(3)</w:t>
      </w:r>
      <w:r w:rsidRPr="001158B0">
        <w:tab/>
        <w:t>This section has effect despite Division</w:t>
      </w:r>
      <w:r w:rsidR="001158B0">
        <w:t> </w:t>
      </w:r>
      <w:r w:rsidRPr="001158B0">
        <w:t>17 (which is about net amounts and adjustments).</w:t>
      </w:r>
    </w:p>
    <w:p w:rsidR="00300522" w:rsidRPr="001158B0" w:rsidRDefault="00300522" w:rsidP="00300522">
      <w:pPr>
        <w:pStyle w:val="ActHead5"/>
      </w:pPr>
      <w:bookmarkStart w:id="774" w:name="_Toc5975756"/>
      <w:r w:rsidRPr="00F863F2">
        <w:rPr>
          <w:rStyle w:val="CharSectno"/>
        </w:rPr>
        <w:t>105</w:t>
      </w:r>
      <w:r w:rsidR="001158B0" w:rsidRPr="00F863F2">
        <w:rPr>
          <w:rStyle w:val="CharSectno"/>
        </w:rPr>
        <w:noBreakHyphen/>
      </w:r>
      <w:r w:rsidRPr="00F863F2">
        <w:rPr>
          <w:rStyle w:val="CharSectno"/>
        </w:rPr>
        <w:t>15</w:t>
      </w:r>
      <w:r w:rsidRPr="001158B0">
        <w:t xml:space="preserve">  GST returns</w:t>
      </w:r>
      <w:bookmarkEnd w:id="774"/>
    </w:p>
    <w:p w:rsidR="00300522" w:rsidRPr="001158B0" w:rsidRDefault="00300522" w:rsidP="00300522">
      <w:pPr>
        <w:pStyle w:val="subsection"/>
      </w:pPr>
      <w:r w:rsidRPr="001158B0">
        <w:tab/>
        <w:t>(1)</w:t>
      </w:r>
      <w:r w:rsidRPr="001158B0">
        <w:tab/>
        <w:t>If, during a month:</w:t>
      </w:r>
    </w:p>
    <w:p w:rsidR="00300522" w:rsidRPr="001158B0" w:rsidRDefault="00300522" w:rsidP="00300522">
      <w:pPr>
        <w:pStyle w:val="paragraph"/>
      </w:pPr>
      <w:r w:rsidRPr="001158B0">
        <w:tab/>
        <w:t>(a)</w:t>
      </w:r>
      <w:r w:rsidRPr="001158B0">
        <w:tab/>
        <w:t xml:space="preserve">you make any </w:t>
      </w:r>
      <w:r w:rsidR="001158B0" w:rsidRPr="001158B0">
        <w:rPr>
          <w:position w:val="6"/>
          <w:sz w:val="16"/>
          <w:szCs w:val="16"/>
        </w:rPr>
        <w:t>*</w:t>
      </w:r>
      <w:r w:rsidRPr="001158B0">
        <w:t>taxable supplies under section</w:t>
      </w:r>
      <w:r w:rsidR="001158B0">
        <w:t> </w:t>
      </w:r>
      <w:r w:rsidRPr="001158B0">
        <w:t>105</w:t>
      </w:r>
      <w:r w:rsidR="001158B0">
        <w:noBreakHyphen/>
      </w:r>
      <w:r w:rsidRPr="001158B0">
        <w:t>5; or</w:t>
      </w:r>
    </w:p>
    <w:p w:rsidR="00300522" w:rsidRPr="001158B0" w:rsidRDefault="00300522" w:rsidP="00300522">
      <w:pPr>
        <w:pStyle w:val="paragraph"/>
      </w:pPr>
      <w:r w:rsidRPr="001158B0">
        <w:tab/>
        <w:t>(b)</w:t>
      </w:r>
      <w:r w:rsidRPr="001158B0">
        <w:tab/>
        <w:t xml:space="preserve">you have any </w:t>
      </w:r>
      <w:r w:rsidR="001158B0" w:rsidRPr="001158B0">
        <w:rPr>
          <w:position w:val="6"/>
          <w:sz w:val="16"/>
          <w:szCs w:val="16"/>
        </w:rPr>
        <w:t>*</w:t>
      </w:r>
      <w:r w:rsidRPr="001158B0">
        <w:t>increasing adjustments that arise in relation to any such supplies (whether made in that month or a previous month);</w:t>
      </w:r>
    </w:p>
    <w:p w:rsidR="00300522" w:rsidRPr="001158B0" w:rsidRDefault="00300522" w:rsidP="00300522">
      <w:pPr>
        <w:pStyle w:val="subsection2"/>
      </w:pPr>
      <w:r w:rsidRPr="001158B0">
        <w:t xml:space="preserve">and you are not </w:t>
      </w:r>
      <w:r w:rsidR="001158B0" w:rsidRPr="001158B0">
        <w:rPr>
          <w:position w:val="6"/>
          <w:sz w:val="16"/>
          <w:szCs w:val="16"/>
        </w:rPr>
        <w:t>*</w:t>
      </w:r>
      <w:r w:rsidRPr="001158B0">
        <w:t xml:space="preserve">registered or </w:t>
      </w:r>
      <w:r w:rsidR="001158B0" w:rsidRPr="001158B0">
        <w:rPr>
          <w:position w:val="6"/>
          <w:sz w:val="16"/>
          <w:szCs w:val="16"/>
        </w:rPr>
        <w:t>*</w:t>
      </w:r>
      <w:r w:rsidRPr="001158B0">
        <w:t xml:space="preserve">required to be registered during that month, you must give to the Commissioner a </w:t>
      </w:r>
      <w:r w:rsidR="001158B0" w:rsidRPr="001158B0">
        <w:rPr>
          <w:position w:val="6"/>
          <w:sz w:val="16"/>
          <w:szCs w:val="16"/>
        </w:rPr>
        <w:t>*</w:t>
      </w:r>
      <w:r w:rsidRPr="001158B0">
        <w:t>GST return, within 21 days after the end of the month, relating to those supplies you made in that month and those adjustments.</w:t>
      </w:r>
    </w:p>
    <w:p w:rsidR="00300522" w:rsidRPr="001158B0" w:rsidRDefault="00300522" w:rsidP="00300522">
      <w:pPr>
        <w:pStyle w:val="subsection"/>
      </w:pPr>
      <w:r w:rsidRPr="001158B0">
        <w:tab/>
        <w:t>(3)</w:t>
      </w:r>
      <w:r w:rsidRPr="001158B0">
        <w:tab/>
        <w:t>This section has effect despite sections</w:t>
      </w:r>
      <w:r w:rsidR="001158B0">
        <w:t> </w:t>
      </w:r>
      <w:r w:rsidRPr="001158B0">
        <w:t>31</w:t>
      </w:r>
      <w:r w:rsidR="001158B0">
        <w:noBreakHyphen/>
      </w:r>
      <w:r w:rsidRPr="001158B0">
        <w:t>5 and 31</w:t>
      </w:r>
      <w:r w:rsidR="001158B0">
        <w:noBreakHyphen/>
      </w:r>
      <w:r w:rsidRPr="001158B0">
        <w:t>10 (which are about giving GST returns).</w:t>
      </w:r>
    </w:p>
    <w:p w:rsidR="00300522" w:rsidRPr="001158B0" w:rsidRDefault="00300522" w:rsidP="00300522">
      <w:pPr>
        <w:pStyle w:val="ActHead5"/>
      </w:pPr>
      <w:bookmarkStart w:id="775" w:name="_Toc5975757"/>
      <w:r w:rsidRPr="00F863F2">
        <w:rPr>
          <w:rStyle w:val="CharSectno"/>
        </w:rPr>
        <w:t>105</w:t>
      </w:r>
      <w:r w:rsidR="001158B0" w:rsidRPr="00F863F2">
        <w:rPr>
          <w:rStyle w:val="CharSectno"/>
        </w:rPr>
        <w:noBreakHyphen/>
      </w:r>
      <w:r w:rsidRPr="00F863F2">
        <w:rPr>
          <w:rStyle w:val="CharSectno"/>
        </w:rPr>
        <w:t>20</w:t>
      </w:r>
      <w:r w:rsidRPr="001158B0">
        <w:t xml:space="preserve">  Payments of GST</w:t>
      </w:r>
      <w:bookmarkEnd w:id="775"/>
    </w:p>
    <w:p w:rsidR="00582644" w:rsidRPr="001158B0" w:rsidRDefault="00582644" w:rsidP="00582644">
      <w:pPr>
        <w:pStyle w:val="subsection"/>
      </w:pPr>
      <w:r w:rsidRPr="001158B0">
        <w:tab/>
        <w:t>(1)</w:t>
      </w:r>
      <w:r w:rsidRPr="001158B0">
        <w:tab/>
        <w:t xml:space="preserve">If you are not </w:t>
      </w:r>
      <w:r w:rsidR="001158B0" w:rsidRPr="001158B0">
        <w:rPr>
          <w:position w:val="6"/>
          <w:sz w:val="16"/>
        </w:rPr>
        <w:t>*</w:t>
      </w:r>
      <w:r w:rsidRPr="001158B0">
        <w:t xml:space="preserve">registered or </w:t>
      </w:r>
      <w:r w:rsidR="001158B0" w:rsidRPr="001158B0">
        <w:rPr>
          <w:position w:val="6"/>
          <w:sz w:val="16"/>
        </w:rPr>
        <w:t>*</w:t>
      </w:r>
      <w:r w:rsidRPr="001158B0">
        <w:t>required to be registered during a particular month, you must pay to the Commissioner:</w:t>
      </w:r>
    </w:p>
    <w:p w:rsidR="00582644" w:rsidRPr="001158B0" w:rsidRDefault="00582644" w:rsidP="00582644">
      <w:pPr>
        <w:pStyle w:val="paragraph"/>
      </w:pPr>
      <w:r w:rsidRPr="001158B0">
        <w:tab/>
        <w:t>(a)</w:t>
      </w:r>
      <w:r w:rsidRPr="001158B0">
        <w:tab/>
        <w:t xml:space="preserve">amounts of </w:t>
      </w:r>
      <w:r w:rsidR="001158B0" w:rsidRPr="001158B0">
        <w:rPr>
          <w:position w:val="6"/>
          <w:sz w:val="16"/>
        </w:rPr>
        <w:t>*</w:t>
      </w:r>
      <w:r w:rsidRPr="001158B0">
        <w:t xml:space="preserve">assessed GST on </w:t>
      </w:r>
      <w:r w:rsidR="001158B0" w:rsidRPr="001158B0">
        <w:rPr>
          <w:position w:val="6"/>
          <w:sz w:val="16"/>
        </w:rPr>
        <w:t>*</w:t>
      </w:r>
      <w:r w:rsidRPr="001158B0">
        <w:t>taxable supplies under section</w:t>
      </w:r>
      <w:r w:rsidR="001158B0">
        <w:t> </w:t>
      </w:r>
      <w:r w:rsidRPr="001158B0">
        <w:t>105</w:t>
      </w:r>
      <w:r w:rsidR="001158B0">
        <w:noBreakHyphen/>
      </w:r>
      <w:r w:rsidRPr="001158B0">
        <w:t>5 that you make during that month; and</w:t>
      </w:r>
    </w:p>
    <w:p w:rsidR="00582644" w:rsidRPr="001158B0" w:rsidRDefault="00582644" w:rsidP="00582644">
      <w:pPr>
        <w:pStyle w:val="paragraph"/>
      </w:pPr>
      <w:r w:rsidRPr="001158B0">
        <w:tab/>
        <w:t>(b)</w:t>
      </w:r>
      <w:r w:rsidRPr="001158B0">
        <w:tab/>
      </w:r>
      <w:r w:rsidR="001158B0" w:rsidRPr="001158B0">
        <w:rPr>
          <w:position w:val="6"/>
          <w:sz w:val="16"/>
        </w:rPr>
        <w:t>*</w:t>
      </w:r>
      <w:r w:rsidRPr="001158B0">
        <w:t xml:space="preserve">assessed amounts of </w:t>
      </w:r>
      <w:r w:rsidR="001158B0" w:rsidRPr="001158B0">
        <w:rPr>
          <w:position w:val="6"/>
          <w:sz w:val="16"/>
        </w:rPr>
        <w:t>*</w:t>
      </w:r>
      <w:r w:rsidRPr="001158B0">
        <w:t>increasing adjustments that you have that arise, during that month, in relation to supplies that are taxable supplies under section</w:t>
      </w:r>
      <w:r w:rsidR="001158B0">
        <w:t> </w:t>
      </w:r>
      <w:r w:rsidRPr="001158B0">
        <w:t>105</w:t>
      </w:r>
      <w:r w:rsidR="001158B0">
        <w:noBreakHyphen/>
      </w:r>
      <w:r w:rsidRPr="001158B0">
        <w:t>5.</w:t>
      </w:r>
    </w:p>
    <w:p w:rsidR="00582644" w:rsidRPr="001158B0" w:rsidRDefault="00582644" w:rsidP="00582644">
      <w:pPr>
        <w:pStyle w:val="subsection"/>
      </w:pPr>
      <w:r w:rsidRPr="001158B0">
        <w:tab/>
        <w:t>(1A)</w:t>
      </w:r>
      <w:r w:rsidRPr="001158B0">
        <w:tab/>
        <w:t>You must pay each amount:</w:t>
      </w:r>
    </w:p>
    <w:p w:rsidR="00582644" w:rsidRPr="001158B0" w:rsidRDefault="00582644" w:rsidP="00582644">
      <w:pPr>
        <w:pStyle w:val="paragraph"/>
      </w:pPr>
      <w:r w:rsidRPr="001158B0">
        <w:tab/>
        <w:t>(a)</w:t>
      </w:r>
      <w:r w:rsidRPr="001158B0">
        <w:tab/>
        <w:t>on or before the later of:</w:t>
      </w:r>
    </w:p>
    <w:p w:rsidR="00582644" w:rsidRPr="001158B0" w:rsidRDefault="00582644" w:rsidP="00582644">
      <w:pPr>
        <w:pStyle w:val="paragraphsub"/>
      </w:pPr>
      <w:r w:rsidRPr="001158B0">
        <w:tab/>
        <w:t>(i)</w:t>
      </w:r>
      <w:r w:rsidRPr="001158B0">
        <w:tab/>
        <w:t>the 21st day after the end of the month; and</w:t>
      </w:r>
    </w:p>
    <w:p w:rsidR="00582644" w:rsidRPr="001158B0" w:rsidRDefault="00582644" w:rsidP="00582644">
      <w:pPr>
        <w:pStyle w:val="paragraphsub"/>
      </w:pPr>
      <w:r w:rsidRPr="001158B0">
        <w:tab/>
        <w:t>(ii)</w:t>
      </w:r>
      <w:r w:rsidRPr="001158B0">
        <w:tab/>
        <w:t xml:space="preserve">the day the Commissioner gives notice of the relevant </w:t>
      </w:r>
      <w:r w:rsidR="001158B0" w:rsidRPr="001158B0">
        <w:rPr>
          <w:position w:val="6"/>
          <w:sz w:val="16"/>
        </w:rPr>
        <w:t>*</w:t>
      </w:r>
      <w:r w:rsidRPr="001158B0">
        <w:t>assessment to you under section</w:t>
      </w:r>
      <w:r w:rsidR="001158B0">
        <w:t> </w:t>
      </w:r>
      <w:r w:rsidRPr="001158B0">
        <w:t>155</w:t>
      </w:r>
      <w:r w:rsidR="001158B0">
        <w:noBreakHyphen/>
      </w:r>
      <w:r w:rsidRPr="001158B0">
        <w:t>10 in Schedule</w:t>
      </w:r>
      <w:r w:rsidR="001158B0">
        <w:t> </w:t>
      </w:r>
      <w:r w:rsidRPr="001158B0">
        <w:t xml:space="preserve">1 to the </w:t>
      </w:r>
      <w:r w:rsidRPr="001158B0">
        <w:rPr>
          <w:i/>
        </w:rPr>
        <w:t>Taxation Administration Act 1953</w:t>
      </w:r>
      <w:r w:rsidRPr="001158B0">
        <w:t>; and</w:t>
      </w:r>
    </w:p>
    <w:p w:rsidR="00582644" w:rsidRPr="001158B0" w:rsidRDefault="00582644" w:rsidP="00582644">
      <w:pPr>
        <w:pStyle w:val="paragraph"/>
      </w:pPr>
      <w:r w:rsidRPr="001158B0">
        <w:tab/>
        <w:t>(b)</w:t>
      </w:r>
      <w:r w:rsidRPr="001158B0">
        <w:tab/>
        <w:t>at the place and in the manner specified by the Commissioner.</w:t>
      </w:r>
    </w:p>
    <w:p w:rsidR="00300522" w:rsidRPr="001158B0" w:rsidRDefault="00300522" w:rsidP="00300522">
      <w:pPr>
        <w:pStyle w:val="subsection"/>
      </w:pPr>
      <w:r w:rsidRPr="001158B0">
        <w:tab/>
        <w:t>(2)</w:t>
      </w:r>
      <w:r w:rsidRPr="001158B0">
        <w:tab/>
        <w:t>This section has effect despite Division</w:t>
      </w:r>
      <w:r w:rsidR="001158B0">
        <w:t> </w:t>
      </w:r>
      <w:r w:rsidRPr="001158B0">
        <w:t>33 (which is about payments of GST).</w:t>
      </w:r>
    </w:p>
    <w:p w:rsidR="00300522" w:rsidRPr="001158B0" w:rsidRDefault="00300522" w:rsidP="00A36DB5">
      <w:pPr>
        <w:pStyle w:val="ActHead3"/>
        <w:pageBreakBefore/>
      </w:pPr>
      <w:bookmarkStart w:id="776" w:name="_Toc5975758"/>
      <w:r w:rsidRPr="00F863F2">
        <w:rPr>
          <w:rStyle w:val="CharDivNo"/>
        </w:rPr>
        <w:t>Division</w:t>
      </w:r>
      <w:r w:rsidR="001158B0" w:rsidRPr="00F863F2">
        <w:rPr>
          <w:rStyle w:val="CharDivNo"/>
        </w:rPr>
        <w:t> </w:t>
      </w:r>
      <w:r w:rsidRPr="00F863F2">
        <w:rPr>
          <w:rStyle w:val="CharDivNo"/>
        </w:rPr>
        <w:t>108</w:t>
      </w:r>
      <w:r w:rsidRPr="001158B0">
        <w:t>—</w:t>
      </w:r>
      <w:r w:rsidRPr="00F863F2">
        <w:rPr>
          <w:rStyle w:val="CharDivText"/>
        </w:rPr>
        <w:t>Valuation of taxable supplies of goods in bond</w:t>
      </w:r>
      <w:bookmarkEnd w:id="776"/>
    </w:p>
    <w:p w:rsidR="00300522" w:rsidRPr="001158B0" w:rsidRDefault="00300522" w:rsidP="00300522">
      <w:pPr>
        <w:pStyle w:val="ActHead5"/>
      </w:pPr>
      <w:bookmarkStart w:id="777" w:name="_Toc5975759"/>
      <w:r w:rsidRPr="00F863F2">
        <w:rPr>
          <w:rStyle w:val="CharSectno"/>
        </w:rPr>
        <w:t>108</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77"/>
    </w:p>
    <w:p w:rsidR="00300522" w:rsidRPr="001158B0" w:rsidRDefault="00300522" w:rsidP="00300522">
      <w:pPr>
        <w:pStyle w:val="BoxText"/>
      </w:pPr>
      <w:r w:rsidRPr="001158B0">
        <w:t>Taxable supplies of goods in bond are given a higher value than would otherwise apply, because the price of a supply in bond does not include any excise duty that would be included after entry of the goods for home consumption.</w:t>
      </w:r>
    </w:p>
    <w:p w:rsidR="00300522" w:rsidRPr="001158B0" w:rsidRDefault="00300522" w:rsidP="00300522">
      <w:pPr>
        <w:pStyle w:val="ActHead5"/>
      </w:pPr>
      <w:bookmarkStart w:id="778" w:name="_Toc5975760"/>
      <w:r w:rsidRPr="00F863F2">
        <w:rPr>
          <w:rStyle w:val="CharSectno"/>
        </w:rPr>
        <w:t>108</w:t>
      </w:r>
      <w:r w:rsidR="001158B0" w:rsidRPr="00F863F2">
        <w:rPr>
          <w:rStyle w:val="CharSectno"/>
        </w:rPr>
        <w:noBreakHyphen/>
      </w:r>
      <w:r w:rsidRPr="00F863F2">
        <w:rPr>
          <w:rStyle w:val="CharSectno"/>
        </w:rPr>
        <w:t>5</w:t>
      </w:r>
      <w:r w:rsidRPr="001158B0">
        <w:t xml:space="preserve">  Taxable supplies of goods in bond etc.</w:t>
      </w:r>
      <w:bookmarkEnd w:id="778"/>
    </w:p>
    <w:p w:rsidR="00300522" w:rsidRPr="001158B0" w:rsidRDefault="00300522" w:rsidP="00300522">
      <w:pPr>
        <w:pStyle w:val="subsection"/>
      </w:pPr>
      <w:r w:rsidRPr="001158B0">
        <w:tab/>
        <w:t>(1)</w:t>
      </w:r>
      <w:r w:rsidRPr="001158B0">
        <w:tab/>
        <w:t xml:space="preserve">The </w:t>
      </w:r>
      <w:r w:rsidRPr="001158B0">
        <w:rPr>
          <w:b/>
          <w:bCs/>
          <w:i/>
          <w:iCs/>
        </w:rPr>
        <w:t>value</w:t>
      </w:r>
      <w:r w:rsidRPr="001158B0">
        <w:t xml:space="preserve"> of a </w:t>
      </w:r>
      <w:r w:rsidR="001158B0" w:rsidRPr="001158B0">
        <w:rPr>
          <w:position w:val="6"/>
          <w:sz w:val="16"/>
          <w:szCs w:val="16"/>
        </w:rPr>
        <w:t>*</w:t>
      </w:r>
      <w:r w:rsidRPr="001158B0">
        <w:t xml:space="preserve">taxable supply of </w:t>
      </w:r>
      <w:r w:rsidR="001158B0" w:rsidRPr="001158B0">
        <w:rPr>
          <w:position w:val="6"/>
          <w:sz w:val="16"/>
          <w:szCs w:val="16"/>
        </w:rPr>
        <w:t>*</w:t>
      </w:r>
      <w:r w:rsidRPr="001158B0">
        <w:t>excisable goods that are in bond is the sum of:</w:t>
      </w:r>
    </w:p>
    <w:p w:rsidR="00300522" w:rsidRPr="001158B0" w:rsidRDefault="00300522" w:rsidP="00300522">
      <w:pPr>
        <w:pStyle w:val="paragraph"/>
      </w:pPr>
      <w:r w:rsidRPr="001158B0">
        <w:tab/>
        <w:t>(a)</w:t>
      </w:r>
      <w:r w:rsidRPr="001158B0">
        <w:tab/>
        <w:t>the value of the supply worked out in the way set out in section</w:t>
      </w:r>
      <w:r w:rsidR="001158B0">
        <w:t> </w:t>
      </w:r>
      <w:r w:rsidRPr="001158B0">
        <w:t>9</w:t>
      </w:r>
      <w:r w:rsidR="001158B0">
        <w:noBreakHyphen/>
      </w:r>
      <w:r w:rsidRPr="001158B0">
        <w:t>75; and</w:t>
      </w:r>
    </w:p>
    <w:p w:rsidR="00300522" w:rsidRPr="001158B0" w:rsidRDefault="00300522" w:rsidP="00300522">
      <w:pPr>
        <w:pStyle w:val="paragraph"/>
      </w:pPr>
      <w:r w:rsidRPr="001158B0">
        <w:tab/>
        <w:t>(b)</w:t>
      </w:r>
      <w:r w:rsidRPr="001158B0">
        <w:tab/>
        <w:t xml:space="preserve">the amount of </w:t>
      </w:r>
      <w:r w:rsidR="001158B0" w:rsidRPr="001158B0">
        <w:rPr>
          <w:position w:val="6"/>
          <w:sz w:val="16"/>
          <w:szCs w:val="16"/>
        </w:rPr>
        <w:t>*</w:t>
      </w:r>
      <w:r w:rsidRPr="001158B0">
        <w:t xml:space="preserve">excise duty to which the goods would have been subject if they had been entered for home consumption under the </w:t>
      </w:r>
      <w:r w:rsidRPr="001158B0">
        <w:rPr>
          <w:i/>
          <w:iCs/>
        </w:rPr>
        <w:t>Excise Act 1901</w:t>
      </w:r>
      <w:r w:rsidRPr="001158B0">
        <w:t xml:space="preserve"> at the time the supply first became a supply </w:t>
      </w:r>
      <w:r w:rsidR="001158B0" w:rsidRPr="001158B0">
        <w:rPr>
          <w:position w:val="6"/>
          <w:sz w:val="16"/>
          <w:szCs w:val="16"/>
        </w:rPr>
        <w:t>*</w:t>
      </w:r>
      <w:r w:rsidRPr="001158B0">
        <w:t xml:space="preserve">connected with </w:t>
      </w:r>
      <w:r w:rsidR="008F5593" w:rsidRPr="001158B0">
        <w:t>the indirect tax zone</w:t>
      </w:r>
      <w:r w:rsidRPr="001158B0">
        <w:t>.</w:t>
      </w:r>
    </w:p>
    <w:p w:rsidR="00300522" w:rsidRPr="001158B0" w:rsidRDefault="00300522" w:rsidP="00300522">
      <w:pPr>
        <w:pStyle w:val="subsection"/>
      </w:pPr>
      <w:r w:rsidRPr="001158B0">
        <w:tab/>
        <w:t>(2)</w:t>
      </w:r>
      <w:r w:rsidRPr="001158B0">
        <w:tab/>
        <w:t xml:space="preserve">However, this section does not apply to a supply of goods to a </w:t>
      </w:r>
      <w:r w:rsidR="001158B0" w:rsidRPr="001158B0">
        <w:rPr>
          <w:position w:val="6"/>
          <w:sz w:val="16"/>
          <w:szCs w:val="16"/>
        </w:rPr>
        <w:t>*</w:t>
      </w:r>
      <w:r w:rsidRPr="001158B0">
        <w:t>recipient who:</w:t>
      </w:r>
    </w:p>
    <w:p w:rsidR="00300522" w:rsidRPr="001158B0" w:rsidRDefault="00300522" w:rsidP="00300522">
      <w:pPr>
        <w:pStyle w:val="paragraph"/>
      </w:pPr>
      <w:r w:rsidRPr="001158B0">
        <w:tab/>
        <w:t>(a)</w:t>
      </w:r>
      <w:r w:rsidRPr="001158B0">
        <w:tab/>
        <w:t xml:space="preserve">is </w:t>
      </w:r>
      <w:r w:rsidR="001158B0" w:rsidRPr="001158B0">
        <w:rPr>
          <w:position w:val="6"/>
          <w:sz w:val="16"/>
          <w:szCs w:val="16"/>
        </w:rPr>
        <w:t>*</w:t>
      </w:r>
      <w:r w:rsidRPr="001158B0">
        <w:t xml:space="preserve">registered or </w:t>
      </w:r>
      <w:r w:rsidR="001158B0" w:rsidRPr="001158B0">
        <w:rPr>
          <w:position w:val="6"/>
          <w:sz w:val="16"/>
          <w:szCs w:val="16"/>
        </w:rPr>
        <w:t>*</w:t>
      </w:r>
      <w:r w:rsidRPr="001158B0">
        <w:t>required to be registered; and</w:t>
      </w:r>
    </w:p>
    <w:p w:rsidR="00300522" w:rsidRPr="001158B0" w:rsidRDefault="00300522" w:rsidP="00300522">
      <w:pPr>
        <w:pStyle w:val="paragraph"/>
      </w:pPr>
      <w:r w:rsidRPr="001158B0">
        <w:tab/>
        <w:t>(b)</w:t>
      </w:r>
      <w:r w:rsidRPr="001158B0">
        <w:tab/>
        <w:t xml:space="preserve">acquires the goods solely for a </w:t>
      </w:r>
      <w:r w:rsidR="001158B0" w:rsidRPr="001158B0">
        <w:rPr>
          <w:position w:val="6"/>
          <w:sz w:val="16"/>
          <w:szCs w:val="16"/>
        </w:rPr>
        <w:t>*</w:t>
      </w:r>
      <w:r w:rsidRPr="001158B0">
        <w:t>creditable purpose.</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75 (which is about the value of taxable supplies).</w:t>
      </w:r>
    </w:p>
    <w:p w:rsidR="00D10E2F" w:rsidRPr="001158B0" w:rsidRDefault="00D10E2F" w:rsidP="00A36DB5">
      <w:pPr>
        <w:pStyle w:val="ActHead3"/>
        <w:pageBreakBefore/>
      </w:pPr>
      <w:bookmarkStart w:id="779" w:name="_Toc5975761"/>
      <w:r w:rsidRPr="00F863F2">
        <w:rPr>
          <w:rStyle w:val="CharDivNo"/>
        </w:rPr>
        <w:t>Division</w:t>
      </w:r>
      <w:r w:rsidR="001158B0" w:rsidRPr="00F863F2">
        <w:rPr>
          <w:rStyle w:val="CharDivNo"/>
        </w:rPr>
        <w:t> </w:t>
      </w:r>
      <w:r w:rsidRPr="00F863F2">
        <w:rPr>
          <w:rStyle w:val="CharDivNo"/>
        </w:rPr>
        <w:t>110</w:t>
      </w:r>
      <w:r w:rsidRPr="001158B0">
        <w:t>—</w:t>
      </w:r>
      <w:r w:rsidRPr="00F863F2">
        <w:rPr>
          <w:rStyle w:val="CharDivText"/>
        </w:rPr>
        <w:t>Tax</w:t>
      </w:r>
      <w:r w:rsidR="001158B0" w:rsidRPr="00F863F2">
        <w:rPr>
          <w:rStyle w:val="CharDivText"/>
        </w:rPr>
        <w:noBreakHyphen/>
      </w:r>
      <w:r w:rsidRPr="00F863F2">
        <w:rPr>
          <w:rStyle w:val="CharDivText"/>
        </w:rPr>
        <w:t>related transactions</w:t>
      </w:r>
      <w:bookmarkEnd w:id="779"/>
    </w:p>
    <w:p w:rsidR="00300522" w:rsidRPr="00F863F2" w:rsidRDefault="00A53099" w:rsidP="00300522">
      <w:pPr>
        <w:pStyle w:val="Header"/>
      </w:pPr>
      <w:r w:rsidRPr="00F863F2">
        <w:rPr>
          <w:rStyle w:val="CharSubdNo"/>
        </w:rPr>
        <w:t xml:space="preserve"> </w:t>
      </w:r>
      <w:r w:rsidRPr="00F863F2">
        <w:rPr>
          <w:rStyle w:val="CharSubdText"/>
        </w:rPr>
        <w:t xml:space="preserve"> </w:t>
      </w:r>
    </w:p>
    <w:p w:rsidR="00300522" w:rsidRPr="001158B0" w:rsidRDefault="00300522" w:rsidP="00300522">
      <w:pPr>
        <w:pStyle w:val="ActHead5"/>
      </w:pPr>
      <w:bookmarkStart w:id="780" w:name="_Toc5975762"/>
      <w:r w:rsidRPr="00F863F2">
        <w:rPr>
          <w:rStyle w:val="CharSectno"/>
        </w:rPr>
        <w:t>110</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80"/>
    </w:p>
    <w:p w:rsidR="00300522" w:rsidRPr="001158B0" w:rsidRDefault="00300522" w:rsidP="00300522">
      <w:pPr>
        <w:pStyle w:val="BoxText"/>
      </w:pPr>
      <w:r w:rsidRPr="001158B0">
        <w:t>Some transactions that relate to aspects of income tax</w:t>
      </w:r>
      <w:r w:rsidR="001706E1" w:rsidRPr="001158B0">
        <w:t xml:space="preserve"> and other taxes</w:t>
      </w:r>
      <w:r w:rsidRPr="001158B0">
        <w:t xml:space="preserve"> are outside the GST system.</w:t>
      </w:r>
    </w:p>
    <w:p w:rsidR="002137F7" w:rsidRPr="001158B0" w:rsidRDefault="002137F7" w:rsidP="002137F7">
      <w:pPr>
        <w:pStyle w:val="ActHead4"/>
      </w:pPr>
      <w:bookmarkStart w:id="781" w:name="_Toc5975763"/>
      <w:r w:rsidRPr="00F863F2">
        <w:rPr>
          <w:rStyle w:val="CharSubdNo"/>
        </w:rPr>
        <w:t>Subdivision</w:t>
      </w:r>
      <w:r w:rsidR="001158B0" w:rsidRPr="00F863F2">
        <w:rPr>
          <w:rStyle w:val="CharSubdNo"/>
        </w:rPr>
        <w:t> </w:t>
      </w:r>
      <w:r w:rsidRPr="00F863F2">
        <w:rPr>
          <w:rStyle w:val="CharSubdNo"/>
        </w:rPr>
        <w:t>110</w:t>
      </w:r>
      <w:r w:rsidR="001158B0" w:rsidRPr="00F863F2">
        <w:rPr>
          <w:rStyle w:val="CharSubdNo"/>
        </w:rPr>
        <w:noBreakHyphen/>
      </w:r>
      <w:r w:rsidRPr="00F863F2">
        <w:rPr>
          <w:rStyle w:val="CharSubdNo"/>
        </w:rPr>
        <w:t>A</w:t>
      </w:r>
      <w:r w:rsidRPr="001158B0">
        <w:t>—</w:t>
      </w:r>
      <w:r w:rsidRPr="00F863F2">
        <w:rPr>
          <w:rStyle w:val="CharSubdText"/>
        </w:rPr>
        <w:t>Income tax</w:t>
      </w:r>
      <w:r w:rsidR="001158B0" w:rsidRPr="00F863F2">
        <w:rPr>
          <w:rStyle w:val="CharSubdText"/>
        </w:rPr>
        <w:noBreakHyphen/>
      </w:r>
      <w:r w:rsidRPr="00F863F2">
        <w:rPr>
          <w:rStyle w:val="CharSubdText"/>
        </w:rPr>
        <w:t>related transactions</w:t>
      </w:r>
      <w:bookmarkEnd w:id="781"/>
    </w:p>
    <w:p w:rsidR="00300522" w:rsidRPr="001158B0" w:rsidRDefault="00300522" w:rsidP="00300522">
      <w:pPr>
        <w:pStyle w:val="ActHead5"/>
      </w:pPr>
      <w:bookmarkStart w:id="782" w:name="_Toc5975764"/>
      <w:r w:rsidRPr="00F863F2">
        <w:rPr>
          <w:rStyle w:val="CharSectno"/>
        </w:rPr>
        <w:t>110</w:t>
      </w:r>
      <w:r w:rsidR="001158B0" w:rsidRPr="00F863F2">
        <w:rPr>
          <w:rStyle w:val="CharSectno"/>
        </w:rPr>
        <w:noBreakHyphen/>
      </w:r>
      <w:r w:rsidRPr="00F863F2">
        <w:rPr>
          <w:rStyle w:val="CharSectno"/>
        </w:rPr>
        <w:t>5</w:t>
      </w:r>
      <w:r w:rsidRPr="001158B0">
        <w:t xml:space="preserve">  Transfers of tax losses and net capital losses</w:t>
      </w:r>
      <w:bookmarkEnd w:id="782"/>
    </w:p>
    <w:p w:rsidR="00300522" w:rsidRPr="001158B0" w:rsidRDefault="00300522" w:rsidP="00300522">
      <w:pPr>
        <w:pStyle w:val="subsection"/>
      </w:pPr>
      <w:r w:rsidRPr="001158B0">
        <w:tab/>
        <w:t>(1)</w:t>
      </w:r>
      <w:r w:rsidRPr="001158B0">
        <w:tab/>
        <w:t xml:space="preserve">A supply is not a </w:t>
      </w:r>
      <w:r w:rsidR="001158B0" w:rsidRPr="001158B0">
        <w:rPr>
          <w:position w:val="6"/>
          <w:sz w:val="16"/>
          <w:szCs w:val="16"/>
        </w:rPr>
        <w:t>*</w:t>
      </w:r>
      <w:r w:rsidRPr="001158B0">
        <w:t>taxable supply if the supply is:</w:t>
      </w:r>
    </w:p>
    <w:p w:rsidR="00300522" w:rsidRPr="001158B0" w:rsidRDefault="00300522" w:rsidP="00300522">
      <w:pPr>
        <w:pStyle w:val="paragraph"/>
      </w:pPr>
      <w:r w:rsidRPr="001158B0">
        <w:tab/>
        <w:t>(a)</w:t>
      </w:r>
      <w:r w:rsidRPr="001158B0">
        <w:tab/>
        <w:t xml:space="preserve">the transfer of a </w:t>
      </w:r>
      <w:r w:rsidR="001158B0" w:rsidRPr="001158B0">
        <w:rPr>
          <w:position w:val="6"/>
          <w:sz w:val="16"/>
          <w:szCs w:val="16"/>
        </w:rPr>
        <w:t>*</w:t>
      </w:r>
      <w:r w:rsidRPr="001158B0">
        <w:t>tax loss in accordance with Subdivision</w:t>
      </w:r>
      <w:r w:rsidR="001158B0">
        <w:t> </w:t>
      </w:r>
      <w:r w:rsidRPr="001158B0">
        <w:t>170</w:t>
      </w:r>
      <w:r w:rsidR="001158B0">
        <w:noBreakHyphen/>
      </w:r>
      <w:r w:rsidRPr="001158B0">
        <w:t xml:space="preserve">A of the </w:t>
      </w:r>
      <w:r w:rsidR="001158B0" w:rsidRPr="001158B0">
        <w:rPr>
          <w:position w:val="6"/>
          <w:sz w:val="16"/>
          <w:szCs w:val="16"/>
        </w:rPr>
        <w:t>*</w:t>
      </w:r>
      <w:r w:rsidRPr="001158B0">
        <w:t>ITAA 1997; or</w:t>
      </w:r>
    </w:p>
    <w:p w:rsidR="00300522" w:rsidRPr="001158B0" w:rsidRDefault="00300522" w:rsidP="00300522">
      <w:pPr>
        <w:pStyle w:val="paragraph"/>
      </w:pPr>
      <w:r w:rsidRPr="001158B0">
        <w:tab/>
        <w:t>(b)</w:t>
      </w:r>
      <w:r w:rsidRPr="001158B0">
        <w:tab/>
        <w:t xml:space="preserve">the transfer of a </w:t>
      </w:r>
      <w:r w:rsidR="001158B0" w:rsidRPr="001158B0">
        <w:rPr>
          <w:position w:val="6"/>
          <w:sz w:val="16"/>
          <w:szCs w:val="16"/>
        </w:rPr>
        <w:t>*</w:t>
      </w:r>
      <w:r w:rsidRPr="001158B0">
        <w:t>net capital loss in accordance with Subdivision</w:t>
      </w:r>
      <w:r w:rsidR="001158B0">
        <w:t> </w:t>
      </w:r>
      <w:r w:rsidRPr="001158B0">
        <w:t>170</w:t>
      </w:r>
      <w:r w:rsidR="001158B0">
        <w:noBreakHyphen/>
      </w:r>
      <w:r w:rsidRPr="001158B0">
        <w:t>B of the ITAA 1997.</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783" w:name="_Toc5975765"/>
      <w:r w:rsidRPr="00F863F2">
        <w:rPr>
          <w:rStyle w:val="CharSectno"/>
        </w:rPr>
        <w:t>110</w:t>
      </w:r>
      <w:r w:rsidR="001158B0" w:rsidRPr="00F863F2">
        <w:rPr>
          <w:rStyle w:val="CharSectno"/>
        </w:rPr>
        <w:noBreakHyphen/>
      </w:r>
      <w:r w:rsidRPr="00F863F2">
        <w:rPr>
          <w:rStyle w:val="CharSectno"/>
        </w:rPr>
        <w:t>15</w:t>
      </w:r>
      <w:r w:rsidRPr="001158B0">
        <w:t xml:space="preserve">  Supplies under operation of consolidated group regime</w:t>
      </w:r>
      <w:bookmarkEnd w:id="783"/>
    </w:p>
    <w:p w:rsidR="00300522" w:rsidRPr="001158B0" w:rsidRDefault="00300522" w:rsidP="00300522">
      <w:pPr>
        <w:pStyle w:val="subsection"/>
      </w:pPr>
      <w:r w:rsidRPr="001158B0">
        <w:tab/>
        <w:t>(1)</w:t>
      </w:r>
      <w:r w:rsidRPr="001158B0">
        <w:tab/>
        <w:t>A supply</w:t>
      </w:r>
      <w:r w:rsidRPr="001158B0">
        <w:rPr>
          <w:i/>
        </w:rPr>
        <w:t xml:space="preserve"> </w:t>
      </w:r>
      <w:r w:rsidRPr="001158B0">
        <w:t xml:space="preserve">is not a </w:t>
      </w:r>
      <w:r w:rsidR="001158B0" w:rsidRPr="001158B0">
        <w:rPr>
          <w:position w:val="6"/>
          <w:sz w:val="16"/>
        </w:rPr>
        <w:t>*</w:t>
      </w:r>
      <w:r w:rsidRPr="001158B0">
        <w:t>taxable supply to the extent that it occurs because of the operation of these provisions:</w:t>
      </w:r>
    </w:p>
    <w:p w:rsidR="00300522" w:rsidRPr="001158B0" w:rsidRDefault="00300522" w:rsidP="00300522">
      <w:pPr>
        <w:pStyle w:val="paragraph"/>
      </w:pPr>
      <w:r w:rsidRPr="001158B0">
        <w:tab/>
        <w:t>(a)</w:t>
      </w:r>
      <w:r w:rsidRPr="001158B0">
        <w:tab/>
        <w:t>Part</w:t>
      </w:r>
      <w:r w:rsidR="001158B0">
        <w:t> </w:t>
      </w:r>
      <w:r w:rsidRPr="001158B0">
        <w:t>3</w:t>
      </w:r>
      <w:r w:rsidR="001158B0">
        <w:noBreakHyphen/>
      </w:r>
      <w:r w:rsidRPr="001158B0">
        <w:t xml:space="preserve">90 of the </w:t>
      </w:r>
      <w:r w:rsidR="001158B0" w:rsidRPr="001158B0">
        <w:rPr>
          <w:position w:val="6"/>
          <w:sz w:val="16"/>
        </w:rPr>
        <w:t>*</w:t>
      </w:r>
      <w:r w:rsidRPr="001158B0">
        <w:t>ITAA 1997;</w:t>
      </w:r>
    </w:p>
    <w:p w:rsidR="00300522" w:rsidRPr="001158B0" w:rsidRDefault="00300522" w:rsidP="00300522">
      <w:pPr>
        <w:pStyle w:val="paragraph"/>
      </w:pPr>
      <w:r w:rsidRPr="001158B0">
        <w:tab/>
        <w:t>(b)</w:t>
      </w:r>
      <w:r w:rsidRPr="001158B0">
        <w:tab/>
        <w:t>Part</w:t>
      </w:r>
      <w:r w:rsidR="001158B0">
        <w:t> </w:t>
      </w:r>
      <w:r w:rsidRPr="001158B0">
        <w:t>3</w:t>
      </w:r>
      <w:r w:rsidR="001158B0">
        <w:noBreakHyphen/>
      </w:r>
      <w:r w:rsidRPr="001158B0">
        <w:t xml:space="preserve">90 of the </w:t>
      </w:r>
      <w:r w:rsidRPr="001158B0">
        <w:rPr>
          <w:i/>
        </w:rPr>
        <w:t>Income Tax (Transitional Provisions) Act 1997</w:t>
      </w:r>
      <w:r w:rsidRPr="001158B0">
        <w:t>.</w:t>
      </w:r>
    </w:p>
    <w:p w:rsidR="00300522" w:rsidRPr="001158B0" w:rsidRDefault="00300522" w:rsidP="00300522">
      <w:pPr>
        <w:pStyle w:val="subsection"/>
      </w:pPr>
      <w:r w:rsidRPr="001158B0">
        <w:tab/>
        <w:t>(2)</w:t>
      </w:r>
      <w:r w:rsidRPr="001158B0">
        <w:tab/>
        <w:t xml:space="preserve">Without limiting the scope of </w:t>
      </w:r>
      <w:r w:rsidR="001158B0">
        <w:t>subsection (</w:t>
      </w:r>
      <w:r w:rsidRPr="001158B0">
        <w:t>1), for the purposes of that subsection, the operation mentioned in that subsection includes an operation that results from:</w:t>
      </w:r>
    </w:p>
    <w:p w:rsidR="00300522" w:rsidRPr="001158B0" w:rsidRDefault="00300522" w:rsidP="00300522">
      <w:pPr>
        <w:pStyle w:val="paragraph"/>
      </w:pPr>
      <w:r w:rsidRPr="001158B0">
        <w:tab/>
        <w:t>(a)</w:t>
      </w:r>
      <w:r w:rsidRPr="001158B0">
        <w:tab/>
        <w:t>a choice made under the provisions mentioned in that subsection; or</w:t>
      </w:r>
    </w:p>
    <w:p w:rsidR="00300522" w:rsidRPr="001158B0" w:rsidRDefault="00300522" w:rsidP="00300522">
      <w:pPr>
        <w:pStyle w:val="paragraph"/>
      </w:pPr>
      <w:r w:rsidRPr="001158B0">
        <w:tab/>
        <w:t>(b)</w:t>
      </w:r>
      <w:r w:rsidRPr="001158B0">
        <w:tab/>
        <w:t>any other voluntary action provided for by those provisions.</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784" w:name="_Toc5975766"/>
      <w:r w:rsidRPr="00F863F2">
        <w:rPr>
          <w:rStyle w:val="CharSectno"/>
        </w:rPr>
        <w:t>110</w:t>
      </w:r>
      <w:r w:rsidR="001158B0" w:rsidRPr="00F863F2">
        <w:rPr>
          <w:rStyle w:val="CharSectno"/>
        </w:rPr>
        <w:noBreakHyphen/>
      </w:r>
      <w:r w:rsidRPr="00F863F2">
        <w:rPr>
          <w:rStyle w:val="CharSectno"/>
        </w:rPr>
        <w:t>20</w:t>
      </w:r>
      <w:r w:rsidRPr="001158B0">
        <w:t xml:space="preserve">  Tax sharing agreements—entering into agreement etc.</w:t>
      </w:r>
      <w:bookmarkEnd w:id="784"/>
    </w:p>
    <w:p w:rsidR="00300522" w:rsidRPr="001158B0" w:rsidRDefault="00300522" w:rsidP="00300522">
      <w:pPr>
        <w:pStyle w:val="subsection"/>
      </w:pPr>
      <w:r w:rsidRPr="001158B0">
        <w:tab/>
        <w:t>(1)</w:t>
      </w:r>
      <w:r w:rsidRPr="001158B0">
        <w:tab/>
        <w:t>This section applies if:</w:t>
      </w:r>
    </w:p>
    <w:p w:rsidR="00300522" w:rsidRPr="001158B0" w:rsidRDefault="00300522" w:rsidP="00300522">
      <w:pPr>
        <w:pStyle w:val="paragraph"/>
      </w:pPr>
      <w:r w:rsidRPr="001158B0">
        <w:tab/>
        <w:t>(a)</w:t>
      </w:r>
      <w:r w:rsidRPr="001158B0">
        <w:tab/>
        <w:t>an entity makes a supply because it enters into or becomes a party to an agreement; and</w:t>
      </w:r>
    </w:p>
    <w:p w:rsidR="00300522" w:rsidRPr="001158B0" w:rsidRDefault="00300522" w:rsidP="00300522">
      <w:pPr>
        <w:pStyle w:val="paragraph"/>
        <w:rPr>
          <w:color w:val="000000"/>
        </w:rPr>
      </w:pPr>
      <w:r w:rsidRPr="001158B0">
        <w:tab/>
        <w:t>(b)</w:t>
      </w:r>
      <w:r w:rsidRPr="001158B0">
        <w:tab/>
        <w:t>the agreement satisfies the requirements of subsections</w:t>
      </w:r>
      <w:r w:rsidR="001158B0">
        <w:t> </w:t>
      </w:r>
      <w:r w:rsidRPr="001158B0">
        <w:t>721</w:t>
      </w:r>
      <w:r w:rsidR="001158B0">
        <w:noBreakHyphen/>
      </w:r>
      <w:r w:rsidRPr="001158B0">
        <w:t xml:space="preserve">25(1) and (2) of the </w:t>
      </w:r>
      <w:r w:rsidR="001158B0" w:rsidRPr="001158B0">
        <w:rPr>
          <w:position w:val="6"/>
          <w:sz w:val="16"/>
        </w:rPr>
        <w:t>*</w:t>
      </w:r>
      <w:r w:rsidRPr="001158B0">
        <w:t xml:space="preserve">ITAA 1997 in relation to an existing or future </w:t>
      </w:r>
      <w:r w:rsidR="001158B0" w:rsidRPr="001158B0">
        <w:rPr>
          <w:position w:val="6"/>
          <w:sz w:val="16"/>
        </w:rPr>
        <w:t>*</w:t>
      </w:r>
      <w:r w:rsidRPr="001158B0">
        <w:t xml:space="preserve">group liability of the </w:t>
      </w:r>
      <w:r w:rsidR="001158B0" w:rsidRPr="001158B0">
        <w:rPr>
          <w:position w:val="6"/>
          <w:sz w:val="16"/>
        </w:rPr>
        <w:t>*</w:t>
      </w:r>
      <w:r w:rsidRPr="001158B0">
        <w:t xml:space="preserve">head company of a </w:t>
      </w:r>
      <w:r w:rsidR="001158B0" w:rsidRPr="001158B0">
        <w:rPr>
          <w:position w:val="6"/>
          <w:sz w:val="16"/>
        </w:rPr>
        <w:t>*</w:t>
      </w:r>
      <w:r w:rsidRPr="001158B0">
        <w:t xml:space="preserve">consolidated group or </w:t>
      </w:r>
      <w:r w:rsidR="001158B0" w:rsidRPr="001158B0">
        <w:rPr>
          <w:position w:val="6"/>
          <w:sz w:val="16"/>
        </w:rPr>
        <w:t>*</w:t>
      </w:r>
      <w:r w:rsidRPr="001158B0">
        <w:t>MEC group.</w:t>
      </w:r>
    </w:p>
    <w:p w:rsidR="00300522" w:rsidRPr="001158B0" w:rsidRDefault="00300522" w:rsidP="00300522">
      <w:pPr>
        <w:pStyle w:val="subsection"/>
      </w:pPr>
      <w:r w:rsidRPr="001158B0">
        <w:tab/>
        <w:t>(2)</w:t>
      </w:r>
      <w:r w:rsidRPr="001158B0">
        <w:tab/>
        <w:t xml:space="preserve">The supply is not a </w:t>
      </w:r>
      <w:r w:rsidR="001158B0" w:rsidRPr="001158B0">
        <w:rPr>
          <w:position w:val="6"/>
          <w:sz w:val="16"/>
        </w:rPr>
        <w:t>*</w:t>
      </w:r>
      <w:r w:rsidRPr="001158B0">
        <w:t>taxable supply to the extent that it relates to the fact that the agreement satisfies those requirements.</w:t>
      </w:r>
    </w:p>
    <w:p w:rsidR="00300522" w:rsidRPr="001158B0" w:rsidRDefault="00300522" w:rsidP="0030052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785" w:name="_Toc5975767"/>
      <w:r w:rsidRPr="00F863F2">
        <w:rPr>
          <w:rStyle w:val="CharSectno"/>
        </w:rPr>
        <w:t>110</w:t>
      </w:r>
      <w:r w:rsidR="001158B0" w:rsidRPr="00F863F2">
        <w:rPr>
          <w:rStyle w:val="CharSectno"/>
        </w:rPr>
        <w:noBreakHyphen/>
      </w:r>
      <w:r w:rsidRPr="00F863F2">
        <w:rPr>
          <w:rStyle w:val="CharSectno"/>
        </w:rPr>
        <w:t>25</w:t>
      </w:r>
      <w:r w:rsidRPr="001158B0">
        <w:t xml:space="preserve">  Tax sharing agreements—leaving group clear of group liability</w:t>
      </w:r>
      <w:bookmarkEnd w:id="785"/>
    </w:p>
    <w:p w:rsidR="00300522" w:rsidRPr="001158B0" w:rsidRDefault="00300522" w:rsidP="00300522">
      <w:pPr>
        <w:pStyle w:val="subsection"/>
      </w:pPr>
      <w:r w:rsidRPr="001158B0">
        <w:tab/>
        <w:t>(1)</w:t>
      </w:r>
      <w:r w:rsidRPr="001158B0">
        <w:tab/>
        <w:t xml:space="preserve">A supply made to a </w:t>
      </w:r>
      <w:r w:rsidR="001158B0" w:rsidRPr="001158B0">
        <w:rPr>
          <w:position w:val="6"/>
          <w:sz w:val="16"/>
        </w:rPr>
        <w:t>*</w:t>
      </w:r>
      <w:r w:rsidRPr="001158B0">
        <w:t xml:space="preserve">TSA contributing member of a </w:t>
      </w:r>
      <w:r w:rsidR="001158B0" w:rsidRPr="001158B0">
        <w:rPr>
          <w:position w:val="6"/>
          <w:sz w:val="16"/>
        </w:rPr>
        <w:t>*</w:t>
      </w:r>
      <w:r w:rsidRPr="001158B0">
        <w:t xml:space="preserve">consolidated group or a </w:t>
      </w:r>
      <w:r w:rsidR="001158B0" w:rsidRPr="001158B0">
        <w:rPr>
          <w:position w:val="6"/>
          <w:sz w:val="16"/>
        </w:rPr>
        <w:t>*</w:t>
      </w:r>
      <w:r w:rsidRPr="001158B0">
        <w:t xml:space="preserve">MEC group is not a </w:t>
      </w:r>
      <w:r w:rsidR="001158B0" w:rsidRPr="001158B0">
        <w:rPr>
          <w:position w:val="6"/>
          <w:sz w:val="16"/>
        </w:rPr>
        <w:t>*</w:t>
      </w:r>
      <w:r w:rsidRPr="001158B0">
        <w:t>taxable supply if:</w:t>
      </w:r>
    </w:p>
    <w:p w:rsidR="00300522" w:rsidRPr="001158B0" w:rsidRDefault="00300522" w:rsidP="00300522">
      <w:pPr>
        <w:pStyle w:val="paragraph"/>
      </w:pPr>
      <w:r w:rsidRPr="001158B0">
        <w:tab/>
        <w:t>(a)</w:t>
      </w:r>
      <w:r w:rsidRPr="001158B0">
        <w:tab/>
        <w:t xml:space="preserve">the supply is a release from an obligation relating to a </w:t>
      </w:r>
      <w:r w:rsidR="001158B0" w:rsidRPr="001158B0">
        <w:rPr>
          <w:position w:val="6"/>
          <w:sz w:val="16"/>
        </w:rPr>
        <w:t>*</w:t>
      </w:r>
      <w:r w:rsidRPr="001158B0">
        <w:t xml:space="preserve">contribution amount in relation to a </w:t>
      </w:r>
      <w:r w:rsidR="001158B0" w:rsidRPr="001158B0">
        <w:rPr>
          <w:position w:val="6"/>
          <w:sz w:val="16"/>
        </w:rPr>
        <w:t>*</w:t>
      </w:r>
      <w:r w:rsidRPr="001158B0">
        <w:t xml:space="preserve">group liability of the </w:t>
      </w:r>
      <w:r w:rsidR="001158B0" w:rsidRPr="001158B0">
        <w:rPr>
          <w:position w:val="6"/>
          <w:sz w:val="16"/>
        </w:rPr>
        <w:t>*</w:t>
      </w:r>
      <w:r w:rsidRPr="001158B0">
        <w:t>head company of the group; and</w:t>
      </w:r>
    </w:p>
    <w:p w:rsidR="00300522" w:rsidRPr="001158B0" w:rsidRDefault="00300522" w:rsidP="00AE0C49">
      <w:pPr>
        <w:pStyle w:val="noteToPara"/>
      </w:pPr>
      <w:r w:rsidRPr="001158B0">
        <w:t>Example:</w:t>
      </w:r>
      <w:r w:rsidRPr="001158B0">
        <w:tab/>
        <w:t>The obligation could be a contractual obligation created by the agreement under which the contribution amount was determined.</w:t>
      </w:r>
    </w:p>
    <w:p w:rsidR="00300522" w:rsidRPr="001158B0" w:rsidRDefault="00300522" w:rsidP="00300522">
      <w:pPr>
        <w:pStyle w:val="paragraph"/>
      </w:pPr>
      <w:r w:rsidRPr="001158B0">
        <w:tab/>
        <w:t>(b)</w:t>
      </w:r>
      <w:r w:rsidRPr="001158B0">
        <w:tab/>
        <w:t>the TSA contributing member has, for the purposes of subsection</w:t>
      </w:r>
      <w:r w:rsidR="001158B0">
        <w:t> </w:t>
      </w:r>
      <w:r w:rsidRPr="001158B0">
        <w:t>721</w:t>
      </w:r>
      <w:r w:rsidR="001158B0">
        <w:noBreakHyphen/>
      </w:r>
      <w:r w:rsidRPr="001158B0">
        <w:t xml:space="preserve">30(3) of the </w:t>
      </w:r>
      <w:r w:rsidR="001158B0" w:rsidRPr="001158B0">
        <w:rPr>
          <w:position w:val="6"/>
          <w:sz w:val="16"/>
        </w:rPr>
        <w:t>*</w:t>
      </w:r>
      <w:r w:rsidRPr="001158B0">
        <w:t>ITAA 1997, left the group clear of the group liability.</w:t>
      </w:r>
    </w:p>
    <w:p w:rsidR="00300522" w:rsidRPr="001158B0" w:rsidRDefault="00300522" w:rsidP="00AE0C49">
      <w:pPr>
        <w:pStyle w:val="noteToPara"/>
      </w:pPr>
      <w:r w:rsidRPr="001158B0">
        <w:t>Note:</w:t>
      </w:r>
      <w:r w:rsidRPr="001158B0">
        <w:tab/>
        <w:t>See section</w:t>
      </w:r>
      <w:r w:rsidR="001158B0">
        <w:t> </w:t>
      </w:r>
      <w:r w:rsidRPr="001158B0">
        <w:t>721</w:t>
      </w:r>
      <w:r w:rsidR="001158B0">
        <w:noBreakHyphen/>
      </w:r>
      <w:r w:rsidRPr="001158B0">
        <w:t>35 of the ITAA 1997 for when a TSA contributing member has left a group clear of the group liability.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(which is about what are taxable supplies).</w:t>
      </w:r>
    </w:p>
    <w:p w:rsidR="00300522" w:rsidRPr="001158B0" w:rsidRDefault="00300522" w:rsidP="00300522">
      <w:pPr>
        <w:pStyle w:val="ActHead5"/>
      </w:pPr>
      <w:bookmarkStart w:id="786" w:name="_Toc5975768"/>
      <w:r w:rsidRPr="00F863F2">
        <w:rPr>
          <w:rStyle w:val="CharSectno"/>
        </w:rPr>
        <w:t>110</w:t>
      </w:r>
      <w:r w:rsidR="001158B0" w:rsidRPr="00F863F2">
        <w:rPr>
          <w:rStyle w:val="CharSectno"/>
        </w:rPr>
        <w:noBreakHyphen/>
      </w:r>
      <w:r w:rsidRPr="00F863F2">
        <w:rPr>
          <w:rStyle w:val="CharSectno"/>
        </w:rPr>
        <w:t>30</w:t>
      </w:r>
      <w:r w:rsidRPr="001158B0">
        <w:t xml:space="preserve">  Tax funding agreements</w:t>
      </w:r>
      <w:bookmarkEnd w:id="786"/>
    </w:p>
    <w:p w:rsidR="00300522" w:rsidRPr="001158B0" w:rsidRDefault="00300522" w:rsidP="00300522">
      <w:pPr>
        <w:pStyle w:val="subsection"/>
      </w:pPr>
      <w:r w:rsidRPr="001158B0">
        <w:tab/>
        <w:t>(1)</w:t>
      </w:r>
      <w:r w:rsidRPr="001158B0">
        <w:tab/>
        <w:t>This section applies if:</w:t>
      </w:r>
    </w:p>
    <w:p w:rsidR="00300522" w:rsidRPr="001158B0" w:rsidRDefault="00300522" w:rsidP="00300522">
      <w:pPr>
        <w:pStyle w:val="paragraph"/>
      </w:pPr>
      <w:r w:rsidRPr="001158B0">
        <w:tab/>
        <w:t>(a)</w:t>
      </w:r>
      <w:r w:rsidRPr="001158B0">
        <w:tab/>
        <w:t>an entity makes a supply because it enters into or becomes a party to a written agreement; and</w:t>
      </w:r>
    </w:p>
    <w:p w:rsidR="00300522" w:rsidRPr="001158B0" w:rsidRDefault="00300522" w:rsidP="00300522">
      <w:pPr>
        <w:pStyle w:val="paragraph"/>
        <w:rPr>
          <w:color w:val="000000"/>
        </w:rPr>
      </w:pPr>
      <w:r w:rsidRPr="001158B0">
        <w:rPr>
          <w:color w:val="000000"/>
        </w:rPr>
        <w:tab/>
        <w:t>(b)</w:t>
      </w:r>
      <w:r w:rsidRPr="001158B0">
        <w:rPr>
          <w:color w:val="000000"/>
        </w:rPr>
        <w:tab/>
        <w:t xml:space="preserve">the agreement </w:t>
      </w:r>
      <w:r w:rsidRPr="001158B0">
        <w:t xml:space="preserve">deals with the distribution of economic burdens and benefits directly related to </w:t>
      </w:r>
      <w:r w:rsidR="001158B0" w:rsidRPr="001158B0">
        <w:rPr>
          <w:position w:val="6"/>
          <w:sz w:val="16"/>
        </w:rPr>
        <w:t>*</w:t>
      </w:r>
      <w:r w:rsidRPr="001158B0">
        <w:t>tax</w:t>
      </w:r>
      <w:r w:rsidR="001158B0">
        <w:noBreakHyphen/>
      </w:r>
      <w:r w:rsidRPr="001158B0">
        <w:t>related liabilities mentioned in subsection</w:t>
      </w:r>
      <w:r w:rsidR="001158B0">
        <w:t> </w:t>
      </w:r>
      <w:r w:rsidRPr="001158B0">
        <w:t>721</w:t>
      </w:r>
      <w:r w:rsidR="001158B0">
        <w:noBreakHyphen/>
      </w:r>
      <w:r w:rsidRPr="001158B0">
        <w:t xml:space="preserve">10(2) of the </w:t>
      </w:r>
      <w:r w:rsidR="001158B0" w:rsidRPr="001158B0">
        <w:rPr>
          <w:position w:val="6"/>
          <w:sz w:val="16"/>
        </w:rPr>
        <w:t>*</w:t>
      </w:r>
      <w:r w:rsidRPr="001158B0">
        <w:t xml:space="preserve">ITAA 1997 of the </w:t>
      </w:r>
      <w:r w:rsidR="001158B0" w:rsidRPr="001158B0">
        <w:rPr>
          <w:position w:val="6"/>
          <w:sz w:val="16"/>
        </w:rPr>
        <w:t>*</w:t>
      </w:r>
      <w:r w:rsidRPr="001158B0">
        <w:t xml:space="preserve">head company of a </w:t>
      </w:r>
      <w:r w:rsidR="001158B0" w:rsidRPr="001158B0">
        <w:rPr>
          <w:position w:val="6"/>
          <w:sz w:val="16"/>
        </w:rPr>
        <w:t>*</w:t>
      </w:r>
      <w:r w:rsidRPr="001158B0">
        <w:t xml:space="preserve">consolidated group or </w:t>
      </w:r>
      <w:r w:rsidR="001158B0" w:rsidRPr="001158B0">
        <w:rPr>
          <w:position w:val="6"/>
          <w:sz w:val="16"/>
        </w:rPr>
        <w:t>*</w:t>
      </w:r>
      <w:r w:rsidRPr="001158B0">
        <w:t xml:space="preserve">MEC group, among </w:t>
      </w:r>
      <w:r w:rsidR="001158B0" w:rsidRPr="001158B0">
        <w:rPr>
          <w:position w:val="6"/>
          <w:sz w:val="16"/>
        </w:rPr>
        <w:t>*</w:t>
      </w:r>
      <w:r w:rsidRPr="001158B0">
        <w:t>members and former members of the group</w:t>
      </w:r>
      <w:r w:rsidRPr="001158B0">
        <w:rPr>
          <w:color w:val="000000"/>
        </w:rPr>
        <w:t>; and</w:t>
      </w:r>
    </w:p>
    <w:p w:rsidR="00300522" w:rsidRPr="001158B0" w:rsidRDefault="00300522" w:rsidP="00300522">
      <w:pPr>
        <w:pStyle w:val="paragraph"/>
        <w:rPr>
          <w:color w:val="000000"/>
        </w:rPr>
      </w:pPr>
      <w:r w:rsidRPr="001158B0">
        <w:rPr>
          <w:color w:val="000000"/>
        </w:rPr>
        <w:tab/>
        <w:t>(c)</w:t>
      </w:r>
      <w:r w:rsidRPr="001158B0">
        <w:rPr>
          <w:color w:val="000000"/>
        </w:rPr>
        <w:tab/>
        <w:t xml:space="preserve">if the group is not in existence when the entity </w:t>
      </w:r>
      <w:r w:rsidRPr="001158B0">
        <w:t>enters into or becomes a party to the agreement—</w:t>
      </w:r>
      <w:r w:rsidRPr="001158B0">
        <w:rPr>
          <w:color w:val="000000"/>
        </w:rPr>
        <w:t>the agreement contemplates that the parties to the agreement will become members of the group when it does come into existence; and</w:t>
      </w:r>
    </w:p>
    <w:p w:rsidR="00300522" w:rsidRPr="001158B0" w:rsidRDefault="00300522" w:rsidP="00300522">
      <w:pPr>
        <w:pStyle w:val="paragraph"/>
        <w:rPr>
          <w:color w:val="000000"/>
        </w:rPr>
      </w:pPr>
      <w:r w:rsidRPr="001158B0">
        <w:rPr>
          <w:color w:val="000000"/>
        </w:rPr>
        <w:tab/>
        <w:t>(d)</w:t>
      </w:r>
      <w:r w:rsidRPr="001158B0">
        <w:rPr>
          <w:color w:val="000000"/>
        </w:rPr>
        <w:tab/>
        <w:t>the agreement complies with the requirements (if any) set out in the regulations.</w:t>
      </w:r>
    </w:p>
    <w:p w:rsidR="00300522" w:rsidRPr="001158B0" w:rsidRDefault="00300522" w:rsidP="00300522">
      <w:pPr>
        <w:pStyle w:val="subsection"/>
      </w:pPr>
      <w:r w:rsidRPr="001158B0">
        <w:tab/>
        <w:t>(2)</w:t>
      </w:r>
      <w:r w:rsidRPr="001158B0">
        <w:tab/>
        <w:t xml:space="preserve">The supply is not a </w:t>
      </w:r>
      <w:r w:rsidR="001158B0" w:rsidRPr="001158B0">
        <w:rPr>
          <w:position w:val="6"/>
          <w:sz w:val="16"/>
        </w:rPr>
        <w:t>*</w:t>
      </w:r>
      <w:r w:rsidRPr="001158B0">
        <w:t xml:space="preserve">taxable supply </w:t>
      </w:r>
      <w:r w:rsidRPr="001158B0">
        <w:rPr>
          <w:color w:val="000000"/>
        </w:rPr>
        <w:t xml:space="preserve">to the extent that it relates to the fact that the agreement deals with </w:t>
      </w:r>
      <w:r w:rsidRPr="001158B0">
        <w:t xml:space="preserve">the distribution mentioned in </w:t>
      </w:r>
      <w:r w:rsidR="001158B0">
        <w:t>paragraph (</w:t>
      </w:r>
      <w:r w:rsidRPr="001158B0">
        <w:t>1)(b).</w:t>
      </w:r>
    </w:p>
    <w:p w:rsidR="00300522" w:rsidRPr="001158B0" w:rsidRDefault="00300522" w:rsidP="00300522">
      <w:pPr>
        <w:pStyle w:val="subsection"/>
        <w:rPr>
          <w:color w:val="000000"/>
        </w:rPr>
      </w:pPr>
      <w:r w:rsidRPr="001158B0">
        <w:tab/>
        <w:t>(3)</w:t>
      </w:r>
      <w:r w:rsidRPr="001158B0">
        <w:tab/>
        <w:t xml:space="preserve">Without limiting </w:t>
      </w:r>
      <w:r w:rsidR="001158B0">
        <w:t>paragraph (</w:t>
      </w:r>
      <w:r w:rsidRPr="001158B0">
        <w:t xml:space="preserve">1)(b), </w:t>
      </w:r>
      <w:r w:rsidRPr="001158B0">
        <w:rPr>
          <w:color w:val="000000"/>
        </w:rPr>
        <w:t xml:space="preserve">the agreement deals with the </w:t>
      </w:r>
      <w:r w:rsidRPr="001158B0">
        <w:t xml:space="preserve">distribution </w:t>
      </w:r>
      <w:r w:rsidRPr="001158B0">
        <w:rPr>
          <w:color w:val="000000"/>
        </w:rPr>
        <w:t>mentioned in that paragraph if it includes one or more of the following kinds of provisions:</w:t>
      </w:r>
    </w:p>
    <w:p w:rsidR="00300522" w:rsidRPr="001158B0" w:rsidRDefault="00300522" w:rsidP="00300522">
      <w:pPr>
        <w:pStyle w:val="paragraph"/>
      </w:pPr>
      <w:r w:rsidRPr="001158B0">
        <w:tab/>
        <w:t>(a)</w:t>
      </w:r>
      <w:r w:rsidRPr="001158B0">
        <w:tab/>
      </w:r>
      <w:r w:rsidRPr="001158B0">
        <w:rPr>
          <w:color w:val="000000"/>
        </w:rPr>
        <w:t>provisions</w:t>
      </w:r>
      <w:r w:rsidRPr="001158B0">
        <w:t xml:space="preserve"> for </w:t>
      </w:r>
      <w:r w:rsidR="001158B0" w:rsidRPr="001158B0">
        <w:rPr>
          <w:position w:val="6"/>
          <w:sz w:val="16"/>
        </w:rPr>
        <w:t>*</w:t>
      </w:r>
      <w:r w:rsidRPr="001158B0">
        <w:t xml:space="preserve">members or former members of the group to contribute towards payment of </w:t>
      </w:r>
      <w:r w:rsidR="001158B0" w:rsidRPr="001158B0">
        <w:rPr>
          <w:color w:val="000000"/>
          <w:position w:val="6"/>
          <w:sz w:val="16"/>
        </w:rPr>
        <w:t>*</w:t>
      </w:r>
      <w:r w:rsidRPr="001158B0">
        <w:rPr>
          <w:color w:val="000000"/>
        </w:rPr>
        <w:t>tax</w:t>
      </w:r>
      <w:r w:rsidR="001158B0">
        <w:rPr>
          <w:color w:val="000000"/>
        </w:rPr>
        <w:noBreakHyphen/>
      </w:r>
      <w:r w:rsidRPr="001158B0">
        <w:rPr>
          <w:color w:val="000000"/>
        </w:rPr>
        <w:t>related liabilities mentioned in subsection</w:t>
      </w:r>
      <w:r w:rsidR="001158B0">
        <w:rPr>
          <w:color w:val="000000"/>
        </w:rPr>
        <w:t> </w:t>
      </w:r>
      <w:r w:rsidRPr="001158B0">
        <w:t>721</w:t>
      </w:r>
      <w:r w:rsidR="001158B0">
        <w:noBreakHyphen/>
      </w:r>
      <w:r w:rsidRPr="001158B0">
        <w:t>10</w:t>
      </w:r>
      <w:r w:rsidRPr="001158B0">
        <w:rPr>
          <w:color w:val="000000"/>
        </w:rPr>
        <w:t>(2) of the</w:t>
      </w:r>
      <w:r w:rsidRPr="001158B0">
        <w:t xml:space="preserve"> </w:t>
      </w:r>
      <w:r w:rsidR="001158B0" w:rsidRPr="001158B0">
        <w:rPr>
          <w:position w:val="6"/>
          <w:sz w:val="16"/>
        </w:rPr>
        <w:t>*</w:t>
      </w:r>
      <w:r w:rsidRPr="001158B0">
        <w:t>ITAA 1997</w:t>
      </w:r>
      <w:r w:rsidRPr="001158B0">
        <w:rPr>
          <w:color w:val="000000"/>
        </w:rPr>
        <w:t xml:space="preserve"> of the </w:t>
      </w:r>
      <w:r w:rsidR="001158B0" w:rsidRPr="001158B0">
        <w:rPr>
          <w:color w:val="000000"/>
          <w:position w:val="6"/>
          <w:sz w:val="16"/>
        </w:rPr>
        <w:t>*</w:t>
      </w:r>
      <w:r w:rsidRPr="001158B0">
        <w:rPr>
          <w:color w:val="000000"/>
        </w:rPr>
        <w:t>head company of the group</w:t>
      </w:r>
      <w:r w:rsidRPr="001158B0">
        <w:t>;</w:t>
      </w:r>
    </w:p>
    <w:p w:rsidR="00300522" w:rsidRPr="001158B0" w:rsidRDefault="00300522" w:rsidP="00300522">
      <w:pPr>
        <w:pStyle w:val="paragraph"/>
      </w:pPr>
      <w:r w:rsidRPr="001158B0">
        <w:tab/>
        <w:t>(b)</w:t>
      </w:r>
      <w:r w:rsidRPr="001158B0">
        <w:tab/>
      </w:r>
      <w:r w:rsidRPr="001158B0">
        <w:rPr>
          <w:color w:val="000000"/>
        </w:rPr>
        <w:t>provisions</w:t>
      </w:r>
      <w:r w:rsidRPr="001158B0">
        <w:t xml:space="preserve"> for payments to be made to a member or former member of the group in recognition of activities or attributes of that member that have the effect of reducing the amount of those liabilities.</w:t>
      </w:r>
    </w:p>
    <w:p w:rsidR="00300522" w:rsidRPr="001158B0" w:rsidRDefault="00300522" w:rsidP="00300522">
      <w:pPr>
        <w:pStyle w:val="subsection"/>
      </w:pPr>
      <w:r w:rsidRPr="001158B0">
        <w:tab/>
        <w:t>(4)</w:t>
      </w:r>
      <w:r w:rsidRPr="001158B0">
        <w:tab/>
        <w:t>This section has effect despite section</w:t>
      </w:r>
      <w:r w:rsidR="001158B0">
        <w:t> </w:t>
      </w:r>
      <w:r w:rsidRPr="001158B0">
        <w:t>9</w:t>
      </w:r>
      <w:r w:rsidR="001158B0">
        <w:noBreakHyphen/>
      </w:r>
      <w:r w:rsidRPr="001158B0">
        <w:t>5 (which is about what are taxable supplies).</w:t>
      </w:r>
    </w:p>
    <w:p w:rsidR="00D13902" w:rsidRPr="001158B0" w:rsidRDefault="00D13902" w:rsidP="00D13902">
      <w:pPr>
        <w:pStyle w:val="ActHead4"/>
      </w:pPr>
      <w:bookmarkStart w:id="787" w:name="_Toc5975769"/>
      <w:r w:rsidRPr="00F863F2">
        <w:rPr>
          <w:rStyle w:val="CharSubdNo"/>
        </w:rPr>
        <w:t>Subdivision</w:t>
      </w:r>
      <w:r w:rsidR="001158B0" w:rsidRPr="00F863F2">
        <w:rPr>
          <w:rStyle w:val="CharSubdNo"/>
        </w:rPr>
        <w:t> </w:t>
      </w:r>
      <w:r w:rsidRPr="00F863F2">
        <w:rPr>
          <w:rStyle w:val="CharSubdNo"/>
        </w:rPr>
        <w:t>110</w:t>
      </w:r>
      <w:r w:rsidR="001158B0" w:rsidRPr="00F863F2">
        <w:rPr>
          <w:rStyle w:val="CharSubdNo"/>
        </w:rPr>
        <w:noBreakHyphen/>
      </w:r>
      <w:r w:rsidRPr="00F863F2">
        <w:rPr>
          <w:rStyle w:val="CharSubdNo"/>
        </w:rPr>
        <w:t>B</w:t>
      </w:r>
      <w:r w:rsidRPr="001158B0">
        <w:t>—</w:t>
      </w:r>
      <w:r w:rsidRPr="00F863F2">
        <w:rPr>
          <w:rStyle w:val="CharSubdText"/>
        </w:rPr>
        <w:t>Other tax</w:t>
      </w:r>
      <w:r w:rsidR="001158B0" w:rsidRPr="00F863F2">
        <w:rPr>
          <w:rStyle w:val="CharSubdText"/>
        </w:rPr>
        <w:noBreakHyphen/>
      </w:r>
      <w:r w:rsidRPr="00F863F2">
        <w:rPr>
          <w:rStyle w:val="CharSubdText"/>
        </w:rPr>
        <w:t>related transactions</w:t>
      </w:r>
      <w:bookmarkEnd w:id="787"/>
    </w:p>
    <w:p w:rsidR="00D13902" w:rsidRPr="001158B0" w:rsidRDefault="00D13902" w:rsidP="00D13902">
      <w:pPr>
        <w:pStyle w:val="ActHead5"/>
      </w:pPr>
      <w:bookmarkStart w:id="788" w:name="_Toc5975770"/>
      <w:r w:rsidRPr="00F863F2">
        <w:rPr>
          <w:rStyle w:val="CharSectno"/>
        </w:rPr>
        <w:t>110</w:t>
      </w:r>
      <w:r w:rsidR="001158B0" w:rsidRPr="00F863F2">
        <w:rPr>
          <w:rStyle w:val="CharSectno"/>
        </w:rPr>
        <w:noBreakHyphen/>
      </w:r>
      <w:r w:rsidRPr="00F863F2">
        <w:rPr>
          <w:rStyle w:val="CharSectno"/>
        </w:rPr>
        <w:t>60</w:t>
      </w:r>
      <w:r w:rsidRPr="001158B0">
        <w:t xml:space="preserve">  Indirect tax sharing agreements—entering into agreement etc.</w:t>
      </w:r>
      <w:bookmarkEnd w:id="788"/>
    </w:p>
    <w:p w:rsidR="00D13902" w:rsidRPr="001158B0" w:rsidRDefault="00D13902" w:rsidP="00D13902">
      <w:pPr>
        <w:pStyle w:val="subsection"/>
      </w:pPr>
      <w:r w:rsidRPr="001158B0">
        <w:tab/>
        <w:t>(1)</w:t>
      </w:r>
      <w:r w:rsidRPr="001158B0">
        <w:tab/>
        <w:t>This section applies if:</w:t>
      </w:r>
    </w:p>
    <w:p w:rsidR="00D13902" w:rsidRPr="001158B0" w:rsidRDefault="00D13902" w:rsidP="00D13902">
      <w:pPr>
        <w:pStyle w:val="paragraph"/>
      </w:pPr>
      <w:r w:rsidRPr="001158B0">
        <w:tab/>
        <w:t>(a)</w:t>
      </w:r>
      <w:r w:rsidRPr="001158B0">
        <w:tab/>
        <w:t>an entity makes a supply because it enters into or becomes a party to an agreement; and</w:t>
      </w:r>
    </w:p>
    <w:p w:rsidR="00D13902" w:rsidRPr="001158B0" w:rsidRDefault="00D13902" w:rsidP="00D13902">
      <w:pPr>
        <w:pStyle w:val="paragraph"/>
      </w:pPr>
      <w:r w:rsidRPr="001158B0">
        <w:tab/>
        <w:t>(b)</w:t>
      </w:r>
      <w:r w:rsidRPr="001158B0">
        <w:tab/>
        <w:t>the agreement:</w:t>
      </w:r>
    </w:p>
    <w:p w:rsidR="00D13902" w:rsidRPr="001158B0" w:rsidRDefault="00D13902" w:rsidP="00D13902">
      <w:pPr>
        <w:pStyle w:val="paragraphsub"/>
      </w:pPr>
      <w:r w:rsidRPr="001158B0">
        <w:tab/>
        <w:t>(i)</w:t>
      </w:r>
      <w:r w:rsidRPr="001158B0">
        <w:tab/>
        <w:t>satisfies the requirements of subsections</w:t>
      </w:r>
      <w:r w:rsidR="001158B0">
        <w:t> </w:t>
      </w:r>
      <w:r w:rsidRPr="001158B0">
        <w:t>444</w:t>
      </w:r>
      <w:r w:rsidR="001158B0">
        <w:noBreakHyphen/>
      </w:r>
      <w:r w:rsidRPr="001158B0">
        <w:t>90(1A) to (1E) in Schedule</w:t>
      </w:r>
      <w:r w:rsidR="001158B0">
        <w:t> </w:t>
      </w:r>
      <w:r w:rsidRPr="001158B0">
        <w:t xml:space="preserve">1 to the </w:t>
      </w:r>
      <w:r w:rsidRPr="001158B0">
        <w:rPr>
          <w:i/>
        </w:rPr>
        <w:t>Taxation Administration Act 1953</w:t>
      </w:r>
      <w:r w:rsidRPr="001158B0">
        <w:t xml:space="preserve"> in relation to an indirect tax amount referred to in subsection</w:t>
      </w:r>
      <w:r w:rsidR="001158B0">
        <w:t> </w:t>
      </w:r>
      <w:r w:rsidRPr="001158B0">
        <w:t>444</w:t>
      </w:r>
      <w:r w:rsidR="001158B0">
        <w:noBreakHyphen/>
      </w:r>
      <w:r w:rsidRPr="001158B0">
        <w:t>90(1) in that Schedule; or</w:t>
      </w:r>
    </w:p>
    <w:p w:rsidR="00D13902" w:rsidRPr="001158B0" w:rsidRDefault="00D13902" w:rsidP="00D13902">
      <w:pPr>
        <w:pStyle w:val="paragraphsub"/>
      </w:pPr>
      <w:r w:rsidRPr="001158B0">
        <w:tab/>
        <w:t>(ii)</w:t>
      </w:r>
      <w:r w:rsidRPr="001158B0">
        <w:tab/>
        <w:t>satisfies the requirements of subsections</w:t>
      </w:r>
      <w:r w:rsidR="001158B0">
        <w:t> </w:t>
      </w:r>
      <w:r w:rsidRPr="001158B0">
        <w:t>444</w:t>
      </w:r>
      <w:r w:rsidR="001158B0">
        <w:noBreakHyphen/>
      </w:r>
      <w:r w:rsidRPr="001158B0">
        <w:t>80(1A) to (1E) in Schedule</w:t>
      </w:r>
      <w:r w:rsidR="001158B0">
        <w:t> </w:t>
      </w:r>
      <w:r w:rsidRPr="001158B0">
        <w:t xml:space="preserve">1 to the </w:t>
      </w:r>
      <w:r w:rsidRPr="001158B0">
        <w:rPr>
          <w:i/>
        </w:rPr>
        <w:t>Taxation Administration Act 1953</w:t>
      </w:r>
      <w:r w:rsidRPr="001158B0">
        <w:t xml:space="preserve"> in relation to an indirect tax amount referred to in subsection</w:t>
      </w:r>
      <w:r w:rsidR="001158B0">
        <w:t> </w:t>
      </w:r>
      <w:r w:rsidRPr="001158B0">
        <w:t>444</w:t>
      </w:r>
      <w:r w:rsidR="001158B0">
        <w:noBreakHyphen/>
      </w:r>
      <w:r w:rsidRPr="001158B0">
        <w:t>80(1) in that Schedule.</w:t>
      </w:r>
    </w:p>
    <w:p w:rsidR="00D13902" w:rsidRPr="001158B0" w:rsidRDefault="00D13902" w:rsidP="00D13902">
      <w:pPr>
        <w:pStyle w:val="subsection"/>
      </w:pPr>
      <w:r w:rsidRPr="001158B0">
        <w:tab/>
        <w:t>(2)</w:t>
      </w:r>
      <w:r w:rsidRPr="001158B0">
        <w:tab/>
        <w:t xml:space="preserve">The supply is not a </w:t>
      </w:r>
      <w:r w:rsidR="001158B0" w:rsidRPr="001158B0">
        <w:rPr>
          <w:position w:val="6"/>
          <w:sz w:val="16"/>
        </w:rPr>
        <w:t>*</w:t>
      </w:r>
      <w:r w:rsidRPr="001158B0">
        <w:t>taxable supply to the extent that it relates to the fact that the agreement satisfies those requirements.</w:t>
      </w:r>
    </w:p>
    <w:p w:rsidR="00D13902" w:rsidRPr="001158B0" w:rsidRDefault="00D13902" w:rsidP="00D13902">
      <w:pPr>
        <w:pStyle w:val="subsection"/>
      </w:pPr>
      <w:r w:rsidRPr="001158B0">
        <w:tab/>
        <w:t>(3)</w:t>
      </w:r>
      <w:r w:rsidRPr="001158B0">
        <w:tab/>
        <w:t>This section has effect despite section</w:t>
      </w:r>
      <w:r w:rsidR="001158B0">
        <w:t> </w:t>
      </w:r>
      <w:r w:rsidRPr="001158B0">
        <w:t>9</w:t>
      </w:r>
      <w:r w:rsidR="001158B0">
        <w:noBreakHyphen/>
      </w:r>
      <w:r w:rsidRPr="001158B0">
        <w:t>5 (which is about what are taxable supplies).</w:t>
      </w:r>
    </w:p>
    <w:p w:rsidR="00D13902" w:rsidRPr="001158B0" w:rsidRDefault="00D13902" w:rsidP="00D13902">
      <w:pPr>
        <w:pStyle w:val="ActHead5"/>
      </w:pPr>
      <w:bookmarkStart w:id="789" w:name="_Toc5975771"/>
      <w:r w:rsidRPr="00F863F2">
        <w:rPr>
          <w:rStyle w:val="CharSectno"/>
        </w:rPr>
        <w:t>110</w:t>
      </w:r>
      <w:r w:rsidR="001158B0" w:rsidRPr="00F863F2">
        <w:rPr>
          <w:rStyle w:val="CharSectno"/>
        </w:rPr>
        <w:noBreakHyphen/>
      </w:r>
      <w:r w:rsidRPr="00F863F2">
        <w:rPr>
          <w:rStyle w:val="CharSectno"/>
        </w:rPr>
        <w:t>65</w:t>
      </w:r>
      <w:r w:rsidRPr="001158B0">
        <w:t xml:space="preserve">  Indirect tax sharing agreements—leaving GST group or GST joint venture clear of liability</w:t>
      </w:r>
      <w:bookmarkEnd w:id="789"/>
    </w:p>
    <w:p w:rsidR="00D13902" w:rsidRPr="001158B0" w:rsidRDefault="00D13902" w:rsidP="00D13902">
      <w:pPr>
        <w:pStyle w:val="subsection"/>
      </w:pPr>
      <w:r w:rsidRPr="001158B0">
        <w:tab/>
        <w:t>(1)</w:t>
      </w:r>
      <w:r w:rsidRPr="001158B0">
        <w:tab/>
        <w:t>A supply made to a contributing member (within the meaning of subsection</w:t>
      </w:r>
      <w:r w:rsidR="001158B0">
        <w:t> </w:t>
      </w:r>
      <w:r w:rsidRPr="001158B0">
        <w:t>444</w:t>
      </w:r>
      <w:r w:rsidR="001158B0">
        <w:noBreakHyphen/>
      </w:r>
      <w:r w:rsidRPr="001158B0">
        <w:t>90(1A) in Schedule</w:t>
      </w:r>
      <w:r w:rsidR="001158B0">
        <w:t> </w:t>
      </w:r>
      <w:r w:rsidRPr="001158B0">
        <w:t xml:space="preserve">1 to the </w:t>
      </w:r>
      <w:r w:rsidRPr="001158B0">
        <w:rPr>
          <w:i/>
        </w:rPr>
        <w:t>Taxation Administration Act 1953</w:t>
      </w:r>
      <w:r w:rsidRPr="001158B0">
        <w:t xml:space="preserve">) of a </w:t>
      </w:r>
      <w:r w:rsidR="001158B0" w:rsidRPr="001158B0">
        <w:rPr>
          <w:position w:val="6"/>
          <w:sz w:val="16"/>
        </w:rPr>
        <w:t>*</w:t>
      </w:r>
      <w:r w:rsidRPr="001158B0">
        <w:t xml:space="preserve">GST group is not a </w:t>
      </w:r>
      <w:r w:rsidR="001158B0" w:rsidRPr="001158B0">
        <w:rPr>
          <w:position w:val="6"/>
          <w:sz w:val="16"/>
        </w:rPr>
        <w:t>*</w:t>
      </w:r>
      <w:r w:rsidRPr="001158B0">
        <w:t>taxable supply if:</w:t>
      </w:r>
    </w:p>
    <w:p w:rsidR="00D13902" w:rsidRPr="001158B0" w:rsidRDefault="00D13902" w:rsidP="00D13902">
      <w:pPr>
        <w:pStyle w:val="paragraph"/>
      </w:pPr>
      <w:r w:rsidRPr="001158B0">
        <w:tab/>
        <w:t>(a)</w:t>
      </w:r>
      <w:r w:rsidRPr="001158B0">
        <w:tab/>
        <w:t xml:space="preserve">the supply is a release from an obligation relating to a contribution amount (within the meaning of that subsection) relating to liabilities of the </w:t>
      </w:r>
      <w:r w:rsidR="001158B0" w:rsidRPr="001158B0">
        <w:rPr>
          <w:position w:val="6"/>
          <w:sz w:val="16"/>
        </w:rPr>
        <w:t>*</w:t>
      </w:r>
      <w:r w:rsidRPr="001158B0">
        <w:t>representative member of the group that are referred to in that subsection; and</w:t>
      </w:r>
    </w:p>
    <w:p w:rsidR="00D13902" w:rsidRPr="001158B0" w:rsidRDefault="00D13902" w:rsidP="00D13902">
      <w:pPr>
        <w:pStyle w:val="noteToPara"/>
      </w:pPr>
      <w:r w:rsidRPr="001158B0">
        <w:t>Example:</w:t>
      </w:r>
      <w:r w:rsidRPr="001158B0">
        <w:tab/>
        <w:t>The obligation could be a contractual obligation created by the agreement under which the contribution amount was determined.</w:t>
      </w:r>
    </w:p>
    <w:p w:rsidR="00D13902" w:rsidRPr="001158B0" w:rsidRDefault="00D13902" w:rsidP="00D13902">
      <w:pPr>
        <w:pStyle w:val="paragraph"/>
      </w:pPr>
      <w:r w:rsidRPr="001158B0">
        <w:tab/>
        <w:t>(b)</w:t>
      </w:r>
      <w:r w:rsidRPr="001158B0">
        <w:tab/>
        <w:t>the contributing member leaves the group in circumstances in which subsection</w:t>
      </w:r>
      <w:r w:rsidR="001158B0">
        <w:t> </w:t>
      </w:r>
      <w:r w:rsidRPr="001158B0">
        <w:t>444</w:t>
      </w:r>
      <w:r w:rsidR="001158B0">
        <w:noBreakHyphen/>
      </w:r>
      <w:r w:rsidRPr="001158B0">
        <w:t xml:space="preserve">90(1B) in that </w:t>
      </w:r>
      <w:r w:rsidR="00A53099" w:rsidRPr="001158B0">
        <w:t>Schedule</w:t>
      </w:r>
      <w:r w:rsidR="00A36DB5" w:rsidRPr="001158B0">
        <w:t xml:space="preserve"> </w:t>
      </w:r>
      <w:r w:rsidRPr="001158B0">
        <w:t>applies to the contributing member.</w:t>
      </w:r>
    </w:p>
    <w:p w:rsidR="00D13902" w:rsidRPr="001158B0" w:rsidRDefault="00D13902" w:rsidP="00D13902">
      <w:pPr>
        <w:pStyle w:val="subsection"/>
      </w:pPr>
      <w:r w:rsidRPr="001158B0">
        <w:tab/>
        <w:t>(2)</w:t>
      </w:r>
      <w:r w:rsidRPr="001158B0">
        <w:tab/>
        <w:t>A supply made to a contributing participant (within the meaning of subsection</w:t>
      </w:r>
      <w:r w:rsidR="001158B0">
        <w:t> </w:t>
      </w:r>
      <w:r w:rsidRPr="001158B0">
        <w:t>444</w:t>
      </w:r>
      <w:r w:rsidR="001158B0">
        <w:noBreakHyphen/>
      </w:r>
      <w:r w:rsidRPr="001158B0">
        <w:t>80(1A) in Schedule</w:t>
      </w:r>
      <w:r w:rsidR="001158B0">
        <w:t> </w:t>
      </w:r>
      <w:r w:rsidRPr="001158B0">
        <w:t xml:space="preserve">1 to the </w:t>
      </w:r>
      <w:r w:rsidRPr="001158B0">
        <w:rPr>
          <w:i/>
        </w:rPr>
        <w:t>Taxation Administration Act 1953</w:t>
      </w:r>
      <w:r w:rsidRPr="001158B0">
        <w:t xml:space="preserve">) of a </w:t>
      </w:r>
      <w:r w:rsidR="001158B0" w:rsidRPr="001158B0">
        <w:rPr>
          <w:position w:val="6"/>
          <w:sz w:val="16"/>
        </w:rPr>
        <w:t>*</w:t>
      </w:r>
      <w:r w:rsidRPr="001158B0">
        <w:t xml:space="preserve">GST joint venture is not a </w:t>
      </w:r>
      <w:r w:rsidR="001158B0" w:rsidRPr="001158B0">
        <w:rPr>
          <w:position w:val="6"/>
          <w:sz w:val="16"/>
        </w:rPr>
        <w:t>*</w:t>
      </w:r>
      <w:r w:rsidRPr="001158B0">
        <w:t>taxable supply if:</w:t>
      </w:r>
    </w:p>
    <w:p w:rsidR="00D13902" w:rsidRPr="001158B0" w:rsidRDefault="00D13902" w:rsidP="00D13902">
      <w:pPr>
        <w:pStyle w:val="paragraph"/>
      </w:pPr>
      <w:r w:rsidRPr="001158B0">
        <w:tab/>
        <w:t>(a)</w:t>
      </w:r>
      <w:r w:rsidRPr="001158B0">
        <w:tab/>
        <w:t xml:space="preserve">the supply is a release from an obligation relating to a contribution amount (within the meaning of that subsection) relating to liabilities of the </w:t>
      </w:r>
      <w:r w:rsidR="001158B0" w:rsidRPr="001158B0">
        <w:rPr>
          <w:position w:val="6"/>
          <w:sz w:val="16"/>
        </w:rPr>
        <w:t>*</w:t>
      </w:r>
      <w:r w:rsidRPr="001158B0">
        <w:t>joint venture operator of the joint venture that are referred to in that subsection; and</w:t>
      </w:r>
    </w:p>
    <w:p w:rsidR="00D13902" w:rsidRPr="001158B0" w:rsidRDefault="00D13902" w:rsidP="00D13902">
      <w:pPr>
        <w:pStyle w:val="noteToPara"/>
      </w:pPr>
      <w:r w:rsidRPr="001158B0">
        <w:t>Example:</w:t>
      </w:r>
      <w:r w:rsidRPr="001158B0">
        <w:tab/>
        <w:t>The obligation could be a contractual obligation created by the agreement under which the contribution amount was determined.</w:t>
      </w:r>
    </w:p>
    <w:p w:rsidR="00D13902" w:rsidRPr="001158B0" w:rsidRDefault="00D13902" w:rsidP="00D13902">
      <w:pPr>
        <w:pStyle w:val="paragraph"/>
      </w:pPr>
      <w:r w:rsidRPr="001158B0">
        <w:tab/>
        <w:t>(b)</w:t>
      </w:r>
      <w:r w:rsidRPr="001158B0">
        <w:tab/>
        <w:t>the contributing participant leaves the joint venture in circumstances in which subsection</w:t>
      </w:r>
      <w:r w:rsidR="001158B0">
        <w:t> </w:t>
      </w:r>
      <w:r w:rsidRPr="001158B0">
        <w:t>444</w:t>
      </w:r>
      <w:r w:rsidR="001158B0">
        <w:noBreakHyphen/>
      </w:r>
      <w:r w:rsidRPr="001158B0">
        <w:t xml:space="preserve">80(1B) in that </w:t>
      </w:r>
      <w:r w:rsidR="00A53099" w:rsidRPr="001158B0">
        <w:t>Schedule</w:t>
      </w:r>
      <w:r w:rsidR="00A36DB5" w:rsidRPr="001158B0">
        <w:t xml:space="preserve"> </w:t>
      </w:r>
      <w:r w:rsidRPr="001158B0">
        <w:t>applies to the contributing participant.</w:t>
      </w:r>
    </w:p>
    <w:p w:rsidR="00D13902" w:rsidRPr="001158B0" w:rsidRDefault="00D13902" w:rsidP="00D13902">
      <w:pPr>
        <w:pStyle w:val="subsection"/>
        <w:rPr>
          <w:b/>
          <w:i/>
        </w:rPr>
      </w:pPr>
      <w:r w:rsidRPr="001158B0">
        <w:tab/>
        <w:t>(3)</w:t>
      </w:r>
      <w:r w:rsidRPr="001158B0">
        <w:tab/>
        <w:t>This section has effect despite section</w:t>
      </w:r>
      <w:r w:rsidR="001158B0">
        <w:rPr>
          <w:b/>
          <w:i/>
        </w:rPr>
        <w:t> </w:t>
      </w:r>
      <w:r w:rsidRPr="001158B0">
        <w:t>9</w:t>
      </w:r>
      <w:r w:rsidR="001158B0">
        <w:rPr>
          <w:b/>
          <w:i/>
        </w:rPr>
        <w:noBreakHyphen/>
      </w:r>
      <w:r w:rsidRPr="001158B0">
        <w:t>5 (which is about what are taxable supplies).</w:t>
      </w:r>
    </w:p>
    <w:p w:rsidR="00300522" w:rsidRPr="001158B0" w:rsidRDefault="00300522" w:rsidP="00A36DB5">
      <w:pPr>
        <w:pStyle w:val="ActHead3"/>
        <w:pageBreakBefore/>
      </w:pPr>
      <w:bookmarkStart w:id="790" w:name="_Toc5975772"/>
      <w:r w:rsidRPr="00F863F2">
        <w:rPr>
          <w:rStyle w:val="CharDivNo"/>
        </w:rPr>
        <w:t>Division</w:t>
      </w:r>
      <w:r w:rsidR="001158B0" w:rsidRPr="00F863F2">
        <w:rPr>
          <w:rStyle w:val="CharDivNo"/>
        </w:rPr>
        <w:t> </w:t>
      </w:r>
      <w:r w:rsidRPr="00F863F2">
        <w:rPr>
          <w:rStyle w:val="CharDivNo"/>
        </w:rPr>
        <w:t>111</w:t>
      </w:r>
      <w:r w:rsidRPr="001158B0">
        <w:t>—</w:t>
      </w:r>
      <w:r w:rsidRPr="00F863F2">
        <w:rPr>
          <w:rStyle w:val="CharDivText"/>
        </w:rPr>
        <w:t>Reimbursement of employees etc.</w:t>
      </w:r>
      <w:bookmarkEnd w:id="790"/>
    </w:p>
    <w:p w:rsidR="00300522" w:rsidRPr="001158B0" w:rsidRDefault="00300522" w:rsidP="00300522">
      <w:pPr>
        <w:pStyle w:val="ActHead5"/>
      </w:pPr>
      <w:bookmarkStart w:id="791" w:name="_Toc5975773"/>
      <w:r w:rsidRPr="00F863F2">
        <w:rPr>
          <w:rStyle w:val="CharSectno"/>
        </w:rPr>
        <w:t>111</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791"/>
    </w:p>
    <w:p w:rsidR="00300522" w:rsidRPr="001158B0" w:rsidRDefault="00300522" w:rsidP="00300522">
      <w:pPr>
        <w:pStyle w:val="BoxText"/>
      </w:pPr>
      <w:r w:rsidRPr="001158B0">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1158B0" w:rsidRDefault="00300522" w:rsidP="00300522">
      <w:pPr>
        <w:pStyle w:val="ActHead5"/>
      </w:pPr>
      <w:bookmarkStart w:id="792" w:name="_Toc5975774"/>
      <w:r w:rsidRPr="00F863F2">
        <w:rPr>
          <w:rStyle w:val="CharSectno"/>
        </w:rPr>
        <w:t>111</w:t>
      </w:r>
      <w:r w:rsidR="001158B0" w:rsidRPr="00F863F2">
        <w:rPr>
          <w:rStyle w:val="CharSectno"/>
        </w:rPr>
        <w:noBreakHyphen/>
      </w:r>
      <w:r w:rsidRPr="00F863F2">
        <w:rPr>
          <w:rStyle w:val="CharSectno"/>
        </w:rPr>
        <w:t>5</w:t>
      </w:r>
      <w:r w:rsidRPr="001158B0">
        <w:t xml:space="preserve">  Creditable acquisitions relating to reimbursements</w:t>
      </w:r>
      <w:bookmarkEnd w:id="792"/>
    </w:p>
    <w:p w:rsidR="00300522" w:rsidRPr="001158B0" w:rsidRDefault="00300522" w:rsidP="00300522">
      <w:pPr>
        <w:pStyle w:val="subsection"/>
      </w:pPr>
      <w:r w:rsidRPr="001158B0">
        <w:tab/>
        <w:t>(1)</w:t>
      </w:r>
      <w:r w:rsidRPr="001158B0">
        <w:tab/>
        <w:t>If one or more of the following applies:</w:t>
      </w:r>
    </w:p>
    <w:p w:rsidR="00300522" w:rsidRPr="001158B0" w:rsidRDefault="00300522" w:rsidP="00300522">
      <w:pPr>
        <w:pStyle w:val="paragraph"/>
      </w:pPr>
      <w:r w:rsidRPr="001158B0">
        <w:tab/>
        <w:t>(a)</w:t>
      </w:r>
      <w:r w:rsidRPr="001158B0">
        <w:tab/>
        <w:t>you reimburse an employee or agent for an expense he or she incurs that is related directly to his or her activities as your employee or agent;</w:t>
      </w:r>
    </w:p>
    <w:p w:rsidR="00300522" w:rsidRPr="001158B0" w:rsidRDefault="00300522" w:rsidP="00300522">
      <w:pPr>
        <w:pStyle w:val="paragraph"/>
      </w:pPr>
      <w:r w:rsidRPr="001158B0">
        <w:tab/>
        <w:t>(ab)</w:t>
      </w:r>
      <w:r w:rsidRPr="001158B0">
        <w:tab/>
        <w:t xml:space="preserve">you reimburse an employee (whether or not you are the employee’s employer) for an expense that the employee or the employee’s </w:t>
      </w:r>
      <w:r w:rsidR="001158B0" w:rsidRPr="001158B0">
        <w:rPr>
          <w:position w:val="6"/>
          <w:sz w:val="16"/>
          <w:szCs w:val="16"/>
        </w:rPr>
        <w:t>*</w:t>
      </w:r>
      <w:r w:rsidRPr="001158B0">
        <w:t xml:space="preserve">associate incurs, and the reimbursement constitutes an </w:t>
      </w:r>
      <w:r w:rsidR="001158B0" w:rsidRPr="001158B0">
        <w:rPr>
          <w:position w:val="6"/>
          <w:sz w:val="16"/>
          <w:szCs w:val="16"/>
        </w:rPr>
        <w:t>*</w:t>
      </w:r>
      <w:r w:rsidRPr="001158B0">
        <w:t>expense payment benefit;</w:t>
      </w:r>
    </w:p>
    <w:p w:rsidR="00300522" w:rsidRPr="001158B0" w:rsidRDefault="00300522" w:rsidP="00300522">
      <w:pPr>
        <w:pStyle w:val="paragraph"/>
      </w:pPr>
      <w:r w:rsidRPr="001158B0">
        <w:tab/>
        <w:t>(ac)</w:t>
      </w:r>
      <w:r w:rsidRPr="001158B0">
        <w:tab/>
        <w:t>you reimburse an associate of an employee (whether or not you are the employee’s employer) for an expense that the associate or employee incurs, and the reimbursement constitutes an expense payment benefit;</w:t>
      </w:r>
    </w:p>
    <w:p w:rsidR="00300522" w:rsidRPr="001158B0" w:rsidRDefault="00300522" w:rsidP="00300522">
      <w:pPr>
        <w:pStyle w:val="paragraph"/>
      </w:pPr>
      <w:r w:rsidRPr="001158B0">
        <w:tab/>
        <w:t>(b)</w:t>
      </w:r>
      <w:r w:rsidRPr="001158B0">
        <w:tab/>
        <w:t xml:space="preserve">you are a </w:t>
      </w:r>
      <w:r w:rsidR="001158B0" w:rsidRPr="001158B0">
        <w:rPr>
          <w:position w:val="6"/>
          <w:sz w:val="16"/>
          <w:szCs w:val="16"/>
        </w:rPr>
        <w:t>*</w:t>
      </w:r>
      <w:r w:rsidRPr="001158B0">
        <w:t xml:space="preserve">company and you reimburse an </w:t>
      </w:r>
      <w:r w:rsidR="001158B0" w:rsidRPr="001158B0">
        <w:rPr>
          <w:position w:val="6"/>
          <w:sz w:val="16"/>
          <w:szCs w:val="16"/>
        </w:rPr>
        <w:t>*</w:t>
      </w:r>
      <w:r w:rsidRPr="001158B0">
        <w:t>officer for an expense he or she incurs that is related directly to his or her activities as your officer;</w:t>
      </w:r>
    </w:p>
    <w:p w:rsidR="00300522" w:rsidRPr="001158B0" w:rsidRDefault="00300522" w:rsidP="00300522">
      <w:pPr>
        <w:pStyle w:val="paragraph"/>
      </w:pPr>
      <w:r w:rsidRPr="001158B0">
        <w:tab/>
        <w:t>(c)</w:t>
      </w:r>
      <w:r w:rsidRPr="001158B0">
        <w:tab/>
        <w:t xml:space="preserve">you are a </w:t>
      </w:r>
      <w:r w:rsidR="001158B0" w:rsidRPr="001158B0">
        <w:rPr>
          <w:position w:val="6"/>
          <w:sz w:val="16"/>
          <w:szCs w:val="16"/>
        </w:rPr>
        <w:t>*</w:t>
      </w:r>
      <w:r w:rsidRPr="001158B0">
        <w:t>partnership and you reimburse a partner for an expense he or she incurs that is related directly to his or her activities as a partner in the partnership;</w:t>
      </w:r>
    </w:p>
    <w:p w:rsidR="00300522" w:rsidRPr="001158B0" w:rsidRDefault="00300522" w:rsidP="00300522">
      <w:pPr>
        <w:pStyle w:val="subsection2"/>
      </w:pPr>
      <w:r w:rsidRPr="001158B0">
        <w:t xml:space="preserve">the reimbursement is treated as </w:t>
      </w:r>
      <w:r w:rsidR="001158B0" w:rsidRPr="001158B0">
        <w:rPr>
          <w:position w:val="6"/>
          <w:sz w:val="16"/>
          <w:szCs w:val="16"/>
        </w:rPr>
        <w:t>*</w:t>
      </w:r>
      <w:r w:rsidRPr="001158B0">
        <w:t>consideration for an acquisition that you make from the employee, associate, agent, officer or partner.</w:t>
      </w:r>
    </w:p>
    <w:p w:rsidR="00300522" w:rsidRPr="001158B0" w:rsidRDefault="00300522" w:rsidP="00300522">
      <w:pPr>
        <w:pStyle w:val="notetext"/>
      </w:pPr>
      <w:r w:rsidRPr="001158B0">
        <w:t>Note:</w:t>
      </w:r>
      <w:r w:rsidRPr="001158B0">
        <w:tab/>
        <w:t>This section also applies if you reimburse the recipient of certain withholding payments: see section</w:t>
      </w:r>
      <w:r w:rsidR="001158B0">
        <w:t> </w:t>
      </w:r>
      <w:r w:rsidRPr="001158B0">
        <w:t>111</w:t>
      </w:r>
      <w:r w:rsidR="001158B0">
        <w:noBreakHyphen/>
      </w:r>
      <w:r w:rsidRPr="001158B0">
        <w:t>20.</w:t>
      </w:r>
    </w:p>
    <w:p w:rsidR="00300522" w:rsidRPr="001158B0" w:rsidRDefault="00300522" w:rsidP="00300522">
      <w:pPr>
        <w:pStyle w:val="subsection"/>
      </w:pPr>
      <w:r w:rsidRPr="001158B0">
        <w:tab/>
        <w:t>(2)</w:t>
      </w:r>
      <w:r w:rsidRPr="001158B0">
        <w:tab/>
        <w:t xml:space="preserve">The fact that the supply to you is not a </w:t>
      </w:r>
      <w:r w:rsidR="001158B0" w:rsidRPr="001158B0">
        <w:rPr>
          <w:position w:val="6"/>
          <w:sz w:val="16"/>
          <w:szCs w:val="16"/>
        </w:rPr>
        <w:t>*</w:t>
      </w:r>
      <w:r w:rsidRPr="001158B0">
        <w:t xml:space="preserve">taxable supply does not stop the acquisition being a </w:t>
      </w:r>
      <w:r w:rsidR="001158B0" w:rsidRPr="001158B0">
        <w:rPr>
          <w:position w:val="6"/>
          <w:sz w:val="16"/>
          <w:szCs w:val="16"/>
        </w:rPr>
        <w:t>*</w:t>
      </w:r>
      <w:r w:rsidRPr="001158B0">
        <w:t>creditable acquisition.</w:t>
      </w:r>
    </w:p>
    <w:p w:rsidR="00300BDB" w:rsidRPr="001158B0" w:rsidRDefault="00300BDB" w:rsidP="00300BDB">
      <w:pPr>
        <w:pStyle w:val="subsection"/>
      </w:pPr>
      <w:r w:rsidRPr="001158B0">
        <w:tab/>
        <w:t>(3)</w:t>
      </w:r>
      <w:r w:rsidRPr="001158B0">
        <w:tab/>
        <w:t xml:space="preserve">However, the acquisition is not a </w:t>
      </w:r>
      <w:r w:rsidR="001158B0" w:rsidRPr="001158B0">
        <w:rPr>
          <w:position w:val="6"/>
          <w:sz w:val="16"/>
        </w:rPr>
        <w:t>*</w:t>
      </w:r>
      <w:r w:rsidRPr="001158B0">
        <w:t>creditable acquisition:</w:t>
      </w:r>
    </w:p>
    <w:p w:rsidR="00300BDB" w:rsidRPr="001158B0" w:rsidRDefault="00300BDB" w:rsidP="00300BDB">
      <w:pPr>
        <w:pStyle w:val="paragraph"/>
      </w:pPr>
      <w:r w:rsidRPr="001158B0">
        <w:tab/>
        <w:t>(a)</w:t>
      </w:r>
      <w:r w:rsidRPr="001158B0">
        <w:tab/>
        <w:t>to the extent (if any) that:</w:t>
      </w:r>
    </w:p>
    <w:p w:rsidR="00300BDB" w:rsidRPr="001158B0" w:rsidRDefault="00300BDB" w:rsidP="00300BDB">
      <w:pPr>
        <w:pStyle w:val="paragraphsub"/>
      </w:pPr>
      <w:r w:rsidRPr="001158B0">
        <w:tab/>
        <w:t>(i)</w:t>
      </w:r>
      <w:r w:rsidRPr="001158B0">
        <w:tab/>
        <w:t xml:space="preserve">the employee, </w:t>
      </w:r>
      <w:r w:rsidR="001158B0" w:rsidRPr="001158B0">
        <w:rPr>
          <w:position w:val="6"/>
          <w:sz w:val="16"/>
        </w:rPr>
        <w:t>*</w:t>
      </w:r>
      <w:r w:rsidRPr="001158B0">
        <w:t xml:space="preserve">associate, agent, </w:t>
      </w:r>
      <w:r w:rsidR="001158B0" w:rsidRPr="001158B0">
        <w:rPr>
          <w:position w:val="6"/>
          <w:sz w:val="16"/>
        </w:rPr>
        <w:t>*</w:t>
      </w:r>
      <w:r w:rsidRPr="001158B0">
        <w:t>officer or partner is entitled to an input tax credit for acquiring the thing acquired in incurring the expense; or</w:t>
      </w:r>
    </w:p>
    <w:p w:rsidR="00300BDB" w:rsidRPr="001158B0" w:rsidRDefault="00300BDB" w:rsidP="00300BDB">
      <w:pPr>
        <w:pStyle w:val="paragraphsub"/>
      </w:pPr>
      <w:r w:rsidRPr="001158B0">
        <w:tab/>
        <w:t>(ii)</w:t>
      </w:r>
      <w:r w:rsidRPr="001158B0">
        <w:tab/>
        <w:t>the acquisition would not, because of Division</w:t>
      </w:r>
      <w:r w:rsidR="001158B0">
        <w:t> </w:t>
      </w:r>
      <w:r w:rsidRPr="001158B0">
        <w:t>69, be a creditable acquisition if you made it; or</w:t>
      </w:r>
    </w:p>
    <w:p w:rsidR="00300BDB" w:rsidRPr="001158B0" w:rsidRDefault="00300BDB" w:rsidP="00300BDB">
      <w:pPr>
        <w:pStyle w:val="paragraph"/>
      </w:pPr>
      <w:r w:rsidRPr="001158B0">
        <w:tab/>
        <w:t>(b)</w:t>
      </w:r>
      <w:r w:rsidRPr="001158B0">
        <w:tab/>
        <w:t>unless the supply of the thing acquired, by the employee, associate, agent, officer or partner in incurring the expense, was a taxable supply; or</w:t>
      </w:r>
    </w:p>
    <w:p w:rsidR="00300BDB" w:rsidRPr="001158B0" w:rsidRDefault="00300BDB" w:rsidP="00300BDB">
      <w:pPr>
        <w:pStyle w:val="paragraph"/>
      </w:pPr>
      <w:r w:rsidRPr="001158B0">
        <w:tab/>
        <w:t>(c)</w:t>
      </w:r>
      <w:r w:rsidRPr="001158B0">
        <w:tab/>
        <w:t>if you would, because of Division</w:t>
      </w:r>
      <w:r w:rsidR="001158B0">
        <w:t> </w:t>
      </w:r>
      <w:r w:rsidRPr="001158B0">
        <w:t>71, not have been entitled to an input tax credit if you had made the acquisition that the employee, associate, agent, officer or partner made.</w:t>
      </w:r>
    </w:p>
    <w:p w:rsidR="00300522" w:rsidRPr="001158B0" w:rsidRDefault="00300522" w:rsidP="00300522">
      <w:pPr>
        <w:pStyle w:val="subsection"/>
      </w:pPr>
      <w:r w:rsidRPr="001158B0">
        <w:tab/>
        <w:t>(3AA)</w:t>
      </w:r>
      <w:r w:rsidRPr="001158B0">
        <w:tab/>
        <w:t xml:space="preserve">In working out the extent to which a person is entitled to an input tax credit for the purposes of </w:t>
      </w:r>
      <w:r w:rsidR="001158B0">
        <w:t>paragraph (</w:t>
      </w:r>
      <w:r w:rsidRPr="001158B0">
        <w:t>3)(a), disregard sections</w:t>
      </w:r>
      <w:r w:rsidR="001158B0">
        <w:t> </w:t>
      </w:r>
      <w:r w:rsidRPr="001158B0">
        <w:t>131</w:t>
      </w:r>
      <w:r w:rsidR="001158B0">
        <w:noBreakHyphen/>
      </w:r>
      <w:r w:rsidRPr="001158B0">
        <w:t>40 and 131</w:t>
      </w:r>
      <w:r w:rsidR="001158B0">
        <w:noBreakHyphen/>
      </w:r>
      <w:r w:rsidRPr="001158B0">
        <w:t>50 (which are about amounts of input tax credits under the annual apportionment rules).</w:t>
      </w:r>
    </w:p>
    <w:p w:rsidR="00300522" w:rsidRPr="001158B0" w:rsidRDefault="00300522" w:rsidP="00300522">
      <w:pPr>
        <w:pStyle w:val="subsection"/>
      </w:pPr>
      <w:r w:rsidRPr="001158B0">
        <w:tab/>
        <w:t>(3A)</w:t>
      </w:r>
      <w:r w:rsidRPr="001158B0">
        <w:tab/>
        <w:t xml:space="preserve">If you are a </w:t>
      </w:r>
      <w:r w:rsidR="001158B0" w:rsidRPr="001158B0">
        <w:rPr>
          <w:position w:val="6"/>
          <w:sz w:val="16"/>
          <w:szCs w:val="16"/>
        </w:rPr>
        <w:t>*</w:t>
      </w:r>
      <w:r w:rsidRPr="001158B0">
        <w:t xml:space="preserve">partnership, this section does not apply to your reimbursement of a partner for an expense he or she incurs if, even without this </w:t>
      </w:r>
      <w:r w:rsidR="00A53099" w:rsidRPr="001158B0">
        <w:t>Division</w:t>
      </w:r>
      <w:r w:rsidR="00A36DB5" w:rsidRPr="001158B0">
        <w:t xml:space="preserve"> </w:t>
      </w:r>
      <w:r w:rsidRPr="001158B0">
        <w:t>applying, you are entitled to an input tax credit arising from the incurring of the expense.</w:t>
      </w:r>
    </w:p>
    <w:p w:rsidR="00300522" w:rsidRPr="001158B0" w:rsidRDefault="00300522" w:rsidP="00300522">
      <w:pPr>
        <w:pStyle w:val="subsection"/>
      </w:pPr>
      <w:r w:rsidRPr="001158B0">
        <w:tab/>
        <w:t>(4)</w:t>
      </w:r>
      <w:r w:rsidRPr="001158B0">
        <w:tab/>
        <w:t>This section has effect despite section</w:t>
      </w:r>
      <w:r w:rsidR="001158B0">
        <w:t> </w:t>
      </w:r>
      <w:r w:rsidRPr="001158B0">
        <w:t>11</w:t>
      </w:r>
      <w:r w:rsidR="001158B0">
        <w:noBreakHyphen/>
      </w:r>
      <w:r w:rsidRPr="001158B0">
        <w:t>5 (which is about what is a creditable acquisition).</w:t>
      </w:r>
    </w:p>
    <w:p w:rsidR="00300522" w:rsidRPr="001158B0" w:rsidRDefault="00300522" w:rsidP="00300522">
      <w:pPr>
        <w:pStyle w:val="ActHead5"/>
      </w:pPr>
      <w:bookmarkStart w:id="793" w:name="_Toc5975775"/>
      <w:r w:rsidRPr="00F863F2">
        <w:rPr>
          <w:rStyle w:val="CharSectno"/>
        </w:rPr>
        <w:t>111</w:t>
      </w:r>
      <w:r w:rsidR="001158B0" w:rsidRPr="00F863F2">
        <w:rPr>
          <w:rStyle w:val="CharSectno"/>
        </w:rPr>
        <w:noBreakHyphen/>
      </w:r>
      <w:r w:rsidRPr="00F863F2">
        <w:rPr>
          <w:rStyle w:val="CharSectno"/>
        </w:rPr>
        <w:t>10</w:t>
      </w:r>
      <w:r w:rsidRPr="001158B0">
        <w:t xml:space="preserve">  Amounts of input tax credits relating to reimbursements</w:t>
      </w:r>
      <w:bookmarkEnd w:id="793"/>
    </w:p>
    <w:p w:rsidR="00300522" w:rsidRPr="001158B0" w:rsidRDefault="00300522" w:rsidP="00300522">
      <w:pPr>
        <w:pStyle w:val="subsection"/>
      </w:pPr>
      <w:r w:rsidRPr="001158B0">
        <w:tab/>
        <w:t>(1)</w:t>
      </w:r>
      <w:r w:rsidRPr="001158B0">
        <w:tab/>
        <w:t xml:space="preserve">The amount of the input tax credit for a </w:t>
      </w:r>
      <w:r w:rsidR="001158B0" w:rsidRPr="001158B0">
        <w:rPr>
          <w:position w:val="6"/>
          <w:sz w:val="16"/>
          <w:szCs w:val="16"/>
        </w:rPr>
        <w:t>*</w:t>
      </w:r>
      <w:r w:rsidRPr="001158B0">
        <w:t xml:space="preserve">creditable acquisition the </w:t>
      </w:r>
      <w:r w:rsidR="001158B0" w:rsidRPr="001158B0">
        <w:rPr>
          <w:position w:val="6"/>
          <w:sz w:val="16"/>
          <w:szCs w:val="16"/>
        </w:rPr>
        <w:t>*</w:t>
      </w:r>
      <w:r w:rsidRPr="001158B0">
        <w:t>consideration for which is a reimbursement to which section</w:t>
      </w:r>
      <w:r w:rsidR="001158B0">
        <w:t> </w:t>
      </w:r>
      <w:r w:rsidRPr="001158B0">
        <w:t>111</w:t>
      </w:r>
      <w:r w:rsidR="001158B0">
        <w:noBreakHyphen/>
      </w:r>
      <w:r w:rsidRPr="001158B0">
        <w:t xml:space="preserve">5 applies is an amount equal to </w:t>
      </w:r>
      <w:r w:rsidRPr="001158B0">
        <w:rPr>
          <w:position w:val="6"/>
          <w:sz w:val="16"/>
          <w:szCs w:val="16"/>
        </w:rPr>
        <w:t>1</w:t>
      </w:r>
      <w:r w:rsidRPr="001158B0">
        <w:t>/</w:t>
      </w:r>
      <w:r w:rsidRPr="001158B0">
        <w:rPr>
          <w:sz w:val="16"/>
          <w:szCs w:val="16"/>
        </w:rPr>
        <w:t>11</w:t>
      </w:r>
      <w:r w:rsidRPr="001158B0">
        <w:t xml:space="preserve"> of the amount of the reimbursement.</w:t>
      </w:r>
    </w:p>
    <w:p w:rsidR="00300522" w:rsidRPr="001158B0" w:rsidRDefault="00300522" w:rsidP="00300522">
      <w:pPr>
        <w:pStyle w:val="subsection"/>
      </w:pPr>
      <w:r w:rsidRPr="001158B0">
        <w:tab/>
        <w:t>(2)</w:t>
      </w:r>
      <w:r w:rsidRPr="001158B0">
        <w:tab/>
        <w:t>However, if:</w:t>
      </w:r>
    </w:p>
    <w:p w:rsidR="00300522" w:rsidRPr="001158B0" w:rsidRDefault="00300522" w:rsidP="00300522">
      <w:pPr>
        <w:pStyle w:val="paragraph"/>
      </w:pPr>
      <w:r w:rsidRPr="001158B0">
        <w:tab/>
        <w:t>(a)</w:t>
      </w:r>
      <w:r w:rsidRPr="001158B0">
        <w:tab/>
        <w:t xml:space="preserve">the person incurring the expense incurs it in the capacity of an agent, </w:t>
      </w:r>
      <w:r w:rsidR="001158B0" w:rsidRPr="001158B0">
        <w:rPr>
          <w:position w:val="6"/>
          <w:sz w:val="16"/>
          <w:szCs w:val="16"/>
        </w:rPr>
        <w:t>*</w:t>
      </w:r>
      <w:r w:rsidRPr="001158B0">
        <w:t>officer or partner; and</w:t>
      </w:r>
    </w:p>
    <w:p w:rsidR="00300522" w:rsidRPr="001158B0" w:rsidRDefault="00300522" w:rsidP="00300522">
      <w:pPr>
        <w:pStyle w:val="paragraph"/>
      </w:pPr>
      <w:r w:rsidRPr="001158B0">
        <w:tab/>
        <w:t>(b)</w:t>
      </w:r>
      <w:r w:rsidRPr="001158B0">
        <w:tab/>
        <w:t>the incurring of the expense is only in part related directly to his or her activities as your agent or officer, or as a partner, as the case requires;</w:t>
      </w:r>
    </w:p>
    <w:p w:rsidR="00300522" w:rsidRPr="001158B0" w:rsidRDefault="00300522" w:rsidP="00300522">
      <w:pPr>
        <w:pStyle w:val="subsection2"/>
      </w:pPr>
      <w:r w:rsidRPr="001158B0">
        <w:t xml:space="preserve">the amount of the input tax credit under </w:t>
      </w:r>
      <w:r w:rsidR="001158B0">
        <w:t>subsection (</w:t>
      </w:r>
      <w:r w:rsidRPr="001158B0">
        <w:t>1) is reduced by an extent equivalent to the extent to which the incurring of the expense is not related directly to those activities.</w:t>
      </w:r>
    </w:p>
    <w:p w:rsidR="00300522" w:rsidRPr="001158B0" w:rsidRDefault="00300522" w:rsidP="00300522">
      <w:pPr>
        <w:pStyle w:val="subsection"/>
      </w:pPr>
      <w:r w:rsidRPr="001158B0">
        <w:tab/>
        <w:t>(3)</w:t>
      </w:r>
      <w:r w:rsidRPr="001158B0">
        <w:tab/>
        <w:t>This section has effect despite section</w:t>
      </w:r>
      <w:r w:rsidR="001158B0">
        <w:t> </w:t>
      </w:r>
      <w:r w:rsidRPr="001158B0">
        <w:t>11</w:t>
      </w:r>
      <w:r w:rsidR="001158B0">
        <w:noBreakHyphen/>
      </w:r>
      <w:r w:rsidRPr="001158B0">
        <w:t>25 (which is about the amount of input tax credits for creditable acquisitions).</w:t>
      </w:r>
    </w:p>
    <w:p w:rsidR="00300522" w:rsidRPr="001158B0" w:rsidRDefault="00300522" w:rsidP="00300522">
      <w:pPr>
        <w:pStyle w:val="ActHead5"/>
      </w:pPr>
      <w:bookmarkStart w:id="794" w:name="_Toc5975776"/>
      <w:r w:rsidRPr="00F863F2">
        <w:rPr>
          <w:rStyle w:val="CharSectno"/>
        </w:rPr>
        <w:t>111</w:t>
      </w:r>
      <w:r w:rsidR="001158B0" w:rsidRPr="00F863F2">
        <w:rPr>
          <w:rStyle w:val="CharSectno"/>
        </w:rPr>
        <w:noBreakHyphen/>
      </w:r>
      <w:r w:rsidRPr="00F863F2">
        <w:rPr>
          <w:rStyle w:val="CharSectno"/>
        </w:rPr>
        <w:t>15</w:t>
      </w:r>
      <w:r w:rsidRPr="001158B0">
        <w:t xml:space="preserve">  Tax invoices relating to reimbursements</w:t>
      </w:r>
      <w:bookmarkEnd w:id="794"/>
    </w:p>
    <w:p w:rsidR="00300522" w:rsidRPr="001158B0" w:rsidRDefault="00300522" w:rsidP="00300522">
      <w:pPr>
        <w:pStyle w:val="subsection"/>
      </w:pPr>
      <w:r w:rsidRPr="001158B0">
        <w:tab/>
      </w:r>
      <w:r w:rsidRPr="001158B0">
        <w:tab/>
        <w:t>For the purposes of subsection</w:t>
      </w:r>
      <w:r w:rsidR="001158B0">
        <w:t> </w:t>
      </w:r>
      <w:r w:rsidRPr="001158B0">
        <w:t>29</w:t>
      </w:r>
      <w:r w:rsidR="001158B0">
        <w:noBreakHyphen/>
      </w:r>
      <w:r w:rsidRPr="001158B0">
        <w:t xml:space="preserve">10(3), you are taken to hold a </w:t>
      </w:r>
      <w:r w:rsidR="001158B0" w:rsidRPr="001158B0">
        <w:rPr>
          <w:position w:val="6"/>
          <w:sz w:val="16"/>
          <w:szCs w:val="16"/>
        </w:rPr>
        <w:t>*</w:t>
      </w:r>
      <w:r w:rsidRPr="001158B0">
        <w:t xml:space="preserve">tax invoice for a </w:t>
      </w:r>
      <w:r w:rsidR="001158B0" w:rsidRPr="001158B0">
        <w:rPr>
          <w:position w:val="6"/>
          <w:sz w:val="16"/>
          <w:szCs w:val="16"/>
        </w:rPr>
        <w:t>*</w:t>
      </w:r>
      <w:r w:rsidRPr="001158B0">
        <w:t xml:space="preserve">creditable acquisition the </w:t>
      </w:r>
      <w:r w:rsidR="001158B0" w:rsidRPr="001158B0">
        <w:rPr>
          <w:position w:val="6"/>
          <w:sz w:val="16"/>
          <w:szCs w:val="16"/>
        </w:rPr>
        <w:t>*</w:t>
      </w:r>
      <w:r w:rsidRPr="001158B0">
        <w:t>consideration for which is a reimbursement to which section</w:t>
      </w:r>
      <w:r w:rsidR="001158B0">
        <w:t> </w:t>
      </w:r>
      <w:r w:rsidRPr="001158B0">
        <w:t>111</w:t>
      </w:r>
      <w:r w:rsidR="001158B0">
        <w:noBreakHyphen/>
      </w:r>
      <w:r w:rsidRPr="001158B0">
        <w:t xml:space="preserve">5 applies if you hold a tax invoice for the </w:t>
      </w:r>
      <w:r w:rsidR="001158B0" w:rsidRPr="001158B0">
        <w:rPr>
          <w:position w:val="6"/>
          <w:sz w:val="16"/>
          <w:szCs w:val="16"/>
        </w:rPr>
        <w:t>*</w:t>
      </w:r>
      <w:r w:rsidRPr="001158B0">
        <w:t>taxable supply referred to in subsection</w:t>
      </w:r>
      <w:r w:rsidR="001158B0">
        <w:t> </w:t>
      </w:r>
      <w:r w:rsidRPr="001158B0">
        <w:t>111</w:t>
      </w:r>
      <w:r w:rsidR="001158B0">
        <w:noBreakHyphen/>
      </w:r>
      <w:r w:rsidRPr="001158B0">
        <w:t>5(3).</w:t>
      </w:r>
    </w:p>
    <w:p w:rsidR="006B4DFA" w:rsidRPr="001158B0" w:rsidRDefault="006B4DFA" w:rsidP="006B4DFA">
      <w:pPr>
        <w:pStyle w:val="ActHead5"/>
      </w:pPr>
      <w:bookmarkStart w:id="795" w:name="_Toc5975777"/>
      <w:r w:rsidRPr="00F863F2">
        <w:rPr>
          <w:rStyle w:val="CharSectno"/>
        </w:rPr>
        <w:t>111</w:t>
      </w:r>
      <w:r w:rsidR="001158B0" w:rsidRPr="00F863F2">
        <w:rPr>
          <w:rStyle w:val="CharSectno"/>
        </w:rPr>
        <w:noBreakHyphen/>
      </w:r>
      <w:r w:rsidRPr="00F863F2">
        <w:rPr>
          <w:rStyle w:val="CharSectno"/>
        </w:rPr>
        <w:t>18</w:t>
      </w:r>
      <w:r w:rsidRPr="001158B0">
        <w:t xml:space="preserve">  Application of Division to volunteers working for charities etc.</w:t>
      </w:r>
      <w:bookmarkEnd w:id="795"/>
    </w:p>
    <w:p w:rsidR="00300522" w:rsidRPr="001158B0" w:rsidRDefault="00300522" w:rsidP="00300522">
      <w:pPr>
        <w:pStyle w:val="subsection"/>
      </w:pPr>
      <w:r w:rsidRPr="001158B0">
        <w:tab/>
        <w:t>(1)</w:t>
      </w:r>
      <w:r w:rsidRPr="001158B0">
        <w:tab/>
        <w:t xml:space="preserve">If: </w:t>
      </w:r>
    </w:p>
    <w:p w:rsidR="00300522" w:rsidRPr="001158B0" w:rsidRDefault="00300522" w:rsidP="00300522">
      <w:pPr>
        <w:pStyle w:val="paragraph"/>
      </w:pPr>
      <w:r w:rsidRPr="001158B0">
        <w:tab/>
        <w:t>(a)</w:t>
      </w:r>
      <w:r w:rsidRPr="001158B0">
        <w:tab/>
      </w:r>
      <w:r w:rsidR="000A4360" w:rsidRPr="001158B0">
        <w:t xml:space="preserve">an </w:t>
      </w:r>
      <w:r w:rsidR="001158B0" w:rsidRPr="001158B0">
        <w:rPr>
          <w:position w:val="6"/>
          <w:sz w:val="16"/>
        </w:rPr>
        <w:t>*</w:t>
      </w:r>
      <w:r w:rsidR="000A4360" w:rsidRPr="001158B0">
        <w:t>endorsed charity</w:t>
      </w:r>
      <w:r w:rsidRPr="001158B0">
        <w:t xml:space="preserve">, a </w:t>
      </w:r>
      <w:r w:rsidR="001158B0" w:rsidRPr="001158B0">
        <w:rPr>
          <w:position w:val="6"/>
          <w:sz w:val="16"/>
          <w:szCs w:val="16"/>
        </w:rPr>
        <w:t>*</w:t>
      </w:r>
      <w:r w:rsidRPr="001158B0">
        <w:t>gift</w:t>
      </w:r>
      <w:r w:rsidR="001158B0">
        <w:noBreakHyphen/>
      </w:r>
      <w:r w:rsidRPr="001158B0">
        <w:t xml:space="preserve">deductible entity or a </w:t>
      </w:r>
      <w:r w:rsidR="001158B0" w:rsidRPr="001158B0">
        <w:rPr>
          <w:position w:val="6"/>
          <w:sz w:val="16"/>
          <w:szCs w:val="16"/>
        </w:rPr>
        <w:t>*</w:t>
      </w:r>
      <w:r w:rsidRPr="001158B0">
        <w:t xml:space="preserve">government school reimburses an individual for an expense he or she incurs; and </w:t>
      </w:r>
    </w:p>
    <w:p w:rsidR="00300522" w:rsidRPr="001158B0" w:rsidRDefault="00300522" w:rsidP="00300522">
      <w:pPr>
        <w:pStyle w:val="paragraph"/>
      </w:pPr>
      <w:r w:rsidRPr="001158B0">
        <w:tab/>
        <w:t>(b)</w:t>
      </w:r>
      <w:r w:rsidRPr="001158B0">
        <w:tab/>
        <w:t xml:space="preserve">the expense is directly related to his or her activities as a volunteer of the </w:t>
      </w:r>
      <w:r w:rsidR="007604C8" w:rsidRPr="001158B0">
        <w:t>endorsed charity</w:t>
      </w:r>
      <w:r w:rsidRPr="001158B0">
        <w:t>, gift</w:t>
      </w:r>
      <w:r w:rsidR="001158B0">
        <w:noBreakHyphen/>
      </w:r>
      <w:r w:rsidRPr="001158B0">
        <w:t xml:space="preserve">deductible entity or government school; </w:t>
      </w:r>
    </w:p>
    <w:p w:rsidR="00300522" w:rsidRPr="001158B0" w:rsidRDefault="00300522" w:rsidP="00300522">
      <w:pPr>
        <w:pStyle w:val="subsection2"/>
      </w:pPr>
      <w:r w:rsidRPr="001158B0">
        <w:t xml:space="preserve">this </w:t>
      </w:r>
      <w:r w:rsidR="00A53099" w:rsidRPr="001158B0">
        <w:t>Division</w:t>
      </w:r>
      <w:r w:rsidR="00A36DB5" w:rsidRPr="001158B0">
        <w:t xml:space="preserve"> </w:t>
      </w:r>
      <w:r w:rsidRPr="001158B0">
        <w:t xml:space="preserve">applies </w:t>
      </w:r>
      <w:r w:rsidR="008630B5" w:rsidRPr="001158B0">
        <w:t>to the endorsed charity</w:t>
      </w:r>
      <w:r w:rsidRPr="001158B0">
        <w:t>, gift</w:t>
      </w:r>
      <w:r w:rsidR="001158B0">
        <w:noBreakHyphen/>
      </w:r>
      <w:r w:rsidRPr="001158B0">
        <w:t xml:space="preserve">deductible entity or government school as if: </w:t>
      </w:r>
    </w:p>
    <w:p w:rsidR="00300522" w:rsidRPr="001158B0" w:rsidRDefault="00300522" w:rsidP="00300522">
      <w:pPr>
        <w:pStyle w:val="paragraph"/>
      </w:pPr>
      <w:r w:rsidRPr="001158B0">
        <w:tab/>
        <w:t>(c)</w:t>
      </w:r>
      <w:r w:rsidRPr="001158B0">
        <w:tab/>
        <w:t xml:space="preserve">the individual were an employee of the </w:t>
      </w:r>
      <w:r w:rsidR="00675830" w:rsidRPr="001158B0">
        <w:t>endorsed charity</w:t>
      </w:r>
      <w:r w:rsidRPr="001158B0">
        <w:t>, gift</w:t>
      </w:r>
      <w:r w:rsidR="001158B0">
        <w:noBreakHyphen/>
      </w:r>
      <w:r w:rsidRPr="001158B0">
        <w:t xml:space="preserve">deductible entity or government school; and </w:t>
      </w:r>
    </w:p>
    <w:p w:rsidR="00300522" w:rsidRPr="001158B0" w:rsidRDefault="00300522" w:rsidP="00300522">
      <w:pPr>
        <w:pStyle w:val="paragraph"/>
      </w:pPr>
      <w:r w:rsidRPr="001158B0">
        <w:tab/>
        <w:t>(d)</w:t>
      </w:r>
      <w:r w:rsidRPr="001158B0">
        <w:tab/>
        <w:t xml:space="preserve">his or her activities in connection with incurring the expense were activities as such an employee. </w:t>
      </w:r>
    </w:p>
    <w:p w:rsidR="00300522" w:rsidRPr="001158B0" w:rsidRDefault="00300522" w:rsidP="00300522">
      <w:pPr>
        <w:pStyle w:val="subsection"/>
      </w:pPr>
      <w:r w:rsidRPr="001158B0">
        <w:tab/>
        <w:t>(3)</w:t>
      </w:r>
      <w:r w:rsidRPr="001158B0">
        <w:tab/>
      </w:r>
      <w:r w:rsidR="001158B0">
        <w:t>Subsection (</w:t>
      </w:r>
      <w:r w:rsidRPr="001158B0">
        <w:t xml:space="preserve">1) does not apply in relation to a reimbursement by a </w:t>
      </w:r>
      <w:r w:rsidR="001158B0" w:rsidRPr="001158B0">
        <w:rPr>
          <w:position w:val="6"/>
          <w:sz w:val="16"/>
        </w:rPr>
        <w:t>*</w:t>
      </w:r>
      <w:r w:rsidRPr="001158B0">
        <w:t>gift</w:t>
      </w:r>
      <w:r w:rsidR="001158B0">
        <w:noBreakHyphen/>
      </w:r>
      <w:r w:rsidRPr="001158B0">
        <w:t xml:space="preserve">deductible entity endorsed as a deductible gift recipient (within the meaning of the </w:t>
      </w:r>
      <w:r w:rsidR="001158B0" w:rsidRPr="001158B0">
        <w:rPr>
          <w:position w:val="6"/>
          <w:sz w:val="16"/>
        </w:rPr>
        <w:t>*</w:t>
      </w:r>
      <w:r w:rsidRPr="001158B0">
        <w:t>ITAA 1997) under section</w:t>
      </w:r>
      <w:r w:rsidR="001158B0">
        <w:t> </w:t>
      </w:r>
      <w:r w:rsidRPr="001158B0">
        <w:t>30</w:t>
      </w:r>
      <w:r w:rsidR="001158B0">
        <w:noBreakHyphen/>
      </w:r>
      <w:r w:rsidRPr="001158B0">
        <w:t>120 of the ITAA 1997, unless:</w:t>
      </w:r>
    </w:p>
    <w:p w:rsidR="00300522" w:rsidRPr="001158B0" w:rsidRDefault="00300522" w:rsidP="00300522">
      <w:pPr>
        <w:pStyle w:val="paragraph"/>
      </w:pPr>
      <w:r w:rsidRPr="001158B0">
        <w:tab/>
        <w:t>(a)</w:t>
      </w:r>
      <w:r w:rsidRPr="001158B0">
        <w:tab/>
        <w:t>the entity is:</w:t>
      </w:r>
    </w:p>
    <w:p w:rsidR="00756E0C" w:rsidRPr="001158B0" w:rsidRDefault="00756E0C" w:rsidP="00756E0C">
      <w:pPr>
        <w:pStyle w:val="paragraphsub"/>
      </w:pPr>
      <w:r w:rsidRPr="001158B0">
        <w:tab/>
        <w:t>(i)</w:t>
      </w:r>
      <w:r w:rsidRPr="001158B0">
        <w:tab/>
        <w:t xml:space="preserve">an </w:t>
      </w:r>
      <w:r w:rsidR="001158B0" w:rsidRPr="001158B0">
        <w:rPr>
          <w:position w:val="6"/>
          <w:sz w:val="16"/>
        </w:rPr>
        <w:t>*</w:t>
      </w:r>
      <w:r w:rsidRPr="001158B0">
        <w:t>endorsed charity; or</w:t>
      </w:r>
    </w:p>
    <w:p w:rsidR="00300522" w:rsidRPr="001158B0" w:rsidRDefault="00300522" w:rsidP="00300522">
      <w:pPr>
        <w:pStyle w:val="paragraphsub"/>
      </w:pPr>
      <w:r w:rsidRPr="001158B0">
        <w:tab/>
        <w:t>(ii)</w:t>
      </w:r>
      <w:r w:rsidRPr="001158B0">
        <w:tab/>
        <w:t xml:space="preserve">a </w:t>
      </w:r>
      <w:r w:rsidR="001158B0" w:rsidRPr="001158B0">
        <w:rPr>
          <w:position w:val="6"/>
          <w:sz w:val="16"/>
        </w:rPr>
        <w:t>*</w:t>
      </w:r>
      <w:r w:rsidRPr="001158B0">
        <w:t>government school; or</w:t>
      </w:r>
    </w:p>
    <w:p w:rsidR="00300522" w:rsidRPr="001158B0" w:rsidRDefault="00300522" w:rsidP="00300522">
      <w:pPr>
        <w:pStyle w:val="paragraphsub"/>
      </w:pPr>
      <w:r w:rsidRPr="001158B0">
        <w:tab/>
        <w:t>(iii)</w:t>
      </w:r>
      <w:r w:rsidRPr="001158B0">
        <w:tab/>
        <w:t>a fund, authority or institution of a kind referred to in paragraph</w:t>
      </w:r>
      <w:r w:rsidR="001158B0">
        <w:t> </w:t>
      </w:r>
      <w:r w:rsidRPr="001158B0">
        <w:t>30</w:t>
      </w:r>
      <w:r w:rsidR="001158B0">
        <w:noBreakHyphen/>
      </w:r>
      <w:r w:rsidRPr="001158B0">
        <w:t>125(1)(b) of the ITAA 1997; or</w:t>
      </w:r>
    </w:p>
    <w:p w:rsidR="00300522" w:rsidRPr="001158B0" w:rsidRDefault="00300522" w:rsidP="00300522">
      <w:pPr>
        <w:pStyle w:val="paragraph"/>
      </w:pPr>
      <w:r w:rsidRPr="001158B0">
        <w:tab/>
        <w:t>(b)</w:t>
      </w:r>
      <w:r w:rsidRPr="001158B0">
        <w:tab/>
        <w:t xml:space="preserve">each purpose to which the expense relates is a </w:t>
      </w:r>
      <w:r w:rsidR="001158B0" w:rsidRPr="001158B0">
        <w:rPr>
          <w:position w:val="6"/>
          <w:sz w:val="16"/>
        </w:rPr>
        <w:t>*</w:t>
      </w:r>
      <w:r w:rsidRPr="001158B0">
        <w:t>gift</w:t>
      </w:r>
      <w:r w:rsidR="001158B0">
        <w:noBreakHyphen/>
      </w:r>
      <w:r w:rsidRPr="001158B0">
        <w:t>deductible purpose of the entity.</w:t>
      </w:r>
    </w:p>
    <w:p w:rsidR="00300522" w:rsidRPr="001158B0" w:rsidRDefault="00300522" w:rsidP="00300522">
      <w:pPr>
        <w:pStyle w:val="notetext"/>
      </w:pPr>
      <w:r w:rsidRPr="001158B0">
        <w:t>Note:</w:t>
      </w:r>
      <w:r w:rsidRPr="001158B0">
        <w:tab/>
        <w:t>This subsection excludes from this section reimbursements by certain (but not all) gift</w:t>
      </w:r>
      <w:r w:rsidR="001158B0">
        <w:noBreakHyphen/>
      </w:r>
      <w:r w:rsidRPr="001158B0">
        <w:t>deductible entities that are only endorsed for the operation of a fund, authority or institution. However, reimbursements can be covered by this section if they relate to the principal purpose of the fund, authority or institution.</w:t>
      </w:r>
    </w:p>
    <w:p w:rsidR="00300522" w:rsidRPr="001158B0" w:rsidRDefault="00300522" w:rsidP="00300522">
      <w:pPr>
        <w:pStyle w:val="ActHead5"/>
      </w:pPr>
      <w:bookmarkStart w:id="796" w:name="_Toc5975778"/>
      <w:r w:rsidRPr="00F863F2">
        <w:rPr>
          <w:rStyle w:val="CharSectno"/>
        </w:rPr>
        <w:t>111</w:t>
      </w:r>
      <w:r w:rsidR="001158B0" w:rsidRPr="00F863F2">
        <w:rPr>
          <w:rStyle w:val="CharSectno"/>
        </w:rPr>
        <w:noBreakHyphen/>
      </w:r>
      <w:r w:rsidRPr="00F863F2">
        <w:rPr>
          <w:rStyle w:val="CharSectno"/>
        </w:rPr>
        <w:t>20</w:t>
      </w:r>
      <w:r w:rsidRPr="001158B0">
        <w:t xml:space="preserve">  Application of </w:t>
      </w:r>
      <w:r w:rsidR="00A53099" w:rsidRPr="001158B0">
        <w:t>Division</w:t>
      </w:r>
      <w:r w:rsidR="00A36DB5" w:rsidRPr="001158B0">
        <w:t xml:space="preserve"> </w:t>
      </w:r>
      <w:r w:rsidRPr="001158B0">
        <w:t>to recipients of certain withholding payments</w:t>
      </w:r>
      <w:bookmarkEnd w:id="796"/>
    </w:p>
    <w:p w:rsidR="00300522" w:rsidRPr="001158B0" w:rsidRDefault="00300522" w:rsidP="00300522">
      <w:pPr>
        <w:pStyle w:val="subsection"/>
      </w:pPr>
      <w:r w:rsidRPr="001158B0">
        <w:tab/>
        <w:t>(1)</w:t>
      </w:r>
      <w:r w:rsidRPr="001158B0">
        <w:tab/>
        <w:t xml:space="preserve">If you make, or are liable to make, </w:t>
      </w:r>
      <w:r w:rsidR="001158B0" w:rsidRPr="001158B0">
        <w:rPr>
          <w:position w:val="6"/>
          <w:sz w:val="16"/>
          <w:szCs w:val="16"/>
        </w:rPr>
        <w:t>*</w:t>
      </w:r>
      <w:r w:rsidRPr="001158B0">
        <w:t xml:space="preserve">withholding payments covered by </w:t>
      </w:r>
      <w:r w:rsidR="001158B0">
        <w:t>subsection (</w:t>
      </w:r>
      <w:r w:rsidRPr="001158B0">
        <w:t xml:space="preserve">2), this </w:t>
      </w:r>
      <w:r w:rsidR="00A53099" w:rsidRPr="001158B0">
        <w:t>Division</w:t>
      </w:r>
      <w:r w:rsidR="00A36DB5" w:rsidRPr="001158B0">
        <w:t xml:space="preserve"> </w:t>
      </w:r>
      <w:r w:rsidRPr="001158B0">
        <w:t>applies to you as if:</w:t>
      </w:r>
    </w:p>
    <w:p w:rsidR="00300522" w:rsidRPr="001158B0" w:rsidRDefault="00300522" w:rsidP="00300522">
      <w:pPr>
        <w:pStyle w:val="paragraph"/>
      </w:pPr>
      <w:r w:rsidRPr="001158B0">
        <w:tab/>
        <w:t>(a)</w:t>
      </w:r>
      <w:r w:rsidRPr="001158B0">
        <w:tab/>
        <w:t>an individual to whom you make (or are liable to make) such payments were your employee; and</w:t>
      </w:r>
    </w:p>
    <w:p w:rsidR="00300522" w:rsidRPr="001158B0" w:rsidRDefault="00300522" w:rsidP="00300522">
      <w:pPr>
        <w:pStyle w:val="paragraph"/>
      </w:pPr>
      <w:r w:rsidRPr="001158B0">
        <w:tab/>
        <w:t>(b)</w:t>
      </w:r>
      <w:r w:rsidRPr="001158B0">
        <w:tab/>
        <w:t>his or her activities in connection with earning such payments were activities as your employee.</w:t>
      </w:r>
    </w:p>
    <w:p w:rsidR="00300522" w:rsidRPr="001158B0" w:rsidRDefault="00300522" w:rsidP="00300522">
      <w:pPr>
        <w:pStyle w:val="subsection"/>
      </w:pPr>
      <w:r w:rsidRPr="001158B0">
        <w:tab/>
        <w:t>(2)</w:t>
      </w:r>
      <w:r w:rsidRPr="001158B0">
        <w:tab/>
        <w:t xml:space="preserve">This subsection covers a </w:t>
      </w:r>
      <w:r w:rsidR="001158B0" w:rsidRPr="001158B0">
        <w:rPr>
          <w:position w:val="6"/>
          <w:sz w:val="16"/>
          <w:szCs w:val="16"/>
        </w:rPr>
        <w:t>*</w:t>
      </w:r>
      <w:r w:rsidRPr="001158B0">
        <w:t>withholding payment covered by any of the provisions in Schedule</w:t>
      </w:r>
      <w:r w:rsidR="001158B0">
        <w:t> </w:t>
      </w:r>
      <w:r w:rsidRPr="001158B0">
        <w:t xml:space="preserve">1 to the </w:t>
      </w:r>
      <w:r w:rsidRPr="001158B0">
        <w:rPr>
          <w:i/>
          <w:iCs/>
        </w:rPr>
        <w:t xml:space="preserve">Taxation Administration Act 1953 </w:t>
      </w:r>
      <w:r w:rsidRPr="001158B0">
        <w:t>listed in the table.</w:t>
      </w:r>
    </w:p>
    <w:p w:rsidR="00300522" w:rsidRPr="001158B0"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158B0" w:rsidTr="00A53099">
        <w:trPr>
          <w:tblHeader/>
        </w:trPr>
        <w:tc>
          <w:tcPr>
            <w:tcW w:w="7110" w:type="dxa"/>
            <w:gridSpan w:val="3"/>
            <w:tcBorders>
              <w:top w:val="single" w:sz="12" w:space="0" w:color="auto"/>
              <w:bottom w:val="single" w:sz="6" w:space="0" w:color="auto"/>
            </w:tcBorders>
            <w:shd w:val="clear" w:color="auto" w:fill="auto"/>
          </w:tcPr>
          <w:p w:rsidR="00300522" w:rsidRPr="001158B0" w:rsidRDefault="00300522" w:rsidP="00CA2831">
            <w:pPr>
              <w:pStyle w:val="Tabletext"/>
              <w:keepNext/>
              <w:keepLines/>
              <w:rPr>
                <w:b/>
              </w:rPr>
            </w:pPr>
            <w:r w:rsidRPr="001158B0">
              <w:rPr>
                <w:b/>
                <w:bCs/>
              </w:rPr>
              <w:t>Withholding payments covered</w:t>
            </w:r>
          </w:p>
        </w:tc>
      </w:tr>
      <w:tr w:rsidR="00300522" w:rsidRPr="001158B0" w:rsidTr="00A53099">
        <w:trPr>
          <w:tblHeader/>
        </w:trPr>
        <w:tc>
          <w:tcPr>
            <w:tcW w:w="708"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Item</w:t>
            </w:r>
          </w:p>
        </w:tc>
        <w:tc>
          <w:tcPr>
            <w:tcW w:w="1843"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Provision</w:t>
            </w:r>
          </w:p>
        </w:tc>
        <w:tc>
          <w:tcPr>
            <w:tcW w:w="4559" w:type="dxa"/>
            <w:tcBorders>
              <w:top w:val="single" w:sz="6" w:space="0" w:color="auto"/>
              <w:bottom w:val="single" w:sz="12" w:space="0" w:color="auto"/>
            </w:tcBorders>
            <w:shd w:val="clear" w:color="auto" w:fill="auto"/>
          </w:tcPr>
          <w:p w:rsidR="00300522" w:rsidRPr="001158B0" w:rsidRDefault="00300522" w:rsidP="00CA2831">
            <w:pPr>
              <w:pStyle w:val="Tabletext"/>
              <w:keepNext/>
              <w:keepLines/>
              <w:rPr>
                <w:b/>
              </w:rPr>
            </w:pPr>
            <w:r w:rsidRPr="001158B0">
              <w:rPr>
                <w:b/>
                <w:bCs/>
              </w:rPr>
              <w:t>Subject matter</w:t>
            </w:r>
          </w:p>
        </w:tc>
      </w:tr>
      <w:tr w:rsidR="00300522" w:rsidRPr="001158B0" w:rsidTr="00A53099">
        <w:tc>
          <w:tcPr>
            <w:tcW w:w="708" w:type="dxa"/>
            <w:tcBorders>
              <w:top w:val="single" w:sz="12" w:space="0" w:color="auto"/>
            </w:tcBorders>
            <w:shd w:val="clear" w:color="auto" w:fill="auto"/>
          </w:tcPr>
          <w:p w:rsidR="00300522" w:rsidRPr="001158B0" w:rsidRDefault="00300522" w:rsidP="00300522">
            <w:pPr>
              <w:pStyle w:val="Tabletext"/>
            </w:pPr>
            <w:r w:rsidRPr="001158B0">
              <w:t>1</w:t>
            </w:r>
          </w:p>
        </w:tc>
        <w:tc>
          <w:tcPr>
            <w:tcW w:w="1843" w:type="dxa"/>
            <w:tcBorders>
              <w:top w:val="single" w:sz="12" w:space="0" w:color="auto"/>
            </w:tcBorders>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35</w:t>
            </w:r>
          </w:p>
        </w:tc>
        <w:tc>
          <w:tcPr>
            <w:tcW w:w="4559" w:type="dxa"/>
            <w:tcBorders>
              <w:top w:val="single" w:sz="12" w:space="0" w:color="auto"/>
            </w:tcBorders>
            <w:shd w:val="clear" w:color="auto" w:fill="auto"/>
          </w:tcPr>
          <w:p w:rsidR="00300522" w:rsidRPr="001158B0" w:rsidRDefault="00300522" w:rsidP="00300522">
            <w:pPr>
              <w:pStyle w:val="Tabletext"/>
            </w:pPr>
            <w:r w:rsidRPr="001158B0">
              <w:t>Payment to employee</w:t>
            </w:r>
          </w:p>
        </w:tc>
      </w:tr>
      <w:tr w:rsidR="00300522" w:rsidRPr="001158B0" w:rsidTr="00A53099">
        <w:tc>
          <w:tcPr>
            <w:tcW w:w="708" w:type="dxa"/>
            <w:shd w:val="clear" w:color="auto" w:fill="auto"/>
          </w:tcPr>
          <w:p w:rsidR="00300522" w:rsidRPr="001158B0" w:rsidRDefault="00300522" w:rsidP="00300522">
            <w:pPr>
              <w:pStyle w:val="Tabletext"/>
            </w:pPr>
            <w:r w:rsidRPr="001158B0">
              <w:t>2</w:t>
            </w:r>
          </w:p>
        </w:tc>
        <w:tc>
          <w:tcPr>
            <w:tcW w:w="1843" w:type="dxa"/>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40</w:t>
            </w:r>
          </w:p>
        </w:tc>
        <w:tc>
          <w:tcPr>
            <w:tcW w:w="4559" w:type="dxa"/>
            <w:shd w:val="clear" w:color="auto" w:fill="auto"/>
          </w:tcPr>
          <w:p w:rsidR="00300522" w:rsidRPr="001158B0" w:rsidRDefault="00300522" w:rsidP="00300522">
            <w:pPr>
              <w:pStyle w:val="Tabletext"/>
            </w:pPr>
            <w:r w:rsidRPr="001158B0">
              <w:t>Payment to company director</w:t>
            </w:r>
          </w:p>
        </w:tc>
      </w:tr>
      <w:tr w:rsidR="00300522" w:rsidRPr="001158B0" w:rsidTr="00A53099">
        <w:tc>
          <w:tcPr>
            <w:tcW w:w="708" w:type="dxa"/>
            <w:shd w:val="clear" w:color="auto" w:fill="auto"/>
          </w:tcPr>
          <w:p w:rsidR="00300522" w:rsidRPr="001158B0" w:rsidRDefault="00300522" w:rsidP="00300522">
            <w:pPr>
              <w:pStyle w:val="Tabletext"/>
            </w:pPr>
            <w:r w:rsidRPr="001158B0">
              <w:t>3</w:t>
            </w:r>
          </w:p>
        </w:tc>
        <w:tc>
          <w:tcPr>
            <w:tcW w:w="1843" w:type="dxa"/>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45</w:t>
            </w:r>
          </w:p>
        </w:tc>
        <w:tc>
          <w:tcPr>
            <w:tcW w:w="4559" w:type="dxa"/>
            <w:shd w:val="clear" w:color="auto" w:fill="auto"/>
          </w:tcPr>
          <w:p w:rsidR="00300522" w:rsidRPr="001158B0" w:rsidRDefault="00300522" w:rsidP="00300522">
            <w:pPr>
              <w:pStyle w:val="Tabletext"/>
            </w:pPr>
            <w:r w:rsidRPr="001158B0">
              <w:t>Payment to office holder</w:t>
            </w:r>
          </w:p>
        </w:tc>
      </w:tr>
      <w:tr w:rsidR="00300522" w:rsidRPr="001158B0" w:rsidTr="00A53099">
        <w:tc>
          <w:tcPr>
            <w:tcW w:w="708" w:type="dxa"/>
            <w:tcBorders>
              <w:bottom w:val="single" w:sz="4" w:space="0" w:color="auto"/>
            </w:tcBorders>
            <w:shd w:val="clear" w:color="auto" w:fill="auto"/>
          </w:tcPr>
          <w:p w:rsidR="00300522" w:rsidRPr="001158B0" w:rsidRDefault="00300522" w:rsidP="00300522">
            <w:pPr>
              <w:pStyle w:val="Tabletext"/>
            </w:pPr>
            <w:r w:rsidRPr="001158B0">
              <w:t>4</w:t>
            </w:r>
          </w:p>
        </w:tc>
        <w:tc>
          <w:tcPr>
            <w:tcW w:w="1843" w:type="dxa"/>
            <w:tcBorders>
              <w:bottom w:val="single" w:sz="4" w:space="0" w:color="auto"/>
            </w:tcBorders>
            <w:shd w:val="clear" w:color="auto" w:fill="auto"/>
          </w:tcPr>
          <w:p w:rsidR="00300522" w:rsidRPr="001158B0" w:rsidRDefault="00300522" w:rsidP="00300522">
            <w:pPr>
              <w:pStyle w:val="Tabletext"/>
            </w:pPr>
            <w:r w:rsidRPr="001158B0">
              <w:t>Section</w:t>
            </w:r>
            <w:r w:rsidR="001158B0">
              <w:t> </w:t>
            </w:r>
            <w:r w:rsidRPr="001158B0">
              <w:t>12</w:t>
            </w:r>
            <w:r w:rsidR="001158B0">
              <w:noBreakHyphen/>
            </w:r>
            <w:r w:rsidRPr="001158B0">
              <w:t>55</w:t>
            </w:r>
          </w:p>
        </w:tc>
        <w:tc>
          <w:tcPr>
            <w:tcW w:w="4559" w:type="dxa"/>
            <w:tcBorders>
              <w:bottom w:val="single" w:sz="4" w:space="0" w:color="auto"/>
            </w:tcBorders>
            <w:shd w:val="clear" w:color="auto" w:fill="auto"/>
          </w:tcPr>
          <w:p w:rsidR="00300522" w:rsidRPr="001158B0" w:rsidRDefault="00300522" w:rsidP="00300522">
            <w:pPr>
              <w:pStyle w:val="Tabletext"/>
            </w:pPr>
            <w:r w:rsidRPr="001158B0">
              <w:rPr>
                <w:noProof/>
              </w:rPr>
              <w:t>Voluntary agreement to withhold</w:t>
            </w:r>
          </w:p>
        </w:tc>
      </w:tr>
      <w:tr w:rsidR="00300522" w:rsidRPr="001158B0" w:rsidTr="00A53099">
        <w:tc>
          <w:tcPr>
            <w:tcW w:w="708" w:type="dxa"/>
            <w:tcBorders>
              <w:bottom w:val="single" w:sz="12" w:space="0" w:color="auto"/>
            </w:tcBorders>
            <w:shd w:val="clear" w:color="auto" w:fill="auto"/>
          </w:tcPr>
          <w:p w:rsidR="00300522" w:rsidRPr="001158B0" w:rsidRDefault="00300522" w:rsidP="00300522">
            <w:pPr>
              <w:pStyle w:val="Tabletext"/>
            </w:pPr>
            <w:r w:rsidRPr="001158B0">
              <w:t>5</w:t>
            </w:r>
          </w:p>
        </w:tc>
        <w:tc>
          <w:tcPr>
            <w:tcW w:w="1843" w:type="dxa"/>
            <w:tcBorders>
              <w:bottom w:val="single" w:sz="12" w:space="0" w:color="auto"/>
            </w:tcBorders>
            <w:shd w:val="clear" w:color="auto" w:fill="auto"/>
          </w:tcPr>
          <w:p w:rsidR="00300522" w:rsidRPr="001158B0" w:rsidRDefault="00300522" w:rsidP="00300522">
            <w:pPr>
              <w:pStyle w:val="Tabletext"/>
            </w:pPr>
            <w:r w:rsidRPr="001158B0">
              <w:t>Section</w:t>
            </w:r>
            <w:r w:rsidR="001158B0">
              <w:t> </w:t>
            </w:r>
            <w:r w:rsidRPr="001158B0">
              <w:rPr>
                <w:noProof/>
              </w:rPr>
              <w:t>12</w:t>
            </w:r>
            <w:r w:rsidR="001158B0">
              <w:rPr>
                <w:noProof/>
              </w:rPr>
              <w:noBreakHyphen/>
            </w:r>
            <w:r w:rsidRPr="001158B0">
              <w:rPr>
                <w:noProof/>
              </w:rPr>
              <w:t>60</w:t>
            </w:r>
          </w:p>
        </w:tc>
        <w:tc>
          <w:tcPr>
            <w:tcW w:w="4559" w:type="dxa"/>
            <w:tcBorders>
              <w:bottom w:val="single" w:sz="12" w:space="0" w:color="auto"/>
            </w:tcBorders>
            <w:shd w:val="clear" w:color="auto" w:fill="auto"/>
          </w:tcPr>
          <w:p w:rsidR="00300522" w:rsidRPr="001158B0" w:rsidRDefault="00300522" w:rsidP="00300522">
            <w:pPr>
              <w:pStyle w:val="Tabletext"/>
            </w:pPr>
            <w:r w:rsidRPr="001158B0">
              <w:rPr>
                <w:noProof/>
              </w:rPr>
              <w:t>Payment under labour hire arrangement, or specified by regulations</w:t>
            </w:r>
          </w:p>
        </w:tc>
      </w:tr>
    </w:tbl>
    <w:p w:rsidR="00300522" w:rsidRPr="001158B0" w:rsidRDefault="00300522" w:rsidP="00334FED">
      <w:pPr>
        <w:pStyle w:val="ActHead5"/>
      </w:pPr>
      <w:bookmarkStart w:id="797" w:name="_Toc5975779"/>
      <w:r w:rsidRPr="00F863F2">
        <w:rPr>
          <w:rStyle w:val="CharSectno"/>
        </w:rPr>
        <w:t>111</w:t>
      </w:r>
      <w:r w:rsidR="001158B0" w:rsidRPr="00F863F2">
        <w:rPr>
          <w:rStyle w:val="CharSectno"/>
        </w:rPr>
        <w:noBreakHyphen/>
      </w:r>
      <w:r w:rsidRPr="00F863F2">
        <w:rPr>
          <w:rStyle w:val="CharSectno"/>
        </w:rPr>
        <w:t>25</w:t>
      </w:r>
      <w:r w:rsidRPr="001158B0">
        <w:t xml:space="preserve">  Employers paying expenses of employees etc.</w:t>
      </w:r>
      <w:bookmarkEnd w:id="797"/>
    </w:p>
    <w:p w:rsidR="00300522" w:rsidRPr="001158B0" w:rsidRDefault="00300522" w:rsidP="00334FED">
      <w:pPr>
        <w:pStyle w:val="subsection"/>
        <w:keepNext/>
        <w:keepLines/>
      </w:pPr>
      <w:r w:rsidRPr="001158B0">
        <w:tab/>
      </w:r>
      <w:r w:rsidRPr="001158B0">
        <w:tab/>
        <w:t>If you make, or are liable to make:</w:t>
      </w:r>
    </w:p>
    <w:p w:rsidR="00300522" w:rsidRPr="001158B0" w:rsidRDefault="00300522" w:rsidP="00300522">
      <w:pPr>
        <w:pStyle w:val="paragraph"/>
      </w:pPr>
      <w:r w:rsidRPr="001158B0">
        <w:tab/>
        <w:t>(a)</w:t>
      </w:r>
      <w:r w:rsidRPr="001158B0">
        <w:tab/>
        <w:t>a payment on behalf of your employee for an expense that he or she incurs that is related directly to his or her activities as your employee; or</w:t>
      </w:r>
    </w:p>
    <w:p w:rsidR="00300522" w:rsidRPr="001158B0" w:rsidRDefault="00300522" w:rsidP="00300522">
      <w:pPr>
        <w:pStyle w:val="paragraph"/>
      </w:pPr>
      <w:r w:rsidRPr="001158B0">
        <w:tab/>
        <w:t>(b)</w:t>
      </w:r>
      <w:r w:rsidRPr="001158B0">
        <w:tab/>
        <w:t>a payment:</w:t>
      </w:r>
    </w:p>
    <w:p w:rsidR="00300522" w:rsidRPr="001158B0" w:rsidRDefault="00300522" w:rsidP="00300522">
      <w:pPr>
        <w:pStyle w:val="paragraphsub"/>
      </w:pPr>
      <w:r w:rsidRPr="001158B0">
        <w:tab/>
        <w:t>(i)</w:t>
      </w:r>
      <w:r w:rsidRPr="001158B0">
        <w:tab/>
        <w:t xml:space="preserve">on behalf of an employee (whether or not you are the employee’s employer) for an expense that the employee or the employee’s </w:t>
      </w:r>
      <w:r w:rsidR="001158B0" w:rsidRPr="001158B0">
        <w:rPr>
          <w:position w:val="6"/>
          <w:sz w:val="16"/>
          <w:szCs w:val="16"/>
        </w:rPr>
        <w:t>*</w:t>
      </w:r>
      <w:r w:rsidRPr="001158B0">
        <w:t>associate incurs; or</w:t>
      </w:r>
    </w:p>
    <w:p w:rsidR="00300522" w:rsidRPr="001158B0" w:rsidRDefault="00300522" w:rsidP="00300522">
      <w:pPr>
        <w:pStyle w:val="paragraphsub"/>
      </w:pPr>
      <w:r w:rsidRPr="001158B0">
        <w:tab/>
        <w:t>(ii)</w:t>
      </w:r>
      <w:r w:rsidRPr="001158B0">
        <w:tab/>
        <w:t>on behalf of an associate of an employee (whether or not you are the employee’s employer) for an expense that the associate or employee incurs;</w:t>
      </w:r>
    </w:p>
    <w:p w:rsidR="00300522" w:rsidRPr="001158B0" w:rsidRDefault="00300522" w:rsidP="00300522">
      <w:pPr>
        <w:pStyle w:val="paragraph"/>
      </w:pPr>
      <w:r w:rsidRPr="001158B0">
        <w:tab/>
      </w:r>
      <w:r w:rsidRPr="001158B0">
        <w:tab/>
        <w:t xml:space="preserve">that constitutes an </w:t>
      </w:r>
      <w:r w:rsidR="001158B0" w:rsidRPr="001158B0">
        <w:rPr>
          <w:position w:val="6"/>
          <w:sz w:val="16"/>
          <w:szCs w:val="16"/>
        </w:rPr>
        <w:t>*</w:t>
      </w:r>
      <w:r w:rsidRPr="001158B0">
        <w:t>expense payment benefit;</w:t>
      </w:r>
    </w:p>
    <w:p w:rsidR="00300522" w:rsidRPr="001158B0" w:rsidRDefault="00300522" w:rsidP="00300522">
      <w:pPr>
        <w:pStyle w:val="subsection2"/>
      </w:pPr>
      <w:r w:rsidRPr="001158B0">
        <w:t xml:space="preserve">this </w:t>
      </w:r>
      <w:r w:rsidR="00A53099" w:rsidRPr="001158B0">
        <w:t>Division</w:t>
      </w:r>
      <w:r w:rsidR="00A36DB5" w:rsidRPr="001158B0">
        <w:t xml:space="preserve"> </w:t>
      </w:r>
      <w:r w:rsidRPr="001158B0">
        <w:t>applies to you as if you reimbursed your employee, or you reimbursed the employee or associate, for the expense.</w:t>
      </w:r>
    </w:p>
    <w:p w:rsidR="00300522" w:rsidRPr="001158B0" w:rsidRDefault="00300522" w:rsidP="00300522">
      <w:pPr>
        <w:pStyle w:val="ActHead5"/>
      </w:pPr>
      <w:bookmarkStart w:id="798" w:name="_Toc5975780"/>
      <w:r w:rsidRPr="00F863F2">
        <w:rPr>
          <w:rStyle w:val="CharSectno"/>
        </w:rPr>
        <w:t>111</w:t>
      </w:r>
      <w:r w:rsidR="001158B0" w:rsidRPr="00F863F2">
        <w:rPr>
          <w:rStyle w:val="CharSectno"/>
        </w:rPr>
        <w:noBreakHyphen/>
      </w:r>
      <w:r w:rsidRPr="00F863F2">
        <w:rPr>
          <w:rStyle w:val="CharSectno"/>
        </w:rPr>
        <w:t>30</w:t>
      </w:r>
      <w:r w:rsidRPr="001158B0">
        <w:t xml:space="preserve">  Reimbursements etc. of former or future employees etc.</w:t>
      </w:r>
      <w:bookmarkEnd w:id="798"/>
    </w:p>
    <w:p w:rsidR="00300522" w:rsidRPr="001158B0" w:rsidRDefault="00300522" w:rsidP="00300522">
      <w:pPr>
        <w:pStyle w:val="subsection"/>
      </w:pPr>
      <w:r w:rsidRPr="001158B0">
        <w:tab/>
      </w:r>
      <w:r w:rsidRPr="001158B0">
        <w:tab/>
        <w:t xml:space="preserve">This </w:t>
      </w:r>
      <w:r w:rsidR="00A53099" w:rsidRPr="001158B0">
        <w:t>Division</w:t>
      </w:r>
      <w:r w:rsidR="00A36DB5" w:rsidRPr="001158B0">
        <w:t xml:space="preserve"> </w:t>
      </w:r>
      <w:r w:rsidRPr="001158B0">
        <w:t>applies in relation to:</w:t>
      </w:r>
    </w:p>
    <w:p w:rsidR="00300522" w:rsidRPr="001158B0" w:rsidRDefault="00300522" w:rsidP="00300522">
      <w:pPr>
        <w:pStyle w:val="paragraph"/>
      </w:pPr>
      <w:r w:rsidRPr="001158B0">
        <w:tab/>
        <w:t>(a)</w:t>
      </w:r>
      <w:r w:rsidRPr="001158B0">
        <w:tab/>
        <w:t>reimbursements, of a kind referred to in paragraph</w:t>
      </w:r>
      <w:r w:rsidR="001158B0">
        <w:t> </w:t>
      </w:r>
      <w:r w:rsidRPr="001158B0">
        <w:t>111</w:t>
      </w:r>
      <w:r w:rsidR="001158B0">
        <w:noBreakHyphen/>
      </w:r>
      <w:r w:rsidRPr="001158B0">
        <w:t xml:space="preserve">5(1)(ab) or (ac), of former employees and future employees, and of the </w:t>
      </w:r>
      <w:r w:rsidR="001158B0" w:rsidRPr="001158B0">
        <w:rPr>
          <w:position w:val="6"/>
          <w:sz w:val="16"/>
          <w:szCs w:val="16"/>
        </w:rPr>
        <w:t>*</w:t>
      </w:r>
      <w:r w:rsidRPr="001158B0">
        <w:t>associates of former employees and future employees; and</w:t>
      </w:r>
    </w:p>
    <w:p w:rsidR="00300522" w:rsidRPr="001158B0" w:rsidRDefault="00300522" w:rsidP="00300522">
      <w:pPr>
        <w:pStyle w:val="paragraph"/>
      </w:pPr>
      <w:r w:rsidRPr="001158B0">
        <w:tab/>
        <w:t>(b)</w:t>
      </w:r>
      <w:r w:rsidRPr="001158B0">
        <w:tab/>
        <w:t>payments, of a kind referred to in paragraph</w:t>
      </w:r>
      <w:r w:rsidR="001158B0">
        <w:t> </w:t>
      </w:r>
      <w:r w:rsidRPr="001158B0">
        <w:t>111</w:t>
      </w:r>
      <w:r w:rsidR="001158B0">
        <w:noBreakHyphen/>
      </w:r>
      <w:r w:rsidRPr="001158B0">
        <w:t xml:space="preserve">25(b), that you make or are liable to make on behalf of former employees and future employees, and of the </w:t>
      </w:r>
      <w:r w:rsidR="001158B0" w:rsidRPr="001158B0">
        <w:rPr>
          <w:position w:val="6"/>
          <w:sz w:val="16"/>
          <w:szCs w:val="16"/>
        </w:rPr>
        <w:t>*</w:t>
      </w:r>
      <w:r w:rsidRPr="001158B0">
        <w:t>associates of former employees and future employees;</w:t>
      </w:r>
    </w:p>
    <w:p w:rsidR="00300522" w:rsidRPr="001158B0" w:rsidRDefault="00300522" w:rsidP="00300522">
      <w:pPr>
        <w:pStyle w:val="subsection2"/>
      </w:pPr>
      <w:r w:rsidRPr="001158B0">
        <w:t xml:space="preserve">in the same way that this </w:t>
      </w:r>
      <w:r w:rsidR="00A53099" w:rsidRPr="001158B0">
        <w:t>Division</w:t>
      </w:r>
      <w:r w:rsidR="00A36DB5" w:rsidRPr="001158B0">
        <w:t xml:space="preserve"> </w:t>
      </w:r>
      <w:r w:rsidRPr="001158B0">
        <w:t>applies to such reimbursements of, and such payments that you make or are liable to make to, employees and their associates.</w:t>
      </w:r>
    </w:p>
    <w:p w:rsidR="00300522" w:rsidRPr="001158B0" w:rsidRDefault="00300522" w:rsidP="00A36DB5">
      <w:pPr>
        <w:pStyle w:val="ActHead3"/>
        <w:pageBreakBefore/>
      </w:pPr>
      <w:bookmarkStart w:id="799" w:name="_Toc5975781"/>
      <w:r w:rsidRPr="00F863F2">
        <w:rPr>
          <w:rStyle w:val="CharDivNo"/>
        </w:rPr>
        <w:t>Division</w:t>
      </w:r>
      <w:r w:rsidR="001158B0" w:rsidRPr="00F863F2">
        <w:rPr>
          <w:rStyle w:val="CharDivNo"/>
        </w:rPr>
        <w:t> </w:t>
      </w:r>
      <w:r w:rsidRPr="00F863F2">
        <w:rPr>
          <w:rStyle w:val="CharDivNo"/>
        </w:rPr>
        <w:t>113</w:t>
      </w:r>
      <w:r w:rsidRPr="001158B0">
        <w:t>—</w:t>
      </w:r>
      <w:r w:rsidRPr="00F863F2">
        <w:rPr>
          <w:rStyle w:val="CharDivText"/>
        </w:rPr>
        <w:t>PAYG voluntary agreements</w:t>
      </w:r>
      <w:bookmarkEnd w:id="799"/>
    </w:p>
    <w:p w:rsidR="00300522" w:rsidRPr="001158B0" w:rsidRDefault="00300522" w:rsidP="00300522">
      <w:pPr>
        <w:pStyle w:val="ActHead5"/>
      </w:pPr>
      <w:bookmarkStart w:id="800" w:name="_Toc5975782"/>
      <w:r w:rsidRPr="00F863F2">
        <w:rPr>
          <w:rStyle w:val="CharSectno"/>
        </w:rPr>
        <w:t>113</w:t>
      </w:r>
      <w:r w:rsidR="001158B0" w:rsidRPr="00F863F2">
        <w:rPr>
          <w:rStyle w:val="CharSectno"/>
        </w:rPr>
        <w:noBreakHyphen/>
      </w:r>
      <w:r w:rsidRPr="00F863F2">
        <w:rPr>
          <w:rStyle w:val="CharSectno"/>
        </w:rPr>
        <w:t>1</w:t>
      </w:r>
      <w:r w:rsidRPr="001158B0">
        <w:t xml:space="preserve">  What this </w:t>
      </w:r>
      <w:r w:rsidR="00A53099" w:rsidRPr="001158B0">
        <w:t>Division</w:t>
      </w:r>
      <w:r w:rsidR="00A36DB5" w:rsidRPr="001158B0">
        <w:t xml:space="preserve"> </w:t>
      </w:r>
      <w:r w:rsidRPr="001158B0">
        <w:t>is about</w:t>
      </w:r>
      <w:bookmarkEnd w:id="800"/>
    </w:p>
    <w:p w:rsidR="00300522" w:rsidRPr="001158B0" w:rsidRDefault="00300522" w:rsidP="00300522">
      <w:pPr>
        <w:pStyle w:val="BoxText"/>
      </w:pPr>
      <w:r w:rsidRPr="001158B0">
        <w:t xml:space="preserve">A supply is </w:t>
      </w:r>
      <w:r w:rsidRPr="001158B0">
        <w:rPr>
          <w:i/>
          <w:iCs/>
        </w:rPr>
        <w:t>not</w:t>
      </w:r>
      <w:r w:rsidRPr="001158B0">
        <w:t xml:space="preserve"> a taxable supply if:</w:t>
      </w:r>
    </w:p>
    <w:p w:rsidR="00300522" w:rsidRPr="001158B0" w:rsidRDefault="00300522" w:rsidP="00300522">
      <w:pPr>
        <w:pStyle w:val="BoxPara"/>
      </w:pPr>
      <w:r w:rsidRPr="001158B0">
        <w:tab/>
        <w:t>(a)</w:t>
      </w:r>
      <w:r w:rsidRPr="001158B0">
        <w:tab/>
        <w:t>an amount must be withheld from payment for the supply because of section</w:t>
      </w:r>
      <w:r w:rsidR="001158B0">
        <w:t> </w:t>
      </w:r>
      <w:r w:rsidRPr="001158B0">
        <w:t>12</w:t>
      </w:r>
      <w:r w:rsidR="001158B0">
        <w:noBreakHyphen/>
      </w:r>
      <w:r w:rsidRPr="001158B0">
        <w:t>55 in Schedule</w:t>
      </w:r>
      <w:r w:rsidR="001158B0">
        <w:t> </w:t>
      </w:r>
      <w:r w:rsidRPr="001158B0">
        <w:t xml:space="preserve">1 to the </w:t>
      </w:r>
      <w:r w:rsidRPr="001158B0">
        <w:rPr>
          <w:i/>
          <w:iCs/>
        </w:rPr>
        <w:t>Taxation Administration Act 1953</w:t>
      </w:r>
      <w:r w:rsidRPr="001158B0">
        <w:t xml:space="preserve"> (about voluntary agreements to withhold); and</w:t>
      </w:r>
    </w:p>
    <w:p w:rsidR="00300522" w:rsidRPr="001158B0" w:rsidRDefault="00300522" w:rsidP="00300522">
      <w:pPr>
        <w:pStyle w:val="BoxPara"/>
      </w:pPr>
      <w:r w:rsidRPr="001158B0">
        <w:tab/>
        <w:t>(b)</w:t>
      </w:r>
      <w:r w:rsidRPr="001158B0">
        <w:tab/>
        <w:t xml:space="preserve">the acquisition of the thing supplied would be a creditable acquisition if the supply </w:t>
      </w:r>
      <w:r w:rsidRPr="001158B0">
        <w:rPr>
          <w:i/>
          <w:iCs/>
        </w:rPr>
        <w:t>were</w:t>
      </w:r>
      <w:r w:rsidRPr="001158B0">
        <w:t xml:space="preserve"> a taxable supply.</w:t>
      </w:r>
    </w:p>
    <w:p w:rsidR="00300522" w:rsidRPr="001158B0" w:rsidRDefault="00300522" w:rsidP="00300522">
      <w:pPr>
        <w:pStyle w:val="ActHead5"/>
      </w:pPr>
      <w:bookmarkStart w:id="801" w:name="_Toc5975783"/>
      <w:r w:rsidRPr="00F863F2">
        <w:rPr>
          <w:rStyle w:val="CharSectno"/>
        </w:rPr>
        <w:t>113</w:t>
      </w:r>
      <w:r w:rsidR="001158B0" w:rsidRPr="00F863F2">
        <w:rPr>
          <w:rStyle w:val="CharSectno"/>
        </w:rPr>
        <w:noBreakHyphen/>
      </w:r>
      <w:r w:rsidRPr="00F863F2">
        <w:rPr>
          <w:rStyle w:val="CharSectno"/>
        </w:rPr>
        <w:t>5</w:t>
      </w:r>
      <w:r w:rsidRPr="001158B0">
        <w:t xml:space="preserve">  Supply of work or services not a taxable supply</w:t>
      </w:r>
      <w:bookmarkEnd w:id="801"/>
    </w:p>
    <w:p w:rsidR="00300522" w:rsidRPr="001158B0" w:rsidRDefault="00300522" w:rsidP="00300522">
      <w:pPr>
        <w:pStyle w:val="subsection"/>
      </w:pPr>
      <w:r w:rsidRPr="001158B0">
        <w:tab/>
        <w:t>(1)</w:t>
      </w:r>
      <w:r w:rsidRPr="001158B0">
        <w:tab/>
        <w:t xml:space="preserve">A supply that you make is not a </w:t>
      </w:r>
      <w:r w:rsidR="001158B0" w:rsidRPr="001158B0">
        <w:rPr>
          <w:position w:val="6"/>
          <w:sz w:val="16"/>
          <w:szCs w:val="16"/>
        </w:rPr>
        <w:t>*</w:t>
      </w:r>
      <w:r w:rsidRPr="001158B0">
        <w:t xml:space="preserve">taxable supply to the extent that you make it under an arrangement (within the meaning of the </w:t>
      </w:r>
      <w:r w:rsidR="001158B0" w:rsidRPr="001158B0">
        <w:rPr>
          <w:position w:val="6"/>
          <w:sz w:val="16"/>
        </w:rPr>
        <w:t>*</w:t>
      </w:r>
      <w:r w:rsidR="006168AC" w:rsidRPr="001158B0">
        <w:t>ITAA 1997</w:t>
      </w:r>
      <w:r w:rsidRPr="001158B0">
        <w:t>) if:</w:t>
      </w:r>
    </w:p>
    <w:p w:rsidR="00300522" w:rsidRPr="001158B0" w:rsidRDefault="00300522" w:rsidP="00300522">
      <w:pPr>
        <w:pStyle w:val="paragraph"/>
      </w:pPr>
      <w:r w:rsidRPr="001158B0">
        <w:tab/>
        <w:t>(a)</w:t>
      </w:r>
      <w:r w:rsidRPr="001158B0">
        <w:tab/>
        <w:t xml:space="preserve">the arrangement the performance of which, in whole or in part, involves the performance of work or services (whether or not by you); and </w:t>
      </w:r>
    </w:p>
    <w:p w:rsidR="00300522" w:rsidRPr="001158B0" w:rsidRDefault="00300522" w:rsidP="00300522">
      <w:pPr>
        <w:pStyle w:val="paragraph"/>
      </w:pPr>
      <w:r w:rsidRPr="001158B0">
        <w:tab/>
        <w:t>(b)</w:t>
      </w:r>
      <w:r w:rsidRPr="001158B0">
        <w:tab/>
        <w:t>an agreement is in force that:</w:t>
      </w:r>
    </w:p>
    <w:p w:rsidR="00300522" w:rsidRPr="001158B0" w:rsidRDefault="00300522" w:rsidP="00300522">
      <w:pPr>
        <w:pStyle w:val="paragraphsub"/>
      </w:pPr>
      <w:r w:rsidRPr="001158B0">
        <w:tab/>
        <w:t>(i)</w:t>
      </w:r>
      <w:r w:rsidRPr="001158B0">
        <w:tab/>
        <w:t>complies with section</w:t>
      </w:r>
      <w:r w:rsidR="001158B0">
        <w:t> </w:t>
      </w:r>
      <w:r w:rsidRPr="001158B0">
        <w:t>12</w:t>
      </w:r>
      <w:r w:rsidR="001158B0">
        <w:noBreakHyphen/>
      </w:r>
      <w:r w:rsidRPr="001158B0">
        <w:t>55 in Schedule</w:t>
      </w:r>
      <w:r w:rsidR="001158B0">
        <w:t> </w:t>
      </w:r>
      <w:r w:rsidRPr="001158B0">
        <w:t xml:space="preserve">1 to the </w:t>
      </w:r>
      <w:r w:rsidRPr="001158B0">
        <w:rPr>
          <w:i/>
          <w:iCs/>
        </w:rPr>
        <w:t>Taxation Administration Act 1953</w:t>
      </w:r>
      <w:r w:rsidRPr="001158B0">
        <w:t xml:space="preserve"> (about voluntary agreements to withhold); and</w:t>
      </w:r>
    </w:p>
    <w:p w:rsidR="00300522" w:rsidRPr="001158B0" w:rsidRDefault="00300522" w:rsidP="00300522">
      <w:pPr>
        <w:pStyle w:val="paragraphsub"/>
      </w:pPr>
      <w:r w:rsidRPr="001158B0">
        <w:tab/>
        <w:t>(ii)</w:t>
      </w:r>
      <w:r w:rsidRPr="001158B0">
        <w:tab/>
        <w:t>states that the section covers payments under the arrangement, or payments under a series of arrangements that includes the arrangement; and</w:t>
      </w:r>
    </w:p>
    <w:p w:rsidR="00300522" w:rsidRPr="001158B0" w:rsidRDefault="00300522" w:rsidP="00300522">
      <w:pPr>
        <w:pStyle w:val="paragraph"/>
      </w:pPr>
      <w:r w:rsidRPr="001158B0">
        <w:tab/>
        <w:t>(c)</w:t>
      </w:r>
      <w:r w:rsidRPr="001158B0">
        <w:tab/>
        <w:t>you, and the entity acquiring what you supply under the arrangement, are parties to that agreement; and</w:t>
      </w:r>
    </w:p>
    <w:p w:rsidR="00300522" w:rsidRPr="001158B0" w:rsidRDefault="00300522" w:rsidP="00300522">
      <w:pPr>
        <w:pStyle w:val="paragraph"/>
      </w:pPr>
      <w:r w:rsidRPr="001158B0">
        <w:tab/>
        <w:t>(d)</w:t>
      </w:r>
      <w:r w:rsidRPr="001158B0">
        <w:tab/>
        <w:t xml:space="preserve">you have an </w:t>
      </w:r>
      <w:r w:rsidR="001158B0" w:rsidRPr="001158B0">
        <w:rPr>
          <w:position w:val="6"/>
          <w:sz w:val="16"/>
          <w:szCs w:val="16"/>
        </w:rPr>
        <w:t>*</w:t>
      </w:r>
      <w:r w:rsidRPr="001158B0">
        <w:t>ABN that is in force and is quoted in the agreement; and</w:t>
      </w:r>
    </w:p>
    <w:p w:rsidR="00300522" w:rsidRPr="001158B0" w:rsidRDefault="00300522" w:rsidP="00300522">
      <w:pPr>
        <w:pStyle w:val="paragraph"/>
      </w:pPr>
      <w:r w:rsidRPr="001158B0">
        <w:tab/>
        <w:t>(e)</w:t>
      </w:r>
      <w:r w:rsidRPr="001158B0">
        <w:tab/>
        <w:t xml:space="preserve">the acquisition, by that entity, of what you supply under the arrangement would be a </w:t>
      </w:r>
      <w:r w:rsidR="001158B0" w:rsidRPr="001158B0">
        <w:rPr>
          <w:position w:val="6"/>
          <w:sz w:val="16"/>
          <w:szCs w:val="16"/>
        </w:rPr>
        <w:t>*</w:t>
      </w:r>
      <w:r w:rsidRPr="001158B0">
        <w:t xml:space="preserve">creditable acquisition (and not </w:t>
      </w:r>
      <w:r w:rsidR="001158B0" w:rsidRPr="001158B0">
        <w:rPr>
          <w:position w:val="6"/>
          <w:sz w:val="16"/>
          <w:szCs w:val="16"/>
        </w:rPr>
        <w:t>*</w:t>
      </w:r>
      <w:r w:rsidRPr="001158B0">
        <w:t xml:space="preserve">partly creditable) if the supply were a </w:t>
      </w:r>
      <w:r w:rsidR="001158B0" w:rsidRPr="001158B0">
        <w:rPr>
          <w:position w:val="6"/>
          <w:sz w:val="16"/>
          <w:szCs w:val="16"/>
        </w:rPr>
        <w:t>*</w:t>
      </w:r>
      <w:r w:rsidRPr="001158B0">
        <w:t>taxable supply.</w:t>
      </w:r>
    </w:p>
    <w:p w:rsidR="00300522" w:rsidRPr="001158B0" w:rsidRDefault="00300522" w:rsidP="00300522">
      <w:pPr>
        <w:pStyle w:val="subsection"/>
      </w:pPr>
      <w:r w:rsidRPr="001158B0">
        <w:tab/>
        <w:t>(2)</w:t>
      </w:r>
      <w:r w:rsidRPr="001158B0">
        <w:tab/>
        <w:t>This section has effect despite section</w:t>
      </w:r>
      <w:r w:rsidR="001158B0">
        <w:t> </w:t>
      </w:r>
      <w:r w:rsidRPr="001158B0">
        <w:t>9</w:t>
      </w:r>
      <w:r w:rsidR="001158B0">
        <w:noBreakHyphen/>
      </w:r>
      <w:r w:rsidRPr="001158B0">
        <w:t>5 (about what is a taxable supply.)</w:t>
      </w:r>
    </w:p>
    <w:p w:rsidR="00864F71" w:rsidRPr="001158B0" w:rsidRDefault="00864F71" w:rsidP="00864F71">
      <w:pPr>
        <w:sectPr w:rsidR="00864F71" w:rsidRPr="001158B0" w:rsidSect="006844E4">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1158B0" w:rsidRDefault="00300522" w:rsidP="00864F71"/>
    <w:sectPr w:rsidR="00300522" w:rsidRPr="001158B0" w:rsidSect="006844E4">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289" w:rsidRPr="00364620" w:rsidRDefault="00065289" w:rsidP="00081C5C">
      <w:pPr>
        <w:pStyle w:val="ActHead7"/>
        <w:spacing w:before="0"/>
        <w:rPr>
          <w:rFonts w:ascii="Times New Roman" w:hAnsi="Times New Roman"/>
          <w:sz w:val="16"/>
        </w:rPr>
      </w:pPr>
      <w:r>
        <w:separator/>
      </w:r>
    </w:p>
  </w:endnote>
  <w:endnote w:type="continuationSeparator" w:id="0">
    <w:p w:rsidR="00065289" w:rsidRPr="00364620" w:rsidRDefault="00065289"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ED79B6" w:rsidRDefault="00065289"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xxvi</w:t>
          </w:r>
          <w:r w:rsidRPr="007B3B51">
            <w:rPr>
              <w:i/>
              <w:sz w:val="16"/>
              <w:szCs w:val="16"/>
            </w:rPr>
            <w:fldChar w:fldCharType="end"/>
          </w: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p>
      </w:tc>
    </w:tr>
    <w:tr w:rsidR="00065289" w:rsidRPr="0055472E" w:rsidTr="006B1DD2">
      <w:tc>
        <w:tcPr>
          <w:tcW w:w="2190" w:type="dxa"/>
          <w:gridSpan w:val="2"/>
        </w:tcPr>
        <w:p w:rsidR="00065289" w:rsidRPr="0055472E" w:rsidRDefault="00065289"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1CD6">
            <w:rPr>
              <w:sz w:val="16"/>
              <w:szCs w:val="16"/>
            </w:rPr>
            <w:t>78</w:t>
          </w:r>
          <w:r w:rsidRPr="0055472E">
            <w:rPr>
              <w:sz w:val="16"/>
              <w:szCs w:val="16"/>
            </w:rPr>
            <w:fldChar w:fldCharType="end"/>
          </w:r>
        </w:p>
      </w:tc>
      <w:tc>
        <w:tcPr>
          <w:tcW w:w="2920" w:type="dxa"/>
        </w:tcPr>
        <w:p w:rsidR="00065289" w:rsidRPr="0055472E" w:rsidRDefault="00065289"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1CD6">
            <w:rPr>
              <w:sz w:val="16"/>
              <w:szCs w:val="16"/>
            </w:rPr>
            <w:t>1/4/19</w:t>
          </w:r>
          <w:r w:rsidRPr="0055472E">
            <w:rPr>
              <w:sz w:val="16"/>
              <w:szCs w:val="16"/>
            </w:rPr>
            <w:fldChar w:fldCharType="end"/>
          </w:r>
        </w:p>
      </w:tc>
      <w:tc>
        <w:tcPr>
          <w:tcW w:w="2193" w:type="dxa"/>
          <w:gridSpan w:val="2"/>
        </w:tcPr>
        <w:p w:rsidR="00065289" w:rsidRPr="0055472E" w:rsidRDefault="00065289"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1CD6">
            <w:rPr>
              <w:sz w:val="16"/>
              <w:szCs w:val="16"/>
            </w:rPr>
            <w:instrText>15/04/2019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1CD6">
            <w:rPr>
              <w:sz w:val="16"/>
              <w:szCs w:val="16"/>
            </w:rPr>
            <w:instrText>15/4/19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1CD6">
            <w:rPr>
              <w:noProof/>
              <w:sz w:val="16"/>
              <w:szCs w:val="16"/>
            </w:rPr>
            <w:t>15/4/19</w:t>
          </w:r>
          <w:r w:rsidRPr="0055472E">
            <w:rPr>
              <w:sz w:val="16"/>
              <w:szCs w:val="16"/>
            </w:rPr>
            <w:fldChar w:fldCharType="end"/>
          </w:r>
        </w:p>
      </w:tc>
    </w:tr>
  </w:tbl>
  <w:p w:rsidR="00065289" w:rsidRPr="00EA3631" w:rsidRDefault="00065289"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i/>
              <w:sz w:val="16"/>
              <w:szCs w:val="16"/>
            </w:rPr>
          </w:pP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xxvii</w:t>
          </w:r>
          <w:r w:rsidRPr="007B3B51">
            <w:rPr>
              <w:i/>
              <w:sz w:val="16"/>
              <w:szCs w:val="16"/>
            </w:rPr>
            <w:fldChar w:fldCharType="end"/>
          </w:r>
        </w:p>
      </w:tc>
    </w:tr>
    <w:tr w:rsidR="00065289" w:rsidRPr="00130F37" w:rsidTr="006B1DD2">
      <w:tc>
        <w:tcPr>
          <w:tcW w:w="2190" w:type="dxa"/>
          <w:gridSpan w:val="2"/>
        </w:tcPr>
        <w:p w:rsidR="00065289" w:rsidRPr="00130F37" w:rsidRDefault="00065289"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1CD6">
            <w:rPr>
              <w:sz w:val="16"/>
              <w:szCs w:val="16"/>
            </w:rPr>
            <w:t>78</w:t>
          </w:r>
          <w:r w:rsidRPr="00130F37">
            <w:rPr>
              <w:sz w:val="16"/>
              <w:szCs w:val="16"/>
            </w:rPr>
            <w:fldChar w:fldCharType="end"/>
          </w:r>
        </w:p>
      </w:tc>
      <w:tc>
        <w:tcPr>
          <w:tcW w:w="2920" w:type="dxa"/>
        </w:tcPr>
        <w:p w:rsidR="00065289" w:rsidRPr="00130F37" w:rsidRDefault="00065289"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1CD6">
            <w:rPr>
              <w:sz w:val="16"/>
              <w:szCs w:val="16"/>
            </w:rPr>
            <w:t>1/4/19</w:t>
          </w:r>
          <w:r w:rsidRPr="00130F37">
            <w:rPr>
              <w:sz w:val="16"/>
              <w:szCs w:val="16"/>
            </w:rPr>
            <w:fldChar w:fldCharType="end"/>
          </w:r>
        </w:p>
      </w:tc>
      <w:tc>
        <w:tcPr>
          <w:tcW w:w="2193" w:type="dxa"/>
          <w:gridSpan w:val="2"/>
        </w:tcPr>
        <w:p w:rsidR="00065289" w:rsidRPr="00130F37" w:rsidRDefault="00065289"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1CD6">
            <w:rPr>
              <w:sz w:val="16"/>
              <w:szCs w:val="16"/>
            </w:rPr>
            <w:instrText>15/04/2019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1CD6">
            <w:rPr>
              <w:sz w:val="16"/>
              <w:szCs w:val="16"/>
            </w:rPr>
            <w:instrText>15/4/19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1CD6">
            <w:rPr>
              <w:noProof/>
              <w:sz w:val="16"/>
              <w:szCs w:val="16"/>
            </w:rPr>
            <w:t>15/4/19</w:t>
          </w:r>
          <w:r w:rsidRPr="00130F37">
            <w:rPr>
              <w:sz w:val="16"/>
              <w:szCs w:val="16"/>
            </w:rPr>
            <w:fldChar w:fldCharType="end"/>
          </w:r>
        </w:p>
      </w:tc>
    </w:tr>
  </w:tbl>
  <w:p w:rsidR="00065289" w:rsidRPr="00EA3631" w:rsidRDefault="00065289"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EA3631">
    <w:pPr>
      <w:pStyle w:val="FootnoteText"/>
    </w:pPr>
    <w:r>
      <w:t>_____________________________________</w:t>
    </w:r>
  </w:p>
  <w:p w:rsidR="00065289" w:rsidRDefault="00065289" w:rsidP="00EA3631">
    <w:pPr>
      <w:pStyle w:val="FootnoteText"/>
      <w:spacing w:after="120"/>
    </w:pPr>
    <w:r w:rsidRPr="00EA3631">
      <w:rPr>
        <w:position w:val="6"/>
        <w:sz w:val="16"/>
      </w:rPr>
      <w:t>*</w:t>
    </w:r>
    <w:r>
      <w:t>To find definitions of asterisked terms, see the Dictionary, starting at section 195-1.</w:t>
    </w:r>
  </w:p>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104</w:t>
          </w:r>
          <w:r w:rsidRPr="007B3B51">
            <w:rPr>
              <w:i/>
              <w:sz w:val="16"/>
              <w:szCs w:val="16"/>
            </w:rPr>
            <w:fldChar w:fldCharType="end"/>
          </w: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p>
      </w:tc>
    </w:tr>
    <w:tr w:rsidR="00065289" w:rsidRPr="0055472E" w:rsidTr="006B1DD2">
      <w:tc>
        <w:tcPr>
          <w:tcW w:w="2190" w:type="dxa"/>
          <w:gridSpan w:val="2"/>
        </w:tcPr>
        <w:p w:rsidR="00065289" w:rsidRPr="0055472E" w:rsidRDefault="00065289"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1CD6">
            <w:rPr>
              <w:sz w:val="16"/>
              <w:szCs w:val="16"/>
            </w:rPr>
            <w:t>78</w:t>
          </w:r>
          <w:r w:rsidRPr="0055472E">
            <w:rPr>
              <w:sz w:val="16"/>
              <w:szCs w:val="16"/>
            </w:rPr>
            <w:fldChar w:fldCharType="end"/>
          </w:r>
        </w:p>
      </w:tc>
      <w:tc>
        <w:tcPr>
          <w:tcW w:w="2920" w:type="dxa"/>
        </w:tcPr>
        <w:p w:rsidR="00065289" w:rsidRPr="0055472E" w:rsidRDefault="00065289"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1CD6">
            <w:rPr>
              <w:sz w:val="16"/>
              <w:szCs w:val="16"/>
            </w:rPr>
            <w:t>1/4/19</w:t>
          </w:r>
          <w:r w:rsidRPr="0055472E">
            <w:rPr>
              <w:sz w:val="16"/>
              <w:szCs w:val="16"/>
            </w:rPr>
            <w:fldChar w:fldCharType="end"/>
          </w:r>
        </w:p>
      </w:tc>
      <w:tc>
        <w:tcPr>
          <w:tcW w:w="2193" w:type="dxa"/>
          <w:gridSpan w:val="2"/>
        </w:tcPr>
        <w:p w:rsidR="00065289" w:rsidRPr="0055472E" w:rsidRDefault="00065289"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1CD6">
            <w:rPr>
              <w:sz w:val="16"/>
              <w:szCs w:val="16"/>
            </w:rPr>
            <w:instrText>15/04/2019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1CD6">
            <w:rPr>
              <w:sz w:val="16"/>
              <w:szCs w:val="16"/>
            </w:rPr>
            <w:instrText>15/4/19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1CD6">
            <w:rPr>
              <w:noProof/>
              <w:sz w:val="16"/>
              <w:szCs w:val="16"/>
            </w:rPr>
            <w:t>15/4/19</w:t>
          </w:r>
          <w:r w:rsidRPr="0055472E">
            <w:rPr>
              <w:sz w:val="16"/>
              <w:szCs w:val="16"/>
            </w:rPr>
            <w:fldChar w:fldCharType="end"/>
          </w:r>
        </w:p>
      </w:tc>
    </w:tr>
  </w:tbl>
  <w:p w:rsidR="00065289" w:rsidRPr="00EA3631" w:rsidRDefault="00065289"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EA3631">
    <w:pPr>
      <w:pStyle w:val="FootnoteText"/>
    </w:pPr>
    <w:r>
      <w:t>_____________________________________</w:t>
    </w:r>
  </w:p>
  <w:p w:rsidR="00065289" w:rsidRDefault="00065289" w:rsidP="00EA3631">
    <w:pPr>
      <w:pStyle w:val="FootnoteText"/>
      <w:spacing w:after="120"/>
    </w:pPr>
    <w:r w:rsidRPr="00EA3631">
      <w:rPr>
        <w:position w:val="6"/>
        <w:sz w:val="16"/>
      </w:rPr>
      <w:t>*</w:t>
    </w:r>
    <w:r>
      <w:t>To find definitions of asterisked terms, see the Dictionary, starting at section 195-1.</w:t>
    </w:r>
  </w:p>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i/>
              <w:sz w:val="16"/>
              <w:szCs w:val="16"/>
            </w:rPr>
          </w:pP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103</w:t>
          </w:r>
          <w:r w:rsidRPr="007B3B51">
            <w:rPr>
              <w:i/>
              <w:sz w:val="16"/>
              <w:szCs w:val="16"/>
            </w:rPr>
            <w:fldChar w:fldCharType="end"/>
          </w:r>
        </w:p>
      </w:tc>
    </w:tr>
    <w:tr w:rsidR="00065289" w:rsidRPr="00130F37" w:rsidTr="006B1DD2">
      <w:tc>
        <w:tcPr>
          <w:tcW w:w="2190" w:type="dxa"/>
          <w:gridSpan w:val="2"/>
        </w:tcPr>
        <w:p w:rsidR="00065289" w:rsidRPr="00130F37" w:rsidRDefault="00065289"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1CD6">
            <w:rPr>
              <w:sz w:val="16"/>
              <w:szCs w:val="16"/>
            </w:rPr>
            <w:t>78</w:t>
          </w:r>
          <w:r w:rsidRPr="00130F37">
            <w:rPr>
              <w:sz w:val="16"/>
              <w:szCs w:val="16"/>
            </w:rPr>
            <w:fldChar w:fldCharType="end"/>
          </w:r>
        </w:p>
      </w:tc>
      <w:tc>
        <w:tcPr>
          <w:tcW w:w="2920" w:type="dxa"/>
        </w:tcPr>
        <w:p w:rsidR="00065289" w:rsidRPr="00130F37" w:rsidRDefault="00065289"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1CD6">
            <w:rPr>
              <w:sz w:val="16"/>
              <w:szCs w:val="16"/>
            </w:rPr>
            <w:t>1/4/19</w:t>
          </w:r>
          <w:r w:rsidRPr="00130F37">
            <w:rPr>
              <w:sz w:val="16"/>
              <w:szCs w:val="16"/>
            </w:rPr>
            <w:fldChar w:fldCharType="end"/>
          </w:r>
        </w:p>
      </w:tc>
      <w:tc>
        <w:tcPr>
          <w:tcW w:w="2193" w:type="dxa"/>
          <w:gridSpan w:val="2"/>
        </w:tcPr>
        <w:p w:rsidR="00065289" w:rsidRPr="00130F37" w:rsidRDefault="00065289"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1CD6">
            <w:rPr>
              <w:sz w:val="16"/>
              <w:szCs w:val="16"/>
            </w:rPr>
            <w:instrText>15/04/2019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1CD6">
            <w:rPr>
              <w:sz w:val="16"/>
              <w:szCs w:val="16"/>
            </w:rPr>
            <w:instrText>15/4/19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1CD6">
            <w:rPr>
              <w:noProof/>
              <w:sz w:val="16"/>
              <w:szCs w:val="16"/>
            </w:rPr>
            <w:t>15/4/19</w:t>
          </w:r>
          <w:r w:rsidRPr="00130F37">
            <w:rPr>
              <w:sz w:val="16"/>
              <w:szCs w:val="16"/>
            </w:rPr>
            <w:fldChar w:fldCharType="end"/>
          </w:r>
        </w:p>
      </w:tc>
    </w:tr>
  </w:tbl>
  <w:p w:rsidR="00065289" w:rsidRPr="00EA3631" w:rsidRDefault="00065289"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A1328" w:rsidRDefault="00065289" w:rsidP="00FD3A56">
    <w:pPr>
      <w:pBdr>
        <w:top w:val="single" w:sz="6" w:space="1" w:color="auto"/>
      </w:pBdr>
      <w:spacing w:before="120"/>
      <w:rPr>
        <w:sz w:val="18"/>
      </w:rPr>
    </w:pPr>
  </w:p>
  <w:p w:rsidR="00065289" w:rsidRPr="007A1328" w:rsidRDefault="0006528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1CD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1CD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1CD6">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p>
      </w:tc>
    </w:tr>
    <w:tr w:rsidR="00065289" w:rsidRPr="0055472E" w:rsidTr="006B1DD2">
      <w:tc>
        <w:tcPr>
          <w:tcW w:w="2190" w:type="dxa"/>
          <w:gridSpan w:val="2"/>
        </w:tcPr>
        <w:p w:rsidR="00065289" w:rsidRPr="0055472E" w:rsidRDefault="00065289"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1CD6">
            <w:rPr>
              <w:sz w:val="16"/>
              <w:szCs w:val="16"/>
            </w:rPr>
            <w:t>78</w:t>
          </w:r>
          <w:r w:rsidRPr="0055472E">
            <w:rPr>
              <w:sz w:val="16"/>
              <w:szCs w:val="16"/>
            </w:rPr>
            <w:fldChar w:fldCharType="end"/>
          </w:r>
        </w:p>
      </w:tc>
      <w:tc>
        <w:tcPr>
          <w:tcW w:w="2920" w:type="dxa"/>
        </w:tcPr>
        <w:p w:rsidR="00065289" w:rsidRPr="0055472E" w:rsidRDefault="00065289"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1CD6">
            <w:rPr>
              <w:sz w:val="16"/>
              <w:szCs w:val="16"/>
            </w:rPr>
            <w:t>1/4/19</w:t>
          </w:r>
          <w:r w:rsidRPr="0055472E">
            <w:rPr>
              <w:sz w:val="16"/>
              <w:szCs w:val="16"/>
            </w:rPr>
            <w:fldChar w:fldCharType="end"/>
          </w:r>
        </w:p>
      </w:tc>
      <w:tc>
        <w:tcPr>
          <w:tcW w:w="2193" w:type="dxa"/>
          <w:gridSpan w:val="2"/>
        </w:tcPr>
        <w:p w:rsidR="00065289" w:rsidRPr="0055472E" w:rsidRDefault="00065289"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1CD6">
            <w:rPr>
              <w:sz w:val="16"/>
              <w:szCs w:val="16"/>
            </w:rPr>
            <w:instrText>15/04/2019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1CD6">
            <w:rPr>
              <w:sz w:val="16"/>
              <w:szCs w:val="16"/>
            </w:rPr>
            <w:instrText>15/4/19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1CD6">
            <w:rPr>
              <w:noProof/>
              <w:sz w:val="16"/>
              <w:szCs w:val="16"/>
            </w:rPr>
            <w:t>15/4/19</w:t>
          </w:r>
          <w:r w:rsidRPr="0055472E">
            <w:rPr>
              <w:sz w:val="16"/>
              <w:szCs w:val="16"/>
            </w:rPr>
            <w:fldChar w:fldCharType="end"/>
          </w:r>
        </w:p>
      </w:tc>
    </w:tr>
  </w:tbl>
  <w:p w:rsidR="00065289" w:rsidRPr="00EA3631" w:rsidRDefault="00065289"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EA3631">
    <w:pPr>
      <w:pStyle w:val="FootnoteText"/>
    </w:pPr>
    <w:r>
      <w:t>_____________________________________</w:t>
    </w:r>
  </w:p>
  <w:p w:rsidR="00065289" w:rsidRDefault="00065289" w:rsidP="00EA3631">
    <w:pPr>
      <w:pStyle w:val="FootnoteText"/>
      <w:spacing w:after="120"/>
    </w:pPr>
    <w:r w:rsidRPr="00EA3631">
      <w:rPr>
        <w:position w:val="6"/>
        <w:sz w:val="16"/>
      </w:rPr>
      <w:t>*</w:t>
    </w:r>
    <w:r>
      <w:t>To find definitions of asterisked terms, see the Dictionary, starting at section 195-1.</w:t>
    </w:r>
  </w:p>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i/>
              <w:sz w:val="16"/>
              <w:szCs w:val="16"/>
            </w:rPr>
          </w:pP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105</w:t>
          </w:r>
          <w:r w:rsidRPr="007B3B51">
            <w:rPr>
              <w:i/>
              <w:sz w:val="16"/>
              <w:szCs w:val="16"/>
            </w:rPr>
            <w:fldChar w:fldCharType="end"/>
          </w:r>
        </w:p>
      </w:tc>
    </w:tr>
    <w:tr w:rsidR="00065289" w:rsidRPr="00130F37" w:rsidTr="006B1DD2">
      <w:tc>
        <w:tcPr>
          <w:tcW w:w="2190" w:type="dxa"/>
          <w:gridSpan w:val="2"/>
        </w:tcPr>
        <w:p w:rsidR="00065289" w:rsidRPr="00130F37" w:rsidRDefault="00065289"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1CD6">
            <w:rPr>
              <w:sz w:val="16"/>
              <w:szCs w:val="16"/>
            </w:rPr>
            <w:t>78</w:t>
          </w:r>
          <w:r w:rsidRPr="00130F37">
            <w:rPr>
              <w:sz w:val="16"/>
              <w:szCs w:val="16"/>
            </w:rPr>
            <w:fldChar w:fldCharType="end"/>
          </w:r>
        </w:p>
      </w:tc>
      <w:tc>
        <w:tcPr>
          <w:tcW w:w="2920" w:type="dxa"/>
        </w:tcPr>
        <w:p w:rsidR="00065289" w:rsidRPr="00130F37" w:rsidRDefault="00065289"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1CD6">
            <w:rPr>
              <w:sz w:val="16"/>
              <w:szCs w:val="16"/>
            </w:rPr>
            <w:t>1/4/19</w:t>
          </w:r>
          <w:r w:rsidRPr="00130F37">
            <w:rPr>
              <w:sz w:val="16"/>
              <w:szCs w:val="16"/>
            </w:rPr>
            <w:fldChar w:fldCharType="end"/>
          </w:r>
        </w:p>
      </w:tc>
      <w:tc>
        <w:tcPr>
          <w:tcW w:w="2193" w:type="dxa"/>
          <w:gridSpan w:val="2"/>
        </w:tcPr>
        <w:p w:rsidR="00065289" w:rsidRPr="00130F37" w:rsidRDefault="00065289"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1CD6">
            <w:rPr>
              <w:sz w:val="16"/>
              <w:szCs w:val="16"/>
            </w:rPr>
            <w:instrText>15/04/2019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1CD6">
            <w:rPr>
              <w:sz w:val="16"/>
              <w:szCs w:val="16"/>
            </w:rPr>
            <w:instrText>15/4/19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1CD6">
            <w:rPr>
              <w:noProof/>
              <w:sz w:val="16"/>
              <w:szCs w:val="16"/>
            </w:rPr>
            <w:t>15/4/19</w:t>
          </w:r>
          <w:r w:rsidRPr="00130F37">
            <w:rPr>
              <w:sz w:val="16"/>
              <w:szCs w:val="16"/>
            </w:rPr>
            <w:fldChar w:fldCharType="end"/>
          </w:r>
        </w:p>
      </w:tc>
    </w:tr>
  </w:tbl>
  <w:p w:rsidR="00065289" w:rsidRPr="00EA3631" w:rsidRDefault="00065289"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A1328" w:rsidRDefault="00065289" w:rsidP="00FD3A56">
    <w:pPr>
      <w:pBdr>
        <w:top w:val="single" w:sz="6" w:space="1" w:color="auto"/>
      </w:pBdr>
      <w:spacing w:before="120"/>
      <w:rPr>
        <w:sz w:val="18"/>
      </w:rPr>
    </w:pPr>
  </w:p>
  <w:p w:rsidR="00065289" w:rsidRPr="007A1328" w:rsidRDefault="00065289"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1CD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1CD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17429B">
    <w:pPr>
      <w:pStyle w:val="FootnoteText"/>
    </w:pPr>
    <w:r>
      <w:t>_____________________________________</w:t>
    </w:r>
  </w:p>
  <w:p w:rsidR="00065289" w:rsidRDefault="00065289" w:rsidP="0017429B">
    <w:pPr>
      <w:pStyle w:val="FootnoteText"/>
      <w:spacing w:after="120"/>
    </w:pPr>
    <w:r w:rsidRPr="00492568">
      <w:rPr>
        <w:position w:val="6"/>
        <w:sz w:val="16"/>
      </w:rPr>
      <w:t>*</w:t>
    </w:r>
    <w:r>
      <w:t>To find definitions of asterisked terms, see the Dictionary, starting at section 195-1.</w:t>
    </w:r>
  </w:p>
  <w:p w:rsidR="00065289" w:rsidRPr="007B3B51" w:rsidRDefault="00065289"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17429B">
      <w:tc>
        <w:tcPr>
          <w:tcW w:w="1247" w:type="dxa"/>
        </w:tcPr>
        <w:p w:rsidR="00065289" w:rsidRPr="007B3B51" w:rsidRDefault="00065289"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400</w:t>
          </w:r>
          <w:r w:rsidRPr="007B3B51">
            <w:rPr>
              <w:i/>
              <w:sz w:val="16"/>
              <w:szCs w:val="16"/>
            </w:rPr>
            <w:fldChar w:fldCharType="end"/>
          </w:r>
        </w:p>
      </w:tc>
      <w:tc>
        <w:tcPr>
          <w:tcW w:w="5387" w:type="dxa"/>
          <w:gridSpan w:val="3"/>
        </w:tcPr>
        <w:p w:rsidR="00065289" w:rsidRPr="007B3B51" w:rsidRDefault="00065289"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17429B">
          <w:pPr>
            <w:jc w:val="right"/>
            <w:rPr>
              <w:sz w:val="16"/>
              <w:szCs w:val="16"/>
            </w:rPr>
          </w:pPr>
        </w:p>
      </w:tc>
    </w:tr>
    <w:tr w:rsidR="00065289" w:rsidRPr="0055472E" w:rsidTr="0017429B">
      <w:tc>
        <w:tcPr>
          <w:tcW w:w="2190" w:type="dxa"/>
          <w:gridSpan w:val="2"/>
        </w:tcPr>
        <w:p w:rsidR="00065289" w:rsidRPr="0055472E" w:rsidRDefault="00065289"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1CD6">
            <w:rPr>
              <w:sz w:val="16"/>
              <w:szCs w:val="16"/>
            </w:rPr>
            <w:t>78</w:t>
          </w:r>
          <w:r w:rsidRPr="0055472E">
            <w:rPr>
              <w:sz w:val="16"/>
              <w:szCs w:val="16"/>
            </w:rPr>
            <w:fldChar w:fldCharType="end"/>
          </w:r>
        </w:p>
      </w:tc>
      <w:tc>
        <w:tcPr>
          <w:tcW w:w="2920" w:type="dxa"/>
        </w:tcPr>
        <w:p w:rsidR="00065289" w:rsidRPr="0055472E" w:rsidRDefault="00065289"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1CD6">
            <w:rPr>
              <w:sz w:val="16"/>
              <w:szCs w:val="16"/>
            </w:rPr>
            <w:t>1/4/19</w:t>
          </w:r>
          <w:r w:rsidRPr="0055472E">
            <w:rPr>
              <w:sz w:val="16"/>
              <w:szCs w:val="16"/>
            </w:rPr>
            <w:fldChar w:fldCharType="end"/>
          </w:r>
        </w:p>
      </w:tc>
      <w:tc>
        <w:tcPr>
          <w:tcW w:w="2193" w:type="dxa"/>
          <w:gridSpan w:val="2"/>
        </w:tcPr>
        <w:p w:rsidR="00065289" w:rsidRPr="0055472E" w:rsidRDefault="00065289"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1CD6">
            <w:rPr>
              <w:sz w:val="16"/>
              <w:szCs w:val="16"/>
            </w:rPr>
            <w:instrText>15/04/2019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1CD6">
            <w:rPr>
              <w:sz w:val="16"/>
              <w:szCs w:val="16"/>
            </w:rPr>
            <w:instrText>15/4/19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1CD6">
            <w:rPr>
              <w:noProof/>
              <w:sz w:val="16"/>
              <w:szCs w:val="16"/>
            </w:rPr>
            <w:t>15/4/19</w:t>
          </w:r>
          <w:r w:rsidRPr="0055472E">
            <w:rPr>
              <w:sz w:val="16"/>
              <w:szCs w:val="16"/>
            </w:rPr>
            <w:fldChar w:fldCharType="end"/>
          </w:r>
        </w:p>
      </w:tc>
    </w:tr>
  </w:tbl>
  <w:p w:rsidR="00065289" w:rsidRPr="00492568" w:rsidRDefault="00065289"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17429B">
    <w:pPr>
      <w:pStyle w:val="FootnoteText"/>
    </w:pPr>
    <w:r>
      <w:t>_____________________________________</w:t>
    </w:r>
  </w:p>
  <w:p w:rsidR="00065289" w:rsidRDefault="00065289" w:rsidP="0017429B">
    <w:pPr>
      <w:pStyle w:val="FootnoteText"/>
      <w:spacing w:after="120"/>
    </w:pPr>
    <w:r w:rsidRPr="00492568">
      <w:rPr>
        <w:position w:val="6"/>
        <w:sz w:val="16"/>
      </w:rPr>
      <w:t>*</w:t>
    </w:r>
    <w:r>
      <w:t>To find definitions of asterisked terms, see the Dictionary, starting at section 195-1.</w:t>
    </w:r>
  </w:p>
  <w:p w:rsidR="00065289" w:rsidRPr="007B3B51" w:rsidRDefault="00065289"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17429B">
      <w:tc>
        <w:tcPr>
          <w:tcW w:w="1247" w:type="dxa"/>
        </w:tcPr>
        <w:p w:rsidR="00065289" w:rsidRPr="007B3B51" w:rsidRDefault="00065289" w:rsidP="0017429B">
          <w:pPr>
            <w:rPr>
              <w:i/>
              <w:sz w:val="16"/>
              <w:szCs w:val="16"/>
            </w:rPr>
          </w:pPr>
        </w:p>
      </w:tc>
      <w:tc>
        <w:tcPr>
          <w:tcW w:w="5387" w:type="dxa"/>
          <w:gridSpan w:val="3"/>
        </w:tcPr>
        <w:p w:rsidR="00065289" w:rsidRPr="007B3B51" w:rsidRDefault="00065289"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D4505">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D4505">
            <w:rPr>
              <w:i/>
              <w:noProof/>
              <w:sz w:val="16"/>
              <w:szCs w:val="16"/>
            </w:rPr>
            <w:t>401</w:t>
          </w:r>
          <w:r w:rsidRPr="007B3B51">
            <w:rPr>
              <w:i/>
              <w:sz w:val="16"/>
              <w:szCs w:val="16"/>
            </w:rPr>
            <w:fldChar w:fldCharType="end"/>
          </w:r>
        </w:p>
      </w:tc>
    </w:tr>
    <w:tr w:rsidR="00065289" w:rsidRPr="00130F37" w:rsidTr="0017429B">
      <w:tc>
        <w:tcPr>
          <w:tcW w:w="2190" w:type="dxa"/>
          <w:gridSpan w:val="2"/>
        </w:tcPr>
        <w:p w:rsidR="00065289" w:rsidRPr="00130F37" w:rsidRDefault="00065289"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1CD6">
            <w:rPr>
              <w:sz w:val="16"/>
              <w:szCs w:val="16"/>
            </w:rPr>
            <w:t>78</w:t>
          </w:r>
          <w:r w:rsidRPr="00130F37">
            <w:rPr>
              <w:sz w:val="16"/>
              <w:szCs w:val="16"/>
            </w:rPr>
            <w:fldChar w:fldCharType="end"/>
          </w:r>
        </w:p>
      </w:tc>
      <w:tc>
        <w:tcPr>
          <w:tcW w:w="2920" w:type="dxa"/>
        </w:tcPr>
        <w:p w:rsidR="00065289" w:rsidRPr="00130F37" w:rsidRDefault="00065289"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1CD6">
            <w:rPr>
              <w:sz w:val="16"/>
              <w:szCs w:val="16"/>
            </w:rPr>
            <w:t>1/4/19</w:t>
          </w:r>
          <w:r w:rsidRPr="00130F37">
            <w:rPr>
              <w:sz w:val="16"/>
              <w:szCs w:val="16"/>
            </w:rPr>
            <w:fldChar w:fldCharType="end"/>
          </w:r>
        </w:p>
      </w:tc>
      <w:tc>
        <w:tcPr>
          <w:tcW w:w="2193" w:type="dxa"/>
          <w:gridSpan w:val="2"/>
        </w:tcPr>
        <w:p w:rsidR="00065289" w:rsidRPr="00130F37" w:rsidRDefault="00065289"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1CD6">
            <w:rPr>
              <w:sz w:val="16"/>
              <w:szCs w:val="16"/>
            </w:rPr>
            <w:instrText>15/04/2019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1CD6">
            <w:rPr>
              <w:sz w:val="16"/>
              <w:szCs w:val="16"/>
            </w:rPr>
            <w:instrText>15/4/19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1CD6">
            <w:rPr>
              <w:noProof/>
              <w:sz w:val="16"/>
              <w:szCs w:val="16"/>
            </w:rPr>
            <w:t>15/4/19</w:t>
          </w:r>
          <w:r w:rsidRPr="00130F37">
            <w:rPr>
              <w:sz w:val="16"/>
              <w:szCs w:val="16"/>
            </w:rPr>
            <w:fldChar w:fldCharType="end"/>
          </w:r>
        </w:p>
      </w:tc>
    </w:tr>
  </w:tbl>
  <w:p w:rsidR="00065289" w:rsidRPr="00492568" w:rsidRDefault="00065289"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A1328" w:rsidRDefault="00065289" w:rsidP="0017429B">
    <w:pPr>
      <w:pBdr>
        <w:top w:val="single" w:sz="6" w:space="1" w:color="auto"/>
      </w:pBdr>
      <w:spacing w:before="120"/>
      <w:rPr>
        <w:sz w:val="18"/>
      </w:rPr>
    </w:pPr>
  </w:p>
  <w:p w:rsidR="00065289" w:rsidRPr="007A1328" w:rsidRDefault="00065289"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1CD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1CD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1CD6">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p>
      </w:tc>
    </w:tr>
    <w:tr w:rsidR="00065289" w:rsidRPr="0055472E" w:rsidTr="006B1DD2">
      <w:tc>
        <w:tcPr>
          <w:tcW w:w="2190" w:type="dxa"/>
          <w:gridSpan w:val="2"/>
        </w:tcPr>
        <w:p w:rsidR="00065289" w:rsidRPr="0055472E" w:rsidRDefault="00065289"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1CD6">
            <w:rPr>
              <w:sz w:val="16"/>
              <w:szCs w:val="16"/>
            </w:rPr>
            <w:t>78</w:t>
          </w:r>
          <w:r w:rsidRPr="0055472E">
            <w:rPr>
              <w:sz w:val="16"/>
              <w:szCs w:val="16"/>
            </w:rPr>
            <w:fldChar w:fldCharType="end"/>
          </w:r>
        </w:p>
      </w:tc>
      <w:tc>
        <w:tcPr>
          <w:tcW w:w="2920" w:type="dxa"/>
        </w:tcPr>
        <w:p w:rsidR="00065289" w:rsidRPr="0055472E" w:rsidRDefault="00065289"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1CD6">
            <w:rPr>
              <w:sz w:val="16"/>
              <w:szCs w:val="16"/>
            </w:rPr>
            <w:t>1/4/19</w:t>
          </w:r>
          <w:r w:rsidRPr="0055472E">
            <w:rPr>
              <w:sz w:val="16"/>
              <w:szCs w:val="16"/>
            </w:rPr>
            <w:fldChar w:fldCharType="end"/>
          </w:r>
        </w:p>
      </w:tc>
      <w:tc>
        <w:tcPr>
          <w:tcW w:w="2193" w:type="dxa"/>
          <w:gridSpan w:val="2"/>
        </w:tcPr>
        <w:p w:rsidR="00065289" w:rsidRPr="0055472E" w:rsidRDefault="00065289"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1CD6">
            <w:rPr>
              <w:sz w:val="16"/>
              <w:szCs w:val="16"/>
            </w:rPr>
            <w:instrText>15/04/2019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1CD6">
            <w:rPr>
              <w:sz w:val="16"/>
              <w:szCs w:val="16"/>
            </w:rPr>
            <w:instrText>15/4/19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1CD6">
            <w:rPr>
              <w:noProof/>
              <w:sz w:val="16"/>
              <w:szCs w:val="16"/>
            </w:rPr>
            <w:t>15/4/19</w:t>
          </w:r>
          <w:r w:rsidRPr="0055472E">
            <w:rPr>
              <w:sz w:val="16"/>
              <w:szCs w:val="16"/>
            </w:rPr>
            <w:fldChar w:fldCharType="end"/>
          </w:r>
        </w:p>
      </w:tc>
    </w:tr>
  </w:tbl>
  <w:p w:rsidR="00065289" w:rsidRPr="00EA3631" w:rsidRDefault="00065289"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B3B51" w:rsidRDefault="00065289"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65289" w:rsidRPr="007B3B51" w:rsidTr="006B1DD2">
      <w:tc>
        <w:tcPr>
          <w:tcW w:w="1247" w:type="dxa"/>
        </w:tcPr>
        <w:p w:rsidR="00065289" w:rsidRPr="007B3B51" w:rsidRDefault="00065289" w:rsidP="006B1DD2">
          <w:pPr>
            <w:rPr>
              <w:i/>
              <w:sz w:val="16"/>
              <w:szCs w:val="16"/>
            </w:rPr>
          </w:pPr>
        </w:p>
      </w:tc>
      <w:tc>
        <w:tcPr>
          <w:tcW w:w="5387" w:type="dxa"/>
          <w:gridSpan w:val="3"/>
        </w:tcPr>
        <w:p w:rsidR="00065289" w:rsidRPr="007B3B51" w:rsidRDefault="00065289"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1CD6">
            <w:rPr>
              <w:i/>
              <w:noProof/>
              <w:sz w:val="16"/>
              <w:szCs w:val="16"/>
            </w:rPr>
            <w:t>A New Tax System (Goods and Services Tax) Act 1999</w:t>
          </w:r>
          <w:r w:rsidRPr="007B3B51">
            <w:rPr>
              <w:i/>
              <w:sz w:val="16"/>
              <w:szCs w:val="16"/>
            </w:rPr>
            <w:fldChar w:fldCharType="end"/>
          </w:r>
        </w:p>
      </w:tc>
      <w:tc>
        <w:tcPr>
          <w:tcW w:w="669" w:type="dxa"/>
        </w:tcPr>
        <w:p w:rsidR="00065289" w:rsidRPr="007B3B51" w:rsidRDefault="00065289"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065289" w:rsidRPr="00130F37" w:rsidTr="006B1DD2">
      <w:tc>
        <w:tcPr>
          <w:tcW w:w="2190" w:type="dxa"/>
          <w:gridSpan w:val="2"/>
        </w:tcPr>
        <w:p w:rsidR="00065289" w:rsidRPr="00130F37" w:rsidRDefault="00065289"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1CD6">
            <w:rPr>
              <w:sz w:val="16"/>
              <w:szCs w:val="16"/>
            </w:rPr>
            <w:t>78</w:t>
          </w:r>
          <w:r w:rsidRPr="00130F37">
            <w:rPr>
              <w:sz w:val="16"/>
              <w:szCs w:val="16"/>
            </w:rPr>
            <w:fldChar w:fldCharType="end"/>
          </w:r>
        </w:p>
      </w:tc>
      <w:tc>
        <w:tcPr>
          <w:tcW w:w="2920" w:type="dxa"/>
        </w:tcPr>
        <w:p w:rsidR="00065289" w:rsidRPr="00130F37" w:rsidRDefault="00065289"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1CD6">
            <w:rPr>
              <w:sz w:val="16"/>
              <w:szCs w:val="16"/>
            </w:rPr>
            <w:t>1/4/19</w:t>
          </w:r>
          <w:r w:rsidRPr="00130F37">
            <w:rPr>
              <w:sz w:val="16"/>
              <w:szCs w:val="16"/>
            </w:rPr>
            <w:fldChar w:fldCharType="end"/>
          </w:r>
        </w:p>
      </w:tc>
      <w:tc>
        <w:tcPr>
          <w:tcW w:w="2193" w:type="dxa"/>
          <w:gridSpan w:val="2"/>
        </w:tcPr>
        <w:p w:rsidR="00065289" w:rsidRPr="00130F37" w:rsidRDefault="00065289"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1CD6">
            <w:rPr>
              <w:sz w:val="16"/>
              <w:szCs w:val="16"/>
            </w:rPr>
            <w:instrText>15/04/2019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1CD6">
            <w:rPr>
              <w:sz w:val="16"/>
              <w:szCs w:val="16"/>
            </w:rPr>
            <w:instrText>15/4/19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1CD6">
            <w:rPr>
              <w:noProof/>
              <w:sz w:val="16"/>
              <w:szCs w:val="16"/>
            </w:rPr>
            <w:t>15/4/19</w:t>
          </w:r>
          <w:r w:rsidRPr="00130F37">
            <w:rPr>
              <w:sz w:val="16"/>
              <w:szCs w:val="16"/>
            </w:rPr>
            <w:fldChar w:fldCharType="end"/>
          </w:r>
        </w:p>
      </w:tc>
    </w:tr>
  </w:tbl>
  <w:p w:rsidR="00065289" w:rsidRPr="00EA3631" w:rsidRDefault="00065289"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289" w:rsidRPr="00364620" w:rsidRDefault="00065289" w:rsidP="00081C5C">
      <w:pPr>
        <w:pStyle w:val="ActHead7"/>
        <w:spacing w:before="0"/>
        <w:rPr>
          <w:rFonts w:ascii="Times New Roman" w:hAnsi="Times New Roman"/>
          <w:sz w:val="16"/>
        </w:rPr>
      </w:pPr>
      <w:r>
        <w:separator/>
      </w:r>
    </w:p>
  </w:footnote>
  <w:footnote w:type="continuationSeparator" w:id="0">
    <w:p w:rsidR="00065289" w:rsidRPr="00364620" w:rsidRDefault="00065289"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17429B">
    <w:pPr>
      <w:pStyle w:val="Header"/>
      <w:pBdr>
        <w:bottom w:val="single" w:sz="6" w:space="1" w:color="auto"/>
      </w:pBdr>
    </w:pPr>
  </w:p>
  <w:p w:rsidR="00065289" w:rsidRDefault="00065289" w:rsidP="0017429B">
    <w:pPr>
      <w:pStyle w:val="Header"/>
      <w:pBdr>
        <w:bottom w:val="single" w:sz="6" w:space="1" w:color="auto"/>
      </w:pBdr>
    </w:pPr>
  </w:p>
  <w:p w:rsidR="00065289" w:rsidRPr="001E77D2" w:rsidRDefault="00065289"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rsidP="0017429B">
    <w:pPr>
      <w:pStyle w:val="Header"/>
      <w:pBdr>
        <w:bottom w:val="single" w:sz="4" w:space="1" w:color="auto"/>
      </w:pBdr>
    </w:pPr>
  </w:p>
  <w:p w:rsidR="00065289" w:rsidRDefault="00065289" w:rsidP="0017429B">
    <w:pPr>
      <w:pStyle w:val="Header"/>
      <w:pBdr>
        <w:bottom w:val="single" w:sz="4" w:space="1" w:color="auto"/>
      </w:pBdr>
    </w:pPr>
  </w:p>
  <w:p w:rsidR="00065289" w:rsidRPr="001E77D2" w:rsidRDefault="00065289"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5F1388" w:rsidRDefault="00065289"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ED79B6" w:rsidRDefault="00065289"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ED79B6" w:rsidRDefault="00065289"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ED79B6" w:rsidRDefault="00065289"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D91CD6">
      <w:rPr>
        <w:sz w:val="20"/>
      </w:rPr>
      <w:fldChar w:fldCharType="separate"/>
    </w:r>
    <w:r w:rsidR="00ED4505">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D91CD6">
      <w:rPr>
        <w:sz w:val="20"/>
      </w:rPr>
      <w:fldChar w:fldCharType="separate"/>
    </w:r>
    <w:r w:rsidR="00ED4505">
      <w:rPr>
        <w:noProof/>
        <w:sz w:val="20"/>
      </w:rPr>
      <w:t>The basic rules</w:t>
    </w:r>
    <w:r w:rsidRPr="00FF4C0F">
      <w:rPr>
        <w:sz w:val="20"/>
      </w:rPr>
      <w:fldChar w:fldCharType="end"/>
    </w:r>
  </w:p>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ED4505">
      <w:rPr>
        <w:sz w:val="20"/>
      </w:rPr>
      <w:fldChar w:fldCharType="separate"/>
    </w:r>
    <w:r w:rsidR="00ED4505">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ED4505">
      <w:rPr>
        <w:sz w:val="20"/>
      </w:rPr>
      <w:fldChar w:fldCharType="separate"/>
    </w:r>
    <w:r w:rsidR="00ED4505">
      <w:rPr>
        <w:noProof/>
        <w:sz w:val="20"/>
      </w:rPr>
      <w:t>Checklist of special rules</w:t>
    </w:r>
    <w:r w:rsidRPr="00FF4C0F">
      <w:rPr>
        <w:sz w:val="20"/>
      </w:rPr>
      <w:fldChar w:fldCharType="end"/>
    </w:r>
  </w:p>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D91CD6">
      <w:rPr>
        <w:sz w:val="20"/>
      </w:rPr>
      <w:fldChar w:fldCharType="separate"/>
    </w:r>
    <w:r w:rsidR="00ED4505">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D91CD6">
      <w:rPr>
        <w:sz w:val="20"/>
      </w:rPr>
      <w:fldChar w:fldCharType="separate"/>
    </w:r>
    <w:r w:rsidR="00ED4505">
      <w:rPr>
        <w:noProof/>
        <w:sz w:val="20"/>
      </w:rPr>
      <w:t>Checklist of special rules</w:t>
    </w:r>
    <w:r w:rsidRPr="00FF4C0F">
      <w:rPr>
        <w:sz w:val="20"/>
      </w:rPr>
      <w:fldChar w:fldCharType="end"/>
    </w:r>
  </w:p>
  <w:p w:rsidR="00065289" w:rsidRPr="00E140E4" w:rsidRDefault="00065289">
    <w:pPr>
      <w:keepNext/>
    </w:pPr>
  </w:p>
  <w:p w:rsidR="00065289" w:rsidRPr="00DA2BC5" w:rsidRDefault="00065289">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D4505">
      <w:rPr>
        <w:noProof/>
        <w:sz w:val="24"/>
        <w:szCs w:val="24"/>
      </w:rPr>
      <w:t>37-1</w:t>
    </w:r>
    <w:r w:rsidRPr="00DA2BC5">
      <w:rPr>
        <w:noProof/>
        <w:sz w:val="24"/>
        <w:szCs w:val="24"/>
      </w:rPr>
      <w:fldChar w:fldCharType="end"/>
    </w:r>
  </w:p>
  <w:p w:rsidR="00065289" w:rsidRPr="00E140E4" w:rsidRDefault="00065289">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FF4C0F" w:rsidRDefault="00065289">
    <w:pPr>
      <w:keepNext/>
      <w:jc w:val="right"/>
      <w:rPr>
        <w:sz w:val="20"/>
      </w:rPr>
    </w:pPr>
    <w:r w:rsidRPr="00FF4C0F">
      <w:rPr>
        <w:sz w:val="20"/>
      </w:rPr>
      <w:fldChar w:fldCharType="begin"/>
    </w:r>
    <w:r w:rsidRPr="00FF4C0F">
      <w:rPr>
        <w:sz w:val="20"/>
      </w:rPr>
      <w:instrText xml:space="preserve"> STYLEREF  CharChapText  \* CHARFORMAT </w:instrText>
    </w:r>
    <w:r w:rsidR="00ED4505">
      <w:rPr>
        <w:sz w:val="20"/>
      </w:rPr>
      <w:fldChar w:fldCharType="separate"/>
    </w:r>
    <w:r w:rsidR="00ED4505">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D4505">
      <w:rPr>
        <w:sz w:val="20"/>
      </w:rPr>
      <w:fldChar w:fldCharType="separate"/>
    </w:r>
    <w:r w:rsidR="00ED4505">
      <w:rPr>
        <w:b/>
        <w:noProof/>
        <w:sz w:val="20"/>
      </w:rPr>
      <w:t>Chapter 2</w:t>
    </w:r>
    <w:r w:rsidRPr="00FF4C0F">
      <w:rPr>
        <w:sz w:val="20"/>
      </w:rPr>
      <w:fldChar w:fldCharType="end"/>
    </w:r>
  </w:p>
  <w:p w:rsidR="00065289" w:rsidRPr="00FF4C0F" w:rsidRDefault="00065289">
    <w:pPr>
      <w:keepNext/>
      <w:jc w:val="right"/>
      <w:rPr>
        <w:sz w:val="20"/>
      </w:rPr>
    </w:pPr>
    <w:r w:rsidRPr="00FF4C0F">
      <w:rPr>
        <w:sz w:val="20"/>
      </w:rPr>
      <w:fldChar w:fldCharType="begin"/>
    </w:r>
    <w:r w:rsidRPr="00FF4C0F">
      <w:rPr>
        <w:sz w:val="20"/>
      </w:rPr>
      <w:instrText xml:space="preserve"> STYLEREF  CharPartText  \* CHARFORMAT </w:instrText>
    </w:r>
    <w:r w:rsidR="00ED4505">
      <w:rPr>
        <w:sz w:val="20"/>
      </w:rPr>
      <w:fldChar w:fldCharType="separate"/>
    </w:r>
    <w:r w:rsidR="00ED4505">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D4505">
      <w:rPr>
        <w:sz w:val="20"/>
      </w:rPr>
      <w:fldChar w:fldCharType="separate"/>
    </w:r>
    <w:r w:rsidR="00ED4505">
      <w:rPr>
        <w:b/>
        <w:noProof/>
        <w:sz w:val="20"/>
      </w:rPr>
      <w:t>Part 2-8</w:t>
    </w:r>
    <w:r w:rsidRPr="00FF4C0F">
      <w:rPr>
        <w:sz w:val="20"/>
      </w:rPr>
      <w:fldChar w:fldCharType="end"/>
    </w:r>
  </w:p>
  <w:p w:rsidR="00065289" w:rsidRPr="00FF4C0F" w:rsidRDefault="00065289">
    <w:pPr>
      <w:keepNext/>
      <w:jc w:val="right"/>
      <w:rPr>
        <w:sz w:val="20"/>
      </w:rPr>
    </w:pPr>
    <w:r w:rsidRPr="00FF4C0F">
      <w:rPr>
        <w:sz w:val="20"/>
      </w:rPr>
      <w:fldChar w:fldCharType="begin"/>
    </w:r>
    <w:r w:rsidRPr="00FF4C0F">
      <w:rPr>
        <w:sz w:val="20"/>
      </w:rPr>
      <w:instrText xml:space="preserve"> STYLEREF  CharDivText  \* CHARFORMAT </w:instrText>
    </w:r>
    <w:r w:rsidR="00ED4505">
      <w:rPr>
        <w:sz w:val="20"/>
      </w:rPr>
      <w:fldChar w:fldCharType="separate"/>
    </w:r>
    <w:r w:rsidR="00ED4505">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D4505">
      <w:rPr>
        <w:sz w:val="20"/>
      </w:rPr>
      <w:fldChar w:fldCharType="separate"/>
    </w:r>
    <w:r w:rsidR="00ED4505">
      <w:rPr>
        <w:b/>
        <w:noProof/>
        <w:sz w:val="20"/>
      </w:rPr>
      <w:t>Division 37</w:t>
    </w:r>
    <w:r w:rsidRPr="00FF4C0F">
      <w:rPr>
        <w:sz w:val="20"/>
      </w:rPr>
      <w:fldChar w:fldCharType="end"/>
    </w:r>
  </w:p>
  <w:p w:rsidR="00065289" w:rsidRPr="00E140E4" w:rsidRDefault="00065289">
    <w:pPr>
      <w:keepNext/>
      <w:jc w:val="right"/>
    </w:pPr>
  </w:p>
  <w:p w:rsidR="00065289" w:rsidRPr="00DA2BC5" w:rsidRDefault="0006528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D4505">
      <w:rPr>
        <w:noProof/>
        <w:sz w:val="24"/>
        <w:szCs w:val="24"/>
      </w:rPr>
      <w:t>37-1</w:t>
    </w:r>
    <w:r w:rsidRPr="00DA2BC5">
      <w:rPr>
        <w:noProof/>
        <w:sz w:val="24"/>
        <w:szCs w:val="24"/>
      </w:rPr>
      <w:fldChar w:fldCharType="end"/>
    </w:r>
  </w:p>
  <w:p w:rsidR="00065289" w:rsidRPr="008C6D62" w:rsidRDefault="00065289">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8C6D62" w:rsidRDefault="00065289">
    <w:pPr>
      <w:keepNext/>
      <w:jc w:val="right"/>
      <w:rPr>
        <w:sz w:val="20"/>
      </w:rPr>
    </w:pPr>
  </w:p>
  <w:p w:rsidR="00065289" w:rsidRPr="008C6D62" w:rsidRDefault="00065289">
    <w:pPr>
      <w:keepNext/>
      <w:jc w:val="right"/>
      <w:rPr>
        <w:sz w:val="20"/>
      </w:rPr>
    </w:pPr>
  </w:p>
  <w:p w:rsidR="00065289" w:rsidRPr="008C6D62" w:rsidRDefault="00065289">
    <w:pPr>
      <w:keepNext/>
      <w:jc w:val="right"/>
      <w:rPr>
        <w:sz w:val="20"/>
      </w:rPr>
    </w:pPr>
  </w:p>
  <w:p w:rsidR="00065289" w:rsidRPr="00E140E4" w:rsidRDefault="00065289">
    <w:pPr>
      <w:keepNext/>
      <w:jc w:val="right"/>
    </w:pPr>
  </w:p>
  <w:p w:rsidR="00065289" w:rsidRPr="00E140E4" w:rsidRDefault="00065289">
    <w:pPr>
      <w:keepNext/>
      <w:jc w:val="right"/>
    </w:pPr>
  </w:p>
  <w:p w:rsidR="00065289" w:rsidRPr="008C6D62" w:rsidRDefault="00065289">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91CD6">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D91CD6">
      <w:rPr>
        <w:noProof/>
        <w:sz w:val="20"/>
      </w:rPr>
      <w:t>The basic rules</w:t>
    </w:r>
    <w:r w:rsidRPr="00FF4C0F">
      <w:rPr>
        <w:sz w:val="20"/>
      </w:rPr>
      <w:fldChar w:fldCharType="end"/>
    </w:r>
  </w:p>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D91CD6">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D91CD6">
      <w:rPr>
        <w:noProof/>
        <w:sz w:val="20"/>
      </w:rPr>
      <w:t>Checklist of special rules</w:t>
    </w:r>
    <w:r w:rsidRPr="00FF4C0F">
      <w:rPr>
        <w:sz w:val="20"/>
      </w:rPr>
      <w:fldChar w:fldCharType="end"/>
    </w:r>
  </w:p>
  <w:p w:rsidR="00065289" w:rsidRPr="00FF4C0F" w:rsidRDefault="0006528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91CD6">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D91CD6">
      <w:rPr>
        <w:noProof/>
        <w:sz w:val="20"/>
      </w:rPr>
      <w:t>Checklist of special rules</w:t>
    </w:r>
    <w:r w:rsidRPr="00FF4C0F">
      <w:rPr>
        <w:sz w:val="20"/>
      </w:rPr>
      <w:fldChar w:fldCharType="end"/>
    </w:r>
  </w:p>
  <w:p w:rsidR="00065289" w:rsidRPr="00E140E4" w:rsidRDefault="00065289">
    <w:pPr>
      <w:keepNext/>
    </w:pPr>
  </w:p>
  <w:p w:rsidR="00065289" w:rsidRPr="00E140E4" w:rsidRDefault="00065289">
    <w:pPr>
      <w:keepNext/>
      <w:rPr>
        <w:b/>
      </w:rPr>
    </w:pPr>
    <w:r w:rsidRPr="00E140E4">
      <w:t>Section</w:t>
    </w:r>
    <w:r w:rsidRPr="00FF4C0F">
      <w:t xml:space="preserve"> </w:t>
    </w:r>
    <w:r w:rsidR="006844E4">
      <w:fldChar w:fldCharType="begin"/>
    </w:r>
    <w:r w:rsidR="006844E4">
      <w:instrText xml:space="preserve"> STYLEREF  CharSectno  \* CHARFORMAT </w:instrText>
    </w:r>
    <w:r w:rsidR="006844E4">
      <w:fldChar w:fldCharType="separate"/>
    </w:r>
    <w:r w:rsidR="00D91CD6">
      <w:rPr>
        <w:noProof/>
      </w:rPr>
      <w:t>37-1</w:t>
    </w:r>
    <w:r w:rsidR="006844E4">
      <w:rPr>
        <w:noProof/>
      </w:rPr>
      <w:fldChar w:fldCharType="end"/>
    </w:r>
  </w:p>
  <w:p w:rsidR="00065289" w:rsidRPr="00E140E4" w:rsidRDefault="00065289">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FF4C0F" w:rsidRDefault="0006528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ED4505">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ED4505">
      <w:rPr>
        <w:b/>
        <w:noProof/>
        <w:sz w:val="20"/>
      </w:rPr>
      <w:t>Chapter 3</w:t>
    </w:r>
    <w:r w:rsidRPr="00FF4C0F">
      <w:rPr>
        <w:sz w:val="20"/>
      </w:rPr>
      <w:fldChar w:fldCharType="end"/>
    </w:r>
  </w:p>
  <w:p w:rsidR="00065289" w:rsidRPr="00FF4C0F" w:rsidRDefault="00065289">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ED4505">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ED4505">
      <w:rPr>
        <w:b/>
        <w:noProof/>
        <w:sz w:val="20"/>
      </w:rPr>
      <w:t>Part 3-1</w:t>
    </w:r>
    <w:r w:rsidRPr="00FF4C0F">
      <w:rPr>
        <w:sz w:val="20"/>
      </w:rPr>
      <w:fldChar w:fldCharType="end"/>
    </w:r>
  </w:p>
  <w:p w:rsidR="00065289" w:rsidRPr="00FF4C0F" w:rsidRDefault="0006528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ED4505">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ED4505">
      <w:rPr>
        <w:b/>
        <w:noProof/>
        <w:sz w:val="20"/>
      </w:rPr>
      <w:t>Division 38</w:t>
    </w:r>
    <w:r w:rsidRPr="00FF4C0F">
      <w:rPr>
        <w:sz w:val="20"/>
      </w:rPr>
      <w:fldChar w:fldCharType="end"/>
    </w:r>
  </w:p>
  <w:p w:rsidR="00065289" w:rsidRPr="00E140E4" w:rsidRDefault="00065289">
    <w:pPr>
      <w:keepNext/>
      <w:jc w:val="right"/>
    </w:pPr>
  </w:p>
  <w:p w:rsidR="00065289" w:rsidRPr="0037294E" w:rsidRDefault="00065289">
    <w:pPr>
      <w:keepNext/>
      <w:jc w:val="right"/>
    </w:pPr>
  </w:p>
  <w:p w:rsidR="00065289" w:rsidRPr="008C6D62" w:rsidRDefault="00065289">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8C6D62" w:rsidRDefault="00065289">
    <w:pPr>
      <w:keepNext/>
      <w:jc w:val="right"/>
      <w:rPr>
        <w:sz w:val="20"/>
      </w:rPr>
    </w:pPr>
  </w:p>
  <w:p w:rsidR="00065289" w:rsidRPr="008C6D62" w:rsidRDefault="00065289">
    <w:pPr>
      <w:keepNext/>
      <w:jc w:val="right"/>
      <w:rPr>
        <w:sz w:val="20"/>
      </w:rPr>
    </w:pPr>
  </w:p>
  <w:p w:rsidR="00065289" w:rsidRPr="008C6D62" w:rsidRDefault="00065289">
    <w:pPr>
      <w:keepNext/>
      <w:jc w:val="right"/>
      <w:rPr>
        <w:sz w:val="20"/>
      </w:rPr>
    </w:pPr>
  </w:p>
  <w:p w:rsidR="00065289" w:rsidRPr="00E140E4" w:rsidRDefault="00065289">
    <w:pPr>
      <w:keepNext/>
      <w:jc w:val="right"/>
    </w:pPr>
  </w:p>
  <w:p w:rsidR="00065289" w:rsidRPr="00E140E4" w:rsidRDefault="00065289">
    <w:pPr>
      <w:keepNext/>
      <w:jc w:val="right"/>
    </w:pPr>
  </w:p>
  <w:p w:rsidR="00065289" w:rsidRPr="008C6D62" w:rsidRDefault="00065289">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ED4505">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ED4505">
      <w:rPr>
        <w:noProof/>
        <w:sz w:val="20"/>
      </w:rPr>
      <w:t>The special rules</w:t>
    </w:r>
    <w:r>
      <w:rPr>
        <w:sz w:val="20"/>
      </w:rPr>
      <w:fldChar w:fldCharType="end"/>
    </w:r>
  </w:p>
  <w:p w:rsidR="00065289" w:rsidRDefault="0006528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ED4505">
      <w:rPr>
        <w:sz w:val="20"/>
      </w:rPr>
      <w:fldChar w:fldCharType="separate"/>
    </w:r>
    <w:r w:rsidR="00ED4505">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ED4505">
      <w:rPr>
        <w:sz w:val="20"/>
      </w:rPr>
      <w:fldChar w:fldCharType="separate"/>
    </w:r>
    <w:r w:rsidR="00ED4505">
      <w:rPr>
        <w:noProof/>
        <w:sz w:val="20"/>
      </w:rPr>
      <w:t>Special rules mainly about supplies and acquisitions</w:t>
    </w:r>
    <w:r>
      <w:rPr>
        <w:sz w:val="20"/>
      </w:rPr>
      <w:fldChar w:fldCharType="end"/>
    </w:r>
  </w:p>
  <w:p w:rsidR="00065289" w:rsidRDefault="00065289">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ED4505">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ED4505">
      <w:rPr>
        <w:noProof/>
        <w:sz w:val="20"/>
      </w:rPr>
      <w:t>PAYG voluntary agreements</w:t>
    </w:r>
    <w:r>
      <w:rPr>
        <w:sz w:val="20"/>
      </w:rPr>
      <w:fldChar w:fldCharType="end"/>
    </w:r>
  </w:p>
  <w:p w:rsidR="00065289" w:rsidRDefault="00065289">
    <w:pPr>
      <w:keepNext/>
    </w:pPr>
  </w:p>
  <w:p w:rsidR="00065289" w:rsidRPr="00DA2BC5" w:rsidRDefault="00065289">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D4505">
      <w:rPr>
        <w:noProof/>
        <w:sz w:val="24"/>
        <w:szCs w:val="24"/>
      </w:rPr>
      <w:t>113-1</w:t>
    </w:r>
    <w:r w:rsidRPr="00DA2BC5">
      <w:rPr>
        <w:noProof/>
        <w:sz w:val="24"/>
        <w:szCs w:val="24"/>
      </w:rPr>
      <w:fldChar w:fldCharType="end"/>
    </w:r>
  </w:p>
  <w:p w:rsidR="00065289" w:rsidRDefault="00065289">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pPr>
      <w:keepNext/>
      <w:jc w:val="right"/>
      <w:rPr>
        <w:sz w:val="20"/>
      </w:rPr>
    </w:pPr>
    <w:r>
      <w:rPr>
        <w:sz w:val="20"/>
      </w:rPr>
      <w:fldChar w:fldCharType="begin"/>
    </w:r>
    <w:r>
      <w:rPr>
        <w:sz w:val="20"/>
      </w:rPr>
      <w:instrText xml:space="preserve"> STYLEREF  CharChapText  \* CHARFORMAT </w:instrText>
    </w:r>
    <w:r>
      <w:rPr>
        <w:sz w:val="20"/>
      </w:rPr>
      <w:fldChar w:fldCharType="separate"/>
    </w:r>
    <w:r w:rsidR="00ED4505">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ED4505">
      <w:rPr>
        <w:b/>
        <w:bCs/>
        <w:noProof/>
        <w:sz w:val="20"/>
      </w:rPr>
      <w:t>Chapter 4</w:t>
    </w:r>
    <w:r>
      <w:rPr>
        <w:sz w:val="20"/>
      </w:rPr>
      <w:fldChar w:fldCharType="end"/>
    </w:r>
  </w:p>
  <w:p w:rsidR="00065289" w:rsidRDefault="00065289">
    <w:pPr>
      <w:keepNext/>
      <w:jc w:val="right"/>
      <w:rPr>
        <w:sz w:val="20"/>
      </w:rPr>
    </w:pPr>
    <w:r>
      <w:rPr>
        <w:sz w:val="20"/>
      </w:rPr>
      <w:fldChar w:fldCharType="begin"/>
    </w:r>
    <w:r>
      <w:rPr>
        <w:sz w:val="20"/>
      </w:rPr>
      <w:instrText xml:space="preserve"> STYLEREF  CharPartText  \* CHARFORMAT </w:instrText>
    </w:r>
    <w:r>
      <w:rPr>
        <w:sz w:val="20"/>
      </w:rPr>
      <w:fldChar w:fldCharType="separate"/>
    </w:r>
    <w:r w:rsidR="00ED4505">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ED4505">
      <w:rPr>
        <w:b/>
        <w:bCs/>
        <w:noProof/>
        <w:sz w:val="20"/>
      </w:rPr>
      <w:t>Part 4-2</w:t>
    </w:r>
    <w:r>
      <w:rPr>
        <w:b/>
        <w:bCs/>
        <w:sz w:val="20"/>
      </w:rPr>
      <w:fldChar w:fldCharType="end"/>
    </w:r>
  </w:p>
  <w:p w:rsidR="00065289" w:rsidRDefault="00065289">
    <w:pPr>
      <w:keepNext/>
      <w:jc w:val="right"/>
      <w:rPr>
        <w:sz w:val="20"/>
      </w:rPr>
    </w:pPr>
    <w:r>
      <w:rPr>
        <w:sz w:val="20"/>
      </w:rPr>
      <w:fldChar w:fldCharType="begin"/>
    </w:r>
    <w:r>
      <w:rPr>
        <w:sz w:val="20"/>
      </w:rPr>
      <w:instrText xml:space="preserve"> STYLEREF  CharDivText  \* CHARFORMAT </w:instrText>
    </w:r>
    <w:r>
      <w:rPr>
        <w:sz w:val="20"/>
      </w:rPr>
      <w:fldChar w:fldCharType="separate"/>
    </w:r>
    <w:r w:rsidR="00ED4505">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ED4505">
      <w:rPr>
        <w:b/>
        <w:bCs/>
        <w:noProof/>
        <w:sz w:val="20"/>
      </w:rPr>
      <w:t>Division 113</w:t>
    </w:r>
    <w:r>
      <w:rPr>
        <w:sz w:val="20"/>
      </w:rPr>
      <w:fldChar w:fldCharType="end"/>
    </w:r>
  </w:p>
  <w:p w:rsidR="00065289" w:rsidRDefault="00065289">
    <w:pPr>
      <w:keepNext/>
      <w:jc w:val="right"/>
    </w:pPr>
  </w:p>
  <w:p w:rsidR="00065289" w:rsidRPr="00DA2BC5" w:rsidRDefault="00065289">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ED4505">
      <w:rPr>
        <w:noProof/>
        <w:sz w:val="24"/>
        <w:szCs w:val="24"/>
      </w:rPr>
      <w:t>113-5</w:t>
    </w:r>
    <w:r w:rsidRPr="00DA2BC5">
      <w:rPr>
        <w:noProof/>
        <w:sz w:val="24"/>
        <w:szCs w:val="24"/>
      </w:rPr>
      <w:fldChar w:fldCharType="end"/>
    </w:r>
  </w:p>
  <w:p w:rsidR="00065289" w:rsidRDefault="00065289">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Default="00065289">
    <w:pPr>
      <w:keepNext/>
      <w:jc w:val="right"/>
      <w:rPr>
        <w:sz w:val="20"/>
      </w:rPr>
    </w:pPr>
  </w:p>
  <w:p w:rsidR="00065289" w:rsidRDefault="00065289">
    <w:pPr>
      <w:keepNext/>
      <w:jc w:val="right"/>
      <w:rPr>
        <w:sz w:val="20"/>
      </w:rPr>
    </w:pPr>
  </w:p>
  <w:p w:rsidR="00065289" w:rsidRDefault="00065289">
    <w:pPr>
      <w:keepNext/>
      <w:jc w:val="right"/>
      <w:rPr>
        <w:sz w:val="20"/>
      </w:rPr>
    </w:pPr>
  </w:p>
  <w:p w:rsidR="00065289" w:rsidRDefault="00065289">
    <w:pPr>
      <w:keepNext/>
      <w:jc w:val="right"/>
    </w:pPr>
  </w:p>
  <w:p w:rsidR="00065289" w:rsidRDefault="00065289">
    <w:pPr>
      <w:keepNext/>
      <w:jc w:val="right"/>
    </w:pPr>
  </w:p>
  <w:p w:rsidR="00065289" w:rsidRDefault="00065289"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E528B" w:rsidRDefault="00065289" w:rsidP="00A36DB5">
    <w:pPr>
      <w:rPr>
        <w:sz w:val="26"/>
        <w:szCs w:val="26"/>
      </w:rPr>
    </w:pPr>
    <w:r>
      <w:rPr>
        <w:sz w:val="26"/>
        <w:szCs w:val="26"/>
      </w:rPr>
      <w:t>Endnotes</w:t>
    </w:r>
  </w:p>
  <w:p w:rsidR="00065289" w:rsidRDefault="00065289" w:rsidP="00A36DB5">
    <w:pPr>
      <w:rPr>
        <w:sz w:val="20"/>
      </w:rPr>
    </w:pPr>
  </w:p>
  <w:p w:rsidR="00065289" w:rsidRPr="007A1328" w:rsidRDefault="00065289" w:rsidP="00A36DB5">
    <w:pPr>
      <w:rPr>
        <w:sz w:val="20"/>
      </w:rPr>
    </w:pPr>
  </w:p>
  <w:p w:rsidR="00065289" w:rsidRPr="007A1328" w:rsidRDefault="00065289" w:rsidP="00A36DB5">
    <w:pPr>
      <w:rPr>
        <w:b/>
        <w:sz w:val="24"/>
      </w:rPr>
    </w:pPr>
  </w:p>
  <w:p w:rsidR="00065289" w:rsidRPr="007E528B" w:rsidRDefault="00065289"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91CD6">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289" w:rsidRPr="007E528B" w:rsidRDefault="00065289" w:rsidP="00A36DB5">
    <w:pPr>
      <w:jc w:val="right"/>
      <w:rPr>
        <w:sz w:val="26"/>
        <w:szCs w:val="26"/>
      </w:rPr>
    </w:pPr>
    <w:r>
      <w:rPr>
        <w:sz w:val="26"/>
        <w:szCs w:val="26"/>
      </w:rPr>
      <w:t>Endnotes</w:t>
    </w:r>
  </w:p>
  <w:p w:rsidR="00065289" w:rsidRPr="007A1328" w:rsidRDefault="00065289" w:rsidP="00A36DB5">
    <w:pPr>
      <w:jc w:val="right"/>
      <w:rPr>
        <w:sz w:val="20"/>
      </w:rPr>
    </w:pPr>
  </w:p>
  <w:p w:rsidR="00065289" w:rsidRPr="007A1328" w:rsidRDefault="00065289" w:rsidP="00A36DB5">
    <w:pPr>
      <w:jc w:val="right"/>
      <w:rPr>
        <w:sz w:val="20"/>
      </w:rPr>
    </w:pPr>
  </w:p>
  <w:p w:rsidR="00065289" w:rsidRPr="007A1328" w:rsidRDefault="00065289" w:rsidP="00A36DB5">
    <w:pPr>
      <w:jc w:val="right"/>
      <w:rPr>
        <w:b/>
        <w:sz w:val="24"/>
      </w:rPr>
    </w:pPr>
  </w:p>
  <w:p w:rsidR="00065289" w:rsidRPr="007E528B" w:rsidRDefault="00065289"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91CD6">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91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B72"/>
    <w:rsid w:val="001C4ACE"/>
    <w:rsid w:val="001C4E78"/>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1BF3"/>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234B"/>
    <w:rsid w:val="0047234D"/>
    <w:rsid w:val="004735DC"/>
    <w:rsid w:val="0047428A"/>
    <w:rsid w:val="0047439C"/>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29C7"/>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7B7"/>
    <w:rsid w:val="006844E4"/>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4C93"/>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088"/>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72"/>
    <w:rsid w:val="00E4039C"/>
    <w:rsid w:val="00E42E58"/>
    <w:rsid w:val="00E44510"/>
    <w:rsid w:val="00E446F2"/>
    <w:rsid w:val="00E46B4A"/>
    <w:rsid w:val="00E479CA"/>
    <w:rsid w:val="00E47A34"/>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291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639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2E6390"/>
    <w:pPr>
      <w:keepNext/>
      <w:spacing w:before="60" w:line="240" w:lineRule="atLeast"/>
    </w:pPr>
    <w:rPr>
      <w:b/>
      <w:sz w:val="20"/>
    </w:rPr>
  </w:style>
  <w:style w:type="paragraph" w:customStyle="1" w:styleId="BoxText">
    <w:name w:val="BoxText"/>
    <w:aliases w:val="bt"/>
    <w:basedOn w:val="OPCParaBase"/>
    <w:qFormat/>
    <w:rsid w:val="002E639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E6390"/>
    <w:rPr>
      <w:b/>
    </w:rPr>
  </w:style>
  <w:style w:type="paragraph" w:customStyle="1" w:styleId="BoxHeadItalic">
    <w:name w:val="BoxHeadItalic"/>
    <w:aliases w:val="bhi"/>
    <w:basedOn w:val="BoxText"/>
    <w:next w:val="BoxStep"/>
    <w:qFormat/>
    <w:rsid w:val="002E6390"/>
    <w:rPr>
      <w:i/>
    </w:rPr>
  </w:style>
  <w:style w:type="paragraph" w:customStyle="1" w:styleId="BoxList">
    <w:name w:val="BoxList"/>
    <w:aliases w:val="bl"/>
    <w:basedOn w:val="BoxText"/>
    <w:qFormat/>
    <w:rsid w:val="002E6390"/>
    <w:pPr>
      <w:ind w:left="1559" w:hanging="425"/>
    </w:pPr>
  </w:style>
  <w:style w:type="paragraph" w:customStyle="1" w:styleId="BoxNote">
    <w:name w:val="BoxNote"/>
    <w:aliases w:val="bn"/>
    <w:basedOn w:val="BoxText"/>
    <w:qFormat/>
    <w:rsid w:val="002E6390"/>
    <w:pPr>
      <w:tabs>
        <w:tab w:val="left" w:pos="1985"/>
      </w:tabs>
      <w:spacing w:before="122" w:line="198" w:lineRule="exact"/>
      <w:ind w:left="2948" w:hanging="1814"/>
    </w:pPr>
    <w:rPr>
      <w:sz w:val="18"/>
    </w:rPr>
  </w:style>
  <w:style w:type="paragraph" w:customStyle="1" w:styleId="BoxPara">
    <w:name w:val="BoxPara"/>
    <w:aliases w:val="bp"/>
    <w:basedOn w:val="BoxText"/>
    <w:qFormat/>
    <w:rsid w:val="002E6390"/>
    <w:pPr>
      <w:tabs>
        <w:tab w:val="right" w:pos="2268"/>
      </w:tabs>
      <w:ind w:left="2552" w:hanging="1418"/>
    </w:pPr>
  </w:style>
  <w:style w:type="paragraph" w:customStyle="1" w:styleId="BoxStep">
    <w:name w:val="BoxStep"/>
    <w:aliases w:val="bs"/>
    <w:basedOn w:val="BoxText"/>
    <w:qFormat/>
    <w:rsid w:val="002E6390"/>
    <w:pPr>
      <w:ind w:left="1985" w:hanging="851"/>
    </w:pPr>
  </w:style>
  <w:style w:type="character" w:customStyle="1" w:styleId="CharAmPartNo">
    <w:name w:val="CharAmPartNo"/>
    <w:basedOn w:val="OPCCharBase"/>
    <w:uiPriority w:val="1"/>
    <w:qFormat/>
    <w:rsid w:val="002E6390"/>
  </w:style>
  <w:style w:type="character" w:customStyle="1" w:styleId="CharAmPartText">
    <w:name w:val="CharAmPartText"/>
    <w:basedOn w:val="OPCCharBase"/>
    <w:uiPriority w:val="1"/>
    <w:qFormat/>
    <w:rsid w:val="002E6390"/>
  </w:style>
  <w:style w:type="character" w:customStyle="1" w:styleId="CharAmSchNo">
    <w:name w:val="CharAmSchNo"/>
    <w:basedOn w:val="OPCCharBase"/>
    <w:uiPriority w:val="1"/>
    <w:qFormat/>
    <w:rsid w:val="002E6390"/>
  </w:style>
  <w:style w:type="character" w:customStyle="1" w:styleId="CharAmSchText">
    <w:name w:val="CharAmSchText"/>
    <w:basedOn w:val="OPCCharBase"/>
    <w:uiPriority w:val="1"/>
    <w:qFormat/>
    <w:rsid w:val="002E6390"/>
  </w:style>
  <w:style w:type="character" w:customStyle="1" w:styleId="CharChapNo">
    <w:name w:val="CharChapNo"/>
    <w:basedOn w:val="OPCCharBase"/>
    <w:qFormat/>
    <w:rsid w:val="002E6390"/>
  </w:style>
  <w:style w:type="character" w:customStyle="1" w:styleId="CharChapText">
    <w:name w:val="CharChapText"/>
    <w:basedOn w:val="OPCCharBase"/>
    <w:qFormat/>
    <w:rsid w:val="002E6390"/>
  </w:style>
  <w:style w:type="character" w:customStyle="1" w:styleId="CharDivNo">
    <w:name w:val="CharDivNo"/>
    <w:basedOn w:val="OPCCharBase"/>
    <w:qFormat/>
    <w:rsid w:val="002E6390"/>
  </w:style>
  <w:style w:type="character" w:customStyle="1" w:styleId="CharDivText">
    <w:name w:val="CharDivText"/>
    <w:basedOn w:val="OPCCharBase"/>
    <w:qFormat/>
    <w:rsid w:val="002E6390"/>
  </w:style>
  <w:style w:type="character" w:customStyle="1" w:styleId="CharPartNo">
    <w:name w:val="CharPartNo"/>
    <w:basedOn w:val="OPCCharBase"/>
    <w:qFormat/>
    <w:rsid w:val="002E6390"/>
  </w:style>
  <w:style w:type="character" w:customStyle="1" w:styleId="CharPartText">
    <w:name w:val="CharPartText"/>
    <w:basedOn w:val="OPCCharBase"/>
    <w:qFormat/>
    <w:rsid w:val="002E6390"/>
  </w:style>
  <w:style w:type="character" w:customStyle="1" w:styleId="CharSectno">
    <w:name w:val="CharSectno"/>
    <w:basedOn w:val="OPCCharBase"/>
    <w:qFormat/>
    <w:rsid w:val="002E6390"/>
  </w:style>
  <w:style w:type="character" w:customStyle="1" w:styleId="CharSubdNo">
    <w:name w:val="CharSubdNo"/>
    <w:basedOn w:val="OPCCharBase"/>
    <w:uiPriority w:val="1"/>
    <w:qFormat/>
    <w:rsid w:val="002E6390"/>
  </w:style>
  <w:style w:type="character" w:customStyle="1" w:styleId="CharSubdText">
    <w:name w:val="CharSubdText"/>
    <w:basedOn w:val="OPCCharBase"/>
    <w:uiPriority w:val="1"/>
    <w:qFormat/>
    <w:rsid w:val="002E639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E6390"/>
    <w:pPr>
      <w:spacing w:line="240" w:lineRule="auto"/>
      <w:ind w:left="1134"/>
    </w:pPr>
    <w:rPr>
      <w:sz w:val="20"/>
    </w:rPr>
  </w:style>
  <w:style w:type="paragraph" w:styleId="Footer">
    <w:name w:val="footer"/>
    <w:link w:val="FooterChar"/>
    <w:rsid w:val="002E6390"/>
    <w:pPr>
      <w:tabs>
        <w:tab w:val="center" w:pos="4153"/>
        <w:tab w:val="right" w:pos="8306"/>
      </w:tabs>
    </w:pPr>
    <w:rPr>
      <w:sz w:val="22"/>
      <w:szCs w:val="24"/>
    </w:rPr>
  </w:style>
  <w:style w:type="paragraph" w:styleId="Header">
    <w:name w:val="header"/>
    <w:basedOn w:val="OPCParaBase"/>
    <w:link w:val="HeaderChar"/>
    <w:unhideWhenUsed/>
    <w:rsid w:val="002E639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E6390"/>
    <w:pPr>
      <w:tabs>
        <w:tab w:val="right" w:pos="1531"/>
      </w:tabs>
      <w:spacing w:before="40" w:line="240" w:lineRule="auto"/>
      <w:ind w:left="1644" w:hanging="1644"/>
    </w:pPr>
  </w:style>
  <w:style w:type="paragraph" w:customStyle="1" w:styleId="paragraphsub-sub">
    <w:name w:val="paragraph(sub-sub)"/>
    <w:aliases w:val="aaa"/>
    <w:basedOn w:val="OPCParaBase"/>
    <w:rsid w:val="002E6390"/>
    <w:pPr>
      <w:tabs>
        <w:tab w:val="right" w:pos="2722"/>
      </w:tabs>
      <w:spacing w:before="40" w:line="240" w:lineRule="auto"/>
      <w:ind w:left="2835" w:hanging="2835"/>
    </w:pPr>
  </w:style>
  <w:style w:type="paragraph" w:customStyle="1" w:styleId="paragraphsub">
    <w:name w:val="paragraph(sub)"/>
    <w:aliases w:val="aa"/>
    <w:basedOn w:val="OPCParaBase"/>
    <w:rsid w:val="002E6390"/>
    <w:pPr>
      <w:tabs>
        <w:tab w:val="right" w:pos="1985"/>
      </w:tabs>
      <w:spacing w:before="40" w:line="240" w:lineRule="auto"/>
      <w:ind w:left="2098" w:hanging="2098"/>
    </w:pPr>
  </w:style>
  <w:style w:type="character" w:styleId="LineNumber">
    <w:name w:val="line number"/>
    <w:basedOn w:val="OPCCharBase"/>
    <w:uiPriority w:val="99"/>
    <w:unhideWhenUsed/>
    <w:rsid w:val="002E6390"/>
    <w:rPr>
      <w:sz w:val="16"/>
    </w:rPr>
  </w:style>
  <w:style w:type="paragraph" w:customStyle="1" w:styleId="ItemHead">
    <w:name w:val="ItemHead"/>
    <w:aliases w:val="ih"/>
    <w:basedOn w:val="OPCParaBase"/>
    <w:next w:val="Item"/>
    <w:link w:val="ItemHeadChar"/>
    <w:rsid w:val="002E639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E6390"/>
  </w:style>
  <w:style w:type="paragraph" w:customStyle="1" w:styleId="Item">
    <w:name w:val="Item"/>
    <w:aliases w:val="i"/>
    <w:basedOn w:val="OPCParaBase"/>
    <w:next w:val="ItemHead"/>
    <w:link w:val="ItemChar"/>
    <w:rsid w:val="002E639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E6390"/>
    <w:pPr>
      <w:spacing w:line="240" w:lineRule="auto"/>
    </w:pPr>
    <w:rPr>
      <w:b/>
      <w:sz w:val="32"/>
    </w:rPr>
  </w:style>
  <w:style w:type="paragraph" w:customStyle="1" w:styleId="notedraft">
    <w:name w:val="note(draft)"/>
    <w:aliases w:val="nd"/>
    <w:basedOn w:val="OPCParaBase"/>
    <w:rsid w:val="002E6390"/>
    <w:pPr>
      <w:spacing w:before="240" w:line="240" w:lineRule="auto"/>
      <w:ind w:left="284" w:hanging="284"/>
    </w:pPr>
    <w:rPr>
      <w:i/>
      <w:sz w:val="24"/>
    </w:rPr>
  </w:style>
  <w:style w:type="paragraph" w:customStyle="1" w:styleId="notetext">
    <w:name w:val="note(text)"/>
    <w:aliases w:val="n"/>
    <w:basedOn w:val="OPCParaBase"/>
    <w:link w:val="notetextChar"/>
    <w:rsid w:val="002E6390"/>
    <w:pPr>
      <w:spacing w:before="122" w:line="240" w:lineRule="auto"/>
      <w:ind w:left="1985" w:hanging="851"/>
    </w:pPr>
    <w:rPr>
      <w:sz w:val="18"/>
    </w:rPr>
  </w:style>
  <w:style w:type="paragraph" w:customStyle="1" w:styleId="notemargin">
    <w:name w:val="note(margin)"/>
    <w:aliases w:val="nm"/>
    <w:basedOn w:val="OPCParaBase"/>
    <w:rsid w:val="002E6390"/>
    <w:pPr>
      <w:tabs>
        <w:tab w:val="left" w:pos="709"/>
      </w:tabs>
      <w:spacing w:before="122" w:line="198" w:lineRule="exact"/>
      <w:ind w:left="709" w:hanging="709"/>
    </w:pPr>
    <w:rPr>
      <w:sz w:val="18"/>
    </w:rPr>
  </w:style>
  <w:style w:type="paragraph" w:customStyle="1" w:styleId="notepara">
    <w:name w:val="note(para)"/>
    <w:aliases w:val="na"/>
    <w:basedOn w:val="OPCParaBase"/>
    <w:rsid w:val="002E6390"/>
    <w:pPr>
      <w:spacing w:before="40" w:line="198" w:lineRule="exact"/>
      <w:ind w:left="2354" w:hanging="369"/>
    </w:pPr>
    <w:rPr>
      <w:sz w:val="18"/>
    </w:rPr>
  </w:style>
  <w:style w:type="paragraph" w:customStyle="1" w:styleId="noteParlAmend">
    <w:name w:val="note(ParlAmend)"/>
    <w:aliases w:val="npp"/>
    <w:basedOn w:val="OPCParaBase"/>
    <w:next w:val="ParlAmend"/>
    <w:rsid w:val="002E6390"/>
    <w:pPr>
      <w:spacing w:line="240" w:lineRule="auto"/>
      <w:jc w:val="right"/>
    </w:pPr>
    <w:rPr>
      <w:rFonts w:ascii="Arial" w:hAnsi="Arial"/>
      <w:b/>
      <w:i/>
    </w:rPr>
  </w:style>
  <w:style w:type="paragraph" w:customStyle="1" w:styleId="Page1">
    <w:name w:val="Page1"/>
    <w:basedOn w:val="OPCParaBase"/>
    <w:rsid w:val="002E6390"/>
    <w:pPr>
      <w:spacing w:before="5600" w:line="240" w:lineRule="auto"/>
    </w:pPr>
    <w:rPr>
      <w:b/>
      <w:sz w:val="32"/>
    </w:rPr>
  </w:style>
  <w:style w:type="paragraph" w:customStyle="1" w:styleId="PageBreak">
    <w:name w:val="PageBreak"/>
    <w:aliases w:val="pb"/>
    <w:basedOn w:val="OPCParaBase"/>
    <w:rsid w:val="002E6390"/>
    <w:pPr>
      <w:spacing w:line="240" w:lineRule="auto"/>
    </w:pPr>
    <w:rPr>
      <w:sz w:val="20"/>
    </w:rPr>
  </w:style>
  <w:style w:type="paragraph" w:customStyle="1" w:styleId="ParlAmend">
    <w:name w:val="ParlAmend"/>
    <w:aliases w:val="pp"/>
    <w:basedOn w:val="OPCParaBase"/>
    <w:rsid w:val="002E6390"/>
    <w:pPr>
      <w:spacing w:before="240" w:line="240" w:lineRule="atLeast"/>
      <w:ind w:hanging="567"/>
    </w:pPr>
    <w:rPr>
      <w:sz w:val="24"/>
    </w:rPr>
  </w:style>
  <w:style w:type="paragraph" w:customStyle="1" w:styleId="Penalty">
    <w:name w:val="Penalty"/>
    <w:basedOn w:val="OPCParaBase"/>
    <w:rsid w:val="002E6390"/>
    <w:pPr>
      <w:tabs>
        <w:tab w:val="left" w:pos="2977"/>
      </w:tabs>
      <w:spacing w:before="180" w:line="240" w:lineRule="auto"/>
      <w:ind w:left="1985" w:hanging="851"/>
    </w:pPr>
  </w:style>
  <w:style w:type="paragraph" w:customStyle="1" w:styleId="Preamble">
    <w:name w:val="Preamble"/>
    <w:basedOn w:val="OPCParaBase"/>
    <w:next w:val="Normal"/>
    <w:rsid w:val="002E639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E639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E6390"/>
    <w:pPr>
      <w:spacing w:line="240" w:lineRule="auto"/>
    </w:pPr>
    <w:rPr>
      <w:b/>
      <w:sz w:val="40"/>
    </w:rPr>
  </w:style>
  <w:style w:type="paragraph" w:customStyle="1" w:styleId="Subitem">
    <w:name w:val="Subitem"/>
    <w:aliases w:val="iss"/>
    <w:basedOn w:val="OPCParaBase"/>
    <w:rsid w:val="002E6390"/>
    <w:pPr>
      <w:spacing w:before="180" w:line="240" w:lineRule="auto"/>
      <w:ind w:left="709" w:hanging="709"/>
    </w:pPr>
  </w:style>
  <w:style w:type="paragraph" w:customStyle="1" w:styleId="SubitemHead">
    <w:name w:val="SubitemHead"/>
    <w:aliases w:val="issh"/>
    <w:basedOn w:val="OPCParaBase"/>
    <w:rsid w:val="002E639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E6390"/>
    <w:pPr>
      <w:keepNext/>
      <w:keepLines/>
      <w:spacing w:before="240" w:line="240" w:lineRule="auto"/>
      <w:ind w:left="1134"/>
    </w:pPr>
    <w:rPr>
      <w:i/>
    </w:rPr>
  </w:style>
  <w:style w:type="paragraph" w:customStyle="1" w:styleId="Tablei">
    <w:name w:val="Table(i)"/>
    <w:aliases w:val="taa"/>
    <w:basedOn w:val="OPCParaBase"/>
    <w:rsid w:val="002E639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E6390"/>
    <w:pPr>
      <w:spacing w:before="60" w:line="240" w:lineRule="auto"/>
      <w:ind w:left="284" w:hanging="284"/>
    </w:pPr>
    <w:rPr>
      <w:sz w:val="20"/>
    </w:rPr>
  </w:style>
  <w:style w:type="paragraph" w:customStyle="1" w:styleId="TableAA">
    <w:name w:val="Table(AA)"/>
    <w:aliases w:val="taaa"/>
    <w:basedOn w:val="OPCParaBase"/>
    <w:rsid w:val="002E639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E639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E639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E6390"/>
    <w:pPr>
      <w:spacing w:before="122" w:line="198" w:lineRule="exact"/>
      <w:ind w:left="1985" w:hanging="851"/>
      <w:jc w:val="right"/>
    </w:pPr>
    <w:rPr>
      <w:sz w:val="18"/>
    </w:rPr>
  </w:style>
  <w:style w:type="paragraph" w:customStyle="1" w:styleId="TLPTableBullet">
    <w:name w:val="TLPTableBullet"/>
    <w:aliases w:val="ttb"/>
    <w:basedOn w:val="OPCParaBase"/>
    <w:rsid w:val="002E6390"/>
    <w:pPr>
      <w:spacing w:line="240" w:lineRule="exact"/>
      <w:ind w:left="284" w:hanging="284"/>
    </w:pPr>
    <w:rPr>
      <w:sz w:val="20"/>
    </w:rPr>
  </w:style>
  <w:style w:type="paragraph" w:styleId="TOC1">
    <w:name w:val="toc 1"/>
    <w:basedOn w:val="OPCParaBase"/>
    <w:next w:val="Normal"/>
    <w:uiPriority w:val="39"/>
    <w:unhideWhenUsed/>
    <w:rsid w:val="002E639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E639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E639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E639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E639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E639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E639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E639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E6390"/>
    <w:pPr>
      <w:keepLines/>
      <w:spacing w:before="80" w:line="240" w:lineRule="auto"/>
      <w:ind w:left="1588" w:hanging="794"/>
    </w:pPr>
    <w:rPr>
      <w:kern w:val="28"/>
    </w:rPr>
  </w:style>
  <w:style w:type="paragraph" w:customStyle="1" w:styleId="TofSectsSection">
    <w:name w:val="TofSects(Section)"/>
    <w:basedOn w:val="OPCParaBase"/>
    <w:rsid w:val="002E6390"/>
    <w:pPr>
      <w:keepLines/>
      <w:spacing w:before="40" w:line="240" w:lineRule="auto"/>
      <w:ind w:left="1588" w:hanging="794"/>
    </w:pPr>
    <w:rPr>
      <w:kern w:val="28"/>
      <w:sz w:val="18"/>
    </w:rPr>
  </w:style>
  <w:style w:type="paragraph" w:customStyle="1" w:styleId="TofSectsHeading">
    <w:name w:val="TofSects(Heading)"/>
    <w:basedOn w:val="OPCParaBase"/>
    <w:rsid w:val="002E6390"/>
    <w:pPr>
      <w:spacing w:before="240" w:after="120" w:line="240" w:lineRule="auto"/>
    </w:pPr>
    <w:rPr>
      <w:b/>
      <w:sz w:val="24"/>
    </w:rPr>
  </w:style>
  <w:style w:type="paragraph" w:customStyle="1" w:styleId="TofSectsGroupHeading">
    <w:name w:val="TofSects(GroupHeading)"/>
    <w:basedOn w:val="OPCParaBase"/>
    <w:next w:val="TofSectsSection"/>
    <w:rsid w:val="002E6390"/>
    <w:pPr>
      <w:keepLines/>
      <w:spacing w:before="240" w:after="120" w:line="240" w:lineRule="auto"/>
      <w:ind w:left="794"/>
    </w:pPr>
    <w:rPr>
      <w:b/>
      <w:kern w:val="28"/>
      <w:sz w:val="20"/>
    </w:rPr>
  </w:style>
  <w:style w:type="paragraph" w:customStyle="1" w:styleId="Actno">
    <w:name w:val="Actno"/>
    <w:basedOn w:val="ShortT"/>
    <w:next w:val="Normal"/>
    <w:qFormat/>
    <w:rsid w:val="002E639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E639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E6390"/>
    <w:pPr>
      <w:spacing w:before="122" w:line="198" w:lineRule="exact"/>
      <w:ind w:left="2353" w:hanging="709"/>
    </w:pPr>
    <w:rPr>
      <w:sz w:val="18"/>
    </w:rPr>
  </w:style>
  <w:style w:type="paragraph" w:customStyle="1" w:styleId="Tabletext">
    <w:name w:val="Tabletext"/>
    <w:aliases w:val="tt"/>
    <w:basedOn w:val="OPCParaBase"/>
    <w:rsid w:val="002E639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E639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E6390"/>
    <w:pPr>
      <w:spacing w:before="180" w:line="240" w:lineRule="auto"/>
      <w:ind w:left="1134"/>
    </w:pPr>
  </w:style>
  <w:style w:type="paragraph" w:customStyle="1" w:styleId="subsection2">
    <w:name w:val="subsection2"/>
    <w:aliases w:val="ss2"/>
    <w:basedOn w:val="OPCParaBase"/>
    <w:next w:val="subsection"/>
    <w:rsid w:val="002E6390"/>
    <w:pPr>
      <w:spacing w:before="40" w:line="240" w:lineRule="auto"/>
      <w:ind w:left="1134"/>
    </w:pPr>
  </w:style>
  <w:style w:type="paragraph" w:customStyle="1" w:styleId="CTA----">
    <w:name w:val="CTA ----"/>
    <w:basedOn w:val="OPCParaBase"/>
    <w:next w:val="Normal"/>
    <w:rsid w:val="002E6390"/>
    <w:pPr>
      <w:spacing w:before="60" w:line="240" w:lineRule="atLeast"/>
      <w:ind w:left="255" w:hanging="255"/>
    </w:pPr>
    <w:rPr>
      <w:sz w:val="20"/>
    </w:rPr>
  </w:style>
  <w:style w:type="paragraph" w:customStyle="1" w:styleId="subsection">
    <w:name w:val="subsection"/>
    <w:aliases w:val="ss"/>
    <w:basedOn w:val="OPCParaBase"/>
    <w:link w:val="subsectionChar"/>
    <w:rsid w:val="002E6390"/>
    <w:pPr>
      <w:tabs>
        <w:tab w:val="right" w:pos="1021"/>
      </w:tabs>
      <w:spacing w:before="180" w:line="240" w:lineRule="auto"/>
      <w:ind w:left="1134" w:hanging="1134"/>
    </w:pPr>
  </w:style>
  <w:style w:type="paragraph" w:customStyle="1" w:styleId="ActHead1">
    <w:name w:val="ActHead 1"/>
    <w:aliases w:val="c"/>
    <w:basedOn w:val="OPCParaBase"/>
    <w:next w:val="Normal"/>
    <w:qFormat/>
    <w:rsid w:val="002E639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E639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E639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E639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E639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E639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E639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E639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E639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E6390"/>
    <w:pPr>
      <w:spacing w:line="240" w:lineRule="auto"/>
    </w:pPr>
    <w:rPr>
      <w:sz w:val="24"/>
    </w:rPr>
  </w:style>
  <w:style w:type="character" w:customStyle="1" w:styleId="CharBoldItalic">
    <w:name w:val="CharBoldItalic"/>
    <w:basedOn w:val="OPCCharBase"/>
    <w:uiPriority w:val="1"/>
    <w:qFormat/>
    <w:rsid w:val="002E6390"/>
    <w:rPr>
      <w:b/>
      <w:i/>
    </w:rPr>
  </w:style>
  <w:style w:type="character" w:customStyle="1" w:styleId="CharItalic">
    <w:name w:val="CharItalic"/>
    <w:basedOn w:val="OPCCharBase"/>
    <w:uiPriority w:val="1"/>
    <w:qFormat/>
    <w:rsid w:val="002E6390"/>
    <w:rPr>
      <w:i/>
    </w:rPr>
  </w:style>
  <w:style w:type="paragraph" w:customStyle="1" w:styleId="CTA-">
    <w:name w:val="CTA -"/>
    <w:basedOn w:val="OPCParaBase"/>
    <w:rsid w:val="002E6390"/>
    <w:pPr>
      <w:spacing w:before="60" w:line="240" w:lineRule="atLeast"/>
      <w:ind w:left="85" w:hanging="85"/>
    </w:pPr>
    <w:rPr>
      <w:sz w:val="20"/>
    </w:rPr>
  </w:style>
  <w:style w:type="paragraph" w:customStyle="1" w:styleId="CTA--">
    <w:name w:val="CTA --"/>
    <w:basedOn w:val="OPCParaBase"/>
    <w:next w:val="Normal"/>
    <w:rsid w:val="002E6390"/>
    <w:pPr>
      <w:spacing w:before="60" w:line="240" w:lineRule="atLeast"/>
      <w:ind w:left="142" w:hanging="142"/>
    </w:pPr>
    <w:rPr>
      <w:sz w:val="20"/>
    </w:rPr>
  </w:style>
  <w:style w:type="paragraph" w:customStyle="1" w:styleId="CTA---">
    <w:name w:val="CTA ---"/>
    <w:basedOn w:val="OPCParaBase"/>
    <w:next w:val="Normal"/>
    <w:rsid w:val="002E6390"/>
    <w:pPr>
      <w:spacing w:before="60" w:line="240" w:lineRule="atLeast"/>
      <w:ind w:left="198" w:hanging="198"/>
    </w:pPr>
    <w:rPr>
      <w:sz w:val="20"/>
    </w:rPr>
  </w:style>
  <w:style w:type="paragraph" w:customStyle="1" w:styleId="CTA1a">
    <w:name w:val="CTA 1(a)"/>
    <w:basedOn w:val="OPCParaBase"/>
    <w:rsid w:val="002E6390"/>
    <w:pPr>
      <w:tabs>
        <w:tab w:val="right" w:pos="414"/>
      </w:tabs>
      <w:spacing w:before="40" w:line="240" w:lineRule="atLeast"/>
      <w:ind w:left="675" w:hanging="675"/>
    </w:pPr>
    <w:rPr>
      <w:sz w:val="20"/>
    </w:rPr>
  </w:style>
  <w:style w:type="paragraph" w:customStyle="1" w:styleId="CTA1ai">
    <w:name w:val="CTA 1(a)(i)"/>
    <w:basedOn w:val="OPCParaBase"/>
    <w:rsid w:val="002E6390"/>
    <w:pPr>
      <w:tabs>
        <w:tab w:val="right" w:pos="1004"/>
      </w:tabs>
      <w:spacing w:before="40" w:line="240" w:lineRule="atLeast"/>
      <w:ind w:left="1253" w:hanging="1253"/>
    </w:pPr>
    <w:rPr>
      <w:sz w:val="20"/>
    </w:rPr>
  </w:style>
  <w:style w:type="paragraph" w:customStyle="1" w:styleId="CTA2a">
    <w:name w:val="CTA 2(a)"/>
    <w:basedOn w:val="OPCParaBase"/>
    <w:rsid w:val="002E6390"/>
    <w:pPr>
      <w:tabs>
        <w:tab w:val="right" w:pos="482"/>
      </w:tabs>
      <w:spacing w:before="40" w:line="240" w:lineRule="atLeast"/>
      <w:ind w:left="748" w:hanging="748"/>
    </w:pPr>
    <w:rPr>
      <w:sz w:val="20"/>
    </w:rPr>
  </w:style>
  <w:style w:type="paragraph" w:customStyle="1" w:styleId="CTA2ai">
    <w:name w:val="CTA 2(a)(i)"/>
    <w:basedOn w:val="OPCParaBase"/>
    <w:rsid w:val="002E6390"/>
    <w:pPr>
      <w:tabs>
        <w:tab w:val="right" w:pos="1089"/>
      </w:tabs>
      <w:spacing w:before="40" w:line="240" w:lineRule="atLeast"/>
      <w:ind w:left="1327" w:hanging="1327"/>
    </w:pPr>
    <w:rPr>
      <w:sz w:val="20"/>
    </w:rPr>
  </w:style>
  <w:style w:type="paragraph" w:customStyle="1" w:styleId="CTA3a">
    <w:name w:val="CTA 3(a)"/>
    <w:basedOn w:val="OPCParaBase"/>
    <w:rsid w:val="002E6390"/>
    <w:pPr>
      <w:tabs>
        <w:tab w:val="right" w:pos="556"/>
      </w:tabs>
      <w:spacing w:before="40" w:line="240" w:lineRule="atLeast"/>
      <w:ind w:left="805" w:hanging="805"/>
    </w:pPr>
    <w:rPr>
      <w:sz w:val="20"/>
    </w:rPr>
  </w:style>
  <w:style w:type="paragraph" w:customStyle="1" w:styleId="CTA3ai">
    <w:name w:val="CTA 3(a)(i)"/>
    <w:basedOn w:val="OPCParaBase"/>
    <w:rsid w:val="002E6390"/>
    <w:pPr>
      <w:tabs>
        <w:tab w:val="right" w:pos="1140"/>
      </w:tabs>
      <w:spacing w:before="40" w:line="240" w:lineRule="atLeast"/>
      <w:ind w:left="1361" w:hanging="1361"/>
    </w:pPr>
    <w:rPr>
      <w:sz w:val="20"/>
    </w:rPr>
  </w:style>
  <w:style w:type="paragraph" w:customStyle="1" w:styleId="CTA4a">
    <w:name w:val="CTA 4(a)"/>
    <w:basedOn w:val="OPCParaBase"/>
    <w:rsid w:val="002E6390"/>
    <w:pPr>
      <w:tabs>
        <w:tab w:val="right" w:pos="624"/>
      </w:tabs>
      <w:spacing w:before="40" w:line="240" w:lineRule="atLeast"/>
      <w:ind w:left="873" w:hanging="873"/>
    </w:pPr>
    <w:rPr>
      <w:sz w:val="20"/>
    </w:rPr>
  </w:style>
  <w:style w:type="paragraph" w:customStyle="1" w:styleId="CTA4ai">
    <w:name w:val="CTA 4(a)(i)"/>
    <w:basedOn w:val="OPCParaBase"/>
    <w:rsid w:val="002E6390"/>
    <w:pPr>
      <w:tabs>
        <w:tab w:val="right" w:pos="1213"/>
      </w:tabs>
      <w:spacing w:before="40" w:line="240" w:lineRule="atLeast"/>
      <w:ind w:left="1452" w:hanging="1452"/>
    </w:pPr>
    <w:rPr>
      <w:sz w:val="20"/>
    </w:rPr>
  </w:style>
  <w:style w:type="paragraph" w:customStyle="1" w:styleId="CTACAPS">
    <w:name w:val="CTA CAPS"/>
    <w:basedOn w:val="OPCParaBase"/>
    <w:rsid w:val="002E6390"/>
    <w:pPr>
      <w:spacing w:before="60" w:line="240" w:lineRule="atLeast"/>
    </w:pPr>
    <w:rPr>
      <w:sz w:val="20"/>
    </w:rPr>
  </w:style>
  <w:style w:type="paragraph" w:customStyle="1" w:styleId="CTAright">
    <w:name w:val="CTA right"/>
    <w:basedOn w:val="OPCParaBase"/>
    <w:rsid w:val="002E6390"/>
    <w:pPr>
      <w:spacing w:before="60" w:line="240" w:lineRule="auto"/>
      <w:jc w:val="right"/>
    </w:pPr>
    <w:rPr>
      <w:sz w:val="20"/>
    </w:rPr>
  </w:style>
  <w:style w:type="paragraph" w:customStyle="1" w:styleId="House">
    <w:name w:val="House"/>
    <w:basedOn w:val="OPCParaBase"/>
    <w:rsid w:val="002E6390"/>
    <w:pPr>
      <w:spacing w:line="240" w:lineRule="auto"/>
    </w:pPr>
    <w:rPr>
      <w:sz w:val="28"/>
    </w:rPr>
  </w:style>
  <w:style w:type="paragraph" w:customStyle="1" w:styleId="Portfolio">
    <w:name w:val="Portfolio"/>
    <w:basedOn w:val="OPCParaBase"/>
    <w:rsid w:val="002E6390"/>
    <w:pPr>
      <w:spacing w:line="240" w:lineRule="auto"/>
    </w:pPr>
    <w:rPr>
      <w:i/>
      <w:sz w:val="20"/>
    </w:rPr>
  </w:style>
  <w:style w:type="paragraph" w:customStyle="1" w:styleId="Reading">
    <w:name w:val="Reading"/>
    <w:basedOn w:val="OPCParaBase"/>
    <w:rsid w:val="002E6390"/>
    <w:pPr>
      <w:spacing w:line="240" w:lineRule="auto"/>
    </w:pPr>
    <w:rPr>
      <w:i/>
      <w:sz w:val="20"/>
    </w:rPr>
  </w:style>
  <w:style w:type="paragraph" w:customStyle="1" w:styleId="Session">
    <w:name w:val="Session"/>
    <w:basedOn w:val="OPCParaBase"/>
    <w:rsid w:val="002E6390"/>
    <w:pPr>
      <w:spacing w:line="240" w:lineRule="auto"/>
    </w:pPr>
    <w:rPr>
      <w:sz w:val="28"/>
    </w:rPr>
  </w:style>
  <w:style w:type="paragraph" w:customStyle="1" w:styleId="Sponsor">
    <w:name w:val="Sponsor"/>
    <w:basedOn w:val="OPCParaBase"/>
    <w:rsid w:val="002E639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E6390"/>
    <w:rPr>
      <w:sz w:val="16"/>
    </w:rPr>
  </w:style>
  <w:style w:type="paragraph" w:customStyle="1" w:styleId="OPCParaBase">
    <w:name w:val="OPCParaBase"/>
    <w:qFormat/>
    <w:rsid w:val="002E6390"/>
    <w:pPr>
      <w:spacing w:line="260" w:lineRule="atLeast"/>
    </w:pPr>
    <w:rPr>
      <w:sz w:val="22"/>
    </w:rPr>
  </w:style>
  <w:style w:type="paragraph" w:customStyle="1" w:styleId="WRStyle">
    <w:name w:val="WR Style"/>
    <w:aliases w:val="WR"/>
    <w:basedOn w:val="OPCParaBase"/>
    <w:rsid w:val="002E639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E6390"/>
    <w:rPr>
      <w:sz w:val="22"/>
      <w:szCs w:val="24"/>
    </w:rPr>
  </w:style>
  <w:style w:type="character" w:customStyle="1" w:styleId="BalloonTextChar">
    <w:name w:val="Balloon Text Char"/>
    <w:basedOn w:val="DefaultParagraphFont"/>
    <w:link w:val="BalloonText"/>
    <w:uiPriority w:val="99"/>
    <w:rsid w:val="002E6390"/>
    <w:rPr>
      <w:rFonts w:ascii="Tahoma" w:eastAsiaTheme="minorHAnsi" w:hAnsi="Tahoma" w:cs="Tahoma"/>
      <w:sz w:val="16"/>
      <w:szCs w:val="16"/>
      <w:lang w:eastAsia="en-US"/>
    </w:rPr>
  </w:style>
  <w:style w:type="table" w:customStyle="1" w:styleId="CFlag">
    <w:name w:val="CFlag"/>
    <w:basedOn w:val="TableNormal"/>
    <w:uiPriority w:val="99"/>
    <w:rsid w:val="002E6390"/>
    <w:tblPr/>
  </w:style>
  <w:style w:type="paragraph" w:customStyle="1" w:styleId="ENotesHeading1">
    <w:name w:val="ENotesHeading 1"/>
    <w:aliases w:val="Enh1"/>
    <w:basedOn w:val="OPCParaBase"/>
    <w:next w:val="Normal"/>
    <w:rsid w:val="002E6390"/>
    <w:pPr>
      <w:spacing w:before="120"/>
      <w:outlineLvl w:val="1"/>
    </w:pPr>
    <w:rPr>
      <w:b/>
      <w:sz w:val="28"/>
      <w:szCs w:val="28"/>
    </w:rPr>
  </w:style>
  <w:style w:type="paragraph" w:customStyle="1" w:styleId="ENotesHeading2">
    <w:name w:val="ENotesHeading 2"/>
    <w:aliases w:val="Enh2"/>
    <w:basedOn w:val="OPCParaBase"/>
    <w:next w:val="Normal"/>
    <w:rsid w:val="002E6390"/>
    <w:pPr>
      <w:spacing w:before="120" w:after="120"/>
      <w:outlineLvl w:val="2"/>
    </w:pPr>
    <w:rPr>
      <w:b/>
      <w:sz w:val="24"/>
      <w:szCs w:val="28"/>
    </w:rPr>
  </w:style>
  <w:style w:type="paragraph" w:customStyle="1" w:styleId="ENotesHeading3">
    <w:name w:val="ENotesHeading 3"/>
    <w:aliases w:val="Enh3"/>
    <w:basedOn w:val="OPCParaBase"/>
    <w:next w:val="Normal"/>
    <w:rsid w:val="002E6390"/>
    <w:pPr>
      <w:keepNext/>
      <w:spacing w:before="120" w:line="240" w:lineRule="auto"/>
      <w:outlineLvl w:val="4"/>
    </w:pPr>
    <w:rPr>
      <w:b/>
      <w:szCs w:val="24"/>
    </w:rPr>
  </w:style>
  <w:style w:type="paragraph" w:customStyle="1" w:styleId="ENotesText">
    <w:name w:val="ENotesText"/>
    <w:aliases w:val="Ent"/>
    <w:basedOn w:val="OPCParaBase"/>
    <w:next w:val="Normal"/>
    <w:rsid w:val="002E6390"/>
    <w:pPr>
      <w:spacing w:before="120"/>
    </w:pPr>
  </w:style>
  <w:style w:type="paragraph" w:customStyle="1" w:styleId="CompiledActNo">
    <w:name w:val="CompiledActNo"/>
    <w:basedOn w:val="OPCParaBase"/>
    <w:next w:val="Normal"/>
    <w:rsid w:val="002E6390"/>
    <w:rPr>
      <w:b/>
      <w:sz w:val="24"/>
      <w:szCs w:val="24"/>
    </w:rPr>
  </w:style>
  <w:style w:type="paragraph" w:customStyle="1" w:styleId="CompiledMadeUnder">
    <w:name w:val="CompiledMadeUnder"/>
    <w:basedOn w:val="OPCParaBase"/>
    <w:next w:val="Normal"/>
    <w:rsid w:val="002E6390"/>
    <w:rPr>
      <w:i/>
      <w:sz w:val="24"/>
      <w:szCs w:val="24"/>
    </w:rPr>
  </w:style>
  <w:style w:type="paragraph" w:customStyle="1" w:styleId="Paragraphsub-sub-sub">
    <w:name w:val="Paragraph(sub-sub-sub)"/>
    <w:aliases w:val="aaaa"/>
    <w:basedOn w:val="OPCParaBase"/>
    <w:rsid w:val="002E639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E639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E639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E639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E639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E6390"/>
    <w:pPr>
      <w:spacing w:before="60" w:line="240" w:lineRule="auto"/>
    </w:pPr>
    <w:rPr>
      <w:rFonts w:cs="Arial"/>
      <w:sz w:val="20"/>
      <w:szCs w:val="22"/>
    </w:rPr>
  </w:style>
  <w:style w:type="paragraph" w:customStyle="1" w:styleId="SignCoverPageEnd">
    <w:name w:val="SignCoverPageEnd"/>
    <w:basedOn w:val="OPCParaBase"/>
    <w:next w:val="Normal"/>
    <w:rsid w:val="002E639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E6390"/>
    <w:pPr>
      <w:pBdr>
        <w:top w:val="single" w:sz="4" w:space="1" w:color="auto"/>
      </w:pBdr>
      <w:spacing w:before="360"/>
      <w:ind w:right="397"/>
      <w:jc w:val="both"/>
    </w:pPr>
  </w:style>
  <w:style w:type="paragraph" w:customStyle="1" w:styleId="ActHead10">
    <w:name w:val="ActHead 10"/>
    <w:aliases w:val="sp"/>
    <w:basedOn w:val="OPCParaBase"/>
    <w:next w:val="ActHead3"/>
    <w:rsid w:val="002E639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E6390"/>
    <w:pPr>
      <w:spacing w:before="40" w:line="198" w:lineRule="exact"/>
      <w:ind w:left="2835" w:hanging="709"/>
    </w:pPr>
    <w:rPr>
      <w:sz w:val="18"/>
    </w:rPr>
  </w:style>
  <w:style w:type="paragraph" w:customStyle="1" w:styleId="ENoteTTIndentHeading">
    <w:name w:val="ENoteTTIndentHeading"/>
    <w:aliases w:val="enTTHi"/>
    <w:basedOn w:val="OPCParaBase"/>
    <w:rsid w:val="002E639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E6390"/>
    <w:pPr>
      <w:spacing w:before="60" w:line="240" w:lineRule="atLeast"/>
    </w:pPr>
    <w:rPr>
      <w:sz w:val="16"/>
    </w:rPr>
  </w:style>
  <w:style w:type="paragraph" w:customStyle="1" w:styleId="ENoteTTi">
    <w:name w:val="ENoteTTi"/>
    <w:aliases w:val="entti"/>
    <w:basedOn w:val="OPCParaBase"/>
    <w:rsid w:val="002E6390"/>
    <w:pPr>
      <w:keepNext/>
      <w:spacing w:before="60" w:line="240" w:lineRule="atLeast"/>
      <w:ind w:left="170"/>
    </w:pPr>
    <w:rPr>
      <w:sz w:val="16"/>
    </w:rPr>
  </w:style>
  <w:style w:type="paragraph" w:customStyle="1" w:styleId="ENoteTableHeading">
    <w:name w:val="ENoteTableHeading"/>
    <w:aliases w:val="enth"/>
    <w:basedOn w:val="OPCParaBase"/>
    <w:rsid w:val="002E6390"/>
    <w:pPr>
      <w:keepNext/>
      <w:spacing w:before="60" w:line="240" w:lineRule="atLeast"/>
    </w:pPr>
    <w:rPr>
      <w:rFonts w:ascii="Arial" w:hAnsi="Arial"/>
      <w:b/>
      <w:sz w:val="16"/>
    </w:rPr>
  </w:style>
  <w:style w:type="paragraph" w:customStyle="1" w:styleId="MadeunderText">
    <w:name w:val="MadeunderText"/>
    <w:basedOn w:val="OPCParaBase"/>
    <w:next w:val="CompiledMadeUnder"/>
    <w:rsid w:val="002E6390"/>
    <w:pPr>
      <w:spacing w:before="240"/>
    </w:pPr>
    <w:rPr>
      <w:sz w:val="24"/>
      <w:szCs w:val="24"/>
    </w:rPr>
  </w:style>
  <w:style w:type="paragraph" w:customStyle="1" w:styleId="SubPartCASA">
    <w:name w:val="SubPart(CASA)"/>
    <w:aliases w:val="csp"/>
    <w:basedOn w:val="OPCParaBase"/>
    <w:next w:val="ActHead3"/>
    <w:rsid w:val="002E6390"/>
    <w:pPr>
      <w:keepNext/>
      <w:keepLines/>
      <w:spacing w:before="280"/>
      <w:outlineLvl w:val="1"/>
    </w:pPr>
    <w:rPr>
      <w:b/>
      <w:kern w:val="28"/>
      <w:sz w:val="32"/>
    </w:rPr>
  </w:style>
  <w:style w:type="character" w:customStyle="1" w:styleId="CharSubPartTextCASA">
    <w:name w:val="CharSubPartText(CASA)"/>
    <w:basedOn w:val="OPCCharBase"/>
    <w:uiPriority w:val="1"/>
    <w:rsid w:val="002E6390"/>
  </w:style>
  <w:style w:type="character" w:customStyle="1" w:styleId="CharSubPartNoCASA">
    <w:name w:val="CharSubPartNo(CASA)"/>
    <w:basedOn w:val="OPCCharBase"/>
    <w:uiPriority w:val="1"/>
    <w:rsid w:val="002E6390"/>
  </w:style>
  <w:style w:type="paragraph" w:customStyle="1" w:styleId="ENoteTTIndentHeadingSub">
    <w:name w:val="ENoteTTIndentHeadingSub"/>
    <w:aliases w:val="enTTHis"/>
    <w:basedOn w:val="OPCParaBase"/>
    <w:rsid w:val="002E6390"/>
    <w:pPr>
      <w:keepNext/>
      <w:spacing w:before="60" w:line="240" w:lineRule="atLeast"/>
      <w:ind w:left="340"/>
    </w:pPr>
    <w:rPr>
      <w:b/>
      <w:sz w:val="16"/>
    </w:rPr>
  </w:style>
  <w:style w:type="paragraph" w:customStyle="1" w:styleId="ENoteTTiSub">
    <w:name w:val="ENoteTTiSub"/>
    <w:aliases w:val="enttis"/>
    <w:basedOn w:val="OPCParaBase"/>
    <w:rsid w:val="002E6390"/>
    <w:pPr>
      <w:keepNext/>
      <w:spacing w:before="60" w:line="240" w:lineRule="atLeast"/>
      <w:ind w:left="340"/>
    </w:pPr>
    <w:rPr>
      <w:sz w:val="16"/>
    </w:rPr>
  </w:style>
  <w:style w:type="paragraph" w:customStyle="1" w:styleId="SubDivisionMigration">
    <w:name w:val="SubDivisionMigration"/>
    <w:aliases w:val="sdm"/>
    <w:basedOn w:val="OPCParaBase"/>
    <w:rsid w:val="002E639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E6390"/>
    <w:pPr>
      <w:keepNext/>
      <w:keepLines/>
      <w:spacing w:before="240" w:line="240" w:lineRule="auto"/>
      <w:ind w:left="1134" w:hanging="1134"/>
    </w:pPr>
    <w:rPr>
      <w:b/>
      <w:sz w:val="28"/>
    </w:rPr>
  </w:style>
  <w:style w:type="paragraph" w:customStyle="1" w:styleId="SOText">
    <w:name w:val="SO Text"/>
    <w:aliases w:val="sot"/>
    <w:link w:val="SOTextChar"/>
    <w:rsid w:val="002E639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E6390"/>
    <w:rPr>
      <w:rFonts w:eastAsiaTheme="minorHAnsi" w:cstheme="minorBidi"/>
      <w:sz w:val="22"/>
      <w:lang w:eastAsia="en-US"/>
    </w:rPr>
  </w:style>
  <w:style w:type="paragraph" w:customStyle="1" w:styleId="SOTextNote">
    <w:name w:val="SO TextNote"/>
    <w:aliases w:val="sont"/>
    <w:basedOn w:val="SOText"/>
    <w:qFormat/>
    <w:rsid w:val="002E6390"/>
    <w:pPr>
      <w:spacing w:before="122" w:line="198" w:lineRule="exact"/>
      <w:ind w:left="1843" w:hanging="709"/>
    </w:pPr>
    <w:rPr>
      <w:sz w:val="18"/>
    </w:rPr>
  </w:style>
  <w:style w:type="paragraph" w:customStyle="1" w:styleId="SOPara">
    <w:name w:val="SO Para"/>
    <w:aliases w:val="soa"/>
    <w:basedOn w:val="SOText"/>
    <w:link w:val="SOParaChar"/>
    <w:qFormat/>
    <w:rsid w:val="002E6390"/>
    <w:pPr>
      <w:tabs>
        <w:tab w:val="right" w:pos="1786"/>
      </w:tabs>
      <w:spacing w:before="40"/>
      <w:ind w:left="2070" w:hanging="936"/>
    </w:pPr>
  </w:style>
  <w:style w:type="character" w:customStyle="1" w:styleId="SOParaChar">
    <w:name w:val="SO Para Char"/>
    <w:aliases w:val="soa Char"/>
    <w:basedOn w:val="DefaultParagraphFont"/>
    <w:link w:val="SOPara"/>
    <w:rsid w:val="002E6390"/>
    <w:rPr>
      <w:rFonts w:eastAsiaTheme="minorHAnsi" w:cstheme="minorBidi"/>
      <w:sz w:val="22"/>
      <w:lang w:eastAsia="en-US"/>
    </w:rPr>
  </w:style>
  <w:style w:type="paragraph" w:customStyle="1" w:styleId="FileName">
    <w:name w:val="FileName"/>
    <w:basedOn w:val="Normal"/>
    <w:rsid w:val="002E6390"/>
  </w:style>
  <w:style w:type="paragraph" w:customStyle="1" w:styleId="SOHeadBold">
    <w:name w:val="SO HeadBold"/>
    <w:aliases w:val="sohb"/>
    <w:basedOn w:val="SOText"/>
    <w:next w:val="SOText"/>
    <w:link w:val="SOHeadBoldChar"/>
    <w:qFormat/>
    <w:rsid w:val="002E6390"/>
    <w:rPr>
      <w:b/>
    </w:rPr>
  </w:style>
  <w:style w:type="character" w:customStyle="1" w:styleId="SOHeadBoldChar">
    <w:name w:val="SO HeadBold Char"/>
    <w:aliases w:val="sohb Char"/>
    <w:basedOn w:val="DefaultParagraphFont"/>
    <w:link w:val="SOHeadBold"/>
    <w:rsid w:val="002E639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E6390"/>
    <w:rPr>
      <w:i/>
    </w:rPr>
  </w:style>
  <w:style w:type="character" w:customStyle="1" w:styleId="SOHeadItalicChar">
    <w:name w:val="SO HeadItalic Char"/>
    <w:aliases w:val="sohi Char"/>
    <w:basedOn w:val="DefaultParagraphFont"/>
    <w:link w:val="SOHeadItalic"/>
    <w:rsid w:val="002E6390"/>
    <w:rPr>
      <w:rFonts w:eastAsiaTheme="minorHAnsi" w:cstheme="minorBidi"/>
      <w:i/>
      <w:sz w:val="22"/>
      <w:lang w:eastAsia="en-US"/>
    </w:rPr>
  </w:style>
  <w:style w:type="paragraph" w:customStyle="1" w:styleId="SOBullet">
    <w:name w:val="SO Bullet"/>
    <w:aliases w:val="sotb"/>
    <w:basedOn w:val="SOText"/>
    <w:link w:val="SOBulletChar"/>
    <w:qFormat/>
    <w:rsid w:val="002E6390"/>
    <w:pPr>
      <w:ind w:left="1559" w:hanging="425"/>
    </w:pPr>
  </w:style>
  <w:style w:type="character" w:customStyle="1" w:styleId="SOBulletChar">
    <w:name w:val="SO Bullet Char"/>
    <w:aliases w:val="sotb Char"/>
    <w:basedOn w:val="DefaultParagraphFont"/>
    <w:link w:val="SOBullet"/>
    <w:rsid w:val="002E6390"/>
    <w:rPr>
      <w:rFonts w:eastAsiaTheme="minorHAnsi" w:cstheme="minorBidi"/>
      <w:sz w:val="22"/>
      <w:lang w:eastAsia="en-US"/>
    </w:rPr>
  </w:style>
  <w:style w:type="paragraph" w:customStyle="1" w:styleId="SOBulletNote">
    <w:name w:val="SO BulletNote"/>
    <w:aliases w:val="sonb"/>
    <w:basedOn w:val="SOTextNote"/>
    <w:link w:val="SOBulletNoteChar"/>
    <w:qFormat/>
    <w:rsid w:val="002E6390"/>
    <w:pPr>
      <w:tabs>
        <w:tab w:val="left" w:pos="1560"/>
      </w:tabs>
      <w:ind w:left="2268" w:hanging="1134"/>
    </w:pPr>
  </w:style>
  <w:style w:type="character" w:customStyle="1" w:styleId="SOBulletNoteChar">
    <w:name w:val="SO BulletNote Char"/>
    <w:aliases w:val="sonb Char"/>
    <w:basedOn w:val="DefaultParagraphFont"/>
    <w:link w:val="SOBulletNote"/>
    <w:rsid w:val="002E639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E639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E6390"/>
    <w:pPr>
      <w:numPr>
        <w:numId w:val="27"/>
      </w:numPr>
    </w:pPr>
    <w:rPr>
      <w:rFonts w:eastAsia="Times New Roman" w:cs="Times New Roman"/>
      <w:lang w:eastAsia="en-AU"/>
    </w:rPr>
  </w:style>
  <w:style w:type="paragraph" w:customStyle="1" w:styleId="EnStatementHeading">
    <w:name w:val="EnStatementHeading"/>
    <w:basedOn w:val="Normal"/>
    <w:rsid w:val="002E6390"/>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2E6390"/>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639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2E6390"/>
    <w:pPr>
      <w:keepNext/>
      <w:spacing w:before="60" w:line="240" w:lineRule="atLeast"/>
    </w:pPr>
    <w:rPr>
      <w:b/>
      <w:sz w:val="20"/>
    </w:rPr>
  </w:style>
  <w:style w:type="paragraph" w:customStyle="1" w:styleId="BoxText">
    <w:name w:val="BoxText"/>
    <w:aliases w:val="bt"/>
    <w:basedOn w:val="OPCParaBase"/>
    <w:qFormat/>
    <w:rsid w:val="002E639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E6390"/>
    <w:rPr>
      <w:b/>
    </w:rPr>
  </w:style>
  <w:style w:type="paragraph" w:customStyle="1" w:styleId="BoxHeadItalic">
    <w:name w:val="BoxHeadItalic"/>
    <w:aliases w:val="bhi"/>
    <w:basedOn w:val="BoxText"/>
    <w:next w:val="BoxStep"/>
    <w:qFormat/>
    <w:rsid w:val="002E6390"/>
    <w:rPr>
      <w:i/>
    </w:rPr>
  </w:style>
  <w:style w:type="paragraph" w:customStyle="1" w:styleId="BoxList">
    <w:name w:val="BoxList"/>
    <w:aliases w:val="bl"/>
    <w:basedOn w:val="BoxText"/>
    <w:qFormat/>
    <w:rsid w:val="002E6390"/>
    <w:pPr>
      <w:ind w:left="1559" w:hanging="425"/>
    </w:pPr>
  </w:style>
  <w:style w:type="paragraph" w:customStyle="1" w:styleId="BoxNote">
    <w:name w:val="BoxNote"/>
    <w:aliases w:val="bn"/>
    <w:basedOn w:val="BoxText"/>
    <w:qFormat/>
    <w:rsid w:val="002E6390"/>
    <w:pPr>
      <w:tabs>
        <w:tab w:val="left" w:pos="1985"/>
      </w:tabs>
      <w:spacing w:before="122" w:line="198" w:lineRule="exact"/>
      <w:ind w:left="2948" w:hanging="1814"/>
    </w:pPr>
    <w:rPr>
      <w:sz w:val="18"/>
    </w:rPr>
  </w:style>
  <w:style w:type="paragraph" w:customStyle="1" w:styleId="BoxPara">
    <w:name w:val="BoxPara"/>
    <w:aliases w:val="bp"/>
    <w:basedOn w:val="BoxText"/>
    <w:qFormat/>
    <w:rsid w:val="002E6390"/>
    <w:pPr>
      <w:tabs>
        <w:tab w:val="right" w:pos="2268"/>
      </w:tabs>
      <w:ind w:left="2552" w:hanging="1418"/>
    </w:pPr>
  </w:style>
  <w:style w:type="paragraph" w:customStyle="1" w:styleId="BoxStep">
    <w:name w:val="BoxStep"/>
    <w:aliases w:val="bs"/>
    <w:basedOn w:val="BoxText"/>
    <w:qFormat/>
    <w:rsid w:val="002E6390"/>
    <w:pPr>
      <w:ind w:left="1985" w:hanging="851"/>
    </w:pPr>
  </w:style>
  <w:style w:type="character" w:customStyle="1" w:styleId="CharAmPartNo">
    <w:name w:val="CharAmPartNo"/>
    <w:basedOn w:val="OPCCharBase"/>
    <w:uiPriority w:val="1"/>
    <w:qFormat/>
    <w:rsid w:val="002E6390"/>
  </w:style>
  <w:style w:type="character" w:customStyle="1" w:styleId="CharAmPartText">
    <w:name w:val="CharAmPartText"/>
    <w:basedOn w:val="OPCCharBase"/>
    <w:uiPriority w:val="1"/>
    <w:qFormat/>
    <w:rsid w:val="002E6390"/>
  </w:style>
  <w:style w:type="character" w:customStyle="1" w:styleId="CharAmSchNo">
    <w:name w:val="CharAmSchNo"/>
    <w:basedOn w:val="OPCCharBase"/>
    <w:uiPriority w:val="1"/>
    <w:qFormat/>
    <w:rsid w:val="002E6390"/>
  </w:style>
  <w:style w:type="character" w:customStyle="1" w:styleId="CharAmSchText">
    <w:name w:val="CharAmSchText"/>
    <w:basedOn w:val="OPCCharBase"/>
    <w:uiPriority w:val="1"/>
    <w:qFormat/>
    <w:rsid w:val="002E6390"/>
  </w:style>
  <w:style w:type="character" w:customStyle="1" w:styleId="CharChapNo">
    <w:name w:val="CharChapNo"/>
    <w:basedOn w:val="OPCCharBase"/>
    <w:qFormat/>
    <w:rsid w:val="002E6390"/>
  </w:style>
  <w:style w:type="character" w:customStyle="1" w:styleId="CharChapText">
    <w:name w:val="CharChapText"/>
    <w:basedOn w:val="OPCCharBase"/>
    <w:qFormat/>
    <w:rsid w:val="002E6390"/>
  </w:style>
  <w:style w:type="character" w:customStyle="1" w:styleId="CharDivNo">
    <w:name w:val="CharDivNo"/>
    <w:basedOn w:val="OPCCharBase"/>
    <w:qFormat/>
    <w:rsid w:val="002E6390"/>
  </w:style>
  <w:style w:type="character" w:customStyle="1" w:styleId="CharDivText">
    <w:name w:val="CharDivText"/>
    <w:basedOn w:val="OPCCharBase"/>
    <w:qFormat/>
    <w:rsid w:val="002E6390"/>
  </w:style>
  <w:style w:type="character" w:customStyle="1" w:styleId="CharPartNo">
    <w:name w:val="CharPartNo"/>
    <w:basedOn w:val="OPCCharBase"/>
    <w:qFormat/>
    <w:rsid w:val="002E6390"/>
  </w:style>
  <w:style w:type="character" w:customStyle="1" w:styleId="CharPartText">
    <w:name w:val="CharPartText"/>
    <w:basedOn w:val="OPCCharBase"/>
    <w:qFormat/>
    <w:rsid w:val="002E6390"/>
  </w:style>
  <w:style w:type="character" w:customStyle="1" w:styleId="CharSectno">
    <w:name w:val="CharSectno"/>
    <w:basedOn w:val="OPCCharBase"/>
    <w:qFormat/>
    <w:rsid w:val="002E6390"/>
  </w:style>
  <w:style w:type="character" w:customStyle="1" w:styleId="CharSubdNo">
    <w:name w:val="CharSubdNo"/>
    <w:basedOn w:val="OPCCharBase"/>
    <w:uiPriority w:val="1"/>
    <w:qFormat/>
    <w:rsid w:val="002E6390"/>
  </w:style>
  <w:style w:type="character" w:customStyle="1" w:styleId="CharSubdText">
    <w:name w:val="CharSubdText"/>
    <w:basedOn w:val="OPCCharBase"/>
    <w:uiPriority w:val="1"/>
    <w:qFormat/>
    <w:rsid w:val="002E639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2E6390"/>
    <w:pPr>
      <w:spacing w:line="240" w:lineRule="auto"/>
      <w:ind w:left="1134"/>
    </w:pPr>
    <w:rPr>
      <w:sz w:val="20"/>
    </w:rPr>
  </w:style>
  <w:style w:type="paragraph" w:styleId="Footer">
    <w:name w:val="footer"/>
    <w:link w:val="FooterChar"/>
    <w:rsid w:val="002E6390"/>
    <w:pPr>
      <w:tabs>
        <w:tab w:val="center" w:pos="4153"/>
        <w:tab w:val="right" w:pos="8306"/>
      </w:tabs>
    </w:pPr>
    <w:rPr>
      <w:sz w:val="22"/>
      <w:szCs w:val="24"/>
    </w:rPr>
  </w:style>
  <w:style w:type="paragraph" w:styleId="Header">
    <w:name w:val="header"/>
    <w:basedOn w:val="OPCParaBase"/>
    <w:link w:val="HeaderChar"/>
    <w:unhideWhenUsed/>
    <w:rsid w:val="002E639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2E6390"/>
    <w:pPr>
      <w:tabs>
        <w:tab w:val="right" w:pos="1531"/>
      </w:tabs>
      <w:spacing w:before="40" w:line="240" w:lineRule="auto"/>
      <w:ind w:left="1644" w:hanging="1644"/>
    </w:pPr>
  </w:style>
  <w:style w:type="paragraph" w:customStyle="1" w:styleId="paragraphsub-sub">
    <w:name w:val="paragraph(sub-sub)"/>
    <w:aliases w:val="aaa"/>
    <w:basedOn w:val="OPCParaBase"/>
    <w:rsid w:val="002E6390"/>
    <w:pPr>
      <w:tabs>
        <w:tab w:val="right" w:pos="2722"/>
      </w:tabs>
      <w:spacing w:before="40" w:line="240" w:lineRule="auto"/>
      <w:ind w:left="2835" w:hanging="2835"/>
    </w:pPr>
  </w:style>
  <w:style w:type="paragraph" w:customStyle="1" w:styleId="paragraphsub">
    <w:name w:val="paragraph(sub)"/>
    <w:aliases w:val="aa"/>
    <w:basedOn w:val="OPCParaBase"/>
    <w:rsid w:val="002E6390"/>
    <w:pPr>
      <w:tabs>
        <w:tab w:val="right" w:pos="1985"/>
      </w:tabs>
      <w:spacing w:before="40" w:line="240" w:lineRule="auto"/>
      <w:ind w:left="2098" w:hanging="2098"/>
    </w:pPr>
  </w:style>
  <w:style w:type="character" w:styleId="LineNumber">
    <w:name w:val="line number"/>
    <w:basedOn w:val="OPCCharBase"/>
    <w:uiPriority w:val="99"/>
    <w:unhideWhenUsed/>
    <w:rsid w:val="002E6390"/>
    <w:rPr>
      <w:sz w:val="16"/>
    </w:rPr>
  </w:style>
  <w:style w:type="paragraph" w:customStyle="1" w:styleId="ItemHead">
    <w:name w:val="ItemHead"/>
    <w:aliases w:val="ih"/>
    <w:basedOn w:val="OPCParaBase"/>
    <w:next w:val="Item"/>
    <w:link w:val="ItemHeadChar"/>
    <w:rsid w:val="002E639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2E6390"/>
  </w:style>
  <w:style w:type="paragraph" w:customStyle="1" w:styleId="Item">
    <w:name w:val="Item"/>
    <w:aliases w:val="i"/>
    <w:basedOn w:val="OPCParaBase"/>
    <w:next w:val="ItemHead"/>
    <w:link w:val="ItemChar"/>
    <w:rsid w:val="002E639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2E6390"/>
    <w:pPr>
      <w:spacing w:line="240" w:lineRule="auto"/>
    </w:pPr>
    <w:rPr>
      <w:b/>
      <w:sz w:val="32"/>
    </w:rPr>
  </w:style>
  <w:style w:type="paragraph" w:customStyle="1" w:styleId="notedraft">
    <w:name w:val="note(draft)"/>
    <w:aliases w:val="nd"/>
    <w:basedOn w:val="OPCParaBase"/>
    <w:rsid w:val="002E6390"/>
    <w:pPr>
      <w:spacing w:before="240" w:line="240" w:lineRule="auto"/>
      <w:ind w:left="284" w:hanging="284"/>
    </w:pPr>
    <w:rPr>
      <w:i/>
      <w:sz w:val="24"/>
    </w:rPr>
  </w:style>
  <w:style w:type="paragraph" w:customStyle="1" w:styleId="notetext">
    <w:name w:val="note(text)"/>
    <w:aliases w:val="n"/>
    <w:basedOn w:val="OPCParaBase"/>
    <w:link w:val="notetextChar"/>
    <w:rsid w:val="002E6390"/>
    <w:pPr>
      <w:spacing w:before="122" w:line="240" w:lineRule="auto"/>
      <w:ind w:left="1985" w:hanging="851"/>
    </w:pPr>
    <w:rPr>
      <w:sz w:val="18"/>
    </w:rPr>
  </w:style>
  <w:style w:type="paragraph" w:customStyle="1" w:styleId="notemargin">
    <w:name w:val="note(margin)"/>
    <w:aliases w:val="nm"/>
    <w:basedOn w:val="OPCParaBase"/>
    <w:rsid w:val="002E6390"/>
    <w:pPr>
      <w:tabs>
        <w:tab w:val="left" w:pos="709"/>
      </w:tabs>
      <w:spacing w:before="122" w:line="198" w:lineRule="exact"/>
      <w:ind w:left="709" w:hanging="709"/>
    </w:pPr>
    <w:rPr>
      <w:sz w:val="18"/>
    </w:rPr>
  </w:style>
  <w:style w:type="paragraph" w:customStyle="1" w:styleId="notepara">
    <w:name w:val="note(para)"/>
    <w:aliases w:val="na"/>
    <w:basedOn w:val="OPCParaBase"/>
    <w:rsid w:val="002E6390"/>
    <w:pPr>
      <w:spacing w:before="40" w:line="198" w:lineRule="exact"/>
      <w:ind w:left="2354" w:hanging="369"/>
    </w:pPr>
    <w:rPr>
      <w:sz w:val="18"/>
    </w:rPr>
  </w:style>
  <w:style w:type="paragraph" w:customStyle="1" w:styleId="noteParlAmend">
    <w:name w:val="note(ParlAmend)"/>
    <w:aliases w:val="npp"/>
    <w:basedOn w:val="OPCParaBase"/>
    <w:next w:val="ParlAmend"/>
    <w:rsid w:val="002E6390"/>
    <w:pPr>
      <w:spacing w:line="240" w:lineRule="auto"/>
      <w:jc w:val="right"/>
    </w:pPr>
    <w:rPr>
      <w:rFonts w:ascii="Arial" w:hAnsi="Arial"/>
      <w:b/>
      <w:i/>
    </w:rPr>
  </w:style>
  <w:style w:type="paragraph" w:customStyle="1" w:styleId="Page1">
    <w:name w:val="Page1"/>
    <w:basedOn w:val="OPCParaBase"/>
    <w:rsid w:val="002E6390"/>
    <w:pPr>
      <w:spacing w:before="5600" w:line="240" w:lineRule="auto"/>
    </w:pPr>
    <w:rPr>
      <w:b/>
      <w:sz w:val="32"/>
    </w:rPr>
  </w:style>
  <w:style w:type="paragraph" w:customStyle="1" w:styleId="PageBreak">
    <w:name w:val="PageBreak"/>
    <w:aliases w:val="pb"/>
    <w:basedOn w:val="OPCParaBase"/>
    <w:rsid w:val="002E6390"/>
    <w:pPr>
      <w:spacing w:line="240" w:lineRule="auto"/>
    </w:pPr>
    <w:rPr>
      <w:sz w:val="20"/>
    </w:rPr>
  </w:style>
  <w:style w:type="paragraph" w:customStyle="1" w:styleId="ParlAmend">
    <w:name w:val="ParlAmend"/>
    <w:aliases w:val="pp"/>
    <w:basedOn w:val="OPCParaBase"/>
    <w:rsid w:val="002E6390"/>
    <w:pPr>
      <w:spacing w:before="240" w:line="240" w:lineRule="atLeast"/>
      <w:ind w:hanging="567"/>
    </w:pPr>
    <w:rPr>
      <w:sz w:val="24"/>
    </w:rPr>
  </w:style>
  <w:style w:type="paragraph" w:customStyle="1" w:styleId="Penalty">
    <w:name w:val="Penalty"/>
    <w:basedOn w:val="OPCParaBase"/>
    <w:rsid w:val="002E6390"/>
    <w:pPr>
      <w:tabs>
        <w:tab w:val="left" w:pos="2977"/>
      </w:tabs>
      <w:spacing w:before="180" w:line="240" w:lineRule="auto"/>
      <w:ind w:left="1985" w:hanging="851"/>
    </w:pPr>
  </w:style>
  <w:style w:type="paragraph" w:customStyle="1" w:styleId="Preamble">
    <w:name w:val="Preamble"/>
    <w:basedOn w:val="OPCParaBase"/>
    <w:next w:val="Normal"/>
    <w:rsid w:val="002E639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2E639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2E6390"/>
    <w:pPr>
      <w:spacing w:line="240" w:lineRule="auto"/>
    </w:pPr>
    <w:rPr>
      <w:b/>
      <w:sz w:val="40"/>
    </w:rPr>
  </w:style>
  <w:style w:type="paragraph" w:customStyle="1" w:styleId="Subitem">
    <w:name w:val="Subitem"/>
    <w:aliases w:val="iss"/>
    <w:basedOn w:val="OPCParaBase"/>
    <w:rsid w:val="002E6390"/>
    <w:pPr>
      <w:spacing w:before="180" w:line="240" w:lineRule="auto"/>
      <w:ind w:left="709" w:hanging="709"/>
    </w:pPr>
  </w:style>
  <w:style w:type="paragraph" w:customStyle="1" w:styleId="SubitemHead">
    <w:name w:val="SubitemHead"/>
    <w:aliases w:val="issh"/>
    <w:basedOn w:val="OPCParaBase"/>
    <w:rsid w:val="002E639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2E6390"/>
    <w:pPr>
      <w:keepNext/>
      <w:keepLines/>
      <w:spacing w:before="240" w:line="240" w:lineRule="auto"/>
      <w:ind w:left="1134"/>
    </w:pPr>
    <w:rPr>
      <w:i/>
    </w:rPr>
  </w:style>
  <w:style w:type="paragraph" w:customStyle="1" w:styleId="Tablei">
    <w:name w:val="Table(i)"/>
    <w:aliases w:val="taa"/>
    <w:basedOn w:val="OPCParaBase"/>
    <w:rsid w:val="002E639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2E6390"/>
    <w:pPr>
      <w:spacing w:before="60" w:line="240" w:lineRule="auto"/>
      <w:ind w:left="284" w:hanging="284"/>
    </w:pPr>
    <w:rPr>
      <w:sz w:val="20"/>
    </w:rPr>
  </w:style>
  <w:style w:type="paragraph" w:customStyle="1" w:styleId="TableAA">
    <w:name w:val="Table(AA)"/>
    <w:aliases w:val="taaa"/>
    <w:basedOn w:val="OPCParaBase"/>
    <w:rsid w:val="002E639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2E639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E639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E6390"/>
    <w:pPr>
      <w:spacing w:before="122" w:line="198" w:lineRule="exact"/>
      <w:ind w:left="1985" w:hanging="851"/>
      <w:jc w:val="right"/>
    </w:pPr>
    <w:rPr>
      <w:sz w:val="18"/>
    </w:rPr>
  </w:style>
  <w:style w:type="paragraph" w:customStyle="1" w:styleId="TLPTableBullet">
    <w:name w:val="TLPTableBullet"/>
    <w:aliases w:val="ttb"/>
    <w:basedOn w:val="OPCParaBase"/>
    <w:rsid w:val="002E6390"/>
    <w:pPr>
      <w:spacing w:line="240" w:lineRule="exact"/>
      <w:ind w:left="284" w:hanging="284"/>
    </w:pPr>
    <w:rPr>
      <w:sz w:val="20"/>
    </w:rPr>
  </w:style>
  <w:style w:type="paragraph" w:styleId="TOC1">
    <w:name w:val="toc 1"/>
    <w:basedOn w:val="OPCParaBase"/>
    <w:next w:val="Normal"/>
    <w:uiPriority w:val="39"/>
    <w:unhideWhenUsed/>
    <w:rsid w:val="002E639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E639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E639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E639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E639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2E639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E639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E639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2E6390"/>
    <w:pPr>
      <w:keepLines/>
      <w:spacing w:before="80" w:line="240" w:lineRule="auto"/>
      <w:ind w:left="1588" w:hanging="794"/>
    </w:pPr>
    <w:rPr>
      <w:kern w:val="28"/>
    </w:rPr>
  </w:style>
  <w:style w:type="paragraph" w:customStyle="1" w:styleId="TofSectsSection">
    <w:name w:val="TofSects(Section)"/>
    <w:basedOn w:val="OPCParaBase"/>
    <w:rsid w:val="002E6390"/>
    <w:pPr>
      <w:keepLines/>
      <w:spacing w:before="40" w:line="240" w:lineRule="auto"/>
      <w:ind w:left="1588" w:hanging="794"/>
    </w:pPr>
    <w:rPr>
      <w:kern w:val="28"/>
      <w:sz w:val="18"/>
    </w:rPr>
  </w:style>
  <w:style w:type="paragraph" w:customStyle="1" w:styleId="TofSectsHeading">
    <w:name w:val="TofSects(Heading)"/>
    <w:basedOn w:val="OPCParaBase"/>
    <w:rsid w:val="002E6390"/>
    <w:pPr>
      <w:spacing w:before="240" w:after="120" w:line="240" w:lineRule="auto"/>
    </w:pPr>
    <w:rPr>
      <w:b/>
      <w:sz w:val="24"/>
    </w:rPr>
  </w:style>
  <w:style w:type="paragraph" w:customStyle="1" w:styleId="TofSectsGroupHeading">
    <w:name w:val="TofSects(GroupHeading)"/>
    <w:basedOn w:val="OPCParaBase"/>
    <w:next w:val="TofSectsSection"/>
    <w:rsid w:val="002E6390"/>
    <w:pPr>
      <w:keepLines/>
      <w:spacing w:before="240" w:after="120" w:line="240" w:lineRule="auto"/>
      <w:ind w:left="794"/>
    </w:pPr>
    <w:rPr>
      <w:b/>
      <w:kern w:val="28"/>
      <w:sz w:val="20"/>
    </w:rPr>
  </w:style>
  <w:style w:type="paragraph" w:customStyle="1" w:styleId="Actno">
    <w:name w:val="Actno"/>
    <w:basedOn w:val="ShortT"/>
    <w:next w:val="Normal"/>
    <w:qFormat/>
    <w:rsid w:val="002E639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2E639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2E6390"/>
    <w:pPr>
      <w:spacing w:before="122" w:line="198" w:lineRule="exact"/>
      <w:ind w:left="2353" w:hanging="709"/>
    </w:pPr>
    <w:rPr>
      <w:sz w:val="18"/>
    </w:rPr>
  </w:style>
  <w:style w:type="paragraph" w:customStyle="1" w:styleId="Tabletext">
    <w:name w:val="Tabletext"/>
    <w:aliases w:val="tt"/>
    <w:basedOn w:val="OPCParaBase"/>
    <w:rsid w:val="002E639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E639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2E6390"/>
    <w:pPr>
      <w:spacing w:before="180" w:line="240" w:lineRule="auto"/>
      <w:ind w:left="1134"/>
    </w:pPr>
  </w:style>
  <w:style w:type="paragraph" w:customStyle="1" w:styleId="subsection2">
    <w:name w:val="subsection2"/>
    <w:aliases w:val="ss2"/>
    <w:basedOn w:val="OPCParaBase"/>
    <w:next w:val="subsection"/>
    <w:rsid w:val="002E6390"/>
    <w:pPr>
      <w:spacing w:before="40" w:line="240" w:lineRule="auto"/>
      <w:ind w:left="1134"/>
    </w:pPr>
  </w:style>
  <w:style w:type="paragraph" w:customStyle="1" w:styleId="CTA----">
    <w:name w:val="CTA ----"/>
    <w:basedOn w:val="OPCParaBase"/>
    <w:next w:val="Normal"/>
    <w:rsid w:val="002E6390"/>
    <w:pPr>
      <w:spacing w:before="60" w:line="240" w:lineRule="atLeast"/>
      <w:ind w:left="255" w:hanging="255"/>
    </w:pPr>
    <w:rPr>
      <w:sz w:val="20"/>
    </w:rPr>
  </w:style>
  <w:style w:type="paragraph" w:customStyle="1" w:styleId="subsection">
    <w:name w:val="subsection"/>
    <w:aliases w:val="ss"/>
    <w:basedOn w:val="OPCParaBase"/>
    <w:link w:val="subsectionChar"/>
    <w:rsid w:val="002E6390"/>
    <w:pPr>
      <w:tabs>
        <w:tab w:val="right" w:pos="1021"/>
      </w:tabs>
      <w:spacing w:before="180" w:line="240" w:lineRule="auto"/>
      <w:ind w:left="1134" w:hanging="1134"/>
    </w:pPr>
  </w:style>
  <w:style w:type="paragraph" w:customStyle="1" w:styleId="ActHead1">
    <w:name w:val="ActHead 1"/>
    <w:aliases w:val="c"/>
    <w:basedOn w:val="OPCParaBase"/>
    <w:next w:val="Normal"/>
    <w:qFormat/>
    <w:rsid w:val="002E639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E639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E639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2E639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E639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E639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E639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E639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E639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2E6390"/>
    <w:pPr>
      <w:spacing w:line="240" w:lineRule="auto"/>
    </w:pPr>
    <w:rPr>
      <w:sz w:val="24"/>
    </w:rPr>
  </w:style>
  <w:style w:type="character" w:customStyle="1" w:styleId="CharBoldItalic">
    <w:name w:val="CharBoldItalic"/>
    <w:basedOn w:val="OPCCharBase"/>
    <w:uiPriority w:val="1"/>
    <w:qFormat/>
    <w:rsid w:val="002E6390"/>
    <w:rPr>
      <w:b/>
      <w:i/>
    </w:rPr>
  </w:style>
  <w:style w:type="character" w:customStyle="1" w:styleId="CharItalic">
    <w:name w:val="CharItalic"/>
    <w:basedOn w:val="OPCCharBase"/>
    <w:uiPriority w:val="1"/>
    <w:qFormat/>
    <w:rsid w:val="002E6390"/>
    <w:rPr>
      <w:i/>
    </w:rPr>
  </w:style>
  <w:style w:type="paragraph" w:customStyle="1" w:styleId="CTA-">
    <w:name w:val="CTA -"/>
    <w:basedOn w:val="OPCParaBase"/>
    <w:rsid w:val="002E6390"/>
    <w:pPr>
      <w:spacing w:before="60" w:line="240" w:lineRule="atLeast"/>
      <w:ind w:left="85" w:hanging="85"/>
    </w:pPr>
    <w:rPr>
      <w:sz w:val="20"/>
    </w:rPr>
  </w:style>
  <w:style w:type="paragraph" w:customStyle="1" w:styleId="CTA--">
    <w:name w:val="CTA --"/>
    <w:basedOn w:val="OPCParaBase"/>
    <w:next w:val="Normal"/>
    <w:rsid w:val="002E6390"/>
    <w:pPr>
      <w:spacing w:before="60" w:line="240" w:lineRule="atLeast"/>
      <w:ind w:left="142" w:hanging="142"/>
    </w:pPr>
    <w:rPr>
      <w:sz w:val="20"/>
    </w:rPr>
  </w:style>
  <w:style w:type="paragraph" w:customStyle="1" w:styleId="CTA---">
    <w:name w:val="CTA ---"/>
    <w:basedOn w:val="OPCParaBase"/>
    <w:next w:val="Normal"/>
    <w:rsid w:val="002E6390"/>
    <w:pPr>
      <w:spacing w:before="60" w:line="240" w:lineRule="atLeast"/>
      <w:ind w:left="198" w:hanging="198"/>
    </w:pPr>
    <w:rPr>
      <w:sz w:val="20"/>
    </w:rPr>
  </w:style>
  <w:style w:type="paragraph" w:customStyle="1" w:styleId="CTA1a">
    <w:name w:val="CTA 1(a)"/>
    <w:basedOn w:val="OPCParaBase"/>
    <w:rsid w:val="002E6390"/>
    <w:pPr>
      <w:tabs>
        <w:tab w:val="right" w:pos="414"/>
      </w:tabs>
      <w:spacing w:before="40" w:line="240" w:lineRule="atLeast"/>
      <w:ind w:left="675" w:hanging="675"/>
    </w:pPr>
    <w:rPr>
      <w:sz w:val="20"/>
    </w:rPr>
  </w:style>
  <w:style w:type="paragraph" w:customStyle="1" w:styleId="CTA1ai">
    <w:name w:val="CTA 1(a)(i)"/>
    <w:basedOn w:val="OPCParaBase"/>
    <w:rsid w:val="002E6390"/>
    <w:pPr>
      <w:tabs>
        <w:tab w:val="right" w:pos="1004"/>
      </w:tabs>
      <w:spacing w:before="40" w:line="240" w:lineRule="atLeast"/>
      <w:ind w:left="1253" w:hanging="1253"/>
    </w:pPr>
    <w:rPr>
      <w:sz w:val="20"/>
    </w:rPr>
  </w:style>
  <w:style w:type="paragraph" w:customStyle="1" w:styleId="CTA2a">
    <w:name w:val="CTA 2(a)"/>
    <w:basedOn w:val="OPCParaBase"/>
    <w:rsid w:val="002E6390"/>
    <w:pPr>
      <w:tabs>
        <w:tab w:val="right" w:pos="482"/>
      </w:tabs>
      <w:spacing w:before="40" w:line="240" w:lineRule="atLeast"/>
      <w:ind w:left="748" w:hanging="748"/>
    </w:pPr>
    <w:rPr>
      <w:sz w:val="20"/>
    </w:rPr>
  </w:style>
  <w:style w:type="paragraph" w:customStyle="1" w:styleId="CTA2ai">
    <w:name w:val="CTA 2(a)(i)"/>
    <w:basedOn w:val="OPCParaBase"/>
    <w:rsid w:val="002E6390"/>
    <w:pPr>
      <w:tabs>
        <w:tab w:val="right" w:pos="1089"/>
      </w:tabs>
      <w:spacing w:before="40" w:line="240" w:lineRule="atLeast"/>
      <w:ind w:left="1327" w:hanging="1327"/>
    </w:pPr>
    <w:rPr>
      <w:sz w:val="20"/>
    </w:rPr>
  </w:style>
  <w:style w:type="paragraph" w:customStyle="1" w:styleId="CTA3a">
    <w:name w:val="CTA 3(a)"/>
    <w:basedOn w:val="OPCParaBase"/>
    <w:rsid w:val="002E6390"/>
    <w:pPr>
      <w:tabs>
        <w:tab w:val="right" w:pos="556"/>
      </w:tabs>
      <w:spacing w:before="40" w:line="240" w:lineRule="atLeast"/>
      <w:ind w:left="805" w:hanging="805"/>
    </w:pPr>
    <w:rPr>
      <w:sz w:val="20"/>
    </w:rPr>
  </w:style>
  <w:style w:type="paragraph" w:customStyle="1" w:styleId="CTA3ai">
    <w:name w:val="CTA 3(a)(i)"/>
    <w:basedOn w:val="OPCParaBase"/>
    <w:rsid w:val="002E6390"/>
    <w:pPr>
      <w:tabs>
        <w:tab w:val="right" w:pos="1140"/>
      </w:tabs>
      <w:spacing w:before="40" w:line="240" w:lineRule="atLeast"/>
      <w:ind w:left="1361" w:hanging="1361"/>
    </w:pPr>
    <w:rPr>
      <w:sz w:val="20"/>
    </w:rPr>
  </w:style>
  <w:style w:type="paragraph" w:customStyle="1" w:styleId="CTA4a">
    <w:name w:val="CTA 4(a)"/>
    <w:basedOn w:val="OPCParaBase"/>
    <w:rsid w:val="002E6390"/>
    <w:pPr>
      <w:tabs>
        <w:tab w:val="right" w:pos="624"/>
      </w:tabs>
      <w:spacing w:before="40" w:line="240" w:lineRule="atLeast"/>
      <w:ind w:left="873" w:hanging="873"/>
    </w:pPr>
    <w:rPr>
      <w:sz w:val="20"/>
    </w:rPr>
  </w:style>
  <w:style w:type="paragraph" w:customStyle="1" w:styleId="CTA4ai">
    <w:name w:val="CTA 4(a)(i)"/>
    <w:basedOn w:val="OPCParaBase"/>
    <w:rsid w:val="002E6390"/>
    <w:pPr>
      <w:tabs>
        <w:tab w:val="right" w:pos="1213"/>
      </w:tabs>
      <w:spacing w:before="40" w:line="240" w:lineRule="atLeast"/>
      <w:ind w:left="1452" w:hanging="1452"/>
    </w:pPr>
    <w:rPr>
      <w:sz w:val="20"/>
    </w:rPr>
  </w:style>
  <w:style w:type="paragraph" w:customStyle="1" w:styleId="CTACAPS">
    <w:name w:val="CTA CAPS"/>
    <w:basedOn w:val="OPCParaBase"/>
    <w:rsid w:val="002E6390"/>
    <w:pPr>
      <w:spacing w:before="60" w:line="240" w:lineRule="atLeast"/>
    </w:pPr>
    <w:rPr>
      <w:sz w:val="20"/>
    </w:rPr>
  </w:style>
  <w:style w:type="paragraph" w:customStyle="1" w:styleId="CTAright">
    <w:name w:val="CTA right"/>
    <w:basedOn w:val="OPCParaBase"/>
    <w:rsid w:val="002E6390"/>
    <w:pPr>
      <w:spacing w:before="60" w:line="240" w:lineRule="auto"/>
      <w:jc w:val="right"/>
    </w:pPr>
    <w:rPr>
      <w:sz w:val="20"/>
    </w:rPr>
  </w:style>
  <w:style w:type="paragraph" w:customStyle="1" w:styleId="House">
    <w:name w:val="House"/>
    <w:basedOn w:val="OPCParaBase"/>
    <w:rsid w:val="002E6390"/>
    <w:pPr>
      <w:spacing w:line="240" w:lineRule="auto"/>
    </w:pPr>
    <w:rPr>
      <w:sz w:val="28"/>
    </w:rPr>
  </w:style>
  <w:style w:type="paragraph" w:customStyle="1" w:styleId="Portfolio">
    <w:name w:val="Portfolio"/>
    <w:basedOn w:val="OPCParaBase"/>
    <w:rsid w:val="002E6390"/>
    <w:pPr>
      <w:spacing w:line="240" w:lineRule="auto"/>
    </w:pPr>
    <w:rPr>
      <w:i/>
      <w:sz w:val="20"/>
    </w:rPr>
  </w:style>
  <w:style w:type="paragraph" w:customStyle="1" w:styleId="Reading">
    <w:name w:val="Reading"/>
    <w:basedOn w:val="OPCParaBase"/>
    <w:rsid w:val="002E6390"/>
    <w:pPr>
      <w:spacing w:line="240" w:lineRule="auto"/>
    </w:pPr>
    <w:rPr>
      <w:i/>
      <w:sz w:val="20"/>
    </w:rPr>
  </w:style>
  <w:style w:type="paragraph" w:customStyle="1" w:styleId="Session">
    <w:name w:val="Session"/>
    <w:basedOn w:val="OPCParaBase"/>
    <w:rsid w:val="002E6390"/>
    <w:pPr>
      <w:spacing w:line="240" w:lineRule="auto"/>
    </w:pPr>
    <w:rPr>
      <w:sz w:val="28"/>
    </w:rPr>
  </w:style>
  <w:style w:type="paragraph" w:customStyle="1" w:styleId="Sponsor">
    <w:name w:val="Sponsor"/>
    <w:basedOn w:val="OPCParaBase"/>
    <w:rsid w:val="002E639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2E6390"/>
    <w:rPr>
      <w:sz w:val="16"/>
    </w:rPr>
  </w:style>
  <w:style w:type="paragraph" w:customStyle="1" w:styleId="OPCParaBase">
    <w:name w:val="OPCParaBase"/>
    <w:qFormat/>
    <w:rsid w:val="002E6390"/>
    <w:pPr>
      <w:spacing w:line="260" w:lineRule="atLeast"/>
    </w:pPr>
    <w:rPr>
      <w:sz w:val="22"/>
    </w:rPr>
  </w:style>
  <w:style w:type="paragraph" w:customStyle="1" w:styleId="WRStyle">
    <w:name w:val="WR Style"/>
    <w:aliases w:val="WR"/>
    <w:basedOn w:val="OPCParaBase"/>
    <w:rsid w:val="002E639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2E6390"/>
    <w:rPr>
      <w:sz w:val="22"/>
      <w:szCs w:val="24"/>
    </w:rPr>
  </w:style>
  <w:style w:type="character" w:customStyle="1" w:styleId="BalloonTextChar">
    <w:name w:val="Balloon Text Char"/>
    <w:basedOn w:val="DefaultParagraphFont"/>
    <w:link w:val="BalloonText"/>
    <w:uiPriority w:val="99"/>
    <w:rsid w:val="002E6390"/>
    <w:rPr>
      <w:rFonts w:ascii="Tahoma" w:eastAsiaTheme="minorHAnsi" w:hAnsi="Tahoma" w:cs="Tahoma"/>
      <w:sz w:val="16"/>
      <w:szCs w:val="16"/>
      <w:lang w:eastAsia="en-US"/>
    </w:rPr>
  </w:style>
  <w:style w:type="table" w:customStyle="1" w:styleId="CFlag">
    <w:name w:val="CFlag"/>
    <w:basedOn w:val="TableNormal"/>
    <w:uiPriority w:val="99"/>
    <w:rsid w:val="002E6390"/>
    <w:tblPr/>
  </w:style>
  <w:style w:type="paragraph" w:customStyle="1" w:styleId="ENotesHeading1">
    <w:name w:val="ENotesHeading 1"/>
    <w:aliases w:val="Enh1"/>
    <w:basedOn w:val="OPCParaBase"/>
    <w:next w:val="Normal"/>
    <w:rsid w:val="002E6390"/>
    <w:pPr>
      <w:spacing w:before="120"/>
      <w:outlineLvl w:val="1"/>
    </w:pPr>
    <w:rPr>
      <w:b/>
      <w:sz w:val="28"/>
      <w:szCs w:val="28"/>
    </w:rPr>
  </w:style>
  <w:style w:type="paragraph" w:customStyle="1" w:styleId="ENotesHeading2">
    <w:name w:val="ENotesHeading 2"/>
    <w:aliases w:val="Enh2"/>
    <w:basedOn w:val="OPCParaBase"/>
    <w:next w:val="Normal"/>
    <w:rsid w:val="002E6390"/>
    <w:pPr>
      <w:spacing w:before="120" w:after="120"/>
      <w:outlineLvl w:val="2"/>
    </w:pPr>
    <w:rPr>
      <w:b/>
      <w:sz w:val="24"/>
      <w:szCs w:val="28"/>
    </w:rPr>
  </w:style>
  <w:style w:type="paragraph" w:customStyle="1" w:styleId="ENotesHeading3">
    <w:name w:val="ENotesHeading 3"/>
    <w:aliases w:val="Enh3"/>
    <w:basedOn w:val="OPCParaBase"/>
    <w:next w:val="Normal"/>
    <w:rsid w:val="002E6390"/>
    <w:pPr>
      <w:keepNext/>
      <w:spacing w:before="120" w:line="240" w:lineRule="auto"/>
      <w:outlineLvl w:val="4"/>
    </w:pPr>
    <w:rPr>
      <w:b/>
      <w:szCs w:val="24"/>
    </w:rPr>
  </w:style>
  <w:style w:type="paragraph" w:customStyle="1" w:styleId="ENotesText">
    <w:name w:val="ENotesText"/>
    <w:aliases w:val="Ent"/>
    <w:basedOn w:val="OPCParaBase"/>
    <w:next w:val="Normal"/>
    <w:rsid w:val="002E6390"/>
    <w:pPr>
      <w:spacing w:before="120"/>
    </w:pPr>
  </w:style>
  <w:style w:type="paragraph" w:customStyle="1" w:styleId="CompiledActNo">
    <w:name w:val="CompiledActNo"/>
    <w:basedOn w:val="OPCParaBase"/>
    <w:next w:val="Normal"/>
    <w:rsid w:val="002E6390"/>
    <w:rPr>
      <w:b/>
      <w:sz w:val="24"/>
      <w:szCs w:val="24"/>
    </w:rPr>
  </w:style>
  <w:style w:type="paragraph" w:customStyle="1" w:styleId="CompiledMadeUnder">
    <w:name w:val="CompiledMadeUnder"/>
    <w:basedOn w:val="OPCParaBase"/>
    <w:next w:val="Normal"/>
    <w:rsid w:val="002E6390"/>
    <w:rPr>
      <w:i/>
      <w:sz w:val="24"/>
      <w:szCs w:val="24"/>
    </w:rPr>
  </w:style>
  <w:style w:type="paragraph" w:customStyle="1" w:styleId="Paragraphsub-sub-sub">
    <w:name w:val="Paragraph(sub-sub-sub)"/>
    <w:aliases w:val="aaaa"/>
    <w:basedOn w:val="OPCParaBase"/>
    <w:rsid w:val="002E639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E639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E639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E639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E639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E6390"/>
    <w:pPr>
      <w:spacing w:before="60" w:line="240" w:lineRule="auto"/>
    </w:pPr>
    <w:rPr>
      <w:rFonts w:cs="Arial"/>
      <w:sz w:val="20"/>
      <w:szCs w:val="22"/>
    </w:rPr>
  </w:style>
  <w:style w:type="paragraph" w:customStyle="1" w:styleId="SignCoverPageEnd">
    <w:name w:val="SignCoverPageEnd"/>
    <w:basedOn w:val="OPCParaBase"/>
    <w:next w:val="Normal"/>
    <w:rsid w:val="002E639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E6390"/>
    <w:pPr>
      <w:pBdr>
        <w:top w:val="single" w:sz="4" w:space="1" w:color="auto"/>
      </w:pBdr>
      <w:spacing w:before="360"/>
      <w:ind w:right="397"/>
      <w:jc w:val="both"/>
    </w:pPr>
  </w:style>
  <w:style w:type="paragraph" w:customStyle="1" w:styleId="ActHead10">
    <w:name w:val="ActHead 10"/>
    <w:aliases w:val="sp"/>
    <w:basedOn w:val="OPCParaBase"/>
    <w:next w:val="ActHead3"/>
    <w:rsid w:val="002E639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2E6390"/>
    <w:pPr>
      <w:spacing w:before="40" w:line="198" w:lineRule="exact"/>
      <w:ind w:left="2835" w:hanging="709"/>
    </w:pPr>
    <w:rPr>
      <w:sz w:val="18"/>
    </w:rPr>
  </w:style>
  <w:style w:type="paragraph" w:customStyle="1" w:styleId="ENoteTTIndentHeading">
    <w:name w:val="ENoteTTIndentHeading"/>
    <w:aliases w:val="enTTHi"/>
    <w:basedOn w:val="OPCParaBase"/>
    <w:rsid w:val="002E639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E6390"/>
    <w:pPr>
      <w:spacing w:before="60" w:line="240" w:lineRule="atLeast"/>
    </w:pPr>
    <w:rPr>
      <w:sz w:val="16"/>
    </w:rPr>
  </w:style>
  <w:style w:type="paragraph" w:customStyle="1" w:styleId="ENoteTTi">
    <w:name w:val="ENoteTTi"/>
    <w:aliases w:val="entti"/>
    <w:basedOn w:val="OPCParaBase"/>
    <w:rsid w:val="002E6390"/>
    <w:pPr>
      <w:keepNext/>
      <w:spacing w:before="60" w:line="240" w:lineRule="atLeast"/>
      <w:ind w:left="170"/>
    </w:pPr>
    <w:rPr>
      <w:sz w:val="16"/>
    </w:rPr>
  </w:style>
  <w:style w:type="paragraph" w:customStyle="1" w:styleId="ENoteTableHeading">
    <w:name w:val="ENoteTableHeading"/>
    <w:aliases w:val="enth"/>
    <w:basedOn w:val="OPCParaBase"/>
    <w:rsid w:val="002E6390"/>
    <w:pPr>
      <w:keepNext/>
      <w:spacing w:before="60" w:line="240" w:lineRule="atLeast"/>
    </w:pPr>
    <w:rPr>
      <w:rFonts w:ascii="Arial" w:hAnsi="Arial"/>
      <w:b/>
      <w:sz w:val="16"/>
    </w:rPr>
  </w:style>
  <w:style w:type="paragraph" w:customStyle="1" w:styleId="MadeunderText">
    <w:name w:val="MadeunderText"/>
    <w:basedOn w:val="OPCParaBase"/>
    <w:next w:val="CompiledMadeUnder"/>
    <w:rsid w:val="002E6390"/>
    <w:pPr>
      <w:spacing w:before="240"/>
    </w:pPr>
    <w:rPr>
      <w:sz w:val="24"/>
      <w:szCs w:val="24"/>
    </w:rPr>
  </w:style>
  <w:style w:type="paragraph" w:customStyle="1" w:styleId="SubPartCASA">
    <w:name w:val="SubPart(CASA)"/>
    <w:aliases w:val="csp"/>
    <w:basedOn w:val="OPCParaBase"/>
    <w:next w:val="ActHead3"/>
    <w:rsid w:val="002E6390"/>
    <w:pPr>
      <w:keepNext/>
      <w:keepLines/>
      <w:spacing w:before="280"/>
      <w:outlineLvl w:val="1"/>
    </w:pPr>
    <w:rPr>
      <w:b/>
      <w:kern w:val="28"/>
      <w:sz w:val="32"/>
    </w:rPr>
  </w:style>
  <w:style w:type="character" w:customStyle="1" w:styleId="CharSubPartTextCASA">
    <w:name w:val="CharSubPartText(CASA)"/>
    <w:basedOn w:val="OPCCharBase"/>
    <w:uiPriority w:val="1"/>
    <w:rsid w:val="002E6390"/>
  </w:style>
  <w:style w:type="character" w:customStyle="1" w:styleId="CharSubPartNoCASA">
    <w:name w:val="CharSubPartNo(CASA)"/>
    <w:basedOn w:val="OPCCharBase"/>
    <w:uiPriority w:val="1"/>
    <w:rsid w:val="002E6390"/>
  </w:style>
  <w:style w:type="paragraph" w:customStyle="1" w:styleId="ENoteTTIndentHeadingSub">
    <w:name w:val="ENoteTTIndentHeadingSub"/>
    <w:aliases w:val="enTTHis"/>
    <w:basedOn w:val="OPCParaBase"/>
    <w:rsid w:val="002E6390"/>
    <w:pPr>
      <w:keepNext/>
      <w:spacing w:before="60" w:line="240" w:lineRule="atLeast"/>
      <w:ind w:left="340"/>
    </w:pPr>
    <w:rPr>
      <w:b/>
      <w:sz w:val="16"/>
    </w:rPr>
  </w:style>
  <w:style w:type="paragraph" w:customStyle="1" w:styleId="ENoteTTiSub">
    <w:name w:val="ENoteTTiSub"/>
    <w:aliases w:val="enttis"/>
    <w:basedOn w:val="OPCParaBase"/>
    <w:rsid w:val="002E6390"/>
    <w:pPr>
      <w:keepNext/>
      <w:spacing w:before="60" w:line="240" w:lineRule="atLeast"/>
      <w:ind w:left="340"/>
    </w:pPr>
    <w:rPr>
      <w:sz w:val="16"/>
    </w:rPr>
  </w:style>
  <w:style w:type="paragraph" w:customStyle="1" w:styleId="SubDivisionMigration">
    <w:name w:val="SubDivisionMigration"/>
    <w:aliases w:val="sdm"/>
    <w:basedOn w:val="OPCParaBase"/>
    <w:rsid w:val="002E639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E6390"/>
    <w:pPr>
      <w:keepNext/>
      <w:keepLines/>
      <w:spacing w:before="240" w:line="240" w:lineRule="auto"/>
      <w:ind w:left="1134" w:hanging="1134"/>
    </w:pPr>
    <w:rPr>
      <w:b/>
      <w:sz w:val="28"/>
    </w:rPr>
  </w:style>
  <w:style w:type="paragraph" w:customStyle="1" w:styleId="SOText">
    <w:name w:val="SO Text"/>
    <w:aliases w:val="sot"/>
    <w:link w:val="SOTextChar"/>
    <w:rsid w:val="002E639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E6390"/>
    <w:rPr>
      <w:rFonts w:eastAsiaTheme="minorHAnsi" w:cstheme="minorBidi"/>
      <w:sz w:val="22"/>
      <w:lang w:eastAsia="en-US"/>
    </w:rPr>
  </w:style>
  <w:style w:type="paragraph" w:customStyle="1" w:styleId="SOTextNote">
    <w:name w:val="SO TextNote"/>
    <w:aliases w:val="sont"/>
    <w:basedOn w:val="SOText"/>
    <w:qFormat/>
    <w:rsid w:val="002E6390"/>
    <w:pPr>
      <w:spacing w:before="122" w:line="198" w:lineRule="exact"/>
      <w:ind w:left="1843" w:hanging="709"/>
    </w:pPr>
    <w:rPr>
      <w:sz w:val="18"/>
    </w:rPr>
  </w:style>
  <w:style w:type="paragraph" w:customStyle="1" w:styleId="SOPara">
    <w:name w:val="SO Para"/>
    <w:aliases w:val="soa"/>
    <w:basedOn w:val="SOText"/>
    <w:link w:val="SOParaChar"/>
    <w:qFormat/>
    <w:rsid w:val="002E6390"/>
    <w:pPr>
      <w:tabs>
        <w:tab w:val="right" w:pos="1786"/>
      </w:tabs>
      <w:spacing w:before="40"/>
      <w:ind w:left="2070" w:hanging="936"/>
    </w:pPr>
  </w:style>
  <w:style w:type="character" w:customStyle="1" w:styleId="SOParaChar">
    <w:name w:val="SO Para Char"/>
    <w:aliases w:val="soa Char"/>
    <w:basedOn w:val="DefaultParagraphFont"/>
    <w:link w:val="SOPara"/>
    <w:rsid w:val="002E6390"/>
    <w:rPr>
      <w:rFonts w:eastAsiaTheme="minorHAnsi" w:cstheme="minorBidi"/>
      <w:sz w:val="22"/>
      <w:lang w:eastAsia="en-US"/>
    </w:rPr>
  </w:style>
  <w:style w:type="paragraph" w:customStyle="1" w:styleId="FileName">
    <w:name w:val="FileName"/>
    <w:basedOn w:val="Normal"/>
    <w:rsid w:val="002E6390"/>
  </w:style>
  <w:style w:type="paragraph" w:customStyle="1" w:styleId="SOHeadBold">
    <w:name w:val="SO HeadBold"/>
    <w:aliases w:val="sohb"/>
    <w:basedOn w:val="SOText"/>
    <w:next w:val="SOText"/>
    <w:link w:val="SOHeadBoldChar"/>
    <w:qFormat/>
    <w:rsid w:val="002E6390"/>
    <w:rPr>
      <w:b/>
    </w:rPr>
  </w:style>
  <w:style w:type="character" w:customStyle="1" w:styleId="SOHeadBoldChar">
    <w:name w:val="SO HeadBold Char"/>
    <w:aliases w:val="sohb Char"/>
    <w:basedOn w:val="DefaultParagraphFont"/>
    <w:link w:val="SOHeadBold"/>
    <w:rsid w:val="002E639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E6390"/>
    <w:rPr>
      <w:i/>
    </w:rPr>
  </w:style>
  <w:style w:type="character" w:customStyle="1" w:styleId="SOHeadItalicChar">
    <w:name w:val="SO HeadItalic Char"/>
    <w:aliases w:val="sohi Char"/>
    <w:basedOn w:val="DefaultParagraphFont"/>
    <w:link w:val="SOHeadItalic"/>
    <w:rsid w:val="002E6390"/>
    <w:rPr>
      <w:rFonts w:eastAsiaTheme="minorHAnsi" w:cstheme="minorBidi"/>
      <w:i/>
      <w:sz w:val="22"/>
      <w:lang w:eastAsia="en-US"/>
    </w:rPr>
  </w:style>
  <w:style w:type="paragraph" w:customStyle="1" w:styleId="SOBullet">
    <w:name w:val="SO Bullet"/>
    <w:aliases w:val="sotb"/>
    <w:basedOn w:val="SOText"/>
    <w:link w:val="SOBulletChar"/>
    <w:qFormat/>
    <w:rsid w:val="002E6390"/>
    <w:pPr>
      <w:ind w:left="1559" w:hanging="425"/>
    </w:pPr>
  </w:style>
  <w:style w:type="character" w:customStyle="1" w:styleId="SOBulletChar">
    <w:name w:val="SO Bullet Char"/>
    <w:aliases w:val="sotb Char"/>
    <w:basedOn w:val="DefaultParagraphFont"/>
    <w:link w:val="SOBullet"/>
    <w:rsid w:val="002E6390"/>
    <w:rPr>
      <w:rFonts w:eastAsiaTheme="minorHAnsi" w:cstheme="minorBidi"/>
      <w:sz w:val="22"/>
      <w:lang w:eastAsia="en-US"/>
    </w:rPr>
  </w:style>
  <w:style w:type="paragraph" w:customStyle="1" w:styleId="SOBulletNote">
    <w:name w:val="SO BulletNote"/>
    <w:aliases w:val="sonb"/>
    <w:basedOn w:val="SOTextNote"/>
    <w:link w:val="SOBulletNoteChar"/>
    <w:qFormat/>
    <w:rsid w:val="002E6390"/>
    <w:pPr>
      <w:tabs>
        <w:tab w:val="left" w:pos="1560"/>
      </w:tabs>
      <w:ind w:left="2268" w:hanging="1134"/>
    </w:pPr>
  </w:style>
  <w:style w:type="character" w:customStyle="1" w:styleId="SOBulletNoteChar">
    <w:name w:val="SO BulletNote Char"/>
    <w:aliases w:val="sonb Char"/>
    <w:basedOn w:val="DefaultParagraphFont"/>
    <w:link w:val="SOBulletNote"/>
    <w:rsid w:val="002E639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2E639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2E6390"/>
    <w:pPr>
      <w:numPr>
        <w:numId w:val="27"/>
      </w:numPr>
    </w:pPr>
    <w:rPr>
      <w:rFonts w:eastAsia="Times New Roman" w:cs="Times New Roman"/>
      <w:lang w:eastAsia="en-AU"/>
    </w:rPr>
  </w:style>
  <w:style w:type="paragraph" w:customStyle="1" w:styleId="EnStatementHeading">
    <w:name w:val="EnStatementHeading"/>
    <w:basedOn w:val="Normal"/>
    <w:rsid w:val="002E6390"/>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2E6390"/>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5AE508-7B04-4F66-8779-11246FBEB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98177</Words>
  <Characters>483782</Characters>
  <Application>Microsoft Office Word</Application>
  <DocSecurity>0</DocSecurity>
  <PresentationFormat/>
  <Lines>12777</Lines>
  <Paragraphs>6817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578964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2019-04-14T23:28:00Z</dcterms:created>
  <dcterms:modified xsi:type="dcterms:W3CDTF">2019-04-14T23:28:00Z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78</vt:lpwstr>
  </property>
  <property fmtid="{D5CDD505-2E9C-101B-9397-08002B2CF9AE}" pid="15" name="StartDate">
    <vt:filetime>2019-03-31T14:00:00Z</vt:filetime>
  </property>
  <property fmtid="{D5CDD505-2E9C-101B-9397-08002B2CF9AE}" pid="16" name="PreparedDate">
    <vt:filetime>2016-03-06T13:00:00Z</vt:filetime>
  </property>
  <property fmtid="{D5CDD505-2E9C-101B-9397-08002B2CF9AE}" pid="17" name="RegisteredDate">
    <vt:filetime>2019-04-14T14:00:00Z</vt:filetime>
  </property>
  <property fmtid="{D5CDD505-2E9C-101B-9397-08002B2CF9AE}" pid="18" name="IncludesUpTo">
    <vt:lpwstr>Act No. 8, 2019</vt:lpwstr>
  </property>
</Properties>
</file>